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8EC9F5" w14:textId="77777777" w:rsidR="009C52B1" w:rsidRPr="00002596" w:rsidRDefault="00997343">
      <w:pPr>
        <w:jc w:val="center"/>
        <w:rPr>
          <w:sz w:val="48"/>
          <w:szCs w:val="48"/>
        </w:rPr>
      </w:pPr>
      <w:r w:rsidRPr="00002596">
        <w:rPr>
          <w:sz w:val="48"/>
          <w:szCs w:val="48"/>
        </w:rPr>
        <w:t xml:space="preserve">Supporting Information for </w:t>
      </w:r>
    </w:p>
    <w:p w14:paraId="0D181C44" w14:textId="21E1B98F" w:rsidR="009C52B1" w:rsidRPr="00A329EA" w:rsidRDefault="00997343" w:rsidP="00A329EA">
      <w:pPr>
        <w:pStyle w:val="Title"/>
        <w:jc w:val="center"/>
        <w:rPr>
          <w:i/>
        </w:rPr>
      </w:pPr>
      <w:bookmarkStart w:id="0" w:name="_3oxvgox5vgo3" w:colFirst="0" w:colLast="0"/>
      <w:bookmarkEnd w:id="0"/>
      <w:r w:rsidRPr="00002596">
        <w:rPr>
          <w:i/>
        </w:rPr>
        <w:t>Synthesis and Evaluation of Carmofur Analogs as Antiproliferative Agents, Inhibitors to the Main Protease of SARS-CoV-2, and Membrane Rupture-Inducing Agents</w:t>
      </w:r>
    </w:p>
    <w:p w14:paraId="0DD9745E" w14:textId="77777777" w:rsidR="00F56B3F" w:rsidRDefault="00F56B3F"/>
    <w:p w14:paraId="5223F761" w14:textId="0CDAB21A" w:rsidR="009C52B1" w:rsidRDefault="00997343">
      <w:pPr>
        <w:rPr>
          <w:vertAlign w:val="superscript"/>
        </w:rPr>
      </w:pPr>
      <w:r w:rsidRPr="00002596">
        <w:t>Tiffany Gu</w:t>
      </w:r>
      <w:r w:rsidRPr="00002596">
        <w:rPr>
          <w:vertAlign w:val="superscript"/>
        </w:rPr>
        <w:t>1</w:t>
      </w:r>
      <w:r w:rsidRPr="00002596">
        <w:t>, Amber Lu</w:t>
      </w:r>
      <w:r w:rsidRPr="00002596">
        <w:rPr>
          <w:vertAlign w:val="superscript"/>
        </w:rPr>
        <w:t>1</w:t>
      </w:r>
      <w:r w:rsidRPr="00002596">
        <w:t>, Xina Wang</w:t>
      </w:r>
      <w:r w:rsidRPr="00002596">
        <w:rPr>
          <w:vertAlign w:val="superscript"/>
        </w:rPr>
        <w:t>1</w:t>
      </w:r>
      <w:r w:rsidRPr="00002596">
        <w:t>, Natalie Brahan</w:t>
      </w:r>
      <w:r w:rsidRPr="00002596">
        <w:rPr>
          <w:vertAlign w:val="superscript"/>
        </w:rPr>
        <w:t>1</w:t>
      </w:r>
      <w:r w:rsidRPr="00002596">
        <w:t xml:space="preserve">, </w:t>
      </w:r>
      <w:r w:rsidR="00A34810" w:rsidRPr="00A34810">
        <w:t>Lexi Xu</w:t>
      </w:r>
      <w:r w:rsidR="00A34810" w:rsidRPr="00A34810">
        <w:rPr>
          <w:vertAlign w:val="superscript"/>
        </w:rPr>
        <w:t>1</w:t>
      </w:r>
      <w:r w:rsidR="00A34810" w:rsidRPr="00A34810">
        <w:t>,</w:t>
      </w:r>
      <w:r w:rsidR="00A34810">
        <w:t xml:space="preserve"> </w:t>
      </w:r>
      <w:proofErr w:type="spellStart"/>
      <w:r w:rsidRPr="00002596">
        <w:t>Leyuan</w:t>
      </w:r>
      <w:proofErr w:type="spellEnd"/>
      <w:r w:rsidRPr="00002596">
        <w:t xml:space="preserve"> Zhang</w:t>
      </w:r>
      <w:r w:rsidRPr="00002596">
        <w:rPr>
          <w:vertAlign w:val="superscript"/>
        </w:rPr>
        <w:t>1</w:t>
      </w:r>
      <w:r w:rsidRPr="00002596">
        <w:t>, Kaitlyn Su</w:t>
      </w:r>
      <w:r w:rsidRPr="00002596">
        <w:rPr>
          <w:vertAlign w:val="superscript"/>
        </w:rPr>
        <w:t>1</w:t>
      </w:r>
      <w:r w:rsidRPr="00002596">
        <w:t>, Kody Seow</w:t>
      </w:r>
      <w:r w:rsidRPr="00002596">
        <w:rPr>
          <w:vertAlign w:val="superscript"/>
        </w:rPr>
        <w:t>1</w:t>
      </w:r>
      <w:r w:rsidRPr="00002596">
        <w:t>, Julia Vu</w:t>
      </w:r>
      <w:r w:rsidRPr="00002596">
        <w:rPr>
          <w:vertAlign w:val="superscript"/>
        </w:rPr>
        <w:t>1</w:t>
      </w:r>
      <w:r w:rsidRPr="00002596">
        <w:t>, Charissa Luk</w:t>
      </w:r>
      <w:r w:rsidRPr="00002596">
        <w:rPr>
          <w:vertAlign w:val="superscript"/>
        </w:rPr>
        <w:t>1</w:t>
      </w:r>
      <w:r w:rsidRPr="00002596">
        <w:t xml:space="preserve">, </w:t>
      </w:r>
      <w:r w:rsidR="00966943">
        <w:t>Yunseo</w:t>
      </w:r>
      <w:r w:rsidRPr="00002596">
        <w:t xml:space="preserve"> Lee</w:t>
      </w:r>
      <w:r w:rsidRPr="00002596">
        <w:rPr>
          <w:vertAlign w:val="superscript"/>
        </w:rPr>
        <w:t>1</w:t>
      </w:r>
      <w:r w:rsidRPr="00002596">
        <w:t>, Anirudh Raman</w:t>
      </w:r>
      <w:r w:rsidRPr="00002596">
        <w:rPr>
          <w:vertAlign w:val="superscript"/>
        </w:rPr>
        <w:t>1</w:t>
      </w:r>
      <w:r w:rsidRPr="00002596">
        <w:t>, Joseph Pazzi</w:t>
      </w:r>
      <w:r w:rsidRPr="00002596">
        <w:rPr>
          <w:vertAlign w:val="superscript"/>
        </w:rPr>
        <w:t>1</w:t>
      </w:r>
      <w:r w:rsidR="00647D8E">
        <w:rPr>
          <w:vertAlign w:val="superscript"/>
        </w:rPr>
        <w:t>*</w:t>
      </w:r>
      <w:r w:rsidRPr="00002596">
        <w:t>, Edward Njoo</w:t>
      </w:r>
      <w:r w:rsidRPr="00002596">
        <w:rPr>
          <w:vertAlign w:val="superscript"/>
        </w:rPr>
        <w:t>1*</w:t>
      </w:r>
    </w:p>
    <w:p w14:paraId="538CA057" w14:textId="77777777" w:rsidR="00842C88" w:rsidRPr="00F56B3F" w:rsidRDefault="00842C88">
      <w:pPr>
        <w:rPr>
          <w:lang w:val="en-US"/>
        </w:rPr>
      </w:pPr>
    </w:p>
    <w:p w14:paraId="48D6324F" w14:textId="77777777" w:rsidR="009C52B1" w:rsidRPr="00002596" w:rsidRDefault="00997343">
      <w:r w:rsidRPr="00002596">
        <w:rPr>
          <w:vertAlign w:val="superscript"/>
        </w:rPr>
        <w:t>1</w:t>
      </w:r>
      <w:r w:rsidRPr="00002596">
        <w:t>Department of Chemistry, Aspiring Scholars Directed Research Program</w:t>
      </w:r>
    </w:p>
    <w:p w14:paraId="5C54D405" w14:textId="77777777" w:rsidR="009C52B1" w:rsidRPr="00002596" w:rsidRDefault="009C52B1">
      <w:pPr>
        <w:jc w:val="center"/>
      </w:pPr>
    </w:p>
    <w:p w14:paraId="3D569D0E" w14:textId="404DCB91" w:rsidR="009C52B1" w:rsidRPr="00002596" w:rsidRDefault="00997343" w:rsidP="0081516B">
      <w:r w:rsidRPr="00002596">
        <w:rPr>
          <w:i/>
        </w:rPr>
        <w:t>Correspond</w:t>
      </w:r>
      <w:r w:rsidR="0081516B">
        <w:rPr>
          <w:i/>
        </w:rPr>
        <w:t>ing authors</w:t>
      </w:r>
      <w:r w:rsidRPr="00002596">
        <w:rPr>
          <w:i/>
        </w:rPr>
        <w:t xml:space="preserve">: </w:t>
      </w:r>
      <w:hyperlink r:id="rId8" w:history="1">
        <w:r w:rsidR="0039075C" w:rsidRPr="0039075C">
          <w:rPr>
            <w:rStyle w:val="Hyperlink"/>
            <w:i/>
            <w:color w:val="000000" w:themeColor="text1"/>
            <w:u w:val="none"/>
          </w:rPr>
          <w:t>edward.njoo@asdrp.org</w:t>
        </w:r>
      </w:hyperlink>
      <w:r w:rsidR="0039075C" w:rsidRPr="0039075C">
        <w:rPr>
          <w:i/>
          <w:color w:val="000000" w:themeColor="text1"/>
        </w:rPr>
        <w:t xml:space="preserve">, </w:t>
      </w:r>
      <w:hyperlink r:id="rId9" w:history="1">
        <w:r w:rsidR="0039075C" w:rsidRPr="0081516B">
          <w:rPr>
            <w:rStyle w:val="Hyperlink"/>
            <w:i/>
            <w:color w:val="000000" w:themeColor="text1"/>
            <w:u w:val="none"/>
          </w:rPr>
          <w:t>joey.pazzi@asdrp.org</w:t>
        </w:r>
      </w:hyperlink>
    </w:p>
    <w:p w14:paraId="3ED408BD" w14:textId="77777777" w:rsidR="009C52B1" w:rsidRPr="00002596" w:rsidRDefault="009C52B1"/>
    <w:p w14:paraId="67600EA7" w14:textId="77777777" w:rsidR="009C52B1" w:rsidRPr="00002596" w:rsidRDefault="00997343">
      <w:pPr>
        <w:numPr>
          <w:ilvl w:val="0"/>
          <w:numId w:val="1"/>
        </w:numPr>
      </w:pPr>
      <w:r w:rsidRPr="00002596">
        <w:t>General Information</w:t>
      </w:r>
      <w:r w:rsidRPr="00002596">
        <w:tab/>
      </w:r>
      <w:r w:rsidRPr="00002596">
        <w:tab/>
      </w:r>
      <w:r w:rsidRPr="00002596">
        <w:tab/>
      </w:r>
      <w:r w:rsidRPr="00002596">
        <w:tab/>
      </w:r>
      <w:r w:rsidRPr="00002596">
        <w:tab/>
      </w:r>
      <w:r w:rsidRPr="00002596">
        <w:tab/>
      </w:r>
      <w:r w:rsidRPr="00002596">
        <w:tab/>
      </w:r>
      <w:r w:rsidRPr="00002596">
        <w:tab/>
      </w:r>
      <w:r w:rsidRPr="00002596">
        <w:tab/>
        <w:t>SI-1</w:t>
      </w:r>
    </w:p>
    <w:p w14:paraId="6B1F0E42" w14:textId="77777777" w:rsidR="009C52B1" w:rsidRPr="00002596" w:rsidRDefault="00997343">
      <w:pPr>
        <w:numPr>
          <w:ilvl w:val="1"/>
          <w:numId w:val="1"/>
        </w:numPr>
      </w:pPr>
      <w:r w:rsidRPr="00002596">
        <w:t>Materials</w:t>
      </w:r>
      <w:r w:rsidRPr="00002596">
        <w:tab/>
      </w:r>
      <w:r w:rsidRPr="00002596">
        <w:tab/>
      </w:r>
      <w:r w:rsidRPr="00002596">
        <w:tab/>
      </w:r>
      <w:r w:rsidRPr="00002596">
        <w:tab/>
      </w:r>
      <w:r w:rsidRPr="00002596">
        <w:tab/>
      </w:r>
      <w:r w:rsidRPr="00002596">
        <w:tab/>
      </w:r>
      <w:r w:rsidRPr="00002596">
        <w:tab/>
      </w:r>
      <w:r w:rsidRPr="00002596">
        <w:tab/>
      </w:r>
      <w:r w:rsidRPr="00002596">
        <w:tab/>
        <w:t>SI-1</w:t>
      </w:r>
    </w:p>
    <w:p w14:paraId="2172E1E8" w14:textId="77777777" w:rsidR="009C52B1" w:rsidRPr="00002596" w:rsidRDefault="00997343">
      <w:pPr>
        <w:numPr>
          <w:ilvl w:val="1"/>
          <w:numId w:val="1"/>
        </w:numPr>
      </w:pPr>
      <w:r w:rsidRPr="00002596">
        <w:t>Equipment</w:t>
      </w:r>
      <w:r w:rsidRPr="00002596">
        <w:tab/>
      </w:r>
      <w:r w:rsidRPr="00002596">
        <w:tab/>
      </w:r>
      <w:r w:rsidRPr="00002596">
        <w:tab/>
      </w:r>
      <w:r w:rsidRPr="00002596">
        <w:tab/>
      </w:r>
      <w:r w:rsidRPr="00002596">
        <w:tab/>
      </w:r>
      <w:r w:rsidRPr="00002596">
        <w:tab/>
      </w:r>
      <w:r w:rsidRPr="00002596">
        <w:tab/>
      </w:r>
      <w:r w:rsidRPr="00002596">
        <w:tab/>
      </w:r>
      <w:r w:rsidRPr="00002596">
        <w:tab/>
        <w:t>SI-1</w:t>
      </w:r>
    </w:p>
    <w:p w14:paraId="4F51325C" w14:textId="77777777" w:rsidR="009C52B1" w:rsidRPr="00002596" w:rsidRDefault="00997343">
      <w:pPr>
        <w:numPr>
          <w:ilvl w:val="1"/>
          <w:numId w:val="1"/>
        </w:numPr>
      </w:pPr>
      <w:r w:rsidRPr="00002596">
        <w:t>Computational Methods</w:t>
      </w:r>
      <w:r w:rsidRPr="00002596">
        <w:tab/>
      </w:r>
      <w:r w:rsidRPr="00002596">
        <w:tab/>
      </w:r>
      <w:r w:rsidRPr="00002596">
        <w:tab/>
      </w:r>
      <w:r w:rsidRPr="00002596">
        <w:tab/>
      </w:r>
      <w:r w:rsidRPr="00002596">
        <w:tab/>
      </w:r>
      <w:r w:rsidRPr="00002596">
        <w:tab/>
      </w:r>
      <w:r w:rsidRPr="00002596">
        <w:tab/>
        <w:t>SI-1</w:t>
      </w:r>
    </w:p>
    <w:p w14:paraId="7905CC49" w14:textId="77777777" w:rsidR="009C52B1" w:rsidRPr="00002596" w:rsidRDefault="00997343">
      <w:pPr>
        <w:numPr>
          <w:ilvl w:val="0"/>
          <w:numId w:val="1"/>
        </w:numPr>
      </w:pPr>
      <w:r w:rsidRPr="00002596">
        <w:t>Supplementary Figures</w:t>
      </w:r>
      <w:r w:rsidRPr="00002596">
        <w:tab/>
      </w:r>
      <w:r w:rsidRPr="00002596">
        <w:tab/>
      </w:r>
      <w:r w:rsidRPr="00002596">
        <w:tab/>
      </w:r>
      <w:r w:rsidRPr="00002596">
        <w:tab/>
      </w:r>
      <w:r w:rsidRPr="00002596">
        <w:tab/>
      </w:r>
      <w:r w:rsidRPr="00002596">
        <w:tab/>
      </w:r>
      <w:r w:rsidRPr="00002596">
        <w:tab/>
      </w:r>
      <w:r w:rsidRPr="00002596">
        <w:tab/>
        <w:t>SI-2</w:t>
      </w:r>
    </w:p>
    <w:p w14:paraId="6E7AF6B1" w14:textId="77777777" w:rsidR="009C52B1" w:rsidRPr="00002596" w:rsidRDefault="00997343">
      <w:pPr>
        <w:numPr>
          <w:ilvl w:val="0"/>
          <w:numId w:val="1"/>
        </w:numPr>
      </w:pPr>
      <w:r w:rsidRPr="00002596">
        <w:t>Experimental Procedures</w:t>
      </w:r>
      <w:r w:rsidRPr="00002596">
        <w:tab/>
      </w:r>
      <w:r w:rsidRPr="00002596">
        <w:tab/>
      </w:r>
      <w:r w:rsidRPr="00002596">
        <w:tab/>
      </w:r>
      <w:r w:rsidRPr="00002596">
        <w:tab/>
      </w:r>
      <w:r w:rsidRPr="00002596">
        <w:tab/>
      </w:r>
      <w:r w:rsidRPr="00002596">
        <w:tab/>
      </w:r>
      <w:r w:rsidRPr="00002596">
        <w:tab/>
      </w:r>
      <w:r w:rsidRPr="00002596">
        <w:tab/>
        <w:t>SI-3</w:t>
      </w:r>
      <w:r w:rsidRPr="00002596">
        <w:tab/>
      </w:r>
    </w:p>
    <w:p w14:paraId="7E56CCF9" w14:textId="77777777" w:rsidR="009C52B1" w:rsidRPr="00002596" w:rsidRDefault="00997343">
      <w:pPr>
        <w:numPr>
          <w:ilvl w:val="1"/>
          <w:numId w:val="1"/>
        </w:numPr>
      </w:pPr>
      <w:r w:rsidRPr="00002596">
        <w:t>Kinetics</w:t>
      </w:r>
      <w:r w:rsidRPr="00002596">
        <w:tab/>
      </w:r>
      <w:r w:rsidRPr="00002596">
        <w:tab/>
      </w:r>
      <w:r w:rsidRPr="00002596">
        <w:tab/>
      </w:r>
      <w:r w:rsidRPr="00002596">
        <w:tab/>
      </w:r>
      <w:r w:rsidRPr="00002596">
        <w:tab/>
      </w:r>
      <w:r w:rsidRPr="00002596">
        <w:tab/>
      </w:r>
      <w:r w:rsidRPr="00002596">
        <w:tab/>
      </w:r>
      <w:r w:rsidRPr="00002596">
        <w:tab/>
      </w:r>
      <w:r w:rsidRPr="00002596">
        <w:tab/>
        <w:t>SI-3</w:t>
      </w:r>
    </w:p>
    <w:p w14:paraId="63026337" w14:textId="77777777" w:rsidR="009C52B1" w:rsidRPr="00002596" w:rsidRDefault="00997343">
      <w:pPr>
        <w:numPr>
          <w:ilvl w:val="1"/>
          <w:numId w:val="1"/>
        </w:numPr>
      </w:pPr>
      <w:proofErr w:type="spellStart"/>
      <w:r w:rsidRPr="00002596">
        <w:t>M</w:t>
      </w:r>
      <w:r w:rsidRPr="00002596">
        <w:rPr>
          <w:vertAlign w:val="superscript"/>
        </w:rPr>
        <w:t>pro</w:t>
      </w:r>
      <w:proofErr w:type="spellEnd"/>
      <w:r w:rsidRPr="00002596">
        <w:t xml:space="preserve"> Colorimetric Assay Procedure</w:t>
      </w:r>
      <w:r w:rsidRPr="00002596">
        <w:tab/>
      </w:r>
      <w:r w:rsidRPr="00002596">
        <w:tab/>
      </w:r>
      <w:r w:rsidRPr="00002596">
        <w:tab/>
      </w:r>
      <w:r w:rsidRPr="00002596">
        <w:tab/>
      </w:r>
      <w:r w:rsidRPr="00002596">
        <w:tab/>
      </w:r>
      <w:r w:rsidRPr="00002596">
        <w:tab/>
        <w:t>SI-3</w:t>
      </w:r>
    </w:p>
    <w:p w14:paraId="6DA5316F" w14:textId="1B5FF214" w:rsidR="009C52B1" w:rsidRPr="00002596" w:rsidRDefault="00997343">
      <w:pPr>
        <w:numPr>
          <w:ilvl w:val="1"/>
          <w:numId w:val="1"/>
        </w:numPr>
      </w:pPr>
      <w:r w:rsidRPr="00002596">
        <w:t>Cell Culture</w:t>
      </w:r>
      <w:r w:rsidRPr="00002596">
        <w:tab/>
      </w:r>
      <w:r w:rsidRPr="00002596">
        <w:tab/>
      </w:r>
      <w:r w:rsidRPr="00002596">
        <w:tab/>
      </w:r>
      <w:r w:rsidRPr="00002596">
        <w:tab/>
      </w:r>
      <w:r w:rsidRPr="00002596">
        <w:tab/>
      </w:r>
      <w:r w:rsidRPr="00002596">
        <w:tab/>
      </w:r>
      <w:r w:rsidRPr="00002596">
        <w:tab/>
      </w:r>
      <w:r w:rsidRPr="00002596">
        <w:tab/>
      </w:r>
      <w:r w:rsidRPr="00002596">
        <w:tab/>
        <w:t>SI-</w:t>
      </w:r>
      <w:r w:rsidR="006F153D">
        <w:t>4</w:t>
      </w:r>
    </w:p>
    <w:p w14:paraId="75666436" w14:textId="77777777" w:rsidR="009C52B1" w:rsidRPr="00002596" w:rsidRDefault="00997343">
      <w:pPr>
        <w:numPr>
          <w:ilvl w:val="1"/>
          <w:numId w:val="1"/>
        </w:numPr>
      </w:pPr>
      <w:r w:rsidRPr="00002596">
        <w:t>GUV Rupture Assay Procedure</w:t>
      </w:r>
      <w:r w:rsidRPr="00002596">
        <w:tab/>
      </w:r>
      <w:r w:rsidRPr="00002596">
        <w:tab/>
      </w:r>
      <w:r w:rsidRPr="00002596">
        <w:tab/>
      </w:r>
      <w:r w:rsidRPr="00002596">
        <w:tab/>
      </w:r>
      <w:r w:rsidRPr="00002596">
        <w:tab/>
      </w:r>
      <w:r w:rsidRPr="00002596">
        <w:tab/>
        <w:t>SI-4</w:t>
      </w:r>
    </w:p>
    <w:p w14:paraId="741F533D" w14:textId="77777777" w:rsidR="009C52B1" w:rsidRPr="00002596" w:rsidRDefault="00997343">
      <w:pPr>
        <w:numPr>
          <w:ilvl w:val="1"/>
          <w:numId w:val="1"/>
        </w:numPr>
      </w:pPr>
      <w:r w:rsidRPr="00002596">
        <w:t>Chemical Synthesis</w:t>
      </w:r>
      <w:r w:rsidRPr="00002596">
        <w:tab/>
      </w:r>
      <w:r w:rsidRPr="00002596">
        <w:tab/>
      </w:r>
      <w:r w:rsidRPr="00002596">
        <w:tab/>
      </w:r>
      <w:r w:rsidRPr="00002596">
        <w:tab/>
      </w:r>
      <w:r w:rsidRPr="00002596">
        <w:tab/>
      </w:r>
      <w:r w:rsidRPr="00002596">
        <w:tab/>
      </w:r>
      <w:r w:rsidRPr="00002596">
        <w:tab/>
      </w:r>
      <w:r w:rsidRPr="00002596">
        <w:tab/>
        <w:t>SI-5</w:t>
      </w:r>
    </w:p>
    <w:p w14:paraId="70C95374" w14:textId="77777777" w:rsidR="009C52B1" w:rsidRPr="00002596" w:rsidRDefault="00997343">
      <w:pPr>
        <w:numPr>
          <w:ilvl w:val="2"/>
          <w:numId w:val="1"/>
        </w:numPr>
      </w:pPr>
      <w:r w:rsidRPr="00002596">
        <w:t xml:space="preserve">Benzyl urethane </w:t>
      </w:r>
      <w:r w:rsidRPr="00002596">
        <w:rPr>
          <w:b/>
        </w:rPr>
        <w:t>(2)</w:t>
      </w:r>
      <w:r w:rsidRPr="00002596">
        <w:tab/>
      </w:r>
      <w:r w:rsidRPr="00002596">
        <w:tab/>
      </w:r>
      <w:r w:rsidRPr="00002596">
        <w:tab/>
      </w:r>
      <w:r w:rsidRPr="00002596">
        <w:tab/>
      </w:r>
      <w:r w:rsidRPr="00002596">
        <w:tab/>
      </w:r>
      <w:r w:rsidRPr="00002596">
        <w:tab/>
      </w:r>
      <w:r w:rsidRPr="00002596">
        <w:tab/>
        <w:t>SI-5</w:t>
      </w:r>
    </w:p>
    <w:p w14:paraId="76937290" w14:textId="7B823BE5" w:rsidR="009C52B1" w:rsidRPr="00002596" w:rsidRDefault="00997343">
      <w:pPr>
        <w:numPr>
          <w:ilvl w:val="2"/>
          <w:numId w:val="1"/>
        </w:numPr>
      </w:pPr>
      <w:r w:rsidRPr="00002596">
        <w:t xml:space="preserve">Trans-4-methylcyclohexyl urethane </w:t>
      </w:r>
      <w:r w:rsidRPr="00002596">
        <w:rPr>
          <w:b/>
        </w:rPr>
        <w:t>(3)</w:t>
      </w:r>
      <w:r w:rsidRPr="00002596">
        <w:tab/>
      </w:r>
      <w:r w:rsidRPr="00002596">
        <w:tab/>
      </w:r>
      <w:r w:rsidRPr="00002596">
        <w:tab/>
      </w:r>
      <w:r w:rsidRPr="00002596">
        <w:tab/>
        <w:t>SI-1</w:t>
      </w:r>
      <w:r w:rsidR="006F153D">
        <w:t>1</w:t>
      </w:r>
    </w:p>
    <w:p w14:paraId="119EEE09" w14:textId="25E2B4D3" w:rsidR="009C52B1" w:rsidRPr="00002596" w:rsidRDefault="00997343">
      <w:pPr>
        <w:numPr>
          <w:ilvl w:val="2"/>
          <w:numId w:val="1"/>
        </w:numPr>
      </w:pPr>
      <w:r w:rsidRPr="00002596">
        <w:t xml:space="preserve">2-Chloroethyl urethane </w:t>
      </w:r>
      <w:r w:rsidRPr="00002596">
        <w:rPr>
          <w:b/>
        </w:rPr>
        <w:t>(4)</w:t>
      </w:r>
      <w:r w:rsidRPr="00002596">
        <w:tab/>
      </w:r>
      <w:r w:rsidRPr="00002596">
        <w:tab/>
      </w:r>
      <w:r w:rsidRPr="00002596">
        <w:tab/>
      </w:r>
      <w:r w:rsidRPr="00002596">
        <w:tab/>
      </w:r>
      <w:r w:rsidRPr="00002596">
        <w:tab/>
      </w:r>
      <w:r w:rsidRPr="00002596">
        <w:tab/>
        <w:t>SI-1</w:t>
      </w:r>
      <w:r w:rsidR="006F153D">
        <w:t>6</w:t>
      </w:r>
    </w:p>
    <w:p w14:paraId="191E7C27" w14:textId="31708821" w:rsidR="009C52B1" w:rsidRPr="00002596" w:rsidRDefault="00997343">
      <w:pPr>
        <w:numPr>
          <w:ilvl w:val="2"/>
          <w:numId w:val="1"/>
        </w:numPr>
      </w:pPr>
      <w:r w:rsidRPr="00002596">
        <w:t xml:space="preserve">Dodecyl urethane </w:t>
      </w:r>
      <w:r w:rsidRPr="00002596">
        <w:rPr>
          <w:b/>
        </w:rPr>
        <w:t>(5)</w:t>
      </w:r>
      <w:r w:rsidRPr="00002596">
        <w:tab/>
      </w:r>
      <w:r w:rsidRPr="00002596">
        <w:tab/>
      </w:r>
      <w:r w:rsidRPr="00002596">
        <w:tab/>
      </w:r>
      <w:r w:rsidRPr="00002596">
        <w:tab/>
      </w:r>
      <w:r w:rsidRPr="00002596">
        <w:tab/>
      </w:r>
      <w:r w:rsidRPr="00002596">
        <w:tab/>
      </w:r>
      <w:r w:rsidRPr="00002596">
        <w:tab/>
        <w:t>SI-</w:t>
      </w:r>
      <w:r w:rsidR="006F153D">
        <w:t>21</w:t>
      </w:r>
    </w:p>
    <w:p w14:paraId="418DB671" w14:textId="6F606207" w:rsidR="009C52B1" w:rsidRPr="00002596" w:rsidRDefault="00997343">
      <w:pPr>
        <w:numPr>
          <w:ilvl w:val="2"/>
          <w:numId w:val="1"/>
        </w:numPr>
      </w:pPr>
      <w:r w:rsidRPr="00002596">
        <w:t xml:space="preserve">Octadecyl urethane </w:t>
      </w:r>
      <w:r w:rsidRPr="00002596">
        <w:rPr>
          <w:b/>
        </w:rPr>
        <w:t>(6)</w:t>
      </w:r>
      <w:r w:rsidRPr="00002596">
        <w:tab/>
      </w:r>
      <w:r w:rsidRPr="00002596">
        <w:tab/>
      </w:r>
      <w:r w:rsidRPr="00002596">
        <w:tab/>
      </w:r>
      <w:r w:rsidRPr="00002596">
        <w:tab/>
      </w:r>
      <w:r w:rsidRPr="00002596">
        <w:tab/>
      </w:r>
      <w:r w:rsidRPr="00002596">
        <w:tab/>
        <w:t>SI-2</w:t>
      </w:r>
      <w:r w:rsidR="006F153D">
        <w:t>6</w:t>
      </w:r>
    </w:p>
    <w:p w14:paraId="749CD175" w14:textId="3952D5C4" w:rsidR="009C52B1" w:rsidRPr="00002596" w:rsidRDefault="00997343">
      <w:pPr>
        <w:numPr>
          <w:ilvl w:val="2"/>
          <w:numId w:val="1"/>
        </w:numPr>
      </w:pPr>
      <w:r w:rsidRPr="00002596">
        <w:t xml:space="preserve">Methoxyethyl urethane </w:t>
      </w:r>
      <w:r w:rsidRPr="00002596">
        <w:rPr>
          <w:b/>
        </w:rPr>
        <w:t>(7)</w:t>
      </w:r>
      <w:r w:rsidRPr="00002596">
        <w:tab/>
      </w:r>
      <w:r w:rsidRPr="00002596">
        <w:tab/>
      </w:r>
      <w:r w:rsidRPr="00002596">
        <w:tab/>
      </w:r>
      <w:r w:rsidRPr="00002596">
        <w:tab/>
      </w:r>
      <w:r w:rsidRPr="00002596">
        <w:tab/>
      </w:r>
      <w:r w:rsidRPr="00002596">
        <w:tab/>
        <w:t>SI-3</w:t>
      </w:r>
      <w:r w:rsidR="006F153D">
        <w:t>1</w:t>
      </w:r>
    </w:p>
    <w:p w14:paraId="3F1C6F7D" w14:textId="4EDB2F8F" w:rsidR="009C52B1" w:rsidRPr="00002596" w:rsidRDefault="00997343">
      <w:pPr>
        <w:numPr>
          <w:ilvl w:val="2"/>
          <w:numId w:val="1"/>
        </w:numPr>
      </w:pPr>
      <w:r w:rsidRPr="00002596">
        <w:t xml:space="preserve">Ethyl glycinate urethane </w:t>
      </w:r>
      <w:r w:rsidRPr="00002596">
        <w:rPr>
          <w:b/>
        </w:rPr>
        <w:t>(8)</w:t>
      </w:r>
      <w:r w:rsidRPr="00002596">
        <w:tab/>
      </w:r>
      <w:r w:rsidRPr="00002596">
        <w:tab/>
      </w:r>
      <w:r w:rsidRPr="00002596">
        <w:tab/>
      </w:r>
      <w:r w:rsidRPr="00002596">
        <w:tab/>
      </w:r>
      <w:r w:rsidRPr="00002596">
        <w:tab/>
      </w:r>
      <w:r w:rsidRPr="00002596">
        <w:tab/>
        <w:t>SI-3</w:t>
      </w:r>
      <w:r w:rsidR="006F153D">
        <w:t>6</w:t>
      </w:r>
    </w:p>
    <w:p w14:paraId="40EDDD29" w14:textId="5C9D0A67" w:rsidR="009C52B1" w:rsidRPr="00002596" w:rsidRDefault="00997343">
      <w:pPr>
        <w:numPr>
          <w:ilvl w:val="2"/>
          <w:numId w:val="1"/>
        </w:numPr>
      </w:pPr>
      <w:r w:rsidRPr="00002596">
        <w:t xml:space="preserve">Hexyl carbamate </w:t>
      </w:r>
      <w:r w:rsidRPr="00002596">
        <w:rPr>
          <w:b/>
        </w:rPr>
        <w:t>(9)</w:t>
      </w:r>
      <w:r w:rsidRPr="00002596">
        <w:tab/>
      </w:r>
      <w:r w:rsidRPr="00002596">
        <w:tab/>
      </w:r>
      <w:r w:rsidRPr="00002596">
        <w:tab/>
      </w:r>
      <w:r w:rsidRPr="00002596">
        <w:tab/>
      </w:r>
      <w:r w:rsidRPr="00002596">
        <w:tab/>
      </w:r>
      <w:r w:rsidRPr="00002596">
        <w:tab/>
      </w:r>
      <w:r w:rsidRPr="00002596">
        <w:tab/>
        <w:t>SI-4</w:t>
      </w:r>
      <w:r w:rsidR="006F153D">
        <w:t>1</w:t>
      </w:r>
    </w:p>
    <w:p w14:paraId="004A4411" w14:textId="47ED119A" w:rsidR="009C52B1" w:rsidRDefault="00997343" w:rsidP="00A329EA">
      <w:pPr>
        <w:numPr>
          <w:ilvl w:val="2"/>
          <w:numId w:val="1"/>
        </w:numPr>
      </w:pPr>
      <w:r w:rsidRPr="00002596">
        <w:t xml:space="preserve">Heptyl amide </w:t>
      </w:r>
      <w:r w:rsidRPr="00002596">
        <w:rPr>
          <w:b/>
        </w:rPr>
        <w:t>(10)</w:t>
      </w:r>
      <w:r w:rsidRPr="00002596">
        <w:tab/>
      </w:r>
      <w:r w:rsidRPr="00002596">
        <w:tab/>
      </w:r>
      <w:r w:rsidRPr="00002596">
        <w:tab/>
      </w:r>
      <w:r w:rsidRPr="00002596">
        <w:tab/>
      </w:r>
      <w:r w:rsidRPr="00002596">
        <w:tab/>
      </w:r>
      <w:r w:rsidRPr="00002596">
        <w:tab/>
      </w:r>
      <w:r w:rsidRPr="00002596">
        <w:tab/>
        <w:t>SI-4</w:t>
      </w:r>
      <w:r w:rsidR="006F153D">
        <w:t>6</w:t>
      </w:r>
    </w:p>
    <w:p w14:paraId="24E49F42" w14:textId="79604AD6" w:rsidR="006F153D" w:rsidRDefault="006F153D" w:rsidP="006F153D">
      <w:pPr>
        <w:numPr>
          <w:ilvl w:val="0"/>
          <w:numId w:val="1"/>
        </w:numPr>
      </w:pPr>
      <w:r>
        <w:lastRenderedPageBreak/>
        <w:t>References</w:t>
      </w:r>
      <w:r w:rsidRPr="00002596">
        <w:tab/>
      </w:r>
      <w:r w:rsidRPr="00002596">
        <w:tab/>
      </w:r>
      <w:r w:rsidRPr="00002596">
        <w:tab/>
      </w:r>
      <w:r w:rsidRPr="00002596">
        <w:tab/>
      </w:r>
      <w:r w:rsidRPr="00002596">
        <w:tab/>
      </w:r>
      <w:r w:rsidRPr="00002596">
        <w:tab/>
      </w:r>
      <w:r w:rsidRPr="00002596">
        <w:tab/>
      </w:r>
      <w:r>
        <w:tab/>
      </w:r>
      <w:r>
        <w:tab/>
      </w:r>
      <w:r>
        <w:tab/>
      </w:r>
      <w:r w:rsidRPr="00002596">
        <w:t>SI-</w:t>
      </w:r>
      <w:r>
        <w:t>51</w:t>
      </w:r>
    </w:p>
    <w:p w14:paraId="2EC64422" w14:textId="77777777" w:rsidR="006F153D" w:rsidRDefault="006F153D" w:rsidP="006F153D"/>
    <w:p w14:paraId="6E0E925F" w14:textId="77777777" w:rsidR="006F153D" w:rsidRDefault="006F153D" w:rsidP="006F153D"/>
    <w:p w14:paraId="14589876" w14:textId="77777777" w:rsidR="006F153D" w:rsidRDefault="006F153D" w:rsidP="006F153D"/>
    <w:p w14:paraId="40EFD9B8" w14:textId="77777777" w:rsidR="006F153D" w:rsidRDefault="006F153D" w:rsidP="006F153D"/>
    <w:p w14:paraId="6F9B45C9" w14:textId="77777777" w:rsidR="006F153D" w:rsidRDefault="006F153D" w:rsidP="006F153D"/>
    <w:p w14:paraId="1DE62FE0" w14:textId="77777777" w:rsidR="006F153D" w:rsidRDefault="006F153D" w:rsidP="006F153D"/>
    <w:p w14:paraId="53DE3F3D" w14:textId="77777777" w:rsidR="006F153D" w:rsidRDefault="006F153D" w:rsidP="006F153D"/>
    <w:p w14:paraId="2564674D" w14:textId="77777777" w:rsidR="006F153D" w:rsidRDefault="006F153D" w:rsidP="006F153D"/>
    <w:p w14:paraId="65D37C28" w14:textId="77777777" w:rsidR="006F153D" w:rsidRDefault="006F153D" w:rsidP="006F153D"/>
    <w:p w14:paraId="58E927AC" w14:textId="77777777" w:rsidR="006F153D" w:rsidRDefault="006F153D" w:rsidP="006F153D"/>
    <w:p w14:paraId="3D8E02E5" w14:textId="77777777" w:rsidR="006F153D" w:rsidRDefault="006F153D" w:rsidP="006F153D"/>
    <w:p w14:paraId="23DD08FB" w14:textId="77777777" w:rsidR="006F153D" w:rsidRDefault="006F153D" w:rsidP="006F153D"/>
    <w:p w14:paraId="4455F657" w14:textId="77777777" w:rsidR="006F153D" w:rsidRDefault="006F153D" w:rsidP="006F153D"/>
    <w:p w14:paraId="75A3A971" w14:textId="77777777" w:rsidR="006F153D" w:rsidRDefault="006F153D" w:rsidP="006F153D"/>
    <w:p w14:paraId="2DE61CAC" w14:textId="77777777" w:rsidR="006F153D" w:rsidRDefault="006F153D" w:rsidP="006F153D"/>
    <w:p w14:paraId="6CF9B9FD" w14:textId="15014D8F" w:rsidR="006F153D" w:rsidRDefault="006F153D" w:rsidP="006F153D">
      <w:pPr>
        <w:sectPr w:rsidR="006F153D" w:rsidSect="006F153D">
          <w:footerReference w:type="default" r:id="rId10"/>
          <w:pgSz w:w="12240" w:h="15840"/>
          <w:pgMar w:top="1890" w:right="1440" w:bottom="1440" w:left="1440" w:header="720" w:footer="720" w:gutter="0"/>
          <w:pgNumType w:start="0"/>
          <w:cols w:space="720"/>
          <w:titlePg/>
          <w:docGrid w:linePitch="326"/>
        </w:sectPr>
      </w:pPr>
    </w:p>
    <w:p w14:paraId="3C21EF4E" w14:textId="3B36CAE7" w:rsidR="006F153D" w:rsidRPr="00002596" w:rsidRDefault="006F153D" w:rsidP="006F153D">
      <w:pPr>
        <w:sectPr w:rsidR="006F153D" w:rsidRPr="00002596" w:rsidSect="006F153D">
          <w:footerReference w:type="default" r:id="rId11"/>
          <w:type w:val="continuous"/>
          <w:pgSz w:w="12240" w:h="15840"/>
          <w:pgMar w:top="1886" w:right="1440" w:bottom="1440" w:left="1440" w:header="720" w:footer="720" w:gutter="0"/>
          <w:pgNumType w:start="0"/>
          <w:cols w:space="720"/>
          <w:titlePg/>
        </w:sectPr>
      </w:pPr>
    </w:p>
    <w:p w14:paraId="10F97C9F" w14:textId="5D91BA0D" w:rsidR="00141958" w:rsidRPr="00141958" w:rsidRDefault="00141958" w:rsidP="00141958">
      <w:pPr>
        <w:pStyle w:val="Title"/>
      </w:pPr>
      <w:bookmarkStart w:id="1" w:name="_aud9p2r8d40s" w:colFirst="0" w:colLast="0"/>
      <w:bookmarkEnd w:id="1"/>
      <w:r>
        <w:lastRenderedPageBreak/>
        <w:t>G</w:t>
      </w:r>
      <w:r w:rsidR="00997343" w:rsidRPr="00002596">
        <w:t>eneral Information</w:t>
      </w:r>
      <w:r>
        <w:t>:</w:t>
      </w:r>
    </w:p>
    <w:p w14:paraId="2E0436B9" w14:textId="61EFD89E" w:rsidR="009C52B1" w:rsidRPr="00002596" w:rsidRDefault="00997343">
      <w:pPr>
        <w:pStyle w:val="Heading1"/>
        <w:numPr>
          <w:ilvl w:val="0"/>
          <w:numId w:val="2"/>
        </w:numPr>
      </w:pPr>
      <w:bookmarkStart w:id="2" w:name="_rydomka8vtki" w:colFirst="0" w:colLast="0"/>
      <w:bookmarkEnd w:id="2"/>
      <w:r w:rsidRPr="00002596">
        <w:t xml:space="preserve">Materials: </w:t>
      </w:r>
    </w:p>
    <w:p w14:paraId="72B43158" w14:textId="77777777" w:rsidR="009C52B1" w:rsidRPr="00002596" w:rsidRDefault="00997343">
      <w:r w:rsidRPr="00002596">
        <w:t xml:space="preserve">Solvents and reagents used in all reactions and purification processes were ACS grade or higher, were used without additional purification, and were purchased from Sigma Aldrich, </w:t>
      </w:r>
      <w:proofErr w:type="spellStart"/>
      <w:r w:rsidRPr="00002596">
        <w:t>Acros</w:t>
      </w:r>
      <w:proofErr w:type="spellEnd"/>
      <w:r w:rsidRPr="00002596">
        <w:t xml:space="preserve"> Organics, Oakwood Chemical, or AK Scientific. Deuterated solvents were purchased from Cambridge Isotope Laboratories, </w:t>
      </w:r>
      <w:proofErr w:type="spellStart"/>
      <w:r w:rsidRPr="00002596">
        <w:t>Acros</w:t>
      </w:r>
      <w:proofErr w:type="spellEnd"/>
      <w:r w:rsidRPr="00002596">
        <w:t xml:space="preserve"> Organics, or </w:t>
      </w:r>
      <w:proofErr w:type="spellStart"/>
      <w:r w:rsidRPr="00002596">
        <w:t>Martek</w:t>
      </w:r>
      <w:proofErr w:type="spellEnd"/>
      <w:r w:rsidRPr="00002596">
        <w:t xml:space="preserve"> Isotopes and were used without further purification. All other reagents, catalysts, and chemicals were purchased from commercial sources and used without further purification unless otherwise stated. </w:t>
      </w:r>
    </w:p>
    <w:p w14:paraId="05D5EA85" w14:textId="77777777" w:rsidR="009C52B1" w:rsidRPr="00002596" w:rsidRDefault="009C52B1"/>
    <w:p w14:paraId="7A9292DB" w14:textId="77777777" w:rsidR="009C52B1" w:rsidRPr="00002596" w:rsidRDefault="00997343">
      <w:pPr>
        <w:pStyle w:val="Heading1"/>
        <w:numPr>
          <w:ilvl w:val="0"/>
          <w:numId w:val="2"/>
        </w:numPr>
      </w:pPr>
      <w:bookmarkStart w:id="3" w:name="_13odm8evp5r8" w:colFirst="0" w:colLast="0"/>
      <w:bookmarkEnd w:id="3"/>
      <w:r w:rsidRPr="00002596">
        <w:t>Equipment:</w:t>
      </w:r>
    </w:p>
    <w:p w14:paraId="6418D1A5" w14:textId="3DD60F14" w:rsidR="009C52B1" w:rsidRPr="00002596" w:rsidRDefault="00997343">
      <w:r w:rsidRPr="00002596">
        <w:rPr>
          <w:vertAlign w:val="superscript"/>
        </w:rPr>
        <w:t>1</w:t>
      </w:r>
      <w:r w:rsidRPr="00002596">
        <w:t xml:space="preserve">H, </w:t>
      </w:r>
      <w:r w:rsidRPr="00002596">
        <w:rPr>
          <w:vertAlign w:val="superscript"/>
        </w:rPr>
        <w:t>19</w:t>
      </w:r>
      <w:r w:rsidRPr="00002596">
        <w:t xml:space="preserve">F, </w:t>
      </w:r>
      <w:r w:rsidRPr="00002596">
        <w:rPr>
          <w:vertAlign w:val="superscript"/>
        </w:rPr>
        <w:t>13</w:t>
      </w:r>
      <w:r w:rsidRPr="00002596">
        <w:t>C{</w:t>
      </w:r>
      <w:r w:rsidRPr="00002596">
        <w:rPr>
          <w:vertAlign w:val="superscript"/>
        </w:rPr>
        <w:t>1</w:t>
      </w:r>
      <w:r w:rsidRPr="00002596">
        <w:t xml:space="preserve">H} NMR spectra were acquired on a Varian INOVA 400 MHz nuclear magnetic resonance spectrometer, a Bruker </w:t>
      </w:r>
      <w:proofErr w:type="spellStart"/>
      <w:r w:rsidRPr="00002596">
        <w:t>Avance</w:t>
      </w:r>
      <w:proofErr w:type="spellEnd"/>
      <w:r w:rsidRPr="00002596">
        <w:t xml:space="preserve"> Neo 400 MHz nuclear magnetic resonance spectrometer, a JEOL 500 MHz nuclear magnetic resonance spectrometer, or a </w:t>
      </w:r>
      <w:proofErr w:type="spellStart"/>
      <w:r w:rsidRPr="00002596">
        <w:t>Nanalysis</w:t>
      </w:r>
      <w:proofErr w:type="spellEnd"/>
      <w:r w:rsidRPr="00002596">
        <w:t xml:space="preserve"> </w:t>
      </w:r>
      <w:proofErr w:type="spellStart"/>
      <w:r w:rsidRPr="00002596">
        <w:t>NMReady</w:t>
      </w:r>
      <w:proofErr w:type="spellEnd"/>
      <w:r w:rsidRPr="00002596">
        <w:t xml:space="preserve"> 60Pro 60 MHz multinuclear benchtop nuclear magnetic resonance spectrometer and were processed on the </w:t>
      </w:r>
      <w:proofErr w:type="spellStart"/>
      <w:r w:rsidRPr="00002596">
        <w:t>MestreNova</w:t>
      </w:r>
      <w:proofErr w:type="spellEnd"/>
      <w:r w:rsidRPr="00002596">
        <w:t xml:space="preserve"> software package. </w:t>
      </w:r>
      <w:r w:rsidRPr="00002596">
        <w:rPr>
          <w:vertAlign w:val="superscript"/>
        </w:rPr>
        <w:t>1</w:t>
      </w:r>
      <w:r w:rsidRPr="00002596">
        <w:t xml:space="preserve">H, </w:t>
      </w:r>
      <w:r w:rsidRPr="00002596">
        <w:rPr>
          <w:vertAlign w:val="superscript"/>
        </w:rPr>
        <w:t>19</w:t>
      </w:r>
      <w:r w:rsidRPr="00002596">
        <w:t xml:space="preserve">F, and </w:t>
      </w:r>
      <w:r w:rsidRPr="00002596">
        <w:rPr>
          <w:vertAlign w:val="superscript"/>
        </w:rPr>
        <w:t>13</w:t>
      </w:r>
      <w:r w:rsidRPr="00002596">
        <w:t>C chemical shifts are reported in parts per million (ppm) relative to the residual solvent peak (Chloroform-</w:t>
      </w:r>
      <w:r w:rsidRPr="00002596">
        <w:rPr>
          <w:i/>
        </w:rPr>
        <w:t>d</w:t>
      </w:r>
      <w:r w:rsidRPr="00002596">
        <w:t xml:space="preserve"> = 7.26 ppm, Acetone-</w:t>
      </w:r>
      <w:r w:rsidRPr="00002596">
        <w:rPr>
          <w:i/>
        </w:rPr>
        <w:t>d</w:t>
      </w:r>
      <w:r w:rsidRPr="00002596">
        <w:t>6 = 2.04 ppm, Pyridine-</w:t>
      </w:r>
      <w:r w:rsidRPr="00002596">
        <w:rPr>
          <w:i/>
        </w:rPr>
        <w:t>d</w:t>
      </w:r>
      <w:r w:rsidRPr="00002596">
        <w:t>5 = 8.74 ppm, DMSO-</w:t>
      </w:r>
      <w:r w:rsidRPr="00002596">
        <w:rPr>
          <w:i/>
        </w:rPr>
        <w:t>d</w:t>
      </w:r>
      <w:r w:rsidRPr="00002596">
        <w:t xml:space="preserve">6 = 2.49 ppm) as follows: chemical shift (δ), multiplicity (app = apparent, b = broad, s = singlet, d = doublet, t = triplet, q = quartet, m = </w:t>
      </w:r>
      <w:proofErr w:type="spellStart"/>
      <w:r w:rsidRPr="00002596">
        <w:t>multiplet</w:t>
      </w:r>
      <w:proofErr w:type="spellEnd"/>
      <w:r w:rsidRPr="00002596">
        <w:t xml:space="preserve">, or combinations thereof), coupling constant(s) in Hz, integration. </w:t>
      </w:r>
      <w:r w:rsidRPr="00002596">
        <w:rPr>
          <w:vertAlign w:val="superscript"/>
        </w:rPr>
        <w:t>13</w:t>
      </w:r>
      <w:r w:rsidRPr="00002596">
        <w:t>C chemical shifts are reported relative to the residual solvent peak (Chloroform-</w:t>
      </w:r>
      <w:r w:rsidRPr="00002596">
        <w:rPr>
          <w:i/>
        </w:rPr>
        <w:t xml:space="preserve">d </w:t>
      </w:r>
      <w:r w:rsidRPr="00002596">
        <w:t>= 77.0 ppm, Acetone-</w:t>
      </w:r>
      <w:r w:rsidRPr="00002596">
        <w:rPr>
          <w:i/>
        </w:rPr>
        <w:t>d</w:t>
      </w:r>
      <w:r w:rsidRPr="00002596">
        <w:t>6 = 29.8 ppm, Pyridine-</w:t>
      </w:r>
      <w:r w:rsidRPr="00002596">
        <w:rPr>
          <w:i/>
        </w:rPr>
        <w:t>d</w:t>
      </w:r>
      <w:r w:rsidRPr="00002596">
        <w:t>5 = 123.5 ppm, DMSO-</w:t>
      </w:r>
      <w:r w:rsidRPr="00002596">
        <w:rPr>
          <w:i/>
        </w:rPr>
        <w:t>d</w:t>
      </w:r>
      <w:r w:rsidRPr="00002596">
        <w:t xml:space="preserve">6 = 39.52 ppm). Mass spectra were obtained using a </w:t>
      </w:r>
      <w:proofErr w:type="spellStart"/>
      <w:r w:rsidRPr="00002596">
        <w:t>Thermo</w:t>
      </w:r>
      <w:proofErr w:type="spellEnd"/>
      <w:r w:rsidRPr="00002596">
        <w:t xml:space="preserve"> Scientific </w:t>
      </w:r>
      <w:r w:rsidR="003418E2" w:rsidRPr="00002596">
        <w:t xml:space="preserve">LTQ-XL linear ion trap mass spectrometer equipped with a </w:t>
      </w:r>
      <w:proofErr w:type="spellStart"/>
      <w:r w:rsidR="003418E2" w:rsidRPr="00002596">
        <w:t>Thermo</w:t>
      </w:r>
      <w:proofErr w:type="spellEnd"/>
      <w:r w:rsidR="003418E2" w:rsidRPr="00002596">
        <w:t xml:space="preserve"> Surveyor high performance liquid chromatography system (LC-MS), a Waters Quattro </w:t>
      </w:r>
      <w:proofErr w:type="spellStart"/>
      <w:r w:rsidR="003418E2" w:rsidRPr="00002596">
        <w:t>Micromass</w:t>
      </w:r>
      <w:proofErr w:type="spellEnd"/>
      <w:r w:rsidR="003418E2" w:rsidRPr="00002596">
        <w:t xml:space="preserve"> triple quadrupole mass spectrometer equipped with a Waters Alliance 1300 series high performance liquid chromatography system (LC-MS), or a </w:t>
      </w:r>
      <w:r w:rsidRPr="00002596">
        <w:t xml:space="preserve">DSQ single quadrupole mass spectrometer equipped with a </w:t>
      </w:r>
      <w:proofErr w:type="spellStart"/>
      <w:r w:rsidRPr="00002596">
        <w:t>Thermo</w:t>
      </w:r>
      <w:proofErr w:type="spellEnd"/>
      <w:r w:rsidRPr="00002596">
        <w:t xml:space="preserve"> Scientific Finnigan Trace GC Ultra Multi-channel gas chromatograph (GC-MS). Infrared spectra were collected on a </w:t>
      </w:r>
      <w:proofErr w:type="spellStart"/>
      <w:r w:rsidRPr="00002596">
        <w:t>Thermo</w:t>
      </w:r>
      <w:proofErr w:type="spellEnd"/>
      <w:r w:rsidRPr="00002596">
        <w:t xml:space="preserve"> Scientific Nicolet iS5 Fourier transform infrared (FT-IR) spectrometer equipped with a </w:t>
      </w:r>
      <w:proofErr w:type="spellStart"/>
      <w:r w:rsidRPr="00002596">
        <w:t>Thermo</w:t>
      </w:r>
      <w:proofErr w:type="spellEnd"/>
      <w:r w:rsidRPr="00002596">
        <w:t xml:space="preserve"> iD5 attenuated total reflectance (ATR) assembly.</w:t>
      </w:r>
    </w:p>
    <w:p w14:paraId="272F8AF9" w14:textId="77777777" w:rsidR="009C52B1" w:rsidRPr="00002596" w:rsidRDefault="009C52B1"/>
    <w:p w14:paraId="65F338BD" w14:textId="77777777" w:rsidR="009C52B1" w:rsidRPr="00002596" w:rsidRDefault="00997343">
      <w:pPr>
        <w:pStyle w:val="Heading1"/>
        <w:numPr>
          <w:ilvl w:val="0"/>
          <w:numId w:val="2"/>
        </w:numPr>
      </w:pPr>
      <w:bookmarkStart w:id="4" w:name="_ebf93u245q26" w:colFirst="0" w:colLast="0"/>
      <w:bookmarkEnd w:id="4"/>
      <w:r w:rsidRPr="00002596">
        <w:t>Computational Methods:</w:t>
      </w:r>
    </w:p>
    <w:p w14:paraId="3ED49309" w14:textId="525A9120" w:rsidR="009C52B1" w:rsidRPr="00002596" w:rsidRDefault="00997343">
      <w:r w:rsidRPr="00002596">
        <w:t xml:space="preserve">All computer models for analogs evaluated in this study were performed on the Schrödinger small molecule discovery suite following methods described by the </w:t>
      </w:r>
      <w:proofErr w:type="spellStart"/>
      <w:r w:rsidRPr="00002596">
        <w:t>Hoye</w:t>
      </w:r>
      <w:proofErr w:type="spellEnd"/>
      <w:r w:rsidRPr="00002596">
        <w:t xml:space="preserve"> group</w:t>
      </w:r>
      <w:r w:rsidR="003418E2" w:rsidRPr="00002596">
        <w:t xml:space="preserve"> </w:t>
      </w:r>
      <w:sdt>
        <w:sdtPr>
          <w:rPr>
            <w:color w:val="000000"/>
          </w:rPr>
          <w:tag w:val="MENDELEY_CITATION_v3_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"/>
          <w:id w:val="1938789869"/>
          <w:placeholder>
            <w:docPart w:val="DefaultPlaceholder_-1854013440"/>
          </w:placeholder>
        </w:sdtPr>
        <w:sdtContent>
          <w:r w:rsidR="00002596" w:rsidRPr="00002596">
            <w:rPr>
              <w:color w:val="000000"/>
            </w:rPr>
            <w:t>[1]</w:t>
          </w:r>
        </w:sdtContent>
      </w:sdt>
      <w:r w:rsidR="003418E2" w:rsidRPr="00002596">
        <w:t>.</w:t>
      </w:r>
      <w:r w:rsidRPr="00002596">
        <w:t xml:space="preserve"> Thermodynamically acceptable three-dimensional conformations of 5-fluorouracil analogs </w:t>
      </w:r>
      <w:r w:rsidRPr="00002596">
        <w:rPr>
          <w:b/>
        </w:rPr>
        <w:t>1</w:t>
      </w:r>
      <w:r w:rsidRPr="00002596">
        <w:t xml:space="preserve"> through </w:t>
      </w:r>
      <w:r w:rsidRPr="00002596">
        <w:rPr>
          <w:b/>
        </w:rPr>
        <w:t xml:space="preserve">10 </w:t>
      </w:r>
      <w:r w:rsidRPr="00002596">
        <w:t xml:space="preserve">were identified through a Monte Carlo conformational search using </w:t>
      </w:r>
      <w:proofErr w:type="spellStart"/>
      <w:r w:rsidRPr="00002596">
        <w:t>MacroModel</w:t>
      </w:r>
      <w:proofErr w:type="spellEnd"/>
      <w:r w:rsidRPr="00002596">
        <w:t xml:space="preserve"> with the OPLS2005 force field and standard precision</w:t>
      </w:r>
      <w:r w:rsidR="003418E2" w:rsidRPr="00002596">
        <w:t xml:space="preserve"> </w:t>
      </w:r>
      <w:sdt>
        <w:sdtPr>
          <w:rPr>
            <w:color w:val="000000"/>
          </w:rPr>
          <w:tag w:val="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"/>
          <w:id w:val="-2119443411"/>
          <w:placeholder>
            <w:docPart w:val="DefaultPlaceholder_-1854013440"/>
          </w:placeholder>
        </w:sdtPr>
        <w:sdtContent>
          <w:r w:rsidR="00002596" w:rsidRPr="00002596">
            <w:rPr>
              <w:color w:val="000000"/>
            </w:rPr>
            <w:t>[2–4]</w:t>
          </w:r>
        </w:sdtContent>
      </w:sdt>
      <w:r w:rsidRPr="00002596">
        <w:t>. Following this, each structure was further DFT optimized at the B3LYP / 6-31G(</w:t>
      </w:r>
      <w:proofErr w:type="spellStart"/>
      <w:proofErr w:type="gramStart"/>
      <w:r w:rsidRPr="00002596">
        <w:t>d,p</w:t>
      </w:r>
      <w:proofErr w:type="spellEnd"/>
      <w:proofErr w:type="gramEnd"/>
      <w:r w:rsidRPr="00002596">
        <w:t>)++ level of theory (Jaguar) with an implicit aqueous solvation model (PCM)</w:t>
      </w:r>
      <w:r w:rsidR="00E53675" w:rsidRPr="00002596">
        <w:t xml:space="preserve"> </w:t>
      </w:r>
      <w:sdt>
        <w:sdtPr>
          <w:rPr>
            <w:color w:val="000000"/>
          </w:rPr>
          <w:tag w:val="MENDELEY_CITATION_v3_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"/>
          <w:id w:val="-765844034"/>
          <w:placeholder>
            <w:docPart w:val="DefaultPlaceholder_-1854013440"/>
          </w:placeholder>
        </w:sdtPr>
        <w:sdtContent>
          <w:r w:rsidR="00002596" w:rsidRPr="00002596">
            <w:rPr>
              <w:color w:val="000000"/>
            </w:rPr>
            <w:t>[5]</w:t>
          </w:r>
        </w:sdtContent>
      </w:sdt>
      <w:r w:rsidRPr="00002596">
        <w:t>. X-ray structures of SARS-CoV-2 main protease (PDB:</w:t>
      </w:r>
      <w:r w:rsidR="00015CEE">
        <w:t xml:space="preserve"> </w:t>
      </w:r>
      <w:r w:rsidRPr="00002596">
        <w:lastRenderedPageBreak/>
        <w:t>7CAM and 7BUY) and human acid ceramidase (PD</w:t>
      </w:r>
      <w:r w:rsidR="00511836">
        <w:t>B</w:t>
      </w:r>
      <w:r w:rsidRPr="00002596">
        <w:t xml:space="preserve">: 6MHM) were prepared using the protein preparation wizard, and structures of </w:t>
      </w:r>
      <w:r w:rsidRPr="00002596">
        <w:rPr>
          <w:b/>
          <w:bCs/>
        </w:rPr>
        <w:t>1</w:t>
      </w:r>
      <w:r w:rsidRPr="00002596">
        <w:t xml:space="preserve"> through </w:t>
      </w:r>
      <w:r w:rsidRPr="00002596">
        <w:rPr>
          <w:b/>
          <w:bCs/>
        </w:rPr>
        <w:t>10</w:t>
      </w:r>
      <w:r w:rsidRPr="00002596">
        <w:t xml:space="preserve"> were docked with standard parameters with Schrodinger Glide</w:t>
      </w:r>
      <w:r w:rsidR="00E53675" w:rsidRPr="00002596">
        <w:t xml:space="preserve"> </w:t>
      </w:r>
      <w:sdt>
        <w:sdtPr>
          <w:rPr>
            <w:color w:val="000000"/>
          </w:rPr>
          <w:tag w:val="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"/>
          <w:id w:val="1729041838"/>
          <w:placeholder>
            <w:docPart w:val="DefaultPlaceholder_-1854013440"/>
          </w:placeholder>
        </w:sdtPr>
        <w:sdtContent>
          <w:r w:rsidR="00002596" w:rsidRPr="00002596">
            <w:rPr>
              <w:color w:val="000000"/>
            </w:rPr>
            <w:t>[5–13]</w:t>
          </w:r>
        </w:sdtContent>
      </w:sdt>
      <w:r w:rsidRPr="00002596">
        <w:t xml:space="preserve">. </w:t>
      </w:r>
    </w:p>
    <w:p w14:paraId="7C199B14" w14:textId="77777777" w:rsidR="009C52B1" w:rsidRPr="00DE5DD5" w:rsidRDefault="009C52B1">
      <w:pPr>
        <w:pStyle w:val="Title"/>
        <w:rPr>
          <w:lang w:val="en-US"/>
        </w:rPr>
      </w:pPr>
    </w:p>
    <w:p w14:paraId="7D5F5429" w14:textId="77777777" w:rsidR="009C52B1" w:rsidRPr="00002596" w:rsidRDefault="00997343">
      <w:pPr>
        <w:pStyle w:val="Title"/>
      </w:pPr>
      <w:bookmarkStart w:id="5" w:name="_9lthw0621gdj" w:colFirst="0" w:colLast="0"/>
      <w:bookmarkEnd w:id="5"/>
      <w:r w:rsidRPr="00002596">
        <w:t>Supplementary Figures:</w:t>
      </w:r>
    </w:p>
    <w:p w14:paraId="2FB05303" w14:textId="48CCED22" w:rsidR="00DE5DD5" w:rsidRPr="00DE5DD5" w:rsidRDefault="00DE5DD5" w:rsidP="00DE5DD5">
      <w:pPr>
        <w:pStyle w:val="Title"/>
        <w:rPr>
          <w:bCs/>
          <w:lang w:val="en-US"/>
        </w:rPr>
      </w:pPr>
      <w:r w:rsidRPr="00DE5DD5">
        <w:rPr>
          <w:bCs/>
          <w:lang w:val="en-US"/>
        </w:rPr>
        <w:fldChar w:fldCharType="begin"/>
      </w:r>
      <w:r w:rsidRPr="00DE5DD5">
        <w:rPr>
          <w:bCs/>
          <w:lang w:val="en-US"/>
        </w:rPr>
        <w:instrText xml:space="preserve"> INCLUDEPICTURE "https://lh7-rt.googleusercontent.com/docsz/AD_4nXf3gDcq1kgNLsS0BltowLbi3XgCPVyEX09O818FudZH9ZgqJYrHhk6bCj3Z7OkfDd1MeMyGRFqLXMlFqddp1eiDmMQNL4ZqaC5xuk-DfNJetCpdBb571S7DbEGMMifRD2dUp0kPNiXPPleAAGmi1jYCXWQe?key=1Zha-NpbeYObv8mH1pdP6A" \* MERGEFORMATINET </w:instrText>
      </w:r>
      <w:r w:rsidRPr="00DE5DD5">
        <w:rPr>
          <w:bCs/>
          <w:lang w:val="en-US"/>
        </w:rPr>
        <w:fldChar w:fldCharType="separate"/>
      </w:r>
      <w:r w:rsidRPr="00DE5DD5">
        <w:rPr>
          <w:bCs/>
          <w:noProof/>
          <w:lang w:val="en-US"/>
        </w:rPr>
        <w:drawing>
          <wp:inline distT="0" distB="0" distL="0" distR="0" wp14:anchorId="3D097A94" wp14:editId="0C3F6920">
            <wp:extent cx="5879938" cy="2362200"/>
            <wp:effectExtent l="0" t="0" r="635" b="0"/>
            <wp:docPr id="687306300" name="Picture 2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306300" name="Picture 22" descr="A graph of different colored lines&#10;&#10;Description automatically generated with medium confidenc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1071"/>
                    <a:stretch/>
                  </pic:blipFill>
                  <pic:spPr bwMode="auto">
                    <a:xfrm>
                      <a:off x="0" y="0"/>
                      <a:ext cx="5917848" cy="2377430"/>
                    </a:xfrm>
                    <a:prstGeom prst="rect">
                      <a:avLst/>
                    </a:prstGeom>
                    <a:noFill/>
                    <a:ln>
                      <a:noFill/>
                    </a:ln>
                    <a:extLst>
                      <a:ext uri="{53640926-AAD7-44D8-BBD7-CCE9431645EC}">
                        <a14:shadowObscured xmlns:a14="http://schemas.microsoft.com/office/drawing/2010/main"/>
                      </a:ext>
                    </a:extLst>
                  </pic:spPr>
                </pic:pic>
              </a:graphicData>
            </a:graphic>
          </wp:inline>
        </w:drawing>
      </w:r>
      <w:r w:rsidRPr="00DE5DD5">
        <w:rPr>
          <w:bCs/>
          <w:lang w:val="en-US"/>
        </w:rPr>
        <w:fldChar w:fldCharType="end"/>
      </w:r>
    </w:p>
    <w:p w14:paraId="74309D1D" w14:textId="1A6D6C5D" w:rsidR="009C52B1" w:rsidRDefault="00DE5DD5" w:rsidP="00DE5DD5">
      <w:pPr>
        <w:pStyle w:val="Title"/>
        <w:rPr>
          <w:b w:val="0"/>
          <w:bCs/>
          <w:sz w:val="24"/>
          <w:szCs w:val="24"/>
          <w:lang w:val="en-US"/>
        </w:rPr>
      </w:pPr>
      <w:r w:rsidRPr="00DE5DD5">
        <w:rPr>
          <w:sz w:val="24"/>
          <w:szCs w:val="24"/>
          <w:lang w:val="en-US"/>
        </w:rPr>
        <w:t>S1</w:t>
      </w:r>
      <w:r w:rsidRPr="00DE5DD5">
        <w:rPr>
          <w:b w:val="0"/>
          <w:bCs/>
          <w:sz w:val="24"/>
          <w:szCs w:val="24"/>
          <w:lang w:val="en-US"/>
        </w:rPr>
        <w:t xml:space="preserve"> </w:t>
      </w:r>
      <w:r w:rsidRPr="00DE5DD5">
        <w:rPr>
          <w:sz w:val="24"/>
          <w:szCs w:val="24"/>
          <w:lang w:val="en-US"/>
        </w:rPr>
        <w:t xml:space="preserve">Benchtop </w:t>
      </w:r>
      <w:r w:rsidRPr="00DE5DD5">
        <w:rPr>
          <w:sz w:val="24"/>
          <w:szCs w:val="24"/>
          <w:vertAlign w:val="superscript"/>
          <w:lang w:val="en-US"/>
        </w:rPr>
        <w:t>19</w:t>
      </w:r>
      <w:r w:rsidRPr="00DE5DD5">
        <w:rPr>
          <w:sz w:val="24"/>
          <w:szCs w:val="24"/>
          <w:lang w:val="en-US"/>
        </w:rPr>
        <w:t>F NMR enables quantitative reaction monitoring of carmofur analogs</w:t>
      </w:r>
      <w:r w:rsidRPr="00DE5DD5">
        <w:rPr>
          <w:b w:val="0"/>
          <w:bCs/>
          <w:sz w:val="24"/>
          <w:szCs w:val="24"/>
          <w:lang w:val="en-US"/>
        </w:rPr>
        <w:t xml:space="preserve"> Concentrations of carmofur and its analogs were measured by benchtop </w:t>
      </w:r>
      <w:r w:rsidRPr="00DE5DD5">
        <w:rPr>
          <w:b w:val="0"/>
          <w:bCs/>
          <w:sz w:val="24"/>
          <w:szCs w:val="24"/>
          <w:vertAlign w:val="superscript"/>
          <w:lang w:val="en-US"/>
        </w:rPr>
        <w:t>19</w:t>
      </w:r>
      <w:r w:rsidRPr="00DE5DD5">
        <w:rPr>
          <w:b w:val="0"/>
          <w:bCs/>
          <w:sz w:val="24"/>
          <w:szCs w:val="24"/>
          <w:lang w:val="en-US"/>
        </w:rPr>
        <w:t xml:space="preserve">F NMR every 30 minutes for up to 3 hours. B) Representative time course </w:t>
      </w:r>
      <w:r w:rsidRPr="00DE5DD5">
        <w:rPr>
          <w:b w:val="0"/>
          <w:bCs/>
          <w:sz w:val="24"/>
          <w:szCs w:val="24"/>
          <w:vertAlign w:val="superscript"/>
          <w:lang w:val="en-US"/>
        </w:rPr>
        <w:t>19</w:t>
      </w:r>
      <w:r w:rsidRPr="00DE5DD5">
        <w:rPr>
          <w:b w:val="0"/>
          <w:bCs/>
          <w:sz w:val="24"/>
          <w:szCs w:val="24"/>
          <w:lang w:val="en-US"/>
        </w:rPr>
        <w:t>F NMR demonstrates peak to peak conversion of 5-fluorouracil (highlighted in purple) to its benzyl urethane analog 2 (labeled pink)</w:t>
      </w:r>
    </w:p>
    <w:p w14:paraId="3A0289BD" w14:textId="77777777" w:rsidR="00141958" w:rsidRPr="00141958" w:rsidRDefault="00141958" w:rsidP="00141958">
      <w:pPr>
        <w:rPr>
          <w:lang w:val="en-US"/>
        </w:rPr>
      </w:pPr>
    </w:p>
    <w:p w14:paraId="6FBBFB8B" w14:textId="752F58D3" w:rsidR="00141958" w:rsidRPr="00141958" w:rsidRDefault="00141958" w:rsidP="00141958">
      <w:pPr>
        <w:rPr>
          <w:lang w:val="en-US"/>
        </w:rPr>
      </w:pPr>
      <w:r w:rsidRPr="00141958">
        <w:rPr>
          <w:lang w:val="en-US"/>
        </w:rPr>
        <w:fldChar w:fldCharType="begin"/>
      </w:r>
      <w:r w:rsidRPr="00141958">
        <w:rPr>
          <w:lang w:val="en-US"/>
        </w:rPr>
        <w:instrText xml:space="preserve"> INCLUDEPICTURE "https://lh7-rt.googleusercontent.com/docsz/AD_4nXdVtOeCyL1H2EhuLDaTjleScQGjWfLJdN2b0Kt8XiPvk76Hd8c5LMzHUTtE75k0QvhkG_vhcaqosAdsLRkyi434jpdiRdccQQfdWUVOkxjTfi7EruGCja0m-f45wCLhmVV2oRuCjZUTgpbGY3OxhvBy8i42?key=1Zha-NpbeYObv8mH1pdP6A" \* MERGEFORMATINET </w:instrText>
      </w:r>
      <w:r w:rsidRPr="00141958">
        <w:rPr>
          <w:lang w:val="en-US"/>
        </w:rPr>
        <w:fldChar w:fldCharType="separate"/>
      </w:r>
      <w:r w:rsidRPr="00141958">
        <w:rPr>
          <w:noProof/>
          <w:lang w:val="en-US"/>
        </w:rPr>
        <w:drawing>
          <wp:inline distT="0" distB="0" distL="0" distR="0" wp14:anchorId="18CC4692" wp14:editId="44124720">
            <wp:extent cx="5943600" cy="3314700"/>
            <wp:effectExtent l="0" t="0" r="0" b="0"/>
            <wp:docPr id="139876826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314700"/>
                    </a:xfrm>
                    <a:prstGeom prst="rect">
                      <a:avLst/>
                    </a:prstGeom>
                    <a:noFill/>
                    <a:ln>
                      <a:noFill/>
                    </a:ln>
                  </pic:spPr>
                </pic:pic>
              </a:graphicData>
            </a:graphic>
          </wp:inline>
        </w:drawing>
      </w:r>
      <w:r w:rsidRPr="00141958">
        <w:rPr>
          <w:lang w:val="en-US"/>
        </w:rPr>
        <w:fldChar w:fldCharType="end"/>
      </w:r>
    </w:p>
    <w:p w14:paraId="6E08BDB2" w14:textId="19ADFFA8" w:rsidR="00141958" w:rsidRPr="00141958" w:rsidRDefault="00141958" w:rsidP="00141958">
      <w:pPr>
        <w:rPr>
          <w:lang w:val="en-US"/>
        </w:rPr>
      </w:pPr>
      <w:r w:rsidRPr="00141958">
        <w:rPr>
          <w:b/>
          <w:bCs/>
          <w:lang w:val="en-US"/>
        </w:rPr>
        <w:lastRenderedPageBreak/>
        <w:t xml:space="preserve">S2 Membrane rupture assay using GUVs </w:t>
      </w:r>
      <w:r w:rsidRPr="00141958">
        <w:rPr>
          <w:lang w:val="en-US"/>
        </w:rPr>
        <w:t xml:space="preserve">Representative images of GUVs 15 minutes after addition of </w:t>
      </w:r>
      <w:r w:rsidRPr="00141958">
        <w:rPr>
          <w:b/>
          <w:bCs/>
          <w:lang w:val="en-US"/>
        </w:rPr>
        <w:t>A</w:t>
      </w:r>
      <w:r w:rsidRPr="00141958">
        <w:rPr>
          <w:lang w:val="en-US"/>
        </w:rPr>
        <w:t xml:space="preserve"> 2.25 mM benzyl urethane </w:t>
      </w:r>
      <w:r w:rsidRPr="00141958">
        <w:rPr>
          <w:b/>
          <w:bCs/>
          <w:lang w:val="en-US"/>
        </w:rPr>
        <w:t>2</w:t>
      </w:r>
      <w:r w:rsidRPr="00141958">
        <w:rPr>
          <w:lang w:val="en-US"/>
        </w:rPr>
        <w:t xml:space="preserve">, </w:t>
      </w:r>
      <w:r w:rsidRPr="00141958">
        <w:rPr>
          <w:b/>
          <w:bCs/>
          <w:lang w:val="en-US"/>
        </w:rPr>
        <w:t>B</w:t>
      </w:r>
      <w:r w:rsidRPr="00141958">
        <w:rPr>
          <w:lang w:val="en-US"/>
        </w:rPr>
        <w:t xml:space="preserve"> trans-4-methylcyclohex. urethane</w:t>
      </w:r>
      <w:r w:rsidRPr="00141958">
        <w:rPr>
          <w:b/>
          <w:bCs/>
          <w:lang w:val="en-US"/>
        </w:rPr>
        <w:t xml:space="preserve"> 3</w:t>
      </w:r>
      <w:r w:rsidRPr="00141958">
        <w:rPr>
          <w:lang w:val="en-US"/>
        </w:rPr>
        <w:t xml:space="preserve">, </w:t>
      </w:r>
      <w:r w:rsidRPr="00141958">
        <w:rPr>
          <w:b/>
          <w:bCs/>
          <w:lang w:val="en-US"/>
        </w:rPr>
        <w:t>C</w:t>
      </w:r>
      <w:r w:rsidRPr="00141958">
        <w:rPr>
          <w:lang w:val="en-US"/>
        </w:rPr>
        <w:t xml:space="preserve"> 2-chloroethyl urethane </w:t>
      </w:r>
      <w:r w:rsidRPr="00141958">
        <w:rPr>
          <w:b/>
          <w:bCs/>
          <w:lang w:val="en-US"/>
        </w:rPr>
        <w:t>4</w:t>
      </w:r>
      <w:r w:rsidRPr="00141958">
        <w:rPr>
          <w:lang w:val="en-US"/>
        </w:rPr>
        <w:t xml:space="preserve">, </w:t>
      </w:r>
      <w:r w:rsidRPr="00141958">
        <w:rPr>
          <w:b/>
          <w:bCs/>
          <w:lang w:val="en-US"/>
        </w:rPr>
        <w:t>D</w:t>
      </w:r>
      <w:r w:rsidRPr="00141958">
        <w:rPr>
          <w:lang w:val="en-US"/>
        </w:rPr>
        <w:t xml:space="preserve"> methoxyethyl urethane </w:t>
      </w:r>
      <w:r w:rsidRPr="00141958">
        <w:rPr>
          <w:b/>
          <w:bCs/>
          <w:lang w:val="en-US"/>
        </w:rPr>
        <w:t>7</w:t>
      </w:r>
      <w:r w:rsidRPr="00141958">
        <w:rPr>
          <w:lang w:val="en-US"/>
        </w:rPr>
        <w:t xml:space="preserve">, </w:t>
      </w:r>
      <w:r w:rsidRPr="00141958">
        <w:rPr>
          <w:b/>
          <w:bCs/>
          <w:lang w:val="en-US"/>
        </w:rPr>
        <w:t>E</w:t>
      </w:r>
      <w:r w:rsidRPr="00141958">
        <w:rPr>
          <w:lang w:val="en-US"/>
        </w:rPr>
        <w:t xml:space="preserve"> ethyl glycinate urethane </w:t>
      </w:r>
      <w:r w:rsidRPr="00141958">
        <w:rPr>
          <w:b/>
          <w:bCs/>
          <w:lang w:val="en-US"/>
        </w:rPr>
        <w:t>8</w:t>
      </w:r>
      <w:r w:rsidRPr="00141958">
        <w:rPr>
          <w:lang w:val="en-US"/>
        </w:rPr>
        <w:t xml:space="preserve">, </w:t>
      </w:r>
      <w:r w:rsidRPr="00141958">
        <w:rPr>
          <w:b/>
          <w:bCs/>
          <w:lang w:val="en-US"/>
        </w:rPr>
        <w:t>F</w:t>
      </w:r>
      <w:r w:rsidRPr="00141958">
        <w:rPr>
          <w:lang w:val="en-US"/>
        </w:rPr>
        <w:t xml:space="preserve"> hexyl carbamate </w:t>
      </w:r>
      <w:r w:rsidRPr="00141958">
        <w:rPr>
          <w:b/>
          <w:bCs/>
          <w:lang w:val="en-US"/>
        </w:rPr>
        <w:t>9</w:t>
      </w:r>
      <w:r w:rsidRPr="00141958">
        <w:rPr>
          <w:lang w:val="en-US"/>
        </w:rPr>
        <w:t xml:space="preserve">, </w:t>
      </w:r>
      <w:r w:rsidRPr="00141958">
        <w:rPr>
          <w:b/>
          <w:bCs/>
          <w:lang w:val="en-US"/>
        </w:rPr>
        <w:t>G</w:t>
      </w:r>
      <w:r w:rsidRPr="00141958">
        <w:rPr>
          <w:lang w:val="en-US"/>
        </w:rPr>
        <w:t xml:space="preserve"> heptyl amide </w:t>
      </w:r>
      <w:r w:rsidRPr="00141958">
        <w:rPr>
          <w:b/>
          <w:bCs/>
          <w:lang w:val="en-US"/>
        </w:rPr>
        <w:t>10</w:t>
      </w:r>
      <w:r w:rsidRPr="00141958">
        <w:rPr>
          <w:lang w:val="en-US"/>
        </w:rPr>
        <w:t xml:space="preserve">, and </w:t>
      </w:r>
      <w:r w:rsidRPr="00141958">
        <w:rPr>
          <w:b/>
          <w:bCs/>
          <w:lang w:val="en-US"/>
        </w:rPr>
        <w:t>H</w:t>
      </w:r>
      <w:r w:rsidRPr="00141958">
        <w:rPr>
          <w:lang w:val="en-US"/>
        </w:rPr>
        <w:t xml:space="preserve"> 5-fluorouracil. Scale bar for </w:t>
      </w:r>
      <w:r w:rsidRPr="00141958">
        <w:rPr>
          <w:b/>
          <w:bCs/>
          <w:lang w:val="en-US"/>
        </w:rPr>
        <w:t>A-H</w:t>
      </w:r>
      <w:r w:rsidRPr="00141958">
        <w:rPr>
          <w:lang w:val="en-US"/>
        </w:rPr>
        <w:t xml:space="preserve"> is 50 µm</w:t>
      </w:r>
    </w:p>
    <w:p w14:paraId="0C157296" w14:textId="77777777" w:rsidR="00141958" w:rsidRPr="00DE5DD5" w:rsidRDefault="00141958" w:rsidP="00141958">
      <w:pPr>
        <w:pStyle w:val="Title"/>
        <w:rPr>
          <w:lang w:val="en-US"/>
        </w:rPr>
      </w:pPr>
      <w:bookmarkStart w:id="6" w:name="_aw6kt0hf4a39" w:colFirst="0" w:colLast="0"/>
      <w:bookmarkStart w:id="7" w:name="_9h3qxxt1x98e" w:colFirst="0" w:colLast="0"/>
      <w:bookmarkEnd w:id="6"/>
      <w:bookmarkEnd w:id="7"/>
    </w:p>
    <w:p w14:paraId="4210BEA3" w14:textId="39211D44" w:rsidR="009C52B1" w:rsidRPr="00002596" w:rsidRDefault="00997343">
      <w:pPr>
        <w:pStyle w:val="Title"/>
      </w:pPr>
      <w:r w:rsidRPr="00002596">
        <w:t>Experimental Procedures:</w:t>
      </w:r>
    </w:p>
    <w:p w14:paraId="176E37DA" w14:textId="77777777" w:rsidR="009C52B1" w:rsidRPr="00002596" w:rsidRDefault="00997343">
      <w:pPr>
        <w:pStyle w:val="Heading1"/>
        <w:numPr>
          <w:ilvl w:val="0"/>
          <w:numId w:val="3"/>
        </w:numPr>
      </w:pPr>
      <w:bookmarkStart w:id="8" w:name="_dhd0wrm2pnl" w:colFirst="0" w:colLast="0"/>
      <w:bookmarkEnd w:id="8"/>
      <w:r w:rsidRPr="00002596">
        <w:t>Kinetics:</w:t>
      </w:r>
    </w:p>
    <w:p w14:paraId="7A61685B" w14:textId="5967C6A5" w:rsidR="009C52B1" w:rsidRPr="00002596" w:rsidRDefault="00997343">
      <w:r w:rsidRPr="00002596">
        <w:t xml:space="preserve">A stock solution of 0.3 M 5-fluorouracil and 0.3 M </w:t>
      </w:r>
      <w:proofErr w:type="gramStart"/>
      <w:r w:rsidRPr="00002596">
        <w:t>α,α</w:t>
      </w:r>
      <w:proofErr w:type="gramEnd"/>
      <w:r w:rsidRPr="00002596">
        <w:t>,α-</w:t>
      </w:r>
      <w:proofErr w:type="spellStart"/>
      <w:r w:rsidRPr="00002596">
        <w:t>trifluorotoluene</w:t>
      </w:r>
      <w:proofErr w:type="spellEnd"/>
      <w:r w:rsidRPr="00002596">
        <w:t xml:space="preserve"> (Sigma Aldrich</w:t>
      </w:r>
      <w:r w:rsidR="003418E2" w:rsidRPr="00002596">
        <w:t>, 98 %</w:t>
      </w:r>
      <w:r w:rsidRPr="00002596">
        <w:t>) was prepared in anhydrous N-</w:t>
      </w:r>
      <w:proofErr w:type="spellStart"/>
      <w:r w:rsidRPr="00002596">
        <w:t>methylpyrrolidinone</w:t>
      </w:r>
      <w:proofErr w:type="spellEnd"/>
      <w:r w:rsidRPr="00002596">
        <w:t xml:space="preserve"> (NMP) (Sigma Aldrich) to which the appropriate base was added at 0.045 M: pyridine (Sigma Aldrich), triethylamine (Sigma Aldrich), or 1,8-diazabicyclo[5.4.0]undec-7-ene (AK Scientific). In addition, 0.45 M solutions of the isocyanates, chloroformates, and acyl chlorides were prepared in anhydrous NMP (Sigma Aldrich). To a 4 mm NMR tube was sequentially added the stock solution of 5-fluorouracil, base, and </w:t>
      </w:r>
      <w:proofErr w:type="gramStart"/>
      <w:r w:rsidRPr="00002596">
        <w:t>α,α</w:t>
      </w:r>
      <w:proofErr w:type="gramEnd"/>
      <w:r w:rsidRPr="00002596">
        <w:t>,α-</w:t>
      </w:r>
      <w:proofErr w:type="spellStart"/>
      <w:r w:rsidRPr="00002596">
        <w:t>trifluorotoluene</w:t>
      </w:r>
      <w:proofErr w:type="spellEnd"/>
      <w:r w:rsidRPr="00002596">
        <w:t xml:space="preserve"> and the solution of the substituted isocyanate, chloroformate, or acyl chloride. An initial </w:t>
      </w:r>
      <w:r w:rsidRPr="00002596">
        <w:rPr>
          <w:vertAlign w:val="superscript"/>
        </w:rPr>
        <w:t>19</w:t>
      </w:r>
      <w:r w:rsidRPr="00002596">
        <w:t xml:space="preserve">F NMR using 16 scans and a 2.27 s scan delay was taken, and the NMR tube was subsequently placed into a water bath heated to 60 °C. </w:t>
      </w:r>
      <w:r w:rsidRPr="00002596">
        <w:rPr>
          <w:vertAlign w:val="superscript"/>
        </w:rPr>
        <w:t>19</w:t>
      </w:r>
      <w:r w:rsidRPr="00002596">
        <w:t>F NMR spectra were taken in 30 minute intervals over a 3 hour period, and the peaks were integrated against the internal standard α,α,α-</w:t>
      </w:r>
      <w:proofErr w:type="spellStart"/>
      <w:r w:rsidRPr="00002596">
        <w:t>trifluorotoluene</w:t>
      </w:r>
      <w:proofErr w:type="spellEnd"/>
      <w:r w:rsidRPr="00002596">
        <w:t xml:space="preserve"> (Sigma Aldrich</w:t>
      </w:r>
      <w:r w:rsidR="003418E2" w:rsidRPr="00002596">
        <w:t>, 98 %</w:t>
      </w:r>
      <w:r w:rsidRPr="00002596">
        <w:t>) to determine relative concentrations according to methods our laboratory has previously established</w:t>
      </w:r>
      <w:r w:rsidR="00C074EE" w:rsidRPr="00002596">
        <w:t xml:space="preserve"> </w:t>
      </w:r>
      <w:sdt>
        <w:sdtPr>
          <w:rPr>
            <w:color w:val="000000"/>
          </w:rPr>
          <w:tag w:val="MENDELEY_CITATION_v3_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"/>
          <w:id w:val="944275696"/>
          <w:placeholder>
            <w:docPart w:val="DefaultPlaceholder_-1854013440"/>
          </w:placeholder>
        </w:sdtPr>
        <w:sdtContent>
          <w:r w:rsidR="00002596" w:rsidRPr="00002596">
            <w:rPr>
              <w:color w:val="000000"/>
            </w:rPr>
            <w:t>[14]</w:t>
          </w:r>
        </w:sdtContent>
      </w:sdt>
      <w:r w:rsidRPr="00002596">
        <w:t xml:space="preserve">. </w:t>
      </w:r>
    </w:p>
    <w:p w14:paraId="05ED53D0" w14:textId="77777777" w:rsidR="009C52B1" w:rsidRPr="00002596" w:rsidRDefault="009C52B1"/>
    <w:p w14:paraId="7CB5037D" w14:textId="77777777" w:rsidR="009C52B1" w:rsidRPr="00002596" w:rsidRDefault="00997343">
      <w:pPr>
        <w:pStyle w:val="Heading1"/>
        <w:numPr>
          <w:ilvl w:val="0"/>
          <w:numId w:val="3"/>
        </w:numPr>
      </w:pPr>
      <w:bookmarkStart w:id="9" w:name="_tvzhfsqj7bt2" w:colFirst="0" w:colLast="0"/>
      <w:bookmarkEnd w:id="9"/>
      <w:proofErr w:type="spellStart"/>
      <w:r w:rsidRPr="00002596">
        <w:t>M</w:t>
      </w:r>
      <w:r w:rsidRPr="00002596">
        <w:rPr>
          <w:vertAlign w:val="superscript"/>
        </w:rPr>
        <w:t>pro</w:t>
      </w:r>
      <w:proofErr w:type="spellEnd"/>
      <w:r w:rsidRPr="00002596">
        <w:t xml:space="preserve"> Colorimetric Assay Procedure:</w:t>
      </w:r>
    </w:p>
    <w:p w14:paraId="4753C3B4" w14:textId="2C7FF622" w:rsidR="009C52B1" w:rsidRPr="00002596" w:rsidRDefault="00997343">
      <w:proofErr w:type="spellStart"/>
      <w:r w:rsidRPr="00002596">
        <w:t>M</w:t>
      </w:r>
      <w:r w:rsidRPr="00002596">
        <w:rPr>
          <w:vertAlign w:val="superscript"/>
        </w:rPr>
        <w:t>pro</w:t>
      </w:r>
      <w:proofErr w:type="spellEnd"/>
      <w:r w:rsidRPr="00002596">
        <w:t xml:space="preserve"> inhibitory activities were evaluated </w:t>
      </w:r>
      <w:proofErr w:type="spellStart"/>
      <w:r w:rsidRPr="00002596">
        <w:t>colorimetrically</w:t>
      </w:r>
      <w:proofErr w:type="spellEnd"/>
      <w:r w:rsidRPr="00002596">
        <w:t xml:space="preserve"> using a spectrophotometric method with a </w:t>
      </w:r>
      <w:proofErr w:type="spellStart"/>
      <w:r w:rsidRPr="00002596">
        <w:t>M</w:t>
      </w:r>
      <w:r w:rsidRPr="00002596">
        <w:rPr>
          <w:vertAlign w:val="superscript"/>
        </w:rPr>
        <w:t>pro</w:t>
      </w:r>
      <w:proofErr w:type="spellEnd"/>
      <w:r w:rsidRPr="00002596">
        <w:rPr>
          <w:vertAlign w:val="superscript"/>
        </w:rPr>
        <w:t xml:space="preserve"> </w:t>
      </w:r>
      <w:r w:rsidRPr="00002596">
        <w:t>chromogenic substrate peptide TSAVLQ-</w:t>
      </w:r>
      <w:proofErr w:type="spellStart"/>
      <w:r w:rsidRPr="00002596">
        <w:t>pNA</w:t>
      </w:r>
      <w:proofErr w:type="spellEnd"/>
      <w:r w:rsidRPr="00002596">
        <w:t xml:space="preserve"> (Sigma Aldrich, SAE0172, Lot 0000159244). Compounds </w:t>
      </w:r>
      <w:r w:rsidRPr="00002596">
        <w:rPr>
          <w:b/>
        </w:rPr>
        <w:t>1</w:t>
      </w:r>
      <w:r w:rsidRPr="00002596">
        <w:t xml:space="preserve"> to </w:t>
      </w:r>
      <w:r w:rsidRPr="00002596">
        <w:rPr>
          <w:b/>
        </w:rPr>
        <w:t>10</w:t>
      </w:r>
      <w:r w:rsidRPr="00002596">
        <w:t xml:space="preserve"> were diluted to a final concentration of 25 </w:t>
      </w:r>
      <w:proofErr w:type="spellStart"/>
      <w:r w:rsidRPr="00002596">
        <w:t>μM</w:t>
      </w:r>
      <w:proofErr w:type="spellEnd"/>
      <w:r w:rsidRPr="00002596">
        <w:t xml:space="preserve"> in 4 % DMSO and buffer prepared according to Cayman Chemical’s SARS-CoV-2 Main Protease Assay Buffer (Item No. 701961). The lyophilized chromogenic substrate powder was diluted to 800 </w:t>
      </w:r>
      <w:proofErr w:type="spellStart"/>
      <w:r w:rsidRPr="00002596">
        <w:t>μg</w:t>
      </w:r>
      <w:proofErr w:type="spellEnd"/>
      <w:r w:rsidRPr="00002596">
        <w:t xml:space="preserve">/mL with 100 mM </w:t>
      </w:r>
      <w:proofErr w:type="spellStart"/>
      <w:r w:rsidRPr="00002596">
        <w:t>dPBS</w:t>
      </w:r>
      <w:proofErr w:type="spellEnd"/>
      <w:r w:rsidRPr="00002596">
        <w:t xml:space="preserve">, and the 100 mM SARS-CoV-2 Main Protease (recombinant) (Cayman Chemical, Item No. 701963, Batch 0673677-1) solution in HEPES was further diluted to a 10X working solution (5.95 mM) using 100 mM </w:t>
      </w:r>
      <w:proofErr w:type="spellStart"/>
      <w:r w:rsidRPr="00002596">
        <w:t>dPBS</w:t>
      </w:r>
      <w:proofErr w:type="spellEnd"/>
      <w:r w:rsidRPr="00002596">
        <w:t>. To a 96-well flat-bottom plate (</w:t>
      </w:r>
      <w:r w:rsidR="00C711EE">
        <w:t>Corning Costar</w:t>
      </w:r>
      <w:r w:rsidRPr="00002596">
        <w:t xml:space="preserve">), 10 </w:t>
      </w:r>
      <w:proofErr w:type="spellStart"/>
      <w:r w:rsidRPr="00002596">
        <w:t>μL</w:t>
      </w:r>
      <w:proofErr w:type="spellEnd"/>
      <w:r w:rsidRPr="00002596">
        <w:t xml:space="preserve"> of each compound, 0.25 </w:t>
      </w:r>
      <w:proofErr w:type="spellStart"/>
      <w:r w:rsidRPr="00002596">
        <w:t>μL</w:t>
      </w:r>
      <w:proofErr w:type="spellEnd"/>
      <w:r w:rsidRPr="00002596">
        <w:t xml:space="preserve"> DMSO, and 15 </w:t>
      </w:r>
      <w:proofErr w:type="spellStart"/>
      <w:r w:rsidRPr="00002596">
        <w:t>μL</w:t>
      </w:r>
      <w:proofErr w:type="spellEnd"/>
      <w:r w:rsidRPr="00002596">
        <w:t xml:space="preserve"> of the </w:t>
      </w:r>
      <w:proofErr w:type="spellStart"/>
      <w:r w:rsidRPr="00002596">
        <w:t>M</w:t>
      </w:r>
      <w:r w:rsidRPr="00002596">
        <w:rPr>
          <w:vertAlign w:val="superscript"/>
        </w:rPr>
        <w:t>pro</w:t>
      </w:r>
      <w:proofErr w:type="spellEnd"/>
      <w:r w:rsidRPr="00002596">
        <w:t xml:space="preserve"> enzyme were added in triplicate. After the plate incubated at 37 °C with 5 % CO</w:t>
      </w:r>
      <w:r w:rsidRPr="00002596">
        <w:rPr>
          <w:vertAlign w:val="subscript"/>
        </w:rPr>
        <w:t>2</w:t>
      </w:r>
      <w:r w:rsidRPr="00002596">
        <w:t xml:space="preserve"> for an hour, 25 </w:t>
      </w:r>
      <w:proofErr w:type="spellStart"/>
      <w:r w:rsidRPr="00002596">
        <w:t>μL</w:t>
      </w:r>
      <w:proofErr w:type="spellEnd"/>
      <w:r w:rsidRPr="00002596">
        <w:t xml:space="preserve"> of the substrate was then added to all wells. A </w:t>
      </w:r>
      <w:r w:rsidR="00B31DBB">
        <w:t>positive control</w:t>
      </w:r>
      <w:r w:rsidRPr="00002596">
        <w:t xml:space="preserve"> was established with the addition of only substrate, buffer, and 1 % DMSO, and a </w:t>
      </w:r>
      <w:r w:rsidR="00B31DBB">
        <w:t>negative</w:t>
      </w:r>
      <w:r w:rsidRPr="00002596">
        <w:t xml:space="preserve"> control contained the substrate, buffer, </w:t>
      </w:r>
      <w:proofErr w:type="spellStart"/>
      <w:r w:rsidRPr="00002596">
        <w:t>M</w:t>
      </w:r>
      <w:r w:rsidRPr="00002596">
        <w:rPr>
          <w:vertAlign w:val="superscript"/>
        </w:rPr>
        <w:t>pro</w:t>
      </w:r>
      <w:proofErr w:type="spellEnd"/>
      <w:r w:rsidRPr="00002596">
        <w:t xml:space="preserve"> enzyme, and 1 % DMSO. Three spectrometric readings of the plate were obtained before and after adding the substrate using a </w:t>
      </w:r>
      <w:proofErr w:type="spellStart"/>
      <w:r w:rsidRPr="00002596">
        <w:t>Labsystems</w:t>
      </w:r>
      <w:proofErr w:type="spellEnd"/>
      <w:r w:rsidRPr="00002596">
        <w:t xml:space="preserve"> </w:t>
      </w:r>
      <w:proofErr w:type="spellStart"/>
      <w:r w:rsidRPr="00002596">
        <w:t>Multiskan</w:t>
      </w:r>
      <w:proofErr w:type="spellEnd"/>
      <w:r w:rsidRPr="00002596">
        <w:t xml:space="preserve"> plate reader at 410 nm over 160 minutes with </w:t>
      </w:r>
      <w:proofErr w:type="gramStart"/>
      <w:r w:rsidRPr="00002596">
        <w:t>20 minute</w:t>
      </w:r>
      <w:proofErr w:type="gramEnd"/>
      <w:r w:rsidRPr="00002596">
        <w:t xml:space="preserve"> timepoints. Percent </w:t>
      </w:r>
      <w:proofErr w:type="spellStart"/>
      <w:r w:rsidRPr="00002596">
        <w:t>M</w:t>
      </w:r>
      <w:r w:rsidRPr="00002596">
        <w:rPr>
          <w:vertAlign w:val="superscript"/>
        </w:rPr>
        <w:t>pro</w:t>
      </w:r>
      <w:proofErr w:type="spellEnd"/>
      <w:r w:rsidRPr="00002596">
        <w:t xml:space="preserve"> activity was then calculated using the ratio of the drugged wells’ absorbance values relative to the </w:t>
      </w:r>
      <w:r w:rsidR="00B31DBB">
        <w:t xml:space="preserve">positive </w:t>
      </w:r>
      <w:r w:rsidRPr="00002596">
        <w:t xml:space="preserve">control over those of the </w:t>
      </w:r>
      <w:r w:rsidR="00B31DBB">
        <w:t>negative</w:t>
      </w:r>
      <w:r w:rsidRPr="00002596">
        <w:t xml:space="preserve"> control wells. </w:t>
      </w:r>
    </w:p>
    <w:p w14:paraId="73879C71" w14:textId="77777777" w:rsidR="009C52B1" w:rsidRPr="00002596" w:rsidRDefault="009C52B1"/>
    <w:p w14:paraId="348982E7" w14:textId="77777777" w:rsidR="009C52B1" w:rsidRPr="00002596" w:rsidRDefault="00997343">
      <w:pPr>
        <w:pStyle w:val="Heading1"/>
        <w:numPr>
          <w:ilvl w:val="0"/>
          <w:numId w:val="3"/>
        </w:numPr>
      </w:pPr>
      <w:bookmarkStart w:id="10" w:name="_216i2y4ihx4g" w:colFirst="0" w:colLast="0"/>
      <w:bookmarkEnd w:id="10"/>
      <w:r w:rsidRPr="00002596">
        <w:t xml:space="preserve">Cell Culture: </w:t>
      </w:r>
    </w:p>
    <w:p w14:paraId="1A6FA852" w14:textId="202EF180" w:rsidR="009C52B1" w:rsidRPr="00002596" w:rsidRDefault="00997343">
      <w:r w:rsidRPr="00002596">
        <w:t>Human colorectal cancer (HCT-116 and HT-29) cell lines were obtained from the European Collection of Authenticated Cell Cultures (ECACC) and maintained in McCoy’s 5A Media (</w:t>
      </w:r>
      <w:proofErr w:type="spellStart"/>
      <w:r w:rsidRPr="00002596">
        <w:t>Tribioscience</w:t>
      </w:r>
      <w:proofErr w:type="spellEnd"/>
      <w:r w:rsidRPr="00002596">
        <w:t xml:space="preserve">; Sunnyvale, CA) supplemented with 10 % fetal bovine serum (FBS) from Gibco and 1 % penicillin-streptomycin from </w:t>
      </w:r>
      <w:proofErr w:type="spellStart"/>
      <w:r w:rsidRPr="00002596">
        <w:t>Tribioscience</w:t>
      </w:r>
      <w:proofErr w:type="spellEnd"/>
      <w:r w:rsidR="003418E2" w:rsidRPr="00002596">
        <w:t xml:space="preserve"> (Sunnyvale, CA)</w:t>
      </w:r>
      <w:r w:rsidRPr="00002596">
        <w:t xml:space="preserve">. Human breast cancer (MDA-MB-468) and human embryonic kidney (HEK-293) cell lines were obtained from the American Type Culture Collection and cultured in Dulbecco’s Modified Eagle’s Medium (DMEM) from </w:t>
      </w:r>
      <w:proofErr w:type="spellStart"/>
      <w:r w:rsidRPr="00002596">
        <w:t>Tribioscience</w:t>
      </w:r>
      <w:proofErr w:type="spellEnd"/>
      <w:r w:rsidRPr="00002596">
        <w:t xml:space="preserve"> supplemented with 10 % fetal bovine serum (FBS) and 1 % penicillin-streptomycin. All cells were grown to 80 % confluency in 25 cm</w:t>
      </w:r>
      <w:r w:rsidRPr="00002596">
        <w:rPr>
          <w:vertAlign w:val="superscript"/>
        </w:rPr>
        <w:t>2</w:t>
      </w:r>
      <w:r w:rsidRPr="00002596">
        <w:t xml:space="preserve"> and 75 cm</w:t>
      </w:r>
      <w:r w:rsidRPr="00002596">
        <w:rPr>
          <w:vertAlign w:val="superscript"/>
        </w:rPr>
        <w:t>2</w:t>
      </w:r>
      <w:r w:rsidRPr="00002596">
        <w:t xml:space="preserve"> flasks (Bio Basics) in a humidified incubator at 37 °C in 5 % CO</w:t>
      </w:r>
      <w:r w:rsidRPr="00002596">
        <w:rPr>
          <w:vertAlign w:val="subscript"/>
        </w:rPr>
        <w:t>2</w:t>
      </w:r>
      <w:r w:rsidRPr="00002596">
        <w:t xml:space="preserve">. </w:t>
      </w:r>
    </w:p>
    <w:p w14:paraId="48990171" w14:textId="77777777" w:rsidR="009C52B1" w:rsidRPr="00002596" w:rsidRDefault="009C52B1"/>
    <w:p w14:paraId="30D939F9" w14:textId="77777777" w:rsidR="009C52B1" w:rsidRPr="00002596" w:rsidRDefault="00997343">
      <w:pPr>
        <w:pStyle w:val="Heading1"/>
        <w:numPr>
          <w:ilvl w:val="0"/>
          <w:numId w:val="3"/>
        </w:numPr>
      </w:pPr>
      <w:bookmarkStart w:id="11" w:name="_c083lhhvcn0y" w:colFirst="0" w:colLast="0"/>
      <w:bookmarkEnd w:id="11"/>
      <w:r w:rsidRPr="00002596">
        <w:t>MTT Procedure:</w:t>
      </w:r>
    </w:p>
    <w:p w14:paraId="1891CAD8" w14:textId="00A0BA09" w:rsidR="009C52B1" w:rsidRPr="00002596" w:rsidRDefault="00997343">
      <w:r w:rsidRPr="00002596">
        <w:t xml:space="preserve">Carmofur and 5-fluorouracil obtained from AK Scientific and Compounds </w:t>
      </w:r>
      <w:r w:rsidRPr="00002596">
        <w:rPr>
          <w:b/>
        </w:rPr>
        <w:t xml:space="preserve">2 </w:t>
      </w:r>
      <w:r w:rsidRPr="00002596">
        <w:t xml:space="preserve">to </w:t>
      </w:r>
      <w:r w:rsidRPr="00002596">
        <w:rPr>
          <w:b/>
        </w:rPr>
        <w:t>10</w:t>
      </w:r>
      <w:r w:rsidRPr="00002596">
        <w:t xml:space="preserve"> were synthetically prepared (Section F</w:t>
      </w:r>
      <w:proofErr w:type="gramStart"/>
      <w:r w:rsidRPr="00002596">
        <w:t>)</w:t>
      </w:r>
      <w:proofErr w:type="gramEnd"/>
      <w:r w:rsidRPr="00002596">
        <w:t xml:space="preserve"> and serial diluted down to concentrations of 100 mM, 50 mM, 10 mM, 5 mM, 1 mM, 0.5 mM, and 0.1 </w:t>
      </w:r>
      <w:proofErr w:type="spellStart"/>
      <w:r w:rsidRPr="00002596">
        <w:t>mM.</w:t>
      </w:r>
      <w:proofErr w:type="spellEnd"/>
      <w:r w:rsidRPr="00002596">
        <w:t xml:space="preserve"> The HCT-116, HT-29, MDA-MB-468, and HEK-293 cells were grown to confluence at 37 °C with 5 % CO</w:t>
      </w:r>
      <w:r w:rsidRPr="00002596">
        <w:rPr>
          <w:vertAlign w:val="subscript"/>
        </w:rPr>
        <w:t>2</w:t>
      </w:r>
      <w:r w:rsidRPr="00002596">
        <w:t xml:space="preserve"> and seeded at </w:t>
      </w:r>
      <w:r w:rsidR="00C074EE" w:rsidRPr="00002596">
        <w:t>40–</w:t>
      </w:r>
      <w:r w:rsidRPr="00002596">
        <w:t>60 % confluency in a sterile 96-well plate (</w:t>
      </w:r>
      <w:proofErr w:type="spellStart"/>
      <w:r w:rsidRPr="00002596">
        <w:t>Thermo</w:t>
      </w:r>
      <w:proofErr w:type="spellEnd"/>
      <w:r w:rsidRPr="00002596">
        <w:t xml:space="preserve"> Scientific </w:t>
      </w:r>
      <w:proofErr w:type="spellStart"/>
      <w:r w:rsidRPr="00002596">
        <w:t>Nunclon</w:t>
      </w:r>
      <w:proofErr w:type="spellEnd"/>
      <w:r w:rsidRPr="00002596">
        <w:t xml:space="preserve"> Delta Surface). Following a </w:t>
      </w:r>
      <w:proofErr w:type="gramStart"/>
      <w:r w:rsidRPr="00002596">
        <w:t>24 hour</w:t>
      </w:r>
      <w:proofErr w:type="gramEnd"/>
      <w:r w:rsidRPr="00002596">
        <w:t xml:space="preserve"> incubation period, the drug medium solution was prepared through 200-fold dilution, and the cell media in each well was replaced with 100 or 150 </w:t>
      </w:r>
      <w:proofErr w:type="spellStart"/>
      <w:r w:rsidRPr="00002596">
        <w:t>μL</w:t>
      </w:r>
      <w:proofErr w:type="spellEnd"/>
      <w:r w:rsidRPr="00002596">
        <w:t xml:space="preserve"> of drug medium solution in triplicate. A negative control was established by dosing cells with undrugged, 0.5% v/v DMSO. The plates were incubated for 24 hours and 72 hours, and a mixture of thiazolyl blue tetrazolium bromide (MTT) from AK Scientific and phosphate buffered saline (PBS) from </w:t>
      </w:r>
      <w:proofErr w:type="spellStart"/>
      <w:r w:rsidRPr="00002596">
        <w:t>Tribioscience</w:t>
      </w:r>
      <w:proofErr w:type="spellEnd"/>
      <w:r w:rsidRPr="00002596">
        <w:t xml:space="preserve"> at 5 mg/mL was prepared. 10 </w:t>
      </w:r>
      <w:proofErr w:type="spellStart"/>
      <w:r w:rsidRPr="00002596">
        <w:t>μL</w:t>
      </w:r>
      <w:proofErr w:type="spellEnd"/>
      <w:r w:rsidRPr="00002596">
        <w:t xml:space="preserve"> of the MTT solution was added to each well. The cells were incubated for 1 hour, and the cell medium and MTT solution were aspirated before 100 </w:t>
      </w:r>
      <w:proofErr w:type="spellStart"/>
      <w:r w:rsidRPr="00002596">
        <w:t>μL</w:t>
      </w:r>
      <w:proofErr w:type="spellEnd"/>
      <w:r w:rsidRPr="00002596">
        <w:t xml:space="preserve"> of DMSO was added to each well. The plate was then incubated for another 15 minutes, and three spectrometric readings were obtained with a Molecular Devices </w:t>
      </w:r>
      <w:proofErr w:type="spellStart"/>
      <w:r w:rsidRPr="00002596">
        <w:t>SPECTRAmax</w:t>
      </w:r>
      <w:proofErr w:type="spellEnd"/>
      <w:r w:rsidRPr="00002596">
        <w:t xml:space="preserve"> 250 Microplate Spectrophotometer at 570 nm. Cell viability was calculated by taking the ratio of the absorbance values of the drugged well over those of the negative control.</w:t>
      </w:r>
      <w:r w:rsidR="004D4F56" w:rsidRPr="00002596">
        <w:t xml:space="preserve"> IC</w:t>
      </w:r>
      <w:r w:rsidR="004D4F56" w:rsidRPr="00002596">
        <w:rPr>
          <w:vertAlign w:val="subscript"/>
        </w:rPr>
        <w:t>50</w:t>
      </w:r>
      <w:r w:rsidR="004D4F56" w:rsidRPr="00002596">
        <w:t xml:space="preserve"> values could not be calculated accurately for some compounds as they exhibited only limited antiproliferative activity except at the highest concentrations.</w:t>
      </w:r>
    </w:p>
    <w:p w14:paraId="2C1F7B97" w14:textId="77777777" w:rsidR="009C52B1" w:rsidRPr="00002596" w:rsidRDefault="009C52B1"/>
    <w:p w14:paraId="4ED50F65" w14:textId="77777777" w:rsidR="009C52B1" w:rsidRPr="00002596" w:rsidRDefault="00997343">
      <w:pPr>
        <w:pStyle w:val="Heading1"/>
        <w:numPr>
          <w:ilvl w:val="0"/>
          <w:numId w:val="3"/>
        </w:numPr>
      </w:pPr>
      <w:bookmarkStart w:id="12" w:name="_l46bql5z5swh" w:colFirst="0" w:colLast="0"/>
      <w:bookmarkEnd w:id="12"/>
      <w:r w:rsidRPr="00002596">
        <w:t>GUV Rupture Fluorescence Imaging Assay Procedure:</w:t>
      </w:r>
    </w:p>
    <w:p w14:paraId="5EBC70BA" w14:textId="13355654" w:rsidR="009C52B1" w:rsidRPr="00002596" w:rsidRDefault="00997343">
      <w:r w:rsidRPr="00002596">
        <w:t xml:space="preserve">To investigate the mechanism of cell potency of 5-fluorouracil and compounds </w:t>
      </w:r>
      <w:r w:rsidRPr="00002596">
        <w:rPr>
          <w:b/>
        </w:rPr>
        <w:t>1</w:t>
      </w:r>
      <w:r w:rsidRPr="00002596">
        <w:t xml:space="preserve"> to </w:t>
      </w:r>
      <w:r w:rsidRPr="00002596">
        <w:rPr>
          <w:b/>
        </w:rPr>
        <w:t>10</w:t>
      </w:r>
      <w:r w:rsidRPr="00002596">
        <w:t xml:space="preserve">, we prepared giant unilamellar vesicles (GUVs) as model lipid membrane test systems. The GUVs were assembled based on literature procedures </w:t>
      </w:r>
      <w:r w:rsidR="00C074EE" w:rsidRPr="00002596">
        <w:t>u</w:t>
      </w:r>
      <w:r w:rsidRPr="00002596">
        <w:t xml:space="preserve">sing a 1 mg/mL mixture of </w:t>
      </w:r>
      <w:proofErr w:type="spellStart"/>
      <w:proofErr w:type="gramStart"/>
      <w:r w:rsidRPr="00002596">
        <w:t>DOPC:RhodamineDPPE</w:t>
      </w:r>
      <w:proofErr w:type="spellEnd"/>
      <w:proofErr w:type="gramEnd"/>
      <w:r w:rsidRPr="00002596">
        <w:t xml:space="preserve"> (99.5:0.5 mol %)</w:t>
      </w:r>
      <w:r w:rsidR="00C074EE" w:rsidRPr="00002596">
        <w:t xml:space="preserve"> </w:t>
      </w:r>
      <w:sdt>
        <w:sdtPr>
          <w:rPr>
            <w:color w:val="000000"/>
          </w:rPr>
          <w:tag w:val="MENDELEY_CITATION_v3_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"/>
          <w:id w:val="260420375"/>
          <w:placeholder>
            <w:docPart w:val="DefaultPlaceholder_-1854013440"/>
          </w:placeholder>
        </w:sdtPr>
        <w:sdtContent>
          <w:r w:rsidR="00002596" w:rsidRPr="00002596">
            <w:rPr>
              <w:color w:val="000000"/>
            </w:rPr>
            <w:t>[15]</w:t>
          </w:r>
        </w:sdtContent>
      </w:sdt>
      <w:r w:rsidRPr="00002596">
        <w:t xml:space="preserve">. To prepare the samples for imaging we passivated the wells of a 96-well glass bottom plate (Whatman 96-Well Glass Bottom Plate) with 1 mg/mL casein solution in 1X PBS. After a </w:t>
      </w:r>
      <w:proofErr w:type="gramStart"/>
      <w:r w:rsidRPr="00002596">
        <w:t>1 hour</w:t>
      </w:r>
      <w:proofErr w:type="gramEnd"/>
      <w:r w:rsidRPr="00002596">
        <w:t xml:space="preserve"> incubation, we added 85 </w:t>
      </w:r>
      <w:proofErr w:type="spellStart"/>
      <w:r w:rsidRPr="00002596">
        <w:t>μL</w:t>
      </w:r>
      <w:proofErr w:type="spellEnd"/>
      <w:r w:rsidRPr="00002596">
        <w:t xml:space="preserve"> of 95 mM </w:t>
      </w:r>
      <w:r w:rsidRPr="00002596">
        <w:lastRenderedPageBreak/>
        <w:t xml:space="preserve">glucose to each of the wells and then added 2 </w:t>
      </w:r>
      <w:proofErr w:type="spellStart"/>
      <w:r w:rsidRPr="00002596">
        <w:t>μL</w:t>
      </w:r>
      <w:proofErr w:type="spellEnd"/>
      <w:r w:rsidRPr="00002596">
        <w:t xml:space="preserve"> of the GUV solution in 100 mM sucrose. After allowing the GUVs to sediment for 1 hour resting on the surface of the glass, we collected images of the GUVs before addition of the compounds using a Zeiss </w:t>
      </w:r>
      <w:proofErr w:type="spellStart"/>
      <w:r w:rsidRPr="00002596">
        <w:t>Axiovert</w:t>
      </w:r>
      <w:proofErr w:type="spellEnd"/>
      <w:r w:rsidRPr="00002596">
        <w:t xml:space="preserve"> 200M fluorescence microscope with a Zeiss A-plan 10x/0.25 Ph1 M27 objective and a Zeiss FLUAR 5x/0.25 M27 objective to excite and collect the fluorescence signal from the red-labeled GUVs at 555 nm. We then added 2 µL of 5-fluorouracil and compounds </w:t>
      </w:r>
      <w:r w:rsidRPr="00002596">
        <w:rPr>
          <w:b/>
        </w:rPr>
        <w:t>1</w:t>
      </w:r>
      <w:r w:rsidRPr="00002596">
        <w:t xml:space="preserve"> to </w:t>
      </w:r>
      <w:r w:rsidRPr="00002596">
        <w:rPr>
          <w:b/>
        </w:rPr>
        <w:t>10</w:t>
      </w:r>
      <w:r w:rsidRPr="00002596">
        <w:t xml:space="preserve"> at concentrations of 100 mM, 50 mM, 10 mM, 5 mM, 1 mM, 0.5 mM, 0.1 mM, 0.05 mM, 0.01 mM, 5 </w:t>
      </w:r>
      <w:proofErr w:type="spellStart"/>
      <w:r w:rsidRPr="00002596">
        <w:t>μΜ</w:t>
      </w:r>
      <w:proofErr w:type="spellEnd"/>
      <w:r w:rsidRPr="00002596">
        <w:t xml:space="preserve">, 1 </w:t>
      </w:r>
      <w:proofErr w:type="spellStart"/>
      <w:r w:rsidRPr="00002596">
        <w:t>μM</w:t>
      </w:r>
      <w:proofErr w:type="spellEnd"/>
      <w:r w:rsidRPr="00002596">
        <w:t xml:space="preserve">, 0.5 </w:t>
      </w:r>
      <w:proofErr w:type="spellStart"/>
      <w:r w:rsidRPr="00002596">
        <w:t>μM</w:t>
      </w:r>
      <w:proofErr w:type="spellEnd"/>
      <w:r w:rsidRPr="00002596">
        <w:t xml:space="preserve"> and observed the GUV rupturing events. A negative control was established with 0.0225 % v/v DMSO. Each sample was repeated in triplicate. Following a </w:t>
      </w:r>
      <w:proofErr w:type="gramStart"/>
      <w:r w:rsidRPr="00002596">
        <w:t>15 minute</w:t>
      </w:r>
      <w:proofErr w:type="gramEnd"/>
      <w:r w:rsidRPr="00002596">
        <w:t xml:space="preserve"> incubation, we collected representative images of the GUVs in each well to characterize membrane disruption. The percent of GUV patches was determined by counting the number of patches in a 650 </w:t>
      </w:r>
      <w:proofErr w:type="spellStart"/>
      <w:r w:rsidRPr="00002596">
        <w:t>μm</w:t>
      </w:r>
      <w:proofErr w:type="spellEnd"/>
      <w:r w:rsidRPr="00002596">
        <w:t xml:space="preserve"> </w:t>
      </w:r>
      <w:r w:rsidR="00AB249D" w:rsidRPr="00AB249D">
        <w:t>×</w:t>
      </w:r>
      <w:r w:rsidRPr="00002596">
        <w:t xml:space="preserve"> 650 </w:t>
      </w:r>
      <w:proofErr w:type="spellStart"/>
      <w:r w:rsidRPr="00002596">
        <w:t>μm</w:t>
      </w:r>
      <w:proofErr w:type="spellEnd"/>
      <w:r w:rsidRPr="00002596">
        <w:t xml:space="preserve"> region and dividing by the total number of GUVs before rupture. </w:t>
      </w:r>
    </w:p>
    <w:p w14:paraId="7E3D8401" w14:textId="77777777" w:rsidR="009C52B1" w:rsidRPr="00002596" w:rsidRDefault="009C52B1"/>
    <w:p w14:paraId="18FE24E9" w14:textId="77777777" w:rsidR="009C52B1" w:rsidRPr="00002596" w:rsidRDefault="00997343">
      <w:pPr>
        <w:pStyle w:val="Heading1"/>
        <w:numPr>
          <w:ilvl w:val="0"/>
          <w:numId w:val="3"/>
        </w:numPr>
      </w:pPr>
      <w:bookmarkStart w:id="13" w:name="_dmqobigaxbzd" w:colFirst="0" w:colLast="0"/>
      <w:bookmarkEnd w:id="13"/>
      <w:r w:rsidRPr="00002596">
        <w:t>Chemical Synthesis:</w:t>
      </w:r>
    </w:p>
    <w:p w14:paraId="281B6A81" w14:textId="6C39F2C6" w:rsidR="009C52B1" w:rsidRPr="0017747F" w:rsidRDefault="00997343" w:rsidP="0017747F">
      <w:pPr>
        <w:pStyle w:val="Heading3"/>
        <w:rPr>
          <w:sz w:val="28"/>
          <w:szCs w:val="28"/>
        </w:rPr>
      </w:pPr>
      <w:bookmarkStart w:id="14" w:name="_ay9l7ec7j15e" w:colFirst="0" w:colLast="0"/>
      <w:bookmarkEnd w:id="14"/>
      <w:r w:rsidRPr="00002596">
        <w:t>Preparation of the Benzyl urethane analog of Carmofur:</w:t>
      </w:r>
    </w:p>
    <w:p w14:paraId="28933B5E" w14:textId="1AB65C2D" w:rsidR="00A2262B" w:rsidRPr="00002596" w:rsidRDefault="00A2262B">
      <w:r w:rsidRPr="00A2262B">
        <w:rPr>
          <w:noProof/>
        </w:rPr>
        <w:drawing>
          <wp:inline distT="0" distB="0" distL="0" distR="0" wp14:anchorId="60FAE28B" wp14:editId="4B8EEE8D">
            <wp:extent cx="3191256" cy="1645920"/>
            <wp:effectExtent l="0" t="0" r="0" b="5080"/>
            <wp:docPr id="2021790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790228" name=""/>
                    <pic:cNvPicPr/>
                  </pic:nvPicPr>
                  <pic:blipFill>
                    <a:blip r:embed="rId14"/>
                    <a:stretch>
                      <a:fillRect/>
                    </a:stretch>
                  </pic:blipFill>
                  <pic:spPr>
                    <a:xfrm>
                      <a:off x="0" y="0"/>
                      <a:ext cx="3191256" cy="1645920"/>
                    </a:xfrm>
                    <a:prstGeom prst="rect">
                      <a:avLst/>
                    </a:prstGeom>
                  </pic:spPr>
                </pic:pic>
              </a:graphicData>
            </a:graphic>
          </wp:inline>
        </w:drawing>
      </w:r>
    </w:p>
    <w:p w14:paraId="3ED1AE4E" w14:textId="4F1A82EB" w:rsidR="009C52B1" w:rsidRPr="00002596" w:rsidRDefault="00997343">
      <w:r w:rsidRPr="00002596">
        <w:t>Following the general procedure yielded a white solid (34 % yield).</w:t>
      </w:r>
    </w:p>
    <w:p w14:paraId="0D18BF34" w14:textId="77777777" w:rsidR="009C52B1" w:rsidRPr="00002596" w:rsidRDefault="009C52B1"/>
    <w:p w14:paraId="096BF1B4" w14:textId="77777777" w:rsidR="009C52B1" w:rsidRPr="00002596" w:rsidRDefault="00997343">
      <w:r w:rsidRPr="00002596">
        <w:t xml:space="preserve">MW: 263.228 g/mol </w:t>
      </w:r>
    </w:p>
    <w:p w14:paraId="0D2448A1" w14:textId="77777777" w:rsidR="009C52B1" w:rsidRPr="00002596" w:rsidRDefault="009C52B1"/>
    <w:p w14:paraId="440311D8" w14:textId="77777777" w:rsidR="009C52B1" w:rsidRPr="00002596" w:rsidRDefault="00997343">
      <w:r w:rsidRPr="00002596">
        <w:rPr>
          <w:b/>
        </w:rPr>
        <w:t>Chemicals:</w:t>
      </w:r>
    </w:p>
    <w:p w14:paraId="44D05EA4" w14:textId="77777777" w:rsidR="009C52B1" w:rsidRPr="00002596" w:rsidRDefault="00997343">
      <w:r w:rsidRPr="00002596">
        <w:t>5-Fluorouracil (AK Scientific, 95 %): used without further purification</w:t>
      </w:r>
    </w:p>
    <w:p w14:paraId="08CB84E2"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02B59AA3" w14:textId="54ADB9F7" w:rsidR="009C52B1" w:rsidRPr="00002596" w:rsidRDefault="00997343">
      <w:r w:rsidRPr="00002596">
        <w:t>Benzyl isocyanate (</w:t>
      </w:r>
      <w:r w:rsidR="00935B45" w:rsidRPr="00002596">
        <w:t>AK Scientific</w:t>
      </w:r>
      <w:r w:rsidRPr="00002596">
        <w:t>, 9</w:t>
      </w:r>
      <w:r w:rsidR="00935B45" w:rsidRPr="00002596">
        <w:t>5</w:t>
      </w:r>
      <w:r w:rsidRPr="00002596">
        <w:t xml:space="preserve"> %): used without further purification</w:t>
      </w:r>
    </w:p>
    <w:p w14:paraId="0BFA0C1A" w14:textId="77777777" w:rsidR="009C52B1" w:rsidRPr="00002596" w:rsidRDefault="009C52B1"/>
    <w:p w14:paraId="12AEED5C" w14:textId="77777777" w:rsidR="009C52B1" w:rsidRPr="00002596" w:rsidRDefault="00997343">
      <w:r w:rsidRPr="00002596">
        <w:rPr>
          <w:b/>
        </w:rPr>
        <w:t>Procedure:</w:t>
      </w:r>
      <w:r w:rsidRPr="00002596">
        <w:t xml:space="preserve"> </w:t>
      </w:r>
    </w:p>
    <w:p w14:paraId="5BD49776" w14:textId="50FBB710" w:rsidR="009C52B1" w:rsidRPr="00002596" w:rsidRDefault="00997343">
      <w:r w:rsidRPr="00002596">
        <w:t>To a 50 mL oven-dried three-neck flask fitted with a water-jacketed condenser and a Teflon stir bar was added 5-fluorouracil (200.0 mg, 1.54 mmol, 1.0 eq) under nitrogen, and then anhydrous N-</w:t>
      </w:r>
      <w:proofErr w:type="spellStart"/>
      <w:r w:rsidRPr="00002596">
        <w:t>methylpyrrolidinone</w:t>
      </w:r>
      <w:proofErr w:type="spellEnd"/>
      <w:r w:rsidRPr="00002596">
        <w:t xml:space="preserve"> (12.00 mL, 0.13 M) was added via syringe followed by benzyl isocyanate (0.284 mL, 2.31 mmol, 1.5 eq). The reaction was heated to 60 ℃ in a silicone oil bath and tracked by aliquot </w:t>
      </w:r>
      <w:r w:rsidRPr="00002596">
        <w:rPr>
          <w:vertAlign w:val="superscript"/>
        </w:rPr>
        <w:t>19</w:t>
      </w:r>
      <w:r w:rsidRPr="00002596">
        <w:t xml:space="preserve">F NMR spectroscopy until reaction completion after 30 minutes. The </w:t>
      </w:r>
      <w:r w:rsidRPr="00002596">
        <w:lastRenderedPageBreak/>
        <w:t>reaction mixture was then quenched with 1.0 M brine (50 mL), aq. 1.0 M HCl (50 mL), and extracted with ethyl acetate (2x50 mL). The combined organic layers were dried over anhydrous magnesium sulfate, filtered, and concentrated</w:t>
      </w:r>
      <w:r w:rsidRPr="00002596">
        <w:rPr>
          <w:i/>
        </w:rPr>
        <w:t xml:space="preserve"> in vacuo</w:t>
      </w:r>
      <w:r w:rsidRPr="00002596">
        <w:rPr>
          <w:rFonts w:eastAsia="Cardo"/>
        </w:rPr>
        <w:t xml:space="preserve">. The resulting residue was directly loaded onto a silica column (2.3 cm dia., 10 cm stack) and purified by flash chromatography (0 % → 30 % </w:t>
      </w:r>
      <w:proofErr w:type="spellStart"/>
      <w:r w:rsidRPr="00002596">
        <w:rPr>
          <w:rFonts w:eastAsia="Cardo"/>
        </w:rPr>
        <w:t>EtOAc</w:t>
      </w:r>
      <w:proofErr w:type="spellEnd"/>
      <w:r w:rsidRPr="00002596">
        <w:rPr>
          <w:rFonts w:eastAsia="Cardo"/>
        </w:rPr>
        <w:t xml:space="preserve"> in hexanes) to afford the title compound as a white powder (</w:t>
      </w:r>
      <w:r w:rsidRPr="00002596">
        <w:t>138 mg, 34</w:t>
      </w:r>
      <w:r w:rsidR="00F56B3F">
        <w:t xml:space="preserve"> </w:t>
      </w:r>
      <w:r w:rsidRPr="00002596">
        <w:t xml:space="preserve">% yield). </w:t>
      </w:r>
      <w:r w:rsidRPr="00002596">
        <w:br w:type="page"/>
      </w:r>
    </w:p>
    <w:p w14:paraId="05C36B8A" w14:textId="77777777" w:rsidR="009C52B1" w:rsidRPr="00002596" w:rsidRDefault="00997343">
      <w:pPr>
        <w:rPr>
          <w:b/>
        </w:rPr>
      </w:pPr>
      <w:r w:rsidRPr="00002596">
        <w:rPr>
          <w:b/>
        </w:rPr>
        <w:lastRenderedPageBreak/>
        <w:t>Characterization Data for Compound 2:</w:t>
      </w:r>
    </w:p>
    <w:p w14:paraId="35014AF3" w14:textId="77777777" w:rsidR="009C52B1" w:rsidRPr="00002596" w:rsidRDefault="009C52B1">
      <w:pPr>
        <w:rPr>
          <w:b/>
        </w:rPr>
      </w:pPr>
    </w:p>
    <w:p w14:paraId="0DA52080" w14:textId="77777777" w:rsidR="009C52B1" w:rsidRPr="00002596" w:rsidRDefault="00997343">
      <w:r w:rsidRPr="00002596">
        <w:rPr>
          <w:b/>
        </w:rPr>
        <w:t xml:space="preserve">TLC </w:t>
      </w:r>
      <w:r w:rsidRPr="00002596">
        <w:t>R</w:t>
      </w:r>
      <w:r w:rsidRPr="00002596">
        <w:rPr>
          <w:rFonts w:ascii="Cambria Math" w:hAnsi="Cambria Math" w:cs="Cambria Math"/>
          <w:vertAlign w:val="subscript"/>
        </w:rPr>
        <w:t>𝑓</w:t>
      </w:r>
      <w:r w:rsidRPr="00002596">
        <w:t xml:space="preserve"> = 0.72 (60 % </w:t>
      </w:r>
      <w:proofErr w:type="spellStart"/>
      <w:r w:rsidRPr="00002596">
        <w:t>EtOAc</w:t>
      </w:r>
      <w:proofErr w:type="spellEnd"/>
      <w:r w:rsidRPr="00002596">
        <w:t xml:space="preserve">/Hexanes), UV active </w:t>
      </w:r>
    </w:p>
    <w:p w14:paraId="12DC8846" w14:textId="77777777" w:rsidR="009C52B1" w:rsidRPr="00002596" w:rsidRDefault="009C52B1"/>
    <w:p w14:paraId="31649AA1" w14:textId="5904E7D1" w:rsidR="009C52B1" w:rsidRPr="00002596" w:rsidRDefault="00997343">
      <w:pPr>
        <w:rPr>
          <w:rFonts w:eastAsia="Times"/>
        </w:rPr>
      </w:pPr>
      <w:r w:rsidRPr="00002596">
        <w:rPr>
          <w:b/>
        </w:rPr>
        <w:t xml:space="preserve">GC-MS: </w:t>
      </w:r>
      <w:r w:rsidR="00033ED2" w:rsidRPr="00033ED2">
        <w:t>Calculated for [C</w:t>
      </w:r>
      <w:r w:rsidR="00033ED2" w:rsidRPr="00033ED2">
        <w:rPr>
          <w:vertAlign w:val="subscript"/>
        </w:rPr>
        <w:t>12</w:t>
      </w:r>
      <w:r w:rsidR="00033ED2" w:rsidRPr="00033ED2">
        <w:t>H</w:t>
      </w:r>
      <w:r w:rsidR="00033ED2" w:rsidRPr="00033ED2">
        <w:rPr>
          <w:vertAlign w:val="subscript"/>
        </w:rPr>
        <w:t>10</w:t>
      </w:r>
      <w:r w:rsidR="00033ED2" w:rsidRPr="00033ED2">
        <w:t>FN</w:t>
      </w:r>
      <w:r w:rsidR="00033ED2" w:rsidRPr="00033ED2">
        <w:rPr>
          <w:vertAlign w:val="subscript"/>
        </w:rPr>
        <w:t>3</w:t>
      </w:r>
      <w:r w:rsidR="00033ED2" w:rsidRPr="00033ED2">
        <w:t>O</w:t>
      </w:r>
      <w:proofErr w:type="gramStart"/>
      <w:r w:rsidR="00033ED2" w:rsidRPr="00033ED2">
        <w:rPr>
          <w:vertAlign w:val="subscript"/>
        </w:rPr>
        <w:t>3</w:t>
      </w:r>
      <w:r w:rsidR="00033ED2" w:rsidRPr="00033ED2">
        <w:t>]</w:t>
      </w:r>
      <w:r w:rsidR="00033ED2" w:rsidRPr="00033ED2">
        <w:rPr>
          <w:vertAlign w:val="superscript"/>
        </w:rPr>
        <w:t>+</w:t>
      </w:r>
      <w:proofErr w:type="gramEnd"/>
      <w:r w:rsidR="00033ED2" w:rsidRPr="00033ED2">
        <w:t xml:space="preserve"> [M]</w:t>
      </w:r>
      <w:r w:rsidR="00033ED2" w:rsidRPr="00033ED2">
        <w:rPr>
          <w:vertAlign w:val="superscript"/>
        </w:rPr>
        <w:t>+</w:t>
      </w:r>
      <w:r w:rsidR="00033ED2" w:rsidRPr="00033ED2">
        <w:t>: 263.228; found: 263.222</w:t>
      </w:r>
    </w:p>
    <w:p w14:paraId="7B8CEAFA" w14:textId="77777777" w:rsidR="009C52B1" w:rsidRPr="00002596" w:rsidRDefault="009C52B1">
      <w:pPr>
        <w:rPr>
          <w:b/>
        </w:rPr>
      </w:pPr>
    </w:p>
    <w:p w14:paraId="681F6683" w14:textId="1ED618F1" w:rsidR="009C52B1" w:rsidRPr="00002596" w:rsidRDefault="00997343">
      <w:r w:rsidRPr="00002596">
        <w:rPr>
          <w:b/>
        </w:rPr>
        <w:t>FT-IR (ATR, cm</w:t>
      </w:r>
      <w:r w:rsidRPr="00002596">
        <w:rPr>
          <w:b/>
          <w:vertAlign w:val="superscript"/>
        </w:rPr>
        <w:t>-1</w:t>
      </w:r>
      <w:r w:rsidRPr="00002596">
        <w:rPr>
          <w:b/>
        </w:rPr>
        <w:t>):</w:t>
      </w:r>
      <w:r w:rsidRPr="00002596">
        <w:t xml:space="preserve"> 3299, 3089, 2866, 2799, 2355, 1773, 1743, 1715, 1693, 1651, 1607, 1585, 1520, 1496, 1464, 1455, 1335, 1281, 1264, 1233, 1206, 1113, 1079, 1048, 1028, 1001, 910, 834, 757, 730, 694, 667, 622, 614, 598, 561</w:t>
      </w:r>
      <w:r w:rsidRPr="00002596">
        <w:tab/>
      </w:r>
      <w:r w:rsidRPr="00002596">
        <w:tab/>
      </w:r>
    </w:p>
    <w:p w14:paraId="17ACACCC" w14:textId="77777777" w:rsidR="009C52B1" w:rsidRPr="00002596" w:rsidRDefault="009C52B1">
      <w:pPr>
        <w:rPr>
          <w:b/>
          <w:vertAlign w:val="superscript"/>
        </w:rPr>
      </w:pPr>
    </w:p>
    <w:p w14:paraId="566DD597" w14:textId="77777777" w:rsidR="009C52B1" w:rsidRPr="00002596" w:rsidRDefault="00997343">
      <w:r w:rsidRPr="00002596">
        <w:rPr>
          <w:b/>
          <w:vertAlign w:val="superscript"/>
        </w:rPr>
        <w:t>1</w:t>
      </w:r>
      <w:r w:rsidRPr="00002596">
        <w:rPr>
          <w:b/>
        </w:rPr>
        <w:t>H NMR</w:t>
      </w:r>
      <w:r w:rsidRPr="00002596">
        <w:t xml:space="preserve"> (500 MHz, Acetone-</w:t>
      </w:r>
      <w:r w:rsidRPr="00002596">
        <w:rPr>
          <w:i/>
        </w:rPr>
        <w:t>d</w:t>
      </w:r>
      <w:r w:rsidRPr="00002596">
        <w:t xml:space="preserve">6) δ 10.92 (s, 1H), 9.57 (s, 1H), 8.42 (d, J = 7.6 Hz, 1H), 7.39 – 7.23 (m, 5H), 4.57 (d, J = 3.9 Hz, 2H). </w:t>
      </w:r>
    </w:p>
    <w:p w14:paraId="4EA7E6A2" w14:textId="77777777" w:rsidR="009C52B1" w:rsidRPr="00002596" w:rsidRDefault="009C52B1">
      <w:pPr>
        <w:rPr>
          <w:vertAlign w:val="subscript"/>
        </w:rPr>
      </w:pPr>
    </w:p>
    <w:p w14:paraId="1A47BA75" w14:textId="77777777" w:rsidR="009C52B1" w:rsidRPr="00002596" w:rsidRDefault="00997343">
      <w:r w:rsidRPr="00002596">
        <w:rPr>
          <w:b/>
          <w:vertAlign w:val="superscript"/>
        </w:rPr>
        <w:t>19</w:t>
      </w:r>
      <w:r w:rsidRPr="00002596">
        <w:rPr>
          <w:b/>
        </w:rPr>
        <w:t>F NMR</w:t>
      </w:r>
      <w:r w:rsidRPr="00002596">
        <w:t xml:space="preserve"> (57 MHz, Acetone-</w:t>
      </w:r>
      <w:r w:rsidRPr="00002596">
        <w:rPr>
          <w:i/>
        </w:rPr>
        <w:t>d</w:t>
      </w:r>
      <w:r w:rsidRPr="00002596">
        <w:t xml:space="preserve">6) δ -166.31 (d, </w:t>
      </w:r>
      <w:r w:rsidRPr="00002596">
        <w:rPr>
          <w:i/>
        </w:rPr>
        <w:t>J</w:t>
      </w:r>
      <w:r w:rsidRPr="00002596">
        <w:t xml:space="preserve"> = 7.6 Hz).</w:t>
      </w:r>
    </w:p>
    <w:p w14:paraId="4CC8D9AB" w14:textId="77777777" w:rsidR="009C52B1" w:rsidRPr="00002596" w:rsidRDefault="009C52B1">
      <w:pPr>
        <w:rPr>
          <w:vertAlign w:val="superscript"/>
        </w:rPr>
      </w:pPr>
    </w:p>
    <w:p w14:paraId="505353AE" w14:textId="77777777" w:rsidR="009C52B1" w:rsidRPr="00002596" w:rsidRDefault="00997343">
      <w:r w:rsidRPr="00002596">
        <w:rPr>
          <w:b/>
          <w:vertAlign w:val="superscript"/>
        </w:rPr>
        <w:t>13</w:t>
      </w:r>
      <w:r w:rsidRPr="00002596">
        <w:rPr>
          <w:b/>
        </w:rPr>
        <w:t>C NMR</w:t>
      </w:r>
      <w:r w:rsidRPr="00002596">
        <w:t xml:space="preserve"> (126 MHz, Acetone-</w:t>
      </w:r>
      <w:r w:rsidRPr="00002596">
        <w:rPr>
          <w:i/>
        </w:rPr>
        <w:t>d</w:t>
      </w:r>
      <w:r w:rsidRPr="00002596">
        <w:t>6) δ 150.64, 150.04, 142.19, 140.32, 138.33, 128.57, 127.63, 127.40, 122.68, 122.38, 44.48, 44.36.</w:t>
      </w:r>
    </w:p>
    <w:p w14:paraId="27BE1CE5" w14:textId="77777777" w:rsidR="009C52B1" w:rsidRPr="00002596" w:rsidRDefault="009C52B1"/>
    <w:p w14:paraId="43673922" w14:textId="77777777" w:rsidR="009C52B1" w:rsidRPr="00002596" w:rsidRDefault="00997343">
      <w:pPr>
        <w:rPr>
          <w:b/>
          <w:vertAlign w:val="superscript"/>
        </w:rPr>
      </w:pPr>
      <w:r w:rsidRPr="00002596">
        <w:br w:type="page"/>
      </w:r>
    </w:p>
    <w:p w14:paraId="6A07B32D" w14:textId="77777777" w:rsidR="009C52B1" w:rsidRPr="00002596" w:rsidRDefault="00997343">
      <w:r w:rsidRPr="00002596">
        <w:rPr>
          <w:b/>
          <w:vertAlign w:val="superscript"/>
        </w:rPr>
        <w:lastRenderedPageBreak/>
        <w:t>1</w:t>
      </w:r>
      <w:r w:rsidRPr="00002596">
        <w:rPr>
          <w:b/>
        </w:rPr>
        <w:t xml:space="preserve">H NMR for Compound 2 </w:t>
      </w:r>
      <w:r w:rsidRPr="00002596">
        <w:t>(500 MHz, Acetone-</w:t>
      </w:r>
      <w:r w:rsidRPr="00002596">
        <w:rPr>
          <w:i/>
        </w:rPr>
        <w:t>d</w:t>
      </w:r>
      <w:r w:rsidRPr="00002596">
        <w:t>6)</w:t>
      </w:r>
      <w:r w:rsidRPr="00002596">
        <w:rPr>
          <w:b/>
        </w:rPr>
        <w:t>:</w:t>
      </w:r>
    </w:p>
    <w:p w14:paraId="4471BFC8" w14:textId="77777777" w:rsidR="009C52B1" w:rsidRPr="00002596" w:rsidRDefault="00997343">
      <w:r w:rsidRPr="00002596">
        <w:rPr>
          <w:noProof/>
        </w:rPr>
        <w:drawing>
          <wp:inline distT="114300" distB="114300" distL="114300" distR="114300" wp14:anchorId="35CC188F" wp14:editId="71D6EAA8">
            <wp:extent cx="5943600" cy="41529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5943600" cy="4152900"/>
                    </a:xfrm>
                    <a:prstGeom prst="rect">
                      <a:avLst/>
                    </a:prstGeom>
                    <a:ln/>
                  </pic:spPr>
                </pic:pic>
              </a:graphicData>
            </a:graphic>
          </wp:inline>
        </w:drawing>
      </w:r>
    </w:p>
    <w:p w14:paraId="5AD72DDA" w14:textId="77777777" w:rsidR="009C52B1" w:rsidRPr="00002596" w:rsidRDefault="009C52B1"/>
    <w:p w14:paraId="0C06E801" w14:textId="77777777" w:rsidR="009C52B1" w:rsidRPr="00002596" w:rsidRDefault="009C52B1"/>
    <w:p w14:paraId="7FFF1FBD" w14:textId="77777777" w:rsidR="009C52B1" w:rsidRPr="00002596" w:rsidRDefault="00997343">
      <w:pPr>
        <w:rPr>
          <w:b/>
          <w:vertAlign w:val="superscript"/>
        </w:rPr>
      </w:pPr>
      <w:r w:rsidRPr="00002596">
        <w:br w:type="page"/>
      </w:r>
    </w:p>
    <w:p w14:paraId="79718A65" w14:textId="77777777" w:rsidR="009C52B1" w:rsidRPr="00002596" w:rsidRDefault="00997343">
      <w:r w:rsidRPr="00002596">
        <w:rPr>
          <w:b/>
          <w:vertAlign w:val="superscript"/>
        </w:rPr>
        <w:lastRenderedPageBreak/>
        <w:t>19</w:t>
      </w:r>
      <w:r w:rsidRPr="00002596">
        <w:rPr>
          <w:b/>
        </w:rPr>
        <w:t>F NMR for Compound 2</w:t>
      </w:r>
      <w:r w:rsidRPr="00002596">
        <w:t xml:space="preserve"> (57 MHz, Acetone-</w:t>
      </w:r>
      <w:r w:rsidRPr="00002596">
        <w:rPr>
          <w:i/>
        </w:rPr>
        <w:t>d</w:t>
      </w:r>
      <w:r w:rsidRPr="00002596">
        <w:t>6):</w:t>
      </w:r>
    </w:p>
    <w:p w14:paraId="13D744BF" w14:textId="77777777" w:rsidR="009C52B1" w:rsidRPr="00002596" w:rsidRDefault="00997343">
      <w:r w:rsidRPr="00002596">
        <w:rPr>
          <w:noProof/>
        </w:rPr>
        <w:drawing>
          <wp:inline distT="114300" distB="114300" distL="114300" distR="114300" wp14:anchorId="5CF51E86" wp14:editId="42A0DF4F">
            <wp:extent cx="5943600" cy="4152900"/>
            <wp:effectExtent l="0" t="0" r="0" b="0"/>
            <wp:docPr id="2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6"/>
                    <a:srcRect/>
                    <a:stretch>
                      <a:fillRect/>
                    </a:stretch>
                  </pic:blipFill>
                  <pic:spPr>
                    <a:xfrm>
                      <a:off x="0" y="0"/>
                      <a:ext cx="5943600" cy="4152900"/>
                    </a:xfrm>
                    <a:prstGeom prst="rect">
                      <a:avLst/>
                    </a:prstGeom>
                    <a:ln/>
                  </pic:spPr>
                </pic:pic>
              </a:graphicData>
            </a:graphic>
          </wp:inline>
        </w:drawing>
      </w:r>
    </w:p>
    <w:p w14:paraId="44751732" w14:textId="77777777" w:rsidR="009C52B1" w:rsidRPr="00002596" w:rsidRDefault="009C52B1"/>
    <w:p w14:paraId="5B07C1C3" w14:textId="77777777" w:rsidR="009C52B1" w:rsidRPr="00002596" w:rsidRDefault="009C52B1"/>
    <w:p w14:paraId="53A1458F" w14:textId="77777777" w:rsidR="009C52B1" w:rsidRPr="00002596" w:rsidRDefault="009C52B1">
      <w:pPr>
        <w:rPr>
          <w:b/>
          <w:vertAlign w:val="superscript"/>
        </w:rPr>
      </w:pPr>
    </w:p>
    <w:p w14:paraId="6CF6521E" w14:textId="77777777" w:rsidR="009C52B1" w:rsidRPr="00002596" w:rsidRDefault="009C52B1">
      <w:pPr>
        <w:rPr>
          <w:b/>
          <w:vertAlign w:val="superscript"/>
        </w:rPr>
      </w:pPr>
    </w:p>
    <w:p w14:paraId="40B93A91" w14:textId="77777777" w:rsidR="009C52B1" w:rsidRPr="00002596" w:rsidRDefault="009C52B1">
      <w:pPr>
        <w:rPr>
          <w:b/>
          <w:vertAlign w:val="superscript"/>
        </w:rPr>
      </w:pPr>
    </w:p>
    <w:p w14:paraId="1D089549" w14:textId="77777777" w:rsidR="009C52B1" w:rsidRPr="00002596" w:rsidRDefault="009C52B1">
      <w:pPr>
        <w:rPr>
          <w:b/>
          <w:vertAlign w:val="superscript"/>
        </w:rPr>
      </w:pPr>
    </w:p>
    <w:p w14:paraId="6D53C55E" w14:textId="77777777" w:rsidR="009C52B1" w:rsidRPr="00002596" w:rsidRDefault="009C52B1">
      <w:pPr>
        <w:rPr>
          <w:b/>
          <w:vertAlign w:val="superscript"/>
        </w:rPr>
      </w:pPr>
    </w:p>
    <w:p w14:paraId="41C79BAA" w14:textId="77777777" w:rsidR="009C52B1" w:rsidRPr="00002596" w:rsidRDefault="009C52B1">
      <w:pPr>
        <w:rPr>
          <w:b/>
          <w:vertAlign w:val="superscript"/>
        </w:rPr>
      </w:pPr>
    </w:p>
    <w:p w14:paraId="21AB8D9E" w14:textId="77777777" w:rsidR="009C52B1" w:rsidRPr="00002596" w:rsidRDefault="009C52B1">
      <w:pPr>
        <w:rPr>
          <w:b/>
          <w:vertAlign w:val="superscript"/>
        </w:rPr>
      </w:pPr>
    </w:p>
    <w:p w14:paraId="4D64BD77" w14:textId="77777777" w:rsidR="009C52B1" w:rsidRPr="00002596" w:rsidRDefault="009C52B1">
      <w:pPr>
        <w:rPr>
          <w:b/>
          <w:vertAlign w:val="superscript"/>
        </w:rPr>
      </w:pPr>
    </w:p>
    <w:p w14:paraId="2CC55A9E" w14:textId="77777777" w:rsidR="009C52B1" w:rsidRPr="00002596" w:rsidRDefault="009C52B1">
      <w:pPr>
        <w:rPr>
          <w:b/>
          <w:vertAlign w:val="superscript"/>
        </w:rPr>
      </w:pPr>
    </w:p>
    <w:p w14:paraId="2A3237D1" w14:textId="77777777" w:rsidR="009C52B1" w:rsidRPr="00002596" w:rsidRDefault="009C52B1">
      <w:pPr>
        <w:rPr>
          <w:b/>
          <w:vertAlign w:val="superscript"/>
        </w:rPr>
      </w:pPr>
    </w:p>
    <w:p w14:paraId="63940D4A" w14:textId="77777777" w:rsidR="009C52B1" w:rsidRPr="00002596" w:rsidRDefault="009C52B1">
      <w:pPr>
        <w:rPr>
          <w:b/>
          <w:vertAlign w:val="superscript"/>
        </w:rPr>
      </w:pPr>
    </w:p>
    <w:p w14:paraId="41CEAAD9" w14:textId="77777777" w:rsidR="009C52B1" w:rsidRPr="00002596" w:rsidRDefault="009C52B1">
      <w:pPr>
        <w:rPr>
          <w:b/>
          <w:vertAlign w:val="superscript"/>
        </w:rPr>
      </w:pPr>
    </w:p>
    <w:p w14:paraId="307D0DF1" w14:textId="77777777" w:rsidR="009C52B1" w:rsidRPr="00002596" w:rsidRDefault="009C52B1">
      <w:pPr>
        <w:rPr>
          <w:b/>
          <w:vertAlign w:val="superscript"/>
        </w:rPr>
      </w:pPr>
    </w:p>
    <w:p w14:paraId="488C987D" w14:textId="77777777" w:rsidR="009C52B1" w:rsidRPr="00002596" w:rsidRDefault="009C52B1">
      <w:pPr>
        <w:rPr>
          <w:b/>
          <w:vertAlign w:val="superscript"/>
        </w:rPr>
      </w:pPr>
    </w:p>
    <w:p w14:paraId="54C2C741" w14:textId="77777777" w:rsidR="009C52B1" w:rsidRPr="00002596" w:rsidRDefault="009C52B1">
      <w:pPr>
        <w:rPr>
          <w:b/>
          <w:vertAlign w:val="superscript"/>
        </w:rPr>
      </w:pPr>
    </w:p>
    <w:p w14:paraId="4F62EC44" w14:textId="77777777" w:rsidR="009C52B1" w:rsidRPr="00002596" w:rsidRDefault="009C52B1">
      <w:pPr>
        <w:rPr>
          <w:b/>
          <w:vertAlign w:val="superscript"/>
        </w:rPr>
      </w:pPr>
    </w:p>
    <w:p w14:paraId="210EDCDF" w14:textId="77777777" w:rsidR="009C52B1" w:rsidRPr="00002596" w:rsidRDefault="00997343">
      <w:r w:rsidRPr="00002596">
        <w:br w:type="page"/>
      </w:r>
      <w:r w:rsidRPr="00002596">
        <w:rPr>
          <w:b/>
          <w:vertAlign w:val="superscript"/>
        </w:rPr>
        <w:lastRenderedPageBreak/>
        <w:t>13</w:t>
      </w:r>
      <w:r w:rsidRPr="00002596">
        <w:rPr>
          <w:b/>
        </w:rPr>
        <w:t>C NMR for Compound 2</w:t>
      </w:r>
      <w:r w:rsidRPr="00002596">
        <w:t xml:space="preserve"> (101 MHz, Acetone-</w:t>
      </w:r>
      <w:r w:rsidRPr="00002596">
        <w:rPr>
          <w:i/>
        </w:rPr>
        <w:t>d</w:t>
      </w:r>
      <w:r w:rsidRPr="00002596">
        <w:t>6):</w:t>
      </w:r>
    </w:p>
    <w:p w14:paraId="523C2DA1" w14:textId="77777777" w:rsidR="009C52B1" w:rsidRPr="00002596" w:rsidRDefault="00997343">
      <w:r w:rsidRPr="00002596">
        <w:rPr>
          <w:noProof/>
        </w:rPr>
        <w:drawing>
          <wp:inline distT="114300" distB="114300" distL="114300" distR="114300" wp14:anchorId="30A3B15E" wp14:editId="12D82A8F">
            <wp:extent cx="5943600" cy="4152900"/>
            <wp:effectExtent l="0" t="0" r="0" b="0"/>
            <wp:docPr id="10"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17"/>
                    <a:srcRect/>
                    <a:stretch>
                      <a:fillRect/>
                    </a:stretch>
                  </pic:blipFill>
                  <pic:spPr>
                    <a:xfrm>
                      <a:off x="0" y="0"/>
                      <a:ext cx="5943600" cy="4152900"/>
                    </a:xfrm>
                    <a:prstGeom prst="rect">
                      <a:avLst/>
                    </a:prstGeom>
                    <a:ln/>
                  </pic:spPr>
                </pic:pic>
              </a:graphicData>
            </a:graphic>
          </wp:inline>
        </w:drawing>
      </w:r>
    </w:p>
    <w:p w14:paraId="69AF526D" w14:textId="77777777" w:rsidR="009C52B1" w:rsidRPr="00002596" w:rsidRDefault="009C52B1"/>
    <w:p w14:paraId="05FA10BE" w14:textId="77777777" w:rsidR="009C52B1" w:rsidRPr="00002596" w:rsidRDefault="009C52B1"/>
    <w:p w14:paraId="65610723" w14:textId="77777777" w:rsidR="009C52B1" w:rsidRPr="00002596" w:rsidRDefault="009C52B1"/>
    <w:p w14:paraId="565BB9CE" w14:textId="77777777" w:rsidR="009C52B1" w:rsidRPr="00002596" w:rsidRDefault="009C52B1"/>
    <w:p w14:paraId="17F409DA" w14:textId="77777777" w:rsidR="009C52B1" w:rsidRPr="00002596" w:rsidRDefault="009C52B1"/>
    <w:p w14:paraId="082AA6E6" w14:textId="77777777" w:rsidR="009C52B1" w:rsidRPr="00002596" w:rsidRDefault="009C52B1"/>
    <w:p w14:paraId="67516998" w14:textId="77777777" w:rsidR="009C52B1" w:rsidRPr="00002596" w:rsidRDefault="009C52B1"/>
    <w:p w14:paraId="394CD438" w14:textId="77777777" w:rsidR="009C52B1" w:rsidRPr="00002596" w:rsidRDefault="009C52B1"/>
    <w:p w14:paraId="537646AD" w14:textId="77777777" w:rsidR="009C52B1" w:rsidRPr="00002596" w:rsidRDefault="009C52B1"/>
    <w:p w14:paraId="7B824EFC" w14:textId="77777777" w:rsidR="009C52B1" w:rsidRPr="00002596" w:rsidRDefault="009C52B1"/>
    <w:p w14:paraId="511D0837" w14:textId="77777777" w:rsidR="009C52B1" w:rsidRPr="00002596" w:rsidRDefault="009C52B1"/>
    <w:p w14:paraId="237A09AF" w14:textId="77777777" w:rsidR="0017747F" w:rsidRDefault="0017747F">
      <w:pPr>
        <w:pStyle w:val="Heading3"/>
      </w:pPr>
      <w:bookmarkStart w:id="15" w:name="_40kb3j42e5x4" w:colFirst="0" w:colLast="0"/>
      <w:bookmarkEnd w:id="15"/>
    </w:p>
    <w:p w14:paraId="6F3D9030" w14:textId="77777777" w:rsidR="0017747F" w:rsidRDefault="0017747F">
      <w:pPr>
        <w:rPr>
          <w:i/>
          <w:sz w:val="32"/>
          <w:szCs w:val="32"/>
        </w:rPr>
      </w:pPr>
      <w:r>
        <w:br w:type="page"/>
      </w:r>
    </w:p>
    <w:p w14:paraId="2B969A15" w14:textId="27D1677E" w:rsidR="009C52B1" w:rsidRDefault="00997343" w:rsidP="0017747F">
      <w:pPr>
        <w:pStyle w:val="Heading3"/>
      </w:pPr>
      <w:r w:rsidRPr="00002596">
        <w:lastRenderedPageBreak/>
        <w:t xml:space="preserve">Preparation of the Trans-4-methylcyclohexyl urethane analog of Carmofur: </w:t>
      </w:r>
    </w:p>
    <w:p w14:paraId="1C7D3C89" w14:textId="531AFEC9" w:rsidR="0017747F" w:rsidRPr="00002596" w:rsidRDefault="00A2262B">
      <w:r w:rsidRPr="00A2262B">
        <w:rPr>
          <w:noProof/>
        </w:rPr>
        <w:drawing>
          <wp:inline distT="0" distB="0" distL="0" distR="0" wp14:anchorId="4DAD4647" wp14:editId="11A246C9">
            <wp:extent cx="3685032" cy="1865376"/>
            <wp:effectExtent l="0" t="0" r="0" b="1905"/>
            <wp:docPr id="1392317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317811" name=""/>
                    <pic:cNvPicPr/>
                  </pic:nvPicPr>
                  <pic:blipFill>
                    <a:blip r:embed="rId18"/>
                    <a:stretch>
                      <a:fillRect/>
                    </a:stretch>
                  </pic:blipFill>
                  <pic:spPr>
                    <a:xfrm>
                      <a:off x="0" y="0"/>
                      <a:ext cx="3685032" cy="1865376"/>
                    </a:xfrm>
                    <a:prstGeom prst="rect">
                      <a:avLst/>
                    </a:prstGeom>
                  </pic:spPr>
                </pic:pic>
              </a:graphicData>
            </a:graphic>
          </wp:inline>
        </w:drawing>
      </w:r>
    </w:p>
    <w:p w14:paraId="4BA1D6CB" w14:textId="72040573" w:rsidR="009C52B1" w:rsidRPr="00002596" w:rsidRDefault="00997343">
      <w:r w:rsidRPr="00002596">
        <w:t>Following the general procedure yielded a white solid (5</w:t>
      </w:r>
      <w:r w:rsidR="00F56B3F">
        <w:t>6</w:t>
      </w:r>
      <w:r w:rsidRPr="00002596">
        <w:t xml:space="preserve"> % yield)</w:t>
      </w:r>
    </w:p>
    <w:p w14:paraId="1ABA084F" w14:textId="77777777" w:rsidR="009C52B1" w:rsidRPr="00002596" w:rsidRDefault="009C52B1"/>
    <w:p w14:paraId="6DDD7B04" w14:textId="77777777" w:rsidR="009C52B1" w:rsidRPr="00002596" w:rsidRDefault="00997343">
      <w:r w:rsidRPr="00002596">
        <w:t xml:space="preserve">MW: 269.276 g/mol </w:t>
      </w:r>
    </w:p>
    <w:p w14:paraId="64C52AC2" w14:textId="77777777" w:rsidR="009C52B1" w:rsidRPr="00002596" w:rsidRDefault="009C52B1"/>
    <w:p w14:paraId="7B063A4D" w14:textId="77777777" w:rsidR="009C52B1" w:rsidRPr="00002596" w:rsidRDefault="00997343">
      <w:r w:rsidRPr="00002596">
        <w:rPr>
          <w:b/>
        </w:rPr>
        <w:t>Chemicals:</w:t>
      </w:r>
    </w:p>
    <w:p w14:paraId="38F79668" w14:textId="77777777" w:rsidR="009C52B1" w:rsidRPr="00002596" w:rsidRDefault="00997343">
      <w:r w:rsidRPr="00002596">
        <w:t>5-Fluorouracil (AK Scientific, 95 %): used without further purification</w:t>
      </w:r>
    </w:p>
    <w:p w14:paraId="0D51E5FB"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19F08BA1" w14:textId="0D127866" w:rsidR="009C52B1" w:rsidRPr="00002596" w:rsidRDefault="00997343">
      <w:r w:rsidRPr="00002596">
        <w:t>Trans-4-methylcyclohexyl isocyanate (</w:t>
      </w:r>
      <w:r w:rsidR="00935B45" w:rsidRPr="00002596">
        <w:t xml:space="preserve">AK Scientific, </w:t>
      </w:r>
      <w:r w:rsidRPr="00002596">
        <w:t>9</w:t>
      </w:r>
      <w:r w:rsidR="00935B45" w:rsidRPr="00002596">
        <w:t>5</w:t>
      </w:r>
      <w:r w:rsidRPr="00002596">
        <w:t xml:space="preserve"> %): used without further purification</w:t>
      </w:r>
    </w:p>
    <w:p w14:paraId="3C2950DE" w14:textId="77777777" w:rsidR="009C52B1" w:rsidRPr="00002596" w:rsidRDefault="009C52B1"/>
    <w:p w14:paraId="18102307" w14:textId="77777777" w:rsidR="009C52B1" w:rsidRPr="00002596" w:rsidRDefault="00997343">
      <w:pPr>
        <w:rPr>
          <w:b/>
        </w:rPr>
      </w:pPr>
      <w:r w:rsidRPr="00002596">
        <w:rPr>
          <w:b/>
        </w:rPr>
        <w:t xml:space="preserve">Procedure: </w:t>
      </w:r>
    </w:p>
    <w:p w14:paraId="3E1C76DF" w14:textId="277C0F63" w:rsidR="009C52B1" w:rsidRPr="00002596" w:rsidRDefault="00997343">
      <w:r w:rsidRPr="00002596">
        <w:t>To a 50 mL oven-dried three-neck flask fitted with a water-jacketed condenser and a Teflon stir bar was added 5-fluorouracil (200.0 mg, 1.54 mmol, 1.0 eq) under nitrogen, and then anhydrous N-</w:t>
      </w:r>
      <w:proofErr w:type="spellStart"/>
      <w:r w:rsidRPr="00002596">
        <w:t>methylpyrrolidinone</w:t>
      </w:r>
      <w:proofErr w:type="spellEnd"/>
      <w:r w:rsidRPr="00002596">
        <w:t xml:space="preserve"> (12.00 mL, 0.13 M) was added via syringe followed by trans-4-methylcyclohexyl isocyanate (0.429 mL, 3.08 mmol, 2.0 eq). The reaction was heated to 50 ℃ in a silicone oil bath and tracked by aliquot </w:t>
      </w:r>
      <w:r w:rsidRPr="00002596">
        <w:rPr>
          <w:vertAlign w:val="superscript"/>
        </w:rPr>
        <w:t>19</w:t>
      </w:r>
      <w:r w:rsidRPr="00002596">
        <w:t xml:space="preserve">F NMR spectroscopy until reaction completion after 150 minutes. The reaction mixture was then quenched with 1.0 M brine (50 mL), aq. 1.0 M HCl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(0 % → 35 % </w:t>
      </w:r>
      <w:proofErr w:type="spellStart"/>
      <w:r w:rsidRPr="00002596">
        <w:rPr>
          <w:rFonts w:eastAsia="Cardo"/>
        </w:rPr>
        <w:t>EtOAc</w:t>
      </w:r>
      <w:proofErr w:type="spellEnd"/>
      <w:r w:rsidRPr="00002596">
        <w:rPr>
          <w:rFonts w:eastAsia="Cardo"/>
        </w:rPr>
        <w:t xml:space="preserve"> in hexanes) to afford the title compound as a white powder (230</w:t>
      </w:r>
      <w:r w:rsidR="0017747F">
        <w:rPr>
          <w:rFonts w:eastAsia="Cardo"/>
        </w:rPr>
        <w:t>.</w:t>
      </w:r>
      <w:r w:rsidRPr="00002596">
        <w:rPr>
          <w:rFonts w:eastAsia="Cardo"/>
        </w:rPr>
        <w:t xml:space="preserve"> mg, 5</w:t>
      </w:r>
      <w:r w:rsidR="00F56B3F">
        <w:rPr>
          <w:rFonts w:eastAsia="Cardo"/>
        </w:rPr>
        <w:t>6</w:t>
      </w:r>
      <w:r w:rsidRPr="00002596">
        <w:rPr>
          <w:rFonts w:eastAsia="Cardo"/>
        </w:rPr>
        <w:t xml:space="preserve"> % yield).</w:t>
      </w:r>
    </w:p>
    <w:p w14:paraId="65090CBF" w14:textId="77777777" w:rsidR="009C52B1" w:rsidRPr="00002596" w:rsidRDefault="009C52B1"/>
    <w:p w14:paraId="273ADD05" w14:textId="77777777" w:rsidR="009C52B1" w:rsidRPr="00002596" w:rsidRDefault="00997343">
      <w:pPr>
        <w:rPr>
          <w:b/>
        </w:rPr>
      </w:pPr>
      <w:r w:rsidRPr="00002596">
        <w:br w:type="page"/>
      </w:r>
    </w:p>
    <w:p w14:paraId="183DD64C" w14:textId="77777777" w:rsidR="009C52B1" w:rsidRPr="00002596" w:rsidRDefault="00997343">
      <w:pPr>
        <w:rPr>
          <w:b/>
        </w:rPr>
      </w:pPr>
      <w:r w:rsidRPr="00002596">
        <w:rPr>
          <w:b/>
        </w:rPr>
        <w:lastRenderedPageBreak/>
        <w:t>Characterization Data for Compound 3:</w:t>
      </w:r>
    </w:p>
    <w:p w14:paraId="1752CE0B" w14:textId="77777777" w:rsidR="009C52B1" w:rsidRPr="00002596" w:rsidRDefault="009C52B1">
      <w:pPr>
        <w:rPr>
          <w:b/>
        </w:rPr>
      </w:pPr>
    </w:p>
    <w:p w14:paraId="5EB74AD2" w14:textId="04638C9F" w:rsidR="009C52B1" w:rsidRPr="00002596" w:rsidRDefault="00997343">
      <w:r w:rsidRPr="00002596">
        <w:rPr>
          <w:b/>
        </w:rPr>
        <w:t>TLC</w:t>
      </w:r>
      <w:r w:rsidRPr="00002596">
        <w:t xml:space="preserve"> R</w:t>
      </w:r>
      <w:r w:rsidRPr="00002596">
        <w:rPr>
          <w:rFonts w:ascii="Cambria Math" w:hAnsi="Cambria Math" w:cs="Cambria Math"/>
          <w:vertAlign w:val="subscript"/>
        </w:rPr>
        <w:t>𝑓</w:t>
      </w:r>
      <w:r w:rsidRPr="00002596">
        <w:t xml:space="preserve"> = 0.6</w:t>
      </w:r>
      <w:r w:rsidR="00F56B3F">
        <w:t>0</w:t>
      </w:r>
      <w:r w:rsidRPr="00002596">
        <w:t xml:space="preserve"> (60 % </w:t>
      </w:r>
      <w:proofErr w:type="spellStart"/>
      <w:r w:rsidRPr="00002596">
        <w:t>EtOAc</w:t>
      </w:r>
      <w:proofErr w:type="spellEnd"/>
      <w:r w:rsidRPr="00002596">
        <w:t>/Hexanes), UV active</w:t>
      </w:r>
    </w:p>
    <w:p w14:paraId="38BE376D" w14:textId="77777777" w:rsidR="009C52B1" w:rsidRPr="00002596" w:rsidRDefault="009C52B1"/>
    <w:p w14:paraId="746121F8" w14:textId="46C85252" w:rsidR="009C52B1" w:rsidRPr="00002596" w:rsidRDefault="00997343">
      <w:r w:rsidRPr="00002596">
        <w:rPr>
          <w:b/>
        </w:rPr>
        <w:t>GC-MS:</w:t>
      </w:r>
      <w:r w:rsidRPr="00002596">
        <w:t xml:space="preserve"> Calculated for </w:t>
      </w:r>
      <w:r w:rsidR="00D42F8D" w:rsidRPr="00D42F8D">
        <w:t>[C</w:t>
      </w:r>
      <w:r w:rsidR="00D42F8D" w:rsidRPr="00D42F8D">
        <w:rPr>
          <w:vertAlign w:val="subscript"/>
        </w:rPr>
        <w:t>12</w:t>
      </w:r>
      <w:r w:rsidR="00D42F8D" w:rsidRPr="00D42F8D">
        <w:t>H</w:t>
      </w:r>
      <w:r w:rsidR="00D42F8D" w:rsidRPr="00D42F8D">
        <w:rPr>
          <w:vertAlign w:val="subscript"/>
        </w:rPr>
        <w:t>16</w:t>
      </w:r>
      <w:r w:rsidR="00D42F8D" w:rsidRPr="00D42F8D">
        <w:t>FN</w:t>
      </w:r>
      <w:r w:rsidR="00D42F8D" w:rsidRPr="00D42F8D">
        <w:rPr>
          <w:vertAlign w:val="subscript"/>
        </w:rPr>
        <w:t>3</w:t>
      </w:r>
      <w:r w:rsidR="00D42F8D" w:rsidRPr="00D42F8D">
        <w:t>O</w:t>
      </w:r>
      <w:proofErr w:type="gramStart"/>
      <w:r w:rsidR="00D42F8D" w:rsidRPr="00D42F8D">
        <w:rPr>
          <w:vertAlign w:val="subscript"/>
        </w:rPr>
        <w:t>3</w:t>
      </w:r>
      <w:r w:rsidR="00D42F8D" w:rsidRPr="00D42F8D">
        <w:t>]</w:t>
      </w:r>
      <w:r w:rsidR="00D42F8D" w:rsidRPr="00D42F8D">
        <w:rPr>
          <w:vertAlign w:val="superscript"/>
        </w:rPr>
        <w:t>+</w:t>
      </w:r>
      <w:proofErr w:type="gramEnd"/>
      <w:r w:rsidR="00D42F8D" w:rsidRPr="00D42F8D">
        <w:t xml:space="preserve"> [M]</w:t>
      </w:r>
      <w:r w:rsidR="00D42F8D" w:rsidRPr="00D42F8D">
        <w:rPr>
          <w:vertAlign w:val="superscript"/>
        </w:rPr>
        <w:t>+</w:t>
      </w:r>
      <w:r w:rsidR="00D42F8D" w:rsidRPr="00D42F8D">
        <w:t>: 269.276; found: 269.278</w:t>
      </w:r>
    </w:p>
    <w:p w14:paraId="4D610AF9" w14:textId="77777777" w:rsidR="009C52B1" w:rsidRPr="00002596" w:rsidRDefault="009C52B1">
      <w:pPr>
        <w:rPr>
          <w:b/>
        </w:rPr>
      </w:pPr>
    </w:p>
    <w:p w14:paraId="1EEED13E" w14:textId="77777777" w:rsidR="009C52B1" w:rsidRPr="00002596" w:rsidRDefault="00997343">
      <w:r w:rsidRPr="00002596">
        <w:rPr>
          <w:b/>
        </w:rPr>
        <w:t>FT-IR (ATR, cm</w:t>
      </w:r>
      <w:r w:rsidRPr="00002596">
        <w:rPr>
          <w:b/>
          <w:vertAlign w:val="superscript"/>
        </w:rPr>
        <w:t>-1</w:t>
      </w:r>
      <w:r w:rsidRPr="00002596">
        <w:rPr>
          <w:b/>
        </w:rPr>
        <w:t>):</w:t>
      </w:r>
      <w:r w:rsidRPr="00002596">
        <w:t xml:space="preserve"> 3326, 3286, 3079, 3037, 2952, 2927, 2904, 2865, 2818, 1755, 1724, 1698, 1683, 1652, 1624, 1576, 1539, 1507, 1439, 1420, 1377, 1362, 1339, 1311, 1267, 1236, 1213, 1197, 1156, 1106, 1079, 1045, 1005, 968, 953, 901, 883, 857, 795, 766, 749, 736, 705, 639, 621, 595, 569, 562  </w:t>
      </w:r>
    </w:p>
    <w:p w14:paraId="4ADE08BF" w14:textId="77777777" w:rsidR="009C52B1" w:rsidRPr="00002596" w:rsidRDefault="009C52B1">
      <w:pPr>
        <w:rPr>
          <w:b/>
        </w:rPr>
      </w:pPr>
    </w:p>
    <w:p w14:paraId="43025D54" w14:textId="77777777" w:rsidR="009C52B1" w:rsidRPr="00002596" w:rsidRDefault="00997343">
      <w:r w:rsidRPr="00002596">
        <w:rPr>
          <w:b/>
          <w:vertAlign w:val="superscript"/>
        </w:rPr>
        <w:t>1</w:t>
      </w:r>
      <w:r w:rsidRPr="00002596">
        <w:rPr>
          <w:b/>
        </w:rPr>
        <w:t>H NMR</w:t>
      </w:r>
      <w:r w:rsidRPr="00002596">
        <w:t xml:space="preserve"> (400 MHz, DMSO-</w:t>
      </w:r>
      <w:r w:rsidRPr="00002596">
        <w:rPr>
          <w:i/>
        </w:rPr>
        <w:t>d</w:t>
      </w:r>
      <w:r w:rsidRPr="00002596">
        <w:t xml:space="preserve">6) δ 11.48 (s, 1H), 9.03 (d, </w:t>
      </w:r>
      <w:r w:rsidRPr="00002596">
        <w:rPr>
          <w:i/>
        </w:rPr>
        <w:t>J</w:t>
      </w:r>
      <w:r w:rsidRPr="00002596">
        <w:t xml:space="preserve"> = 7.3 Hz, 1H), 8.31 (d, </w:t>
      </w:r>
      <w:r w:rsidRPr="00002596">
        <w:rPr>
          <w:i/>
        </w:rPr>
        <w:t>J</w:t>
      </w:r>
      <w:r w:rsidRPr="00002596">
        <w:t xml:space="preserve"> = 7.4 Hz, 1H), 7.69 (d, </w:t>
      </w:r>
      <w:r w:rsidRPr="00002596">
        <w:rPr>
          <w:i/>
        </w:rPr>
        <w:t>J</w:t>
      </w:r>
      <w:r w:rsidRPr="00002596">
        <w:t xml:space="preserve"> = 6.0 Hz, 1H), 3.39 – 3.28 (m, 9H), 1.86 (d, </w:t>
      </w:r>
      <w:r w:rsidRPr="00002596">
        <w:rPr>
          <w:i/>
        </w:rPr>
        <w:t>J</w:t>
      </w:r>
      <w:r w:rsidRPr="00002596">
        <w:t xml:space="preserve"> = 12.4 Hz, 2H), 1.64 (d, </w:t>
      </w:r>
      <w:r w:rsidRPr="00002596">
        <w:rPr>
          <w:i/>
        </w:rPr>
        <w:t>J</w:t>
      </w:r>
      <w:r w:rsidRPr="00002596">
        <w:t xml:space="preserve"> = 13.3 Hz, 2H), 1.33 – 1.17 (m, 3H), 0.96 (q, </w:t>
      </w:r>
      <w:r w:rsidRPr="00002596">
        <w:rPr>
          <w:i/>
        </w:rPr>
        <w:t>J</w:t>
      </w:r>
      <w:r w:rsidRPr="00002596">
        <w:t xml:space="preserve"> = 10.2 Hz, 2H), 0.82 (t, </w:t>
      </w:r>
      <w:r w:rsidRPr="00002596">
        <w:rPr>
          <w:i/>
        </w:rPr>
        <w:t>J</w:t>
      </w:r>
      <w:r w:rsidRPr="00002596">
        <w:t xml:space="preserve"> = 6.5 Hz, 3H).</w:t>
      </w:r>
    </w:p>
    <w:p w14:paraId="4CC34677" w14:textId="77777777" w:rsidR="009C52B1" w:rsidRPr="00002596" w:rsidRDefault="009C52B1">
      <w:pPr>
        <w:pBdr>
          <w:top w:val="nil"/>
          <w:left w:val="nil"/>
          <w:bottom w:val="nil"/>
          <w:right w:val="nil"/>
          <w:between w:val="nil"/>
        </w:pBdr>
      </w:pPr>
    </w:p>
    <w:p w14:paraId="7A733318" w14:textId="77777777" w:rsidR="009C52B1" w:rsidRPr="00002596" w:rsidRDefault="00997343">
      <w:pPr>
        <w:rPr>
          <w:b/>
          <w:vertAlign w:val="superscript"/>
        </w:rPr>
      </w:pPr>
      <w:r w:rsidRPr="00002596">
        <w:rPr>
          <w:b/>
          <w:vertAlign w:val="superscript"/>
        </w:rPr>
        <w:t>19</w:t>
      </w:r>
      <w:r w:rsidRPr="00002596">
        <w:rPr>
          <w:b/>
        </w:rPr>
        <w:t>F NMR</w:t>
      </w:r>
      <w:r w:rsidRPr="00002596">
        <w:t xml:space="preserve"> (57 MHz, Chloroform-</w:t>
      </w:r>
      <w:r w:rsidRPr="00002596">
        <w:rPr>
          <w:i/>
        </w:rPr>
        <w:t>d</w:t>
      </w:r>
      <w:r w:rsidRPr="00002596">
        <w:t xml:space="preserve">) δ -162.65 (d, </w:t>
      </w:r>
      <w:r w:rsidRPr="00002596">
        <w:rPr>
          <w:i/>
        </w:rPr>
        <w:t>J</w:t>
      </w:r>
      <w:r w:rsidRPr="00002596">
        <w:t xml:space="preserve"> = 6.2 Hz).</w:t>
      </w:r>
    </w:p>
    <w:p w14:paraId="307C2731" w14:textId="77777777" w:rsidR="009C52B1" w:rsidRPr="00002596" w:rsidRDefault="009C52B1"/>
    <w:p w14:paraId="25F845DD" w14:textId="77777777" w:rsidR="009C52B1" w:rsidRPr="00002596" w:rsidRDefault="00997343">
      <w:r w:rsidRPr="00002596">
        <w:rPr>
          <w:b/>
          <w:vertAlign w:val="superscript"/>
        </w:rPr>
        <w:t>13</w:t>
      </w:r>
      <w:r w:rsidRPr="00002596">
        <w:rPr>
          <w:b/>
        </w:rPr>
        <w:t>C NMR</w:t>
      </w:r>
      <w:r w:rsidRPr="00002596">
        <w:t xml:space="preserve"> (101 MHz, DMSO-</w:t>
      </w:r>
      <w:r w:rsidRPr="00002596">
        <w:rPr>
          <w:i/>
        </w:rPr>
        <w:t>d</w:t>
      </w:r>
      <w:r w:rsidRPr="00002596">
        <w:t>6) δ 150.97, 149.50, 149.07, 142.57, 126.55, 123.19, 122.82, 50.48, 33.60, 32.34, 31.56, 22.38.</w:t>
      </w:r>
    </w:p>
    <w:p w14:paraId="409CF891" w14:textId="77777777" w:rsidR="009C52B1" w:rsidRPr="00002596" w:rsidRDefault="009C52B1">
      <w:pPr>
        <w:rPr>
          <w:b/>
          <w:vertAlign w:val="superscript"/>
        </w:rPr>
      </w:pPr>
    </w:p>
    <w:p w14:paraId="60F89EE0" w14:textId="77777777" w:rsidR="009C52B1" w:rsidRPr="00002596" w:rsidRDefault="009C52B1">
      <w:pPr>
        <w:rPr>
          <w:b/>
        </w:rPr>
      </w:pPr>
    </w:p>
    <w:p w14:paraId="3CF3ED2A" w14:textId="77777777" w:rsidR="009C52B1" w:rsidRPr="00002596" w:rsidRDefault="009C52B1"/>
    <w:p w14:paraId="74DE2C69" w14:textId="77777777" w:rsidR="009C52B1" w:rsidRPr="00002596" w:rsidRDefault="00997343">
      <w:pPr>
        <w:rPr>
          <w:b/>
          <w:vertAlign w:val="superscript"/>
        </w:rPr>
      </w:pPr>
      <w:r w:rsidRPr="00002596">
        <w:br w:type="page"/>
      </w:r>
    </w:p>
    <w:p w14:paraId="0A5AB547" w14:textId="77777777" w:rsidR="009C52B1" w:rsidRPr="00002596" w:rsidRDefault="00997343">
      <w:pPr>
        <w:rPr>
          <w:sz w:val="38"/>
          <w:szCs w:val="38"/>
        </w:rPr>
      </w:pPr>
      <w:r w:rsidRPr="00002596">
        <w:rPr>
          <w:b/>
          <w:vertAlign w:val="superscript"/>
        </w:rPr>
        <w:lastRenderedPageBreak/>
        <w:t>1</w:t>
      </w:r>
      <w:r w:rsidRPr="00002596">
        <w:rPr>
          <w:b/>
        </w:rPr>
        <w:t xml:space="preserve">H NMR for Compound 3 </w:t>
      </w:r>
      <w:r w:rsidRPr="00002596">
        <w:t>(400 MHz, DMSO-</w:t>
      </w:r>
      <w:r w:rsidRPr="00002596">
        <w:rPr>
          <w:i/>
        </w:rPr>
        <w:t>d</w:t>
      </w:r>
      <w:r w:rsidRPr="00002596">
        <w:t>6):</w:t>
      </w:r>
    </w:p>
    <w:p w14:paraId="54E9254E" w14:textId="77777777" w:rsidR="009C52B1" w:rsidRPr="00002596" w:rsidRDefault="00997343">
      <w:r w:rsidRPr="00002596">
        <w:rPr>
          <w:noProof/>
        </w:rPr>
        <w:drawing>
          <wp:inline distT="114300" distB="114300" distL="114300" distR="114300" wp14:anchorId="193E02AA" wp14:editId="7AF8EF79">
            <wp:extent cx="5943600" cy="4152900"/>
            <wp:effectExtent l="0" t="0" r="0" b="0"/>
            <wp:docPr id="2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9"/>
                    <a:srcRect/>
                    <a:stretch>
                      <a:fillRect/>
                    </a:stretch>
                  </pic:blipFill>
                  <pic:spPr>
                    <a:xfrm>
                      <a:off x="0" y="0"/>
                      <a:ext cx="5943600" cy="4152900"/>
                    </a:xfrm>
                    <a:prstGeom prst="rect">
                      <a:avLst/>
                    </a:prstGeom>
                    <a:ln/>
                  </pic:spPr>
                </pic:pic>
              </a:graphicData>
            </a:graphic>
          </wp:inline>
        </w:drawing>
      </w:r>
    </w:p>
    <w:p w14:paraId="0F490A3D" w14:textId="77777777" w:rsidR="009C52B1" w:rsidRPr="00002596" w:rsidRDefault="009C52B1"/>
    <w:p w14:paraId="001A8507" w14:textId="77777777" w:rsidR="009C52B1" w:rsidRPr="00002596" w:rsidRDefault="009C52B1"/>
    <w:p w14:paraId="146E203B" w14:textId="77777777" w:rsidR="009C52B1" w:rsidRPr="00002596" w:rsidRDefault="00997343">
      <w:pPr>
        <w:rPr>
          <w:sz w:val="38"/>
          <w:szCs w:val="38"/>
        </w:rPr>
      </w:pPr>
      <w:r w:rsidRPr="00002596">
        <w:br w:type="page"/>
      </w:r>
    </w:p>
    <w:p w14:paraId="5FD7443C" w14:textId="77777777" w:rsidR="009C52B1" w:rsidRPr="00002596" w:rsidRDefault="00997343">
      <w:pPr>
        <w:rPr>
          <w:sz w:val="38"/>
          <w:szCs w:val="38"/>
        </w:rPr>
      </w:pPr>
      <w:r w:rsidRPr="00002596">
        <w:rPr>
          <w:b/>
          <w:vertAlign w:val="superscript"/>
        </w:rPr>
        <w:lastRenderedPageBreak/>
        <w:t>19</w:t>
      </w:r>
      <w:r w:rsidRPr="00002596">
        <w:rPr>
          <w:b/>
        </w:rPr>
        <w:t>F NMR for Compound 3</w:t>
      </w:r>
      <w:r w:rsidRPr="00002596">
        <w:t xml:space="preserve"> (57 MHz, Chloroform-</w:t>
      </w:r>
      <w:r w:rsidRPr="00002596">
        <w:rPr>
          <w:i/>
        </w:rPr>
        <w:t>d</w:t>
      </w:r>
      <w:r w:rsidRPr="00002596">
        <w:t>)</w:t>
      </w:r>
    </w:p>
    <w:p w14:paraId="6061A0F8" w14:textId="77777777" w:rsidR="009C52B1" w:rsidRPr="00002596" w:rsidRDefault="00997343">
      <w:r w:rsidRPr="00002596">
        <w:rPr>
          <w:noProof/>
        </w:rPr>
        <w:drawing>
          <wp:inline distT="114300" distB="114300" distL="114300" distR="114300" wp14:anchorId="3B07EC3E" wp14:editId="39FEE6F5">
            <wp:extent cx="5943600" cy="4152900"/>
            <wp:effectExtent l="0" t="0" r="0" b="0"/>
            <wp:docPr id="28"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0"/>
                    <a:srcRect/>
                    <a:stretch>
                      <a:fillRect/>
                    </a:stretch>
                  </pic:blipFill>
                  <pic:spPr>
                    <a:xfrm>
                      <a:off x="0" y="0"/>
                      <a:ext cx="5943600" cy="4152900"/>
                    </a:xfrm>
                    <a:prstGeom prst="rect">
                      <a:avLst/>
                    </a:prstGeom>
                    <a:ln/>
                  </pic:spPr>
                </pic:pic>
              </a:graphicData>
            </a:graphic>
          </wp:inline>
        </w:drawing>
      </w:r>
    </w:p>
    <w:p w14:paraId="1C694115" w14:textId="77777777" w:rsidR="009C52B1" w:rsidRPr="00002596" w:rsidRDefault="009C52B1"/>
    <w:p w14:paraId="0CF28731" w14:textId="77777777" w:rsidR="009C52B1" w:rsidRPr="00002596" w:rsidRDefault="009C52B1"/>
    <w:p w14:paraId="4F391DFE" w14:textId="77777777" w:rsidR="009C52B1" w:rsidRPr="00002596" w:rsidRDefault="009C52B1"/>
    <w:p w14:paraId="5D408625" w14:textId="77777777" w:rsidR="009C52B1" w:rsidRPr="00002596" w:rsidRDefault="009C52B1"/>
    <w:p w14:paraId="0F67105D" w14:textId="77777777" w:rsidR="009C52B1" w:rsidRPr="00002596" w:rsidRDefault="009C52B1"/>
    <w:p w14:paraId="7FEB67DE" w14:textId="77777777" w:rsidR="009C52B1" w:rsidRPr="00002596" w:rsidRDefault="009C52B1"/>
    <w:p w14:paraId="04FCB6AC" w14:textId="77777777" w:rsidR="009C52B1" w:rsidRPr="00002596" w:rsidRDefault="009C52B1"/>
    <w:p w14:paraId="6DF8A419" w14:textId="77777777" w:rsidR="009C52B1" w:rsidRPr="00002596" w:rsidRDefault="009C52B1"/>
    <w:p w14:paraId="76BC3516" w14:textId="77777777" w:rsidR="009C52B1" w:rsidRPr="00002596" w:rsidRDefault="009C52B1"/>
    <w:p w14:paraId="2D4D7D50" w14:textId="77777777" w:rsidR="009C52B1" w:rsidRPr="00002596" w:rsidRDefault="009C52B1"/>
    <w:p w14:paraId="10CD2455" w14:textId="77777777" w:rsidR="009C52B1" w:rsidRPr="00002596" w:rsidRDefault="009C52B1"/>
    <w:p w14:paraId="28F7822F" w14:textId="77777777" w:rsidR="009C52B1" w:rsidRPr="00002596" w:rsidRDefault="009C52B1"/>
    <w:p w14:paraId="3A4A0C7B" w14:textId="77777777" w:rsidR="009C52B1" w:rsidRPr="00002596" w:rsidRDefault="009C52B1"/>
    <w:p w14:paraId="45CDA87E" w14:textId="77777777" w:rsidR="009C52B1" w:rsidRPr="00002596" w:rsidRDefault="009C52B1"/>
    <w:p w14:paraId="7DC5D37E" w14:textId="77777777" w:rsidR="009C52B1" w:rsidRPr="00002596" w:rsidRDefault="009C52B1"/>
    <w:p w14:paraId="294F944B" w14:textId="77777777" w:rsidR="009C52B1" w:rsidRPr="00002596" w:rsidRDefault="009C52B1"/>
    <w:p w14:paraId="6CF8BCF6" w14:textId="77777777" w:rsidR="009C52B1" w:rsidRPr="00002596" w:rsidRDefault="009C52B1"/>
    <w:p w14:paraId="1D7620A8" w14:textId="77777777" w:rsidR="009C52B1" w:rsidRPr="00002596" w:rsidRDefault="00997343">
      <w:r w:rsidRPr="00002596">
        <w:br w:type="page"/>
      </w:r>
    </w:p>
    <w:p w14:paraId="57CF8719" w14:textId="77777777" w:rsidR="009C52B1" w:rsidRPr="00002596" w:rsidRDefault="00997343">
      <w:r w:rsidRPr="00002596">
        <w:rPr>
          <w:b/>
          <w:vertAlign w:val="superscript"/>
        </w:rPr>
        <w:lastRenderedPageBreak/>
        <w:t>13</w:t>
      </w:r>
      <w:r w:rsidRPr="00002596">
        <w:rPr>
          <w:b/>
        </w:rPr>
        <w:t>C NMR</w:t>
      </w:r>
      <w:r w:rsidRPr="00002596">
        <w:t xml:space="preserve"> </w:t>
      </w:r>
      <w:r w:rsidRPr="00002596">
        <w:rPr>
          <w:b/>
        </w:rPr>
        <w:t>for Compound 3</w:t>
      </w:r>
      <w:r w:rsidRPr="00002596">
        <w:t xml:space="preserve"> (101 MHz, DMSO-</w:t>
      </w:r>
      <w:r w:rsidRPr="00002596">
        <w:rPr>
          <w:i/>
        </w:rPr>
        <w:t>d</w:t>
      </w:r>
      <w:r w:rsidRPr="00002596">
        <w:t>6)</w:t>
      </w:r>
    </w:p>
    <w:p w14:paraId="4F7EC184" w14:textId="77777777" w:rsidR="009C52B1" w:rsidRPr="00002596" w:rsidRDefault="00997343">
      <w:r w:rsidRPr="00002596">
        <w:rPr>
          <w:noProof/>
        </w:rPr>
        <w:drawing>
          <wp:inline distT="114300" distB="114300" distL="114300" distR="114300" wp14:anchorId="02EF1615" wp14:editId="292EC546">
            <wp:extent cx="5943600" cy="4152900"/>
            <wp:effectExtent l="0" t="0" r="0" b="0"/>
            <wp:docPr id="37"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1"/>
                    <a:srcRect/>
                    <a:stretch>
                      <a:fillRect/>
                    </a:stretch>
                  </pic:blipFill>
                  <pic:spPr>
                    <a:xfrm>
                      <a:off x="0" y="0"/>
                      <a:ext cx="5943600" cy="4152900"/>
                    </a:xfrm>
                    <a:prstGeom prst="rect">
                      <a:avLst/>
                    </a:prstGeom>
                    <a:ln/>
                  </pic:spPr>
                </pic:pic>
              </a:graphicData>
            </a:graphic>
          </wp:inline>
        </w:drawing>
      </w:r>
    </w:p>
    <w:p w14:paraId="4CD2D352" w14:textId="77777777" w:rsidR="009C52B1" w:rsidRPr="00002596" w:rsidRDefault="009C52B1"/>
    <w:p w14:paraId="4F01DFFB" w14:textId="77777777" w:rsidR="009C52B1" w:rsidRPr="00002596" w:rsidRDefault="009C52B1"/>
    <w:p w14:paraId="15FA8F4E" w14:textId="77777777" w:rsidR="009C52B1" w:rsidRPr="00002596" w:rsidRDefault="009C52B1"/>
    <w:p w14:paraId="4858651F" w14:textId="77777777" w:rsidR="009C52B1" w:rsidRPr="00002596" w:rsidRDefault="009C52B1"/>
    <w:p w14:paraId="022C428A" w14:textId="77777777" w:rsidR="009C52B1" w:rsidRPr="00002596" w:rsidRDefault="009C52B1"/>
    <w:p w14:paraId="7701474D" w14:textId="77777777" w:rsidR="009C52B1" w:rsidRPr="00002596" w:rsidRDefault="009C52B1"/>
    <w:p w14:paraId="07194466" w14:textId="77777777" w:rsidR="009C52B1" w:rsidRPr="00002596" w:rsidRDefault="009C52B1"/>
    <w:p w14:paraId="6F61A4FD" w14:textId="77777777" w:rsidR="009C52B1" w:rsidRPr="00002596" w:rsidRDefault="009C52B1"/>
    <w:p w14:paraId="100376FF" w14:textId="77777777" w:rsidR="009C52B1" w:rsidRPr="00002596" w:rsidRDefault="009C52B1"/>
    <w:p w14:paraId="6FF8DC7E" w14:textId="77777777" w:rsidR="009C52B1" w:rsidRPr="00002596" w:rsidRDefault="009C52B1"/>
    <w:p w14:paraId="392FAF08" w14:textId="77777777" w:rsidR="009C52B1" w:rsidRPr="00002596" w:rsidRDefault="00997343">
      <w:pPr>
        <w:pStyle w:val="Heading2"/>
        <w:pBdr>
          <w:top w:val="nil"/>
          <w:left w:val="nil"/>
          <w:bottom w:val="nil"/>
          <w:right w:val="nil"/>
          <w:between w:val="nil"/>
        </w:pBdr>
        <w:rPr>
          <w:rFonts w:ascii="Times New Roman" w:eastAsia="Times New Roman" w:hAnsi="Times New Roman" w:cs="Times New Roman"/>
          <w:b/>
        </w:rPr>
      </w:pPr>
      <w:bookmarkStart w:id="16" w:name="_4iv6knldqy11" w:colFirst="0" w:colLast="0"/>
      <w:bookmarkEnd w:id="16"/>
      <w:r w:rsidRPr="00002596">
        <w:rPr>
          <w:rFonts w:ascii="Times New Roman" w:hAnsi="Times New Roman" w:cs="Times New Roman"/>
        </w:rPr>
        <w:br w:type="page"/>
      </w:r>
    </w:p>
    <w:p w14:paraId="755A96E7" w14:textId="77777777" w:rsidR="009C52B1" w:rsidRPr="00002596" w:rsidRDefault="00997343">
      <w:pPr>
        <w:pStyle w:val="Heading3"/>
      </w:pPr>
      <w:bookmarkStart w:id="17" w:name="_xdt9v7uztt06" w:colFirst="0" w:colLast="0"/>
      <w:bookmarkEnd w:id="17"/>
      <w:r w:rsidRPr="00002596">
        <w:lastRenderedPageBreak/>
        <w:t xml:space="preserve">Preparation of the 2-Chloroethyl urethane analog of Carmofur: </w:t>
      </w:r>
    </w:p>
    <w:p w14:paraId="55AF8D09" w14:textId="6AD852AD" w:rsidR="0017747F" w:rsidRPr="00002596" w:rsidRDefault="00A2262B">
      <w:r w:rsidRPr="00A2262B">
        <w:rPr>
          <w:noProof/>
        </w:rPr>
        <w:drawing>
          <wp:inline distT="0" distB="0" distL="0" distR="0" wp14:anchorId="07E8AF90" wp14:editId="6CE90C77">
            <wp:extent cx="3703320" cy="1271016"/>
            <wp:effectExtent l="0" t="0" r="5080" b="0"/>
            <wp:docPr id="206148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48516" name=""/>
                    <pic:cNvPicPr/>
                  </pic:nvPicPr>
                  <pic:blipFill>
                    <a:blip r:embed="rId22"/>
                    <a:stretch>
                      <a:fillRect/>
                    </a:stretch>
                  </pic:blipFill>
                  <pic:spPr>
                    <a:xfrm>
                      <a:off x="0" y="0"/>
                      <a:ext cx="3703320" cy="1271016"/>
                    </a:xfrm>
                    <a:prstGeom prst="rect">
                      <a:avLst/>
                    </a:prstGeom>
                  </pic:spPr>
                </pic:pic>
              </a:graphicData>
            </a:graphic>
          </wp:inline>
        </w:drawing>
      </w:r>
    </w:p>
    <w:p w14:paraId="77F82DBD" w14:textId="4FA83E1C" w:rsidR="009C52B1" w:rsidRPr="00002596" w:rsidRDefault="00997343">
      <w:r w:rsidRPr="00002596">
        <w:t>Following the general procedure yielded a white solid (5</w:t>
      </w:r>
      <w:r w:rsidR="00F56B3F">
        <w:t>7</w:t>
      </w:r>
      <w:r w:rsidRPr="00002596">
        <w:t xml:space="preserve"> % yield) </w:t>
      </w:r>
    </w:p>
    <w:p w14:paraId="06FF9A68" w14:textId="77777777" w:rsidR="009C52B1" w:rsidRPr="00002596" w:rsidRDefault="009C52B1"/>
    <w:p w14:paraId="16D34D18" w14:textId="77777777" w:rsidR="009C52B1" w:rsidRPr="00002596" w:rsidRDefault="00997343">
      <w:r w:rsidRPr="00002596">
        <w:t xml:space="preserve">MW: 235.599 g/mol </w:t>
      </w:r>
    </w:p>
    <w:p w14:paraId="434145DE" w14:textId="77777777" w:rsidR="009C52B1" w:rsidRPr="00002596" w:rsidRDefault="009C52B1"/>
    <w:p w14:paraId="3A223FAC" w14:textId="77777777" w:rsidR="009C52B1" w:rsidRPr="00002596" w:rsidRDefault="00997343">
      <w:r w:rsidRPr="00002596">
        <w:rPr>
          <w:b/>
        </w:rPr>
        <w:t>Chemicals:</w:t>
      </w:r>
    </w:p>
    <w:p w14:paraId="4EF18426" w14:textId="77777777" w:rsidR="009C52B1" w:rsidRPr="00002596" w:rsidRDefault="00997343">
      <w:r w:rsidRPr="00002596">
        <w:t>5-Fluorouracil (AK Scientific, 95 %): used without further purification</w:t>
      </w:r>
    </w:p>
    <w:p w14:paraId="22677767"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765C7CD6" w14:textId="77777777" w:rsidR="009C52B1" w:rsidRPr="00002596" w:rsidRDefault="00997343">
      <w:r w:rsidRPr="00002596">
        <w:t>1,8-</w:t>
      </w:r>
      <w:proofErr w:type="gramStart"/>
      <w:r w:rsidRPr="00002596">
        <w:t>Diazabicyclo[</w:t>
      </w:r>
      <w:proofErr w:type="gramEnd"/>
      <w:r w:rsidRPr="00002596">
        <w:t>5.4.0]undec-7-ene (AK Scientific, 99 %): used without further purification</w:t>
      </w:r>
    </w:p>
    <w:p w14:paraId="552E1673" w14:textId="002C2DAD" w:rsidR="009C52B1" w:rsidRPr="00002596" w:rsidRDefault="00997343">
      <w:r w:rsidRPr="00002596">
        <w:t>2-Chloroethyl isocyanate (</w:t>
      </w:r>
      <w:r w:rsidR="00935B45" w:rsidRPr="00002596">
        <w:t>AK Scientific</w:t>
      </w:r>
      <w:r w:rsidRPr="00002596">
        <w:t>, 9</w:t>
      </w:r>
      <w:r w:rsidR="00935B45" w:rsidRPr="00002596">
        <w:t>5</w:t>
      </w:r>
      <w:r w:rsidRPr="00002596">
        <w:t xml:space="preserve"> %): used without further purification</w:t>
      </w:r>
    </w:p>
    <w:p w14:paraId="64202B97" w14:textId="77777777" w:rsidR="009C52B1" w:rsidRPr="00002596" w:rsidRDefault="009C52B1"/>
    <w:p w14:paraId="41353CB0" w14:textId="77777777" w:rsidR="009C52B1" w:rsidRPr="00002596" w:rsidRDefault="00997343">
      <w:pPr>
        <w:rPr>
          <w:b/>
        </w:rPr>
      </w:pPr>
      <w:r w:rsidRPr="00002596">
        <w:rPr>
          <w:b/>
        </w:rPr>
        <w:t>Procedure:</w:t>
      </w:r>
    </w:p>
    <w:p w14:paraId="3265F6F1" w14:textId="47BFEAAF" w:rsidR="009C52B1" w:rsidRPr="00002596" w:rsidRDefault="00997343">
      <w:r w:rsidRPr="00002596">
        <w:t>To a 50 mL oven-dried three-neck flask fitted with a water-jacketed condenser and a Teflon stir bar was added 5-fluorouracil (400.0 mg, 3.08 mmol, 1.0 eq) under nitrogen, and then anhydrous N-</w:t>
      </w:r>
      <w:proofErr w:type="spellStart"/>
      <w:r w:rsidRPr="00002596">
        <w:t>methylpyrrolidinone</w:t>
      </w:r>
      <w:proofErr w:type="spellEnd"/>
      <w:r w:rsidRPr="00002596">
        <w:t xml:space="preserve"> (10.00 mL, 0.31 M) was added via syringe followed by 1,8-diazabicyclo[5.4.0]undec-7-ene (0.069 mL, 0.46 mmol, 0.15 eq) and 2-chloroethyl isocyanate (0.200 mL, 2.34 mmol, 0.76 eq). The reaction was heated to 60 ℃ in a silicone oil bath and tracked by aliquot </w:t>
      </w:r>
      <w:r w:rsidRPr="00002596">
        <w:rPr>
          <w:vertAlign w:val="superscript"/>
        </w:rPr>
        <w:t>19</w:t>
      </w:r>
      <w:r w:rsidRPr="00002596">
        <w:t xml:space="preserve">F NMR spectroscopy until reaction completion after 120 minutes. The reaction mixture was then quenched with 1.0 M brine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(10 % → 50 % </w:t>
      </w:r>
      <w:proofErr w:type="spellStart"/>
      <w:r w:rsidRPr="00002596">
        <w:rPr>
          <w:rFonts w:eastAsia="Cardo"/>
        </w:rPr>
        <w:t>EtOAc</w:t>
      </w:r>
      <w:proofErr w:type="spellEnd"/>
      <w:r w:rsidRPr="00002596">
        <w:rPr>
          <w:rFonts w:eastAsia="Cardo"/>
        </w:rPr>
        <w:t xml:space="preserve"> in hexanes) to afford the title compound as a white powder (410</w:t>
      </w:r>
      <w:r w:rsidR="0017747F">
        <w:rPr>
          <w:rFonts w:eastAsia="Cardo"/>
        </w:rPr>
        <w:t>.</w:t>
      </w:r>
      <w:r w:rsidRPr="00002596">
        <w:rPr>
          <w:rFonts w:eastAsia="Cardo"/>
        </w:rPr>
        <w:t xml:space="preserve"> mg, 5</w:t>
      </w:r>
      <w:r w:rsidR="00F56B3F">
        <w:rPr>
          <w:rFonts w:eastAsia="Cardo"/>
        </w:rPr>
        <w:t>7</w:t>
      </w:r>
      <w:r w:rsidRPr="00002596">
        <w:rPr>
          <w:rFonts w:eastAsia="Cardo"/>
        </w:rPr>
        <w:t xml:space="preserve"> % yield).</w:t>
      </w:r>
    </w:p>
    <w:p w14:paraId="0CBF4E93" w14:textId="77777777" w:rsidR="009C52B1" w:rsidRPr="00002596" w:rsidRDefault="009C52B1"/>
    <w:p w14:paraId="22361AC5" w14:textId="77777777" w:rsidR="009C52B1" w:rsidRPr="00002596" w:rsidRDefault="009C52B1"/>
    <w:p w14:paraId="10ADC858" w14:textId="77777777" w:rsidR="009C52B1" w:rsidRPr="00002596" w:rsidRDefault="009C52B1">
      <w:pPr>
        <w:rPr>
          <w:b/>
        </w:rPr>
      </w:pPr>
    </w:p>
    <w:p w14:paraId="75EB8419" w14:textId="77777777" w:rsidR="009C52B1" w:rsidRPr="00002596" w:rsidRDefault="00997343">
      <w:pPr>
        <w:rPr>
          <w:b/>
        </w:rPr>
      </w:pPr>
      <w:r w:rsidRPr="00002596">
        <w:br w:type="page"/>
      </w:r>
    </w:p>
    <w:p w14:paraId="6737B2C2" w14:textId="77777777" w:rsidR="009C52B1" w:rsidRPr="00002596" w:rsidRDefault="00997343">
      <w:pPr>
        <w:rPr>
          <w:b/>
        </w:rPr>
      </w:pPr>
      <w:r w:rsidRPr="00002596">
        <w:rPr>
          <w:b/>
        </w:rPr>
        <w:lastRenderedPageBreak/>
        <w:t>Characterization Data for Compound 4:</w:t>
      </w:r>
    </w:p>
    <w:p w14:paraId="5ED1AA18" w14:textId="77777777" w:rsidR="009C52B1" w:rsidRPr="00002596" w:rsidRDefault="009C52B1">
      <w:pPr>
        <w:rPr>
          <w:b/>
        </w:rPr>
      </w:pPr>
    </w:p>
    <w:p w14:paraId="2C7750F5" w14:textId="4BC4CA16" w:rsidR="009C52B1" w:rsidRPr="00002596" w:rsidRDefault="00997343">
      <w:pPr>
        <w:widowControl w:val="0"/>
      </w:pPr>
      <w:r w:rsidRPr="00002596">
        <w:rPr>
          <w:b/>
        </w:rPr>
        <w:t>TLC R</w:t>
      </w:r>
      <w:r w:rsidRPr="00002596">
        <w:rPr>
          <w:b/>
          <w:vertAlign w:val="subscript"/>
        </w:rPr>
        <w:t>f</w:t>
      </w:r>
      <w:r w:rsidRPr="00002596">
        <w:t>: 0.6</w:t>
      </w:r>
      <w:r w:rsidR="00F56B3F">
        <w:t>0</w:t>
      </w:r>
      <w:r w:rsidRPr="00002596">
        <w:t xml:space="preserve"> (30 % </w:t>
      </w:r>
      <w:proofErr w:type="spellStart"/>
      <w:r w:rsidRPr="00002596">
        <w:t>EtOAc</w:t>
      </w:r>
      <w:proofErr w:type="spellEnd"/>
      <w:r w:rsidRPr="00002596">
        <w:t xml:space="preserve">/Hexanes), UV Active </w:t>
      </w:r>
    </w:p>
    <w:p w14:paraId="7869929A" w14:textId="77777777" w:rsidR="009C52B1" w:rsidRPr="00002596" w:rsidRDefault="009C52B1">
      <w:pPr>
        <w:widowControl w:val="0"/>
      </w:pPr>
    </w:p>
    <w:p w14:paraId="3D68B73E" w14:textId="4892BFB0" w:rsidR="009C52B1" w:rsidRDefault="00997343" w:rsidP="00E1704E">
      <w:r w:rsidRPr="00002596">
        <w:rPr>
          <w:b/>
        </w:rPr>
        <w:t xml:space="preserve">GC-MS: </w:t>
      </w:r>
      <w:r w:rsidRPr="00002596">
        <w:t xml:space="preserve">Calculated for </w:t>
      </w:r>
      <w:r w:rsidR="00E1704E" w:rsidRPr="00E1704E">
        <w:t>[C</w:t>
      </w:r>
      <w:r w:rsidR="00E1704E" w:rsidRPr="00E1704E">
        <w:rPr>
          <w:vertAlign w:val="subscript"/>
        </w:rPr>
        <w:t>7</w:t>
      </w:r>
      <w:r w:rsidR="00E1704E" w:rsidRPr="00E1704E">
        <w:t>H</w:t>
      </w:r>
      <w:r w:rsidR="00E1704E" w:rsidRPr="00E1704E">
        <w:rPr>
          <w:vertAlign w:val="subscript"/>
        </w:rPr>
        <w:t>7</w:t>
      </w:r>
      <w:r w:rsidR="00E1704E" w:rsidRPr="00E1704E">
        <w:t>ClFN</w:t>
      </w:r>
      <w:r w:rsidR="00E1704E" w:rsidRPr="00E1704E">
        <w:rPr>
          <w:vertAlign w:val="subscript"/>
        </w:rPr>
        <w:t>3</w:t>
      </w:r>
      <w:r w:rsidR="00E1704E" w:rsidRPr="00E1704E">
        <w:t>O</w:t>
      </w:r>
      <w:proofErr w:type="gramStart"/>
      <w:r w:rsidR="00E1704E" w:rsidRPr="00E1704E">
        <w:rPr>
          <w:vertAlign w:val="subscript"/>
        </w:rPr>
        <w:t>3</w:t>
      </w:r>
      <w:r w:rsidR="00E1704E" w:rsidRPr="00E1704E">
        <w:t>]</w:t>
      </w:r>
      <w:r w:rsidR="00E1704E" w:rsidRPr="00E1704E">
        <w:rPr>
          <w:vertAlign w:val="superscript"/>
        </w:rPr>
        <w:t>+</w:t>
      </w:r>
      <w:proofErr w:type="gramEnd"/>
      <w:r w:rsidR="00E1704E" w:rsidRPr="00E1704E">
        <w:t xml:space="preserve"> [M]</w:t>
      </w:r>
      <w:r w:rsidR="00E1704E" w:rsidRPr="00E1704E">
        <w:rPr>
          <w:vertAlign w:val="superscript"/>
        </w:rPr>
        <w:t>+</w:t>
      </w:r>
      <w:r w:rsidR="00E1704E" w:rsidRPr="00E1704E">
        <w:t>: 235.599; found: 235.607</w:t>
      </w:r>
    </w:p>
    <w:p w14:paraId="3F5FB856" w14:textId="77777777" w:rsidR="00E1704E" w:rsidRPr="00002596" w:rsidRDefault="00E1704E" w:rsidP="00E1704E">
      <w:pPr>
        <w:rPr>
          <w:b/>
        </w:rPr>
      </w:pPr>
    </w:p>
    <w:p w14:paraId="754A994A" w14:textId="47F80436" w:rsidR="009C52B1" w:rsidRPr="00002596" w:rsidRDefault="00997343">
      <w:pPr>
        <w:widowControl w:val="0"/>
      </w:pPr>
      <w:r w:rsidRPr="00002596">
        <w:rPr>
          <w:b/>
        </w:rPr>
        <w:t>FT-IR (ATR, cm</w:t>
      </w:r>
      <w:r w:rsidRPr="00002596">
        <w:rPr>
          <w:b/>
          <w:vertAlign w:val="superscript"/>
        </w:rPr>
        <w:t>-1</w:t>
      </w:r>
      <w:r w:rsidRPr="00002596">
        <w:rPr>
          <w:b/>
        </w:rPr>
        <w:t>)</w:t>
      </w:r>
      <w:r w:rsidRPr="00002596">
        <w:t>: 3274</w:t>
      </w:r>
      <w:r w:rsidR="00723628">
        <w:t>,</w:t>
      </w:r>
      <w:r w:rsidRPr="00002596">
        <w:t xml:space="preserve"> 3089</w:t>
      </w:r>
      <w:r w:rsidR="00723628">
        <w:t>,</w:t>
      </w:r>
      <w:r w:rsidRPr="00002596">
        <w:t xml:space="preserve"> 2929</w:t>
      </w:r>
      <w:r w:rsidR="00723628">
        <w:t>,</w:t>
      </w:r>
      <w:r w:rsidRPr="00002596">
        <w:t xml:space="preserve"> 2836</w:t>
      </w:r>
      <w:r w:rsidR="00723628">
        <w:t>,</w:t>
      </w:r>
      <w:r w:rsidRPr="00002596">
        <w:t xml:space="preserve"> 1722</w:t>
      </w:r>
      <w:r w:rsidR="00723628">
        <w:t>,</w:t>
      </w:r>
      <w:r w:rsidRPr="00002596">
        <w:t xml:space="preserve"> 1691</w:t>
      </w:r>
      <w:r w:rsidR="00723628">
        <w:t>,</w:t>
      </w:r>
      <w:r w:rsidRPr="00002596">
        <w:t xml:space="preserve"> 1667</w:t>
      </w:r>
      <w:r w:rsidR="00723628">
        <w:t>,</w:t>
      </w:r>
      <w:r w:rsidRPr="00002596">
        <w:t xml:space="preserve"> 1515</w:t>
      </w:r>
      <w:r w:rsidR="00723628">
        <w:t>,</w:t>
      </w:r>
      <w:r w:rsidRPr="00002596">
        <w:t xml:space="preserve"> 1456</w:t>
      </w:r>
      <w:r w:rsidR="00723628">
        <w:t>,</w:t>
      </w:r>
      <w:r w:rsidRPr="00002596">
        <w:t xml:space="preserve"> 1435</w:t>
      </w:r>
      <w:r w:rsidR="00723628">
        <w:t>,</w:t>
      </w:r>
      <w:r w:rsidRPr="00002596">
        <w:t xml:space="preserve"> 1334</w:t>
      </w:r>
      <w:r w:rsidR="00723628">
        <w:t>,</w:t>
      </w:r>
      <w:r w:rsidRPr="00002596">
        <w:t xml:space="preserve"> 1267</w:t>
      </w:r>
      <w:r w:rsidR="00723628">
        <w:t>,</w:t>
      </w:r>
      <w:r w:rsidRPr="00002596">
        <w:t xml:space="preserve"> 1247</w:t>
      </w:r>
      <w:r w:rsidR="00723628">
        <w:t>,</w:t>
      </w:r>
      <w:r w:rsidRPr="00002596">
        <w:t xml:space="preserve"> 1222</w:t>
      </w:r>
      <w:r w:rsidR="00723628">
        <w:t>,</w:t>
      </w:r>
      <w:r w:rsidRPr="00002596">
        <w:t xml:space="preserve"> 1205</w:t>
      </w:r>
      <w:r w:rsidR="00723628">
        <w:t>,</w:t>
      </w:r>
      <w:r w:rsidRPr="00002596">
        <w:t xml:space="preserve"> 1188</w:t>
      </w:r>
      <w:r w:rsidR="00723628">
        <w:t>,</w:t>
      </w:r>
      <w:r w:rsidRPr="00002596">
        <w:t xml:space="preserve"> 1145</w:t>
      </w:r>
      <w:r w:rsidR="00723628">
        <w:t>,</w:t>
      </w:r>
      <w:r w:rsidRPr="00002596">
        <w:t xml:space="preserve"> 1101</w:t>
      </w:r>
      <w:r w:rsidR="00723628">
        <w:t>,</w:t>
      </w:r>
      <w:r w:rsidRPr="00002596">
        <w:t xml:space="preserve"> 1074</w:t>
      </w:r>
      <w:r w:rsidR="00723628">
        <w:t>,</w:t>
      </w:r>
      <w:r w:rsidRPr="00002596">
        <w:t xml:space="preserve"> 1061</w:t>
      </w:r>
      <w:r w:rsidR="00723628">
        <w:t>,</w:t>
      </w:r>
      <w:r w:rsidRPr="00002596">
        <w:t xml:space="preserve"> 1036</w:t>
      </w:r>
      <w:r w:rsidR="00723628">
        <w:t>,</w:t>
      </w:r>
      <w:r w:rsidRPr="00002596">
        <w:t xml:space="preserve"> 943</w:t>
      </w:r>
      <w:r w:rsidR="00723628">
        <w:t>,</w:t>
      </w:r>
      <w:r w:rsidRPr="00002596">
        <w:t xml:space="preserve"> 883</w:t>
      </w:r>
      <w:r w:rsidR="00723628">
        <w:t>,</w:t>
      </w:r>
      <w:r w:rsidRPr="00002596">
        <w:t xml:space="preserve"> 872</w:t>
      </w:r>
      <w:r w:rsidR="00723628">
        <w:t>,</w:t>
      </w:r>
      <w:r w:rsidRPr="00002596">
        <w:t xml:space="preserve"> 846</w:t>
      </w:r>
      <w:r w:rsidR="00723628">
        <w:t>,</w:t>
      </w:r>
      <w:r w:rsidRPr="00002596">
        <w:t xml:space="preserve"> 786</w:t>
      </w:r>
      <w:r w:rsidR="00723628">
        <w:t>,</w:t>
      </w:r>
      <w:r w:rsidRPr="00002596">
        <w:t xml:space="preserve"> 758</w:t>
      </w:r>
      <w:r w:rsidR="00723628">
        <w:t>,</w:t>
      </w:r>
      <w:r w:rsidRPr="00002596">
        <w:t xml:space="preserve"> 742</w:t>
      </w:r>
      <w:r w:rsidR="00723628">
        <w:t>,</w:t>
      </w:r>
      <w:r w:rsidRPr="00002596">
        <w:t xml:space="preserve"> 655</w:t>
      </w:r>
      <w:r w:rsidR="00723628">
        <w:t>,</w:t>
      </w:r>
      <w:r w:rsidRPr="00002596">
        <w:t xml:space="preserve"> 609</w:t>
      </w:r>
      <w:r w:rsidR="00723628">
        <w:t>,</w:t>
      </w:r>
      <w:r w:rsidRPr="00002596">
        <w:t xml:space="preserve"> 581</w:t>
      </w:r>
      <w:r w:rsidR="00723628">
        <w:t>,</w:t>
      </w:r>
      <w:r w:rsidRPr="00002596">
        <w:t xml:space="preserve"> 572</w:t>
      </w:r>
      <w:r w:rsidR="00723628">
        <w:t>,</w:t>
      </w:r>
      <w:r w:rsidRPr="00002596">
        <w:t xml:space="preserve"> 564</w:t>
      </w:r>
      <w:r w:rsidR="00723628">
        <w:t>,</w:t>
      </w:r>
      <w:r w:rsidRPr="00002596">
        <w:t xml:space="preserve"> 553 </w:t>
      </w:r>
    </w:p>
    <w:p w14:paraId="49E7AEEF" w14:textId="77777777" w:rsidR="009C52B1" w:rsidRPr="00002596" w:rsidRDefault="009C52B1">
      <w:pPr>
        <w:widowControl w:val="0"/>
        <w:rPr>
          <w:b/>
        </w:rPr>
      </w:pPr>
    </w:p>
    <w:p w14:paraId="582ED4D3" w14:textId="77777777" w:rsidR="009C52B1" w:rsidRPr="00002596" w:rsidRDefault="00997343">
      <w:pPr>
        <w:widowControl w:val="0"/>
      </w:pPr>
      <w:r w:rsidRPr="00002596">
        <w:rPr>
          <w:b/>
          <w:vertAlign w:val="superscript"/>
        </w:rPr>
        <w:t>1</w:t>
      </w:r>
      <w:r w:rsidRPr="00002596">
        <w:rPr>
          <w:b/>
        </w:rPr>
        <w:t xml:space="preserve">H NMR </w:t>
      </w:r>
      <w:r w:rsidRPr="00002596">
        <w:t>(400 MHz, Acetone-</w:t>
      </w:r>
      <w:r w:rsidRPr="00002596">
        <w:rPr>
          <w:i/>
        </w:rPr>
        <w:t>d</w:t>
      </w:r>
      <w:r w:rsidRPr="00002596">
        <w:t xml:space="preserve">6) δ 10.84 (s, 1H), 9.35 (s, 1H), 8.30 (d, </w:t>
      </w:r>
      <w:r w:rsidRPr="00002596">
        <w:rPr>
          <w:i/>
        </w:rPr>
        <w:t>J</w:t>
      </w:r>
      <w:r w:rsidRPr="00002596">
        <w:t xml:space="preserve"> = 7.4 Hz, 1H), 3.68 – 3.60 (m, 4H).</w:t>
      </w:r>
    </w:p>
    <w:p w14:paraId="17A77FDE" w14:textId="77777777" w:rsidR="009C52B1" w:rsidRPr="00002596" w:rsidRDefault="009C52B1">
      <w:pPr>
        <w:widowControl w:val="0"/>
      </w:pPr>
    </w:p>
    <w:p w14:paraId="0FE119A1" w14:textId="77777777" w:rsidR="009C52B1" w:rsidRPr="00002596" w:rsidRDefault="00997343">
      <w:pPr>
        <w:rPr>
          <w:b/>
          <w:vertAlign w:val="superscript"/>
        </w:rPr>
      </w:pPr>
      <w:r w:rsidRPr="00002596">
        <w:rPr>
          <w:b/>
          <w:vertAlign w:val="superscript"/>
        </w:rPr>
        <w:t>19</w:t>
      </w:r>
      <w:r w:rsidRPr="00002596">
        <w:rPr>
          <w:b/>
        </w:rPr>
        <w:t xml:space="preserve">F NMR </w:t>
      </w:r>
      <w:r w:rsidRPr="00002596">
        <w:t>(57 MHz, Chloroform-</w:t>
      </w:r>
      <w:r w:rsidRPr="00002596">
        <w:rPr>
          <w:i/>
        </w:rPr>
        <w:t>d</w:t>
      </w:r>
      <w:r w:rsidRPr="00002596">
        <w:t xml:space="preserve">) δ -161.94 (d, </w:t>
      </w:r>
      <w:r w:rsidRPr="00002596">
        <w:rPr>
          <w:i/>
        </w:rPr>
        <w:t>J</w:t>
      </w:r>
      <w:r w:rsidRPr="00002596">
        <w:t xml:space="preserve"> = 4.8 Hz).</w:t>
      </w:r>
    </w:p>
    <w:p w14:paraId="49A0EEE2" w14:textId="77777777" w:rsidR="009C52B1" w:rsidRPr="00002596" w:rsidRDefault="009C52B1">
      <w:pPr>
        <w:rPr>
          <w:b/>
          <w:vertAlign w:val="superscript"/>
        </w:rPr>
      </w:pPr>
    </w:p>
    <w:p w14:paraId="3DF93330" w14:textId="77777777" w:rsidR="009C52B1" w:rsidRPr="00002596" w:rsidRDefault="00997343">
      <w:r w:rsidRPr="00002596">
        <w:rPr>
          <w:b/>
          <w:vertAlign w:val="superscript"/>
        </w:rPr>
        <w:t>13</w:t>
      </w:r>
      <w:r w:rsidRPr="00002596">
        <w:rPr>
          <w:b/>
        </w:rPr>
        <w:t>C NMR</w:t>
      </w:r>
      <w:r w:rsidRPr="00002596">
        <w:t xml:space="preserve"> (101 MHz, Acetone-</w:t>
      </w:r>
      <w:r w:rsidRPr="00002596">
        <w:rPr>
          <w:i/>
        </w:rPr>
        <w:t>d</w:t>
      </w:r>
      <w:r w:rsidRPr="00002596">
        <w:t>6) δ 150.49, 150.02, 142.40, 140.05, 122.43, 122.05, 42.71.</w:t>
      </w:r>
    </w:p>
    <w:p w14:paraId="1C2D7F2C" w14:textId="77777777" w:rsidR="009C52B1" w:rsidRPr="00002596" w:rsidRDefault="009C52B1"/>
    <w:p w14:paraId="18748072" w14:textId="77777777" w:rsidR="009C52B1" w:rsidRPr="00002596" w:rsidRDefault="009C52B1">
      <w:pPr>
        <w:rPr>
          <w:b/>
          <w:vertAlign w:val="superscript"/>
        </w:rPr>
      </w:pPr>
    </w:p>
    <w:p w14:paraId="48705780" w14:textId="77777777" w:rsidR="009C52B1" w:rsidRPr="00002596" w:rsidRDefault="00997343">
      <w:pPr>
        <w:rPr>
          <w:b/>
          <w:vertAlign w:val="superscript"/>
        </w:rPr>
      </w:pPr>
      <w:r w:rsidRPr="00002596">
        <w:br w:type="page"/>
      </w:r>
    </w:p>
    <w:p w14:paraId="18D9AB49" w14:textId="77777777" w:rsidR="009C52B1" w:rsidRPr="00002596" w:rsidRDefault="00997343">
      <w:r w:rsidRPr="00002596">
        <w:rPr>
          <w:b/>
          <w:vertAlign w:val="superscript"/>
        </w:rPr>
        <w:lastRenderedPageBreak/>
        <w:t>1</w:t>
      </w:r>
      <w:r w:rsidRPr="00002596">
        <w:rPr>
          <w:b/>
        </w:rPr>
        <w:t>H NMR for Compound 4</w:t>
      </w:r>
      <w:r w:rsidRPr="00002596">
        <w:t xml:space="preserve"> (400 MHz, Acetone-</w:t>
      </w:r>
      <w:r w:rsidRPr="00002596">
        <w:rPr>
          <w:i/>
        </w:rPr>
        <w:t>d</w:t>
      </w:r>
      <w:r w:rsidRPr="00002596">
        <w:t>6):</w:t>
      </w:r>
    </w:p>
    <w:p w14:paraId="718CC491" w14:textId="77777777" w:rsidR="009C52B1" w:rsidRPr="00002596" w:rsidRDefault="00997343">
      <w:r w:rsidRPr="00002596">
        <w:rPr>
          <w:noProof/>
        </w:rPr>
        <w:drawing>
          <wp:inline distT="114300" distB="114300" distL="114300" distR="114300" wp14:anchorId="3DE56F2B" wp14:editId="25E6A25C">
            <wp:extent cx="5943600" cy="4152900"/>
            <wp:effectExtent l="0" t="0" r="0" b="0"/>
            <wp:docPr id="36"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23"/>
                    <a:srcRect/>
                    <a:stretch>
                      <a:fillRect/>
                    </a:stretch>
                  </pic:blipFill>
                  <pic:spPr>
                    <a:xfrm>
                      <a:off x="0" y="0"/>
                      <a:ext cx="5943600" cy="4152900"/>
                    </a:xfrm>
                    <a:prstGeom prst="rect">
                      <a:avLst/>
                    </a:prstGeom>
                    <a:ln/>
                  </pic:spPr>
                </pic:pic>
              </a:graphicData>
            </a:graphic>
          </wp:inline>
        </w:drawing>
      </w:r>
    </w:p>
    <w:p w14:paraId="405DDF98" w14:textId="77777777" w:rsidR="009C52B1" w:rsidRPr="00002596" w:rsidRDefault="00997343">
      <w:r w:rsidRPr="00002596">
        <w:br w:type="page"/>
      </w:r>
    </w:p>
    <w:p w14:paraId="6C5799DD" w14:textId="77777777" w:rsidR="009C52B1" w:rsidRPr="00002596" w:rsidRDefault="00997343">
      <w:r w:rsidRPr="00002596">
        <w:rPr>
          <w:b/>
          <w:vertAlign w:val="superscript"/>
        </w:rPr>
        <w:lastRenderedPageBreak/>
        <w:t>19</w:t>
      </w:r>
      <w:r w:rsidRPr="00002596">
        <w:rPr>
          <w:b/>
        </w:rPr>
        <w:t xml:space="preserve">F NMR for Compound 4 </w:t>
      </w:r>
      <w:r w:rsidRPr="00002596">
        <w:t>(57 MHz, Chloroform-</w:t>
      </w:r>
      <w:r w:rsidRPr="00002596">
        <w:rPr>
          <w:i/>
        </w:rPr>
        <w:t>d</w:t>
      </w:r>
      <w:r w:rsidRPr="00002596">
        <w:t>)</w:t>
      </w:r>
      <w:r w:rsidRPr="00002596">
        <w:rPr>
          <w:b/>
        </w:rPr>
        <w:t xml:space="preserve">: </w:t>
      </w:r>
    </w:p>
    <w:p w14:paraId="77B6B6B5" w14:textId="77777777" w:rsidR="009C52B1" w:rsidRPr="00002596" w:rsidRDefault="00997343">
      <w:r w:rsidRPr="00002596">
        <w:rPr>
          <w:noProof/>
        </w:rPr>
        <w:drawing>
          <wp:inline distT="114300" distB="114300" distL="114300" distR="114300" wp14:anchorId="1BEF5FD1" wp14:editId="493B97D6">
            <wp:extent cx="5943600" cy="4152900"/>
            <wp:effectExtent l="0" t="0" r="0" b="0"/>
            <wp:docPr id="30"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4"/>
                    <a:srcRect/>
                    <a:stretch>
                      <a:fillRect/>
                    </a:stretch>
                  </pic:blipFill>
                  <pic:spPr>
                    <a:xfrm>
                      <a:off x="0" y="0"/>
                      <a:ext cx="5943600" cy="4152900"/>
                    </a:xfrm>
                    <a:prstGeom prst="rect">
                      <a:avLst/>
                    </a:prstGeom>
                    <a:ln/>
                  </pic:spPr>
                </pic:pic>
              </a:graphicData>
            </a:graphic>
          </wp:inline>
        </w:drawing>
      </w:r>
    </w:p>
    <w:p w14:paraId="378C2E86" w14:textId="77777777" w:rsidR="009C52B1" w:rsidRPr="00002596" w:rsidRDefault="009C52B1">
      <w:pPr>
        <w:rPr>
          <w:sz w:val="40"/>
          <w:szCs w:val="40"/>
          <w:vertAlign w:val="superscript"/>
        </w:rPr>
      </w:pPr>
    </w:p>
    <w:p w14:paraId="17E18C65" w14:textId="77777777" w:rsidR="009C52B1" w:rsidRPr="00002596" w:rsidRDefault="009C52B1">
      <w:pPr>
        <w:rPr>
          <w:b/>
          <w:vertAlign w:val="superscript"/>
        </w:rPr>
      </w:pPr>
    </w:p>
    <w:p w14:paraId="42D3BDA2" w14:textId="77777777" w:rsidR="009C52B1" w:rsidRPr="00002596" w:rsidRDefault="009C52B1">
      <w:pPr>
        <w:rPr>
          <w:b/>
          <w:vertAlign w:val="superscript"/>
        </w:rPr>
      </w:pPr>
    </w:p>
    <w:p w14:paraId="501EB981" w14:textId="77777777" w:rsidR="009C52B1" w:rsidRPr="00002596" w:rsidRDefault="009C52B1">
      <w:pPr>
        <w:rPr>
          <w:b/>
          <w:vertAlign w:val="superscript"/>
        </w:rPr>
      </w:pPr>
    </w:p>
    <w:p w14:paraId="45BF78E8" w14:textId="77777777" w:rsidR="009C52B1" w:rsidRPr="00002596" w:rsidRDefault="009C52B1">
      <w:pPr>
        <w:rPr>
          <w:b/>
          <w:vertAlign w:val="superscript"/>
        </w:rPr>
      </w:pPr>
    </w:p>
    <w:p w14:paraId="5D8E3D76" w14:textId="77777777" w:rsidR="009C52B1" w:rsidRPr="00002596" w:rsidRDefault="009C52B1">
      <w:pPr>
        <w:rPr>
          <w:b/>
          <w:vertAlign w:val="superscript"/>
        </w:rPr>
      </w:pPr>
    </w:p>
    <w:p w14:paraId="34D8C843" w14:textId="77777777" w:rsidR="009C52B1" w:rsidRPr="00002596" w:rsidRDefault="009C52B1">
      <w:pPr>
        <w:rPr>
          <w:b/>
          <w:vertAlign w:val="superscript"/>
        </w:rPr>
      </w:pPr>
    </w:p>
    <w:p w14:paraId="7B87777F" w14:textId="77777777" w:rsidR="009C52B1" w:rsidRPr="00002596" w:rsidRDefault="00997343">
      <w:pPr>
        <w:rPr>
          <w:b/>
          <w:vertAlign w:val="superscript"/>
        </w:rPr>
      </w:pPr>
      <w:r w:rsidRPr="00002596">
        <w:br w:type="page"/>
      </w:r>
    </w:p>
    <w:p w14:paraId="17003614" w14:textId="77777777" w:rsidR="009C52B1" w:rsidRPr="00002596" w:rsidRDefault="00997343">
      <w:r w:rsidRPr="00002596">
        <w:rPr>
          <w:b/>
          <w:vertAlign w:val="superscript"/>
        </w:rPr>
        <w:lastRenderedPageBreak/>
        <w:t>13</w:t>
      </w:r>
      <w:r w:rsidRPr="00002596">
        <w:rPr>
          <w:b/>
        </w:rPr>
        <w:t xml:space="preserve">C NMR for Compound 4 </w:t>
      </w:r>
      <w:r w:rsidRPr="00002596">
        <w:t>(101 MHz, Acetone-</w:t>
      </w:r>
      <w:r w:rsidRPr="00002596">
        <w:rPr>
          <w:i/>
        </w:rPr>
        <w:t>d</w:t>
      </w:r>
      <w:r w:rsidRPr="00002596">
        <w:t>6):</w:t>
      </w:r>
    </w:p>
    <w:p w14:paraId="7E27692A" w14:textId="77777777" w:rsidR="009C52B1" w:rsidRPr="00002596" w:rsidRDefault="00997343">
      <w:r w:rsidRPr="00002596">
        <w:rPr>
          <w:noProof/>
        </w:rPr>
        <w:drawing>
          <wp:inline distT="114300" distB="114300" distL="114300" distR="114300" wp14:anchorId="0E3CCE74" wp14:editId="4DC8E639">
            <wp:extent cx="5943600" cy="41529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
                    <a:srcRect/>
                    <a:stretch>
                      <a:fillRect/>
                    </a:stretch>
                  </pic:blipFill>
                  <pic:spPr>
                    <a:xfrm>
                      <a:off x="0" y="0"/>
                      <a:ext cx="5943600" cy="4152900"/>
                    </a:xfrm>
                    <a:prstGeom prst="rect">
                      <a:avLst/>
                    </a:prstGeom>
                    <a:ln/>
                  </pic:spPr>
                </pic:pic>
              </a:graphicData>
            </a:graphic>
          </wp:inline>
        </w:drawing>
      </w:r>
    </w:p>
    <w:p w14:paraId="48FA7089" w14:textId="77777777" w:rsidR="009C52B1" w:rsidRPr="00002596" w:rsidRDefault="009C52B1"/>
    <w:p w14:paraId="4ABC1069" w14:textId="77777777" w:rsidR="009C52B1" w:rsidRPr="00002596" w:rsidRDefault="009C52B1"/>
    <w:p w14:paraId="2BCE616A" w14:textId="77777777" w:rsidR="009C52B1" w:rsidRPr="00002596" w:rsidRDefault="009C52B1"/>
    <w:p w14:paraId="277BEE1C" w14:textId="77777777" w:rsidR="009C52B1" w:rsidRPr="00002596" w:rsidRDefault="009C52B1"/>
    <w:p w14:paraId="586A7067" w14:textId="77777777" w:rsidR="009C52B1" w:rsidRPr="00002596" w:rsidRDefault="009C52B1"/>
    <w:p w14:paraId="0666FD28" w14:textId="77777777" w:rsidR="009C52B1" w:rsidRPr="00002596" w:rsidRDefault="009C52B1"/>
    <w:p w14:paraId="380AA3ED" w14:textId="77777777" w:rsidR="009C52B1" w:rsidRPr="00002596" w:rsidRDefault="009C52B1"/>
    <w:p w14:paraId="0B3F7E03" w14:textId="77777777" w:rsidR="009C52B1" w:rsidRPr="00002596" w:rsidRDefault="009C52B1"/>
    <w:p w14:paraId="1DD1F46F" w14:textId="77777777" w:rsidR="009C52B1" w:rsidRPr="00002596" w:rsidRDefault="009C52B1"/>
    <w:p w14:paraId="1A9B1AC5" w14:textId="77777777" w:rsidR="009C52B1" w:rsidRPr="00002596" w:rsidRDefault="00997343">
      <w:pPr>
        <w:pStyle w:val="Heading3"/>
      </w:pPr>
      <w:bookmarkStart w:id="18" w:name="_kzgx1ubstzt2" w:colFirst="0" w:colLast="0"/>
      <w:bookmarkEnd w:id="18"/>
      <w:r w:rsidRPr="00002596">
        <w:br w:type="page"/>
      </w:r>
    </w:p>
    <w:p w14:paraId="4B5EC63E" w14:textId="77777777" w:rsidR="009C52B1" w:rsidRPr="00002596" w:rsidRDefault="00997343">
      <w:pPr>
        <w:pStyle w:val="Heading3"/>
      </w:pPr>
      <w:bookmarkStart w:id="19" w:name="_mb0pzlgugl0a" w:colFirst="0" w:colLast="0"/>
      <w:bookmarkEnd w:id="19"/>
      <w:r w:rsidRPr="00002596">
        <w:lastRenderedPageBreak/>
        <w:t xml:space="preserve">Preparation of the Dodecyl urethane analog of Carmofur: </w:t>
      </w:r>
    </w:p>
    <w:p w14:paraId="5DFF12CB" w14:textId="0D00D3A2" w:rsidR="0017747F" w:rsidRPr="00002596" w:rsidRDefault="00A2262B">
      <w:r w:rsidRPr="00A2262B">
        <w:rPr>
          <w:noProof/>
        </w:rPr>
        <w:drawing>
          <wp:inline distT="0" distB="0" distL="0" distR="0" wp14:anchorId="73C3B09C" wp14:editId="608750C2">
            <wp:extent cx="4645152" cy="1243584"/>
            <wp:effectExtent l="0" t="0" r="3175" b="1270"/>
            <wp:docPr id="4659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9126" name=""/>
                    <pic:cNvPicPr/>
                  </pic:nvPicPr>
                  <pic:blipFill>
                    <a:blip r:embed="rId26"/>
                    <a:stretch>
                      <a:fillRect/>
                    </a:stretch>
                  </pic:blipFill>
                  <pic:spPr>
                    <a:xfrm>
                      <a:off x="0" y="0"/>
                      <a:ext cx="4645152" cy="1243584"/>
                    </a:xfrm>
                    <a:prstGeom prst="rect">
                      <a:avLst/>
                    </a:prstGeom>
                  </pic:spPr>
                </pic:pic>
              </a:graphicData>
            </a:graphic>
          </wp:inline>
        </w:drawing>
      </w:r>
    </w:p>
    <w:p w14:paraId="197D1DD3" w14:textId="0CEE216A" w:rsidR="009C52B1" w:rsidRPr="00002596" w:rsidRDefault="00997343">
      <w:r w:rsidRPr="00002596">
        <w:t xml:space="preserve">Following the general procedure yielded a white solid (44 % yield) </w:t>
      </w:r>
    </w:p>
    <w:p w14:paraId="6FEDE46B" w14:textId="77777777" w:rsidR="009C52B1" w:rsidRPr="00002596" w:rsidRDefault="009C52B1"/>
    <w:p w14:paraId="1460C2A0" w14:textId="77777777" w:rsidR="009C52B1" w:rsidRPr="00002596" w:rsidRDefault="00997343">
      <w:r w:rsidRPr="00002596">
        <w:t xml:space="preserve">MW: 341.427 g/mol </w:t>
      </w:r>
    </w:p>
    <w:p w14:paraId="5F17413A" w14:textId="77777777" w:rsidR="009C52B1" w:rsidRPr="00002596" w:rsidRDefault="009C52B1"/>
    <w:p w14:paraId="1A2E2464" w14:textId="77777777" w:rsidR="009C52B1" w:rsidRPr="00002596" w:rsidRDefault="00997343">
      <w:r w:rsidRPr="00002596">
        <w:rPr>
          <w:b/>
        </w:rPr>
        <w:t>Chemicals:</w:t>
      </w:r>
    </w:p>
    <w:p w14:paraId="7736CD64" w14:textId="77777777" w:rsidR="009C52B1" w:rsidRPr="00002596" w:rsidRDefault="00997343">
      <w:r w:rsidRPr="00002596">
        <w:t>5-Fluorouracil (AK Scientific, 95 %): used without further purification</w:t>
      </w:r>
    </w:p>
    <w:p w14:paraId="0C7276F5"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1E4A51A0" w14:textId="69B96463" w:rsidR="009C52B1" w:rsidRPr="00002596" w:rsidRDefault="00997343">
      <w:r w:rsidRPr="00002596">
        <w:t>Dodecyl isocyanate (</w:t>
      </w:r>
      <w:r w:rsidR="00935B45" w:rsidRPr="00002596">
        <w:t>AK Scientific</w:t>
      </w:r>
      <w:r w:rsidRPr="00002596">
        <w:t>, 9</w:t>
      </w:r>
      <w:r w:rsidR="00935B45" w:rsidRPr="00002596">
        <w:t>5</w:t>
      </w:r>
      <w:r w:rsidRPr="00002596">
        <w:t xml:space="preserve"> %): used without further purification</w:t>
      </w:r>
    </w:p>
    <w:p w14:paraId="242A1894" w14:textId="77777777" w:rsidR="009C52B1" w:rsidRPr="00002596" w:rsidRDefault="009C52B1"/>
    <w:p w14:paraId="7DFDBB1B" w14:textId="77777777" w:rsidR="009C52B1" w:rsidRPr="00002596" w:rsidRDefault="00997343">
      <w:pPr>
        <w:rPr>
          <w:b/>
        </w:rPr>
      </w:pPr>
      <w:r w:rsidRPr="00002596">
        <w:rPr>
          <w:b/>
        </w:rPr>
        <w:t>Procedure:</w:t>
      </w:r>
    </w:p>
    <w:p w14:paraId="09FFF6BE" w14:textId="450AD61C" w:rsidR="009C52B1" w:rsidRPr="00002596" w:rsidRDefault="00997343">
      <w:r w:rsidRPr="00002596">
        <w:t>To a 50 mL oven-dried three-neck flask fitted with a water-jacketed condenser and a Teflon stir bar was added 5-fluorouracil (200.0 mg, 1.54 mmol, 1.0 eq) under nitrogen, and then anhydrous N-</w:t>
      </w:r>
      <w:proofErr w:type="spellStart"/>
      <w:r w:rsidRPr="00002596">
        <w:t>methylpyrrolidinone</w:t>
      </w:r>
      <w:proofErr w:type="spellEnd"/>
      <w:r w:rsidRPr="00002596">
        <w:t xml:space="preserve"> (12.00 mL, 0.13 M) was added via syringe followed by dodecyl isocyanate (0.557 mL, 2.31 mmol, 1.5 eq). The reaction was heated to 90 ℃ in a silicone oil bath and tracked by aliquot </w:t>
      </w:r>
      <w:r w:rsidRPr="00002596">
        <w:rPr>
          <w:vertAlign w:val="superscript"/>
        </w:rPr>
        <w:t>19</w:t>
      </w:r>
      <w:r w:rsidRPr="00002596">
        <w:t xml:space="preserve">F NMR spectroscopy until reaction completion after 150 minutes. The reaction mixture was then quenched with 1.0 M brine (50 mL), aq. 1.0 M HCl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(0 % → </w:t>
      </w:r>
      <w:r w:rsidRPr="00002596">
        <w:t xml:space="preserve">30 % </w:t>
      </w:r>
      <w:proofErr w:type="spellStart"/>
      <w:r w:rsidRPr="00002596">
        <w:t>EtOAc</w:t>
      </w:r>
      <w:proofErr w:type="spellEnd"/>
      <w:r w:rsidRPr="00002596">
        <w:t xml:space="preserve"> in hexanes) to afford the title compound as a white powder (231 mg, 44 % yield).</w:t>
      </w:r>
    </w:p>
    <w:p w14:paraId="3BA99B22" w14:textId="77777777" w:rsidR="009C52B1" w:rsidRPr="00002596" w:rsidRDefault="009C52B1"/>
    <w:p w14:paraId="74B14575" w14:textId="77777777" w:rsidR="009C52B1" w:rsidRPr="00002596" w:rsidRDefault="009C52B1"/>
    <w:p w14:paraId="4FC29F1A" w14:textId="77777777" w:rsidR="009C52B1" w:rsidRPr="00002596" w:rsidRDefault="009C52B1">
      <w:pPr>
        <w:rPr>
          <w:b/>
        </w:rPr>
      </w:pPr>
    </w:p>
    <w:p w14:paraId="785E7D30" w14:textId="77777777" w:rsidR="009C52B1" w:rsidRPr="00002596" w:rsidRDefault="009C52B1"/>
    <w:p w14:paraId="5BF584FC" w14:textId="77777777" w:rsidR="009C52B1" w:rsidRPr="00002596" w:rsidRDefault="009C52B1"/>
    <w:p w14:paraId="74FB9C9F" w14:textId="77777777" w:rsidR="009C52B1" w:rsidRPr="00002596" w:rsidRDefault="009C52B1"/>
    <w:p w14:paraId="73B4813C" w14:textId="77777777" w:rsidR="009C52B1" w:rsidRPr="00002596" w:rsidRDefault="00997343">
      <w:pPr>
        <w:rPr>
          <w:b/>
        </w:rPr>
      </w:pPr>
      <w:r w:rsidRPr="00002596">
        <w:br w:type="page"/>
      </w:r>
    </w:p>
    <w:p w14:paraId="6ECED634" w14:textId="77777777" w:rsidR="009C52B1" w:rsidRPr="00002596" w:rsidRDefault="00997343">
      <w:pPr>
        <w:rPr>
          <w:b/>
        </w:rPr>
      </w:pPr>
      <w:r w:rsidRPr="00002596">
        <w:rPr>
          <w:b/>
        </w:rPr>
        <w:lastRenderedPageBreak/>
        <w:t xml:space="preserve">Characterization Data for Compound 5: </w:t>
      </w:r>
    </w:p>
    <w:p w14:paraId="0FFC6907" w14:textId="77777777" w:rsidR="009C52B1" w:rsidRPr="00002596" w:rsidRDefault="009C52B1">
      <w:pPr>
        <w:rPr>
          <w:b/>
        </w:rPr>
      </w:pPr>
    </w:p>
    <w:p w14:paraId="6155E6D1" w14:textId="793767A8" w:rsidR="009C52B1" w:rsidRPr="00002596" w:rsidRDefault="00997343">
      <w:r w:rsidRPr="00002596">
        <w:rPr>
          <w:b/>
        </w:rPr>
        <w:t>TLC R</w:t>
      </w:r>
      <w:r w:rsidRPr="00002596">
        <w:rPr>
          <w:b/>
          <w:vertAlign w:val="subscript"/>
        </w:rPr>
        <w:t>f</w:t>
      </w:r>
      <w:r w:rsidRPr="00002596">
        <w:t>: 0.9</w:t>
      </w:r>
      <w:r w:rsidR="00F56B3F">
        <w:t>0</w:t>
      </w:r>
      <w:r w:rsidRPr="00002596">
        <w:t xml:space="preserve"> (60 % </w:t>
      </w:r>
      <w:proofErr w:type="spellStart"/>
      <w:r w:rsidRPr="00002596">
        <w:t>EtOAc</w:t>
      </w:r>
      <w:proofErr w:type="spellEnd"/>
      <w:r w:rsidRPr="00002596">
        <w:t xml:space="preserve">/Hex), UV Active </w:t>
      </w:r>
    </w:p>
    <w:p w14:paraId="3784BF63" w14:textId="77777777" w:rsidR="009C52B1" w:rsidRPr="00002596" w:rsidRDefault="009C52B1"/>
    <w:p w14:paraId="7AAEFC2C" w14:textId="136C08C3" w:rsidR="009C52B1" w:rsidRPr="00002596" w:rsidRDefault="00997343">
      <w:r w:rsidRPr="00002596">
        <w:rPr>
          <w:b/>
        </w:rPr>
        <w:t>GC-MS:</w:t>
      </w:r>
      <w:r w:rsidRPr="00002596">
        <w:t xml:space="preserve"> </w:t>
      </w:r>
      <w:r w:rsidR="004E6C98" w:rsidRPr="004E6C98">
        <w:t>Calculated for [C</w:t>
      </w:r>
      <w:r w:rsidR="004E6C98" w:rsidRPr="004E6C98">
        <w:rPr>
          <w:vertAlign w:val="subscript"/>
        </w:rPr>
        <w:t>17</w:t>
      </w:r>
      <w:r w:rsidR="004E6C98" w:rsidRPr="004E6C98">
        <w:t>H</w:t>
      </w:r>
      <w:r w:rsidR="004E6C98" w:rsidRPr="004E6C98">
        <w:rPr>
          <w:vertAlign w:val="subscript"/>
        </w:rPr>
        <w:t>28</w:t>
      </w:r>
      <w:r w:rsidR="004E6C98" w:rsidRPr="004E6C98">
        <w:t>FN</w:t>
      </w:r>
      <w:r w:rsidR="004E6C98" w:rsidRPr="004E6C98">
        <w:rPr>
          <w:vertAlign w:val="subscript"/>
        </w:rPr>
        <w:t>3</w:t>
      </w:r>
      <w:r w:rsidR="004E6C98" w:rsidRPr="004E6C98">
        <w:t>O</w:t>
      </w:r>
      <w:proofErr w:type="gramStart"/>
      <w:r w:rsidR="004E6C98" w:rsidRPr="004E6C98">
        <w:rPr>
          <w:vertAlign w:val="subscript"/>
        </w:rPr>
        <w:t>3</w:t>
      </w:r>
      <w:r w:rsidR="004E6C98" w:rsidRPr="004E6C98">
        <w:t>]</w:t>
      </w:r>
      <w:r w:rsidR="004E6C98" w:rsidRPr="004E6C98">
        <w:rPr>
          <w:vertAlign w:val="superscript"/>
        </w:rPr>
        <w:t>+</w:t>
      </w:r>
      <w:proofErr w:type="gramEnd"/>
      <w:r w:rsidR="004E6C98" w:rsidRPr="004E6C98">
        <w:t xml:space="preserve"> [M]</w:t>
      </w:r>
      <w:r w:rsidR="004E6C98" w:rsidRPr="004E6C98">
        <w:rPr>
          <w:vertAlign w:val="superscript"/>
        </w:rPr>
        <w:t>+</w:t>
      </w:r>
      <w:r w:rsidR="004E6C98" w:rsidRPr="004E6C98">
        <w:t>: 341.427; found: 341.411</w:t>
      </w:r>
    </w:p>
    <w:p w14:paraId="260D2191" w14:textId="77777777" w:rsidR="009C52B1" w:rsidRPr="00002596" w:rsidRDefault="009C52B1">
      <w:pPr>
        <w:widowControl w:val="0"/>
        <w:rPr>
          <w:b/>
        </w:rPr>
      </w:pPr>
    </w:p>
    <w:p w14:paraId="60CD7BA2" w14:textId="0BC8BF7F"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3335</w:t>
      </w:r>
      <w:r w:rsidR="00D915ED">
        <w:t>,</w:t>
      </w:r>
      <w:r w:rsidRPr="00002596">
        <w:t xml:space="preserve"> 3287</w:t>
      </w:r>
      <w:r w:rsidR="00D915ED">
        <w:t>,</w:t>
      </w:r>
      <w:r w:rsidRPr="00002596">
        <w:t xml:space="preserve"> 3099</w:t>
      </w:r>
      <w:r w:rsidR="00D915ED">
        <w:t>,</w:t>
      </w:r>
      <w:r w:rsidRPr="00002596">
        <w:t xml:space="preserve"> 3053</w:t>
      </w:r>
      <w:r w:rsidR="00D915ED">
        <w:t>,</w:t>
      </w:r>
      <w:r w:rsidRPr="00002596">
        <w:t xml:space="preserve"> 2959</w:t>
      </w:r>
      <w:r w:rsidR="00D915ED">
        <w:t>,</w:t>
      </w:r>
      <w:r w:rsidRPr="00002596">
        <w:t xml:space="preserve"> 2919</w:t>
      </w:r>
      <w:r w:rsidR="00D915ED">
        <w:t>,</w:t>
      </w:r>
      <w:r w:rsidRPr="00002596">
        <w:t xml:space="preserve"> 2847</w:t>
      </w:r>
      <w:r w:rsidR="00D915ED">
        <w:t>,</w:t>
      </w:r>
      <w:r w:rsidRPr="00002596">
        <w:t xml:space="preserve"> 2360</w:t>
      </w:r>
      <w:r w:rsidR="00D915ED">
        <w:t xml:space="preserve">, </w:t>
      </w:r>
      <w:r w:rsidRPr="00002596">
        <w:t>2344</w:t>
      </w:r>
      <w:r w:rsidR="00D915ED">
        <w:t>,</w:t>
      </w:r>
      <w:r w:rsidRPr="00002596">
        <w:t xml:space="preserve"> 1741</w:t>
      </w:r>
      <w:r w:rsidR="00D915ED">
        <w:t>,</w:t>
      </w:r>
      <w:r w:rsidRPr="00002596">
        <w:t xml:space="preserve"> 1729</w:t>
      </w:r>
      <w:r w:rsidR="00D915ED">
        <w:t>,</w:t>
      </w:r>
      <w:r w:rsidRPr="00002596">
        <w:t xml:space="preserve"> 1683</w:t>
      </w:r>
      <w:r w:rsidR="00D915ED">
        <w:t>,</w:t>
      </w:r>
      <w:r w:rsidRPr="00002596">
        <w:t xml:space="preserve"> 1669</w:t>
      </w:r>
      <w:r w:rsidR="00D915ED">
        <w:t>,</w:t>
      </w:r>
      <w:r w:rsidRPr="00002596">
        <w:t xml:space="preserve"> 1636</w:t>
      </w:r>
      <w:r w:rsidR="00D915ED">
        <w:t>,</w:t>
      </w:r>
      <w:r w:rsidRPr="00002596">
        <w:t xml:space="preserve"> 1612</w:t>
      </w:r>
      <w:r w:rsidR="00D915ED">
        <w:t>,</w:t>
      </w:r>
      <w:r w:rsidRPr="00002596">
        <w:t xml:space="preserve"> 1574</w:t>
      </w:r>
      <w:r w:rsidR="00D915ED">
        <w:t>,</w:t>
      </w:r>
      <w:r w:rsidRPr="00002596">
        <w:t xml:space="preserve"> 1537</w:t>
      </w:r>
      <w:r w:rsidR="00D915ED">
        <w:t>,</w:t>
      </w:r>
      <w:r w:rsidRPr="00002596">
        <w:t xml:space="preserve"> 1462</w:t>
      </w:r>
      <w:r w:rsidR="00D915ED">
        <w:t>,</w:t>
      </w:r>
      <w:r w:rsidRPr="00002596">
        <w:t xml:space="preserve"> 1431</w:t>
      </w:r>
      <w:r w:rsidR="00D915ED">
        <w:t>,</w:t>
      </w:r>
      <w:r w:rsidRPr="00002596">
        <w:t xml:space="preserve"> 1377</w:t>
      </w:r>
      <w:r w:rsidR="00D915ED">
        <w:t>,</w:t>
      </w:r>
      <w:r w:rsidRPr="00002596">
        <w:t xml:space="preserve"> 1362</w:t>
      </w:r>
      <w:r w:rsidR="00D915ED">
        <w:t>,</w:t>
      </w:r>
      <w:r w:rsidRPr="00002596">
        <w:t xml:space="preserve"> 1331</w:t>
      </w:r>
      <w:r w:rsidR="00D915ED">
        <w:t>,</w:t>
      </w:r>
      <w:r w:rsidRPr="00002596">
        <w:t xml:space="preserve"> 1273</w:t>
      </w:r>
      <w:r w:rsidR="00D915ED">
        <w:t>,</w:t>
      </w:r>
      <w:r w:rsidRPr="00002596">
        <w:t xml:space="preserve"> 1239</w:t>
      </w:r>
      <w:r w:rsidR="00D915ED">
        <w:t>,</w:t>
      </w:r>
      <w:r w:rsidRPr="00002596">
        <w:t xml:space="preserve"> 1220</w:t>
      </w:r>
      <w:r w:rsidR="00D915ED">
        <w:t>,</w:t>
      </w:r>
      <w:r w:rsidRPr="00002596">
        <w:t xml:space="preserve"> 1195</w:t>
      </w:r>
      <w:r w:rsidR="00D915ED">
        <w:t>,</w:t>
      </w:r>
      <w:r w:rsidRPr="00002596">
        <w:t xml:space="preserve"> 1168</w:t>
      </w:r>
      <w:r w:rsidR="00D915ED">
        <w:t>,</w:t>
      </w:r>
      <w:r w:rsidRPr="00002596">
        <w:t xml:space="preserve"> 1099</w:t>
      </w:r>
      <w:r w:rsidR="00D915ED">
        <w:t>,</w:t>
      </w:r>
      <w:r w:rsidRPr="00002596">
        <w:t xml:space="preserve"> 1043</w:t>
      </w:r>
      <w:r w:rsidR="00D915ED">
        <w:t>,</w:t>
      </w:r>
      <w:r w:rsidRPr="00002596">
        <w:t xml:space="preserve"> 1026</w:t>
      </w:r>
      <w:r w:rsidR="00D915ED">
        <w:t>,</w:t>
      </w:r>
      <w:r w:rsidRPr="00002596">
        <w:t xml:space="preserve"> 932</w:t>
      </w:r>
      <w:r w:rsidR="00D915ED">
        <w:t>,</w:t>
      </w:r>
      <w:r w:rsidRPr="00002596">
        <w:t xml:space="preserve"> 863</w:t>
      </w:r>
      <w:r w:rsidR="00D915ED">
        <w:t>,</w:t>
      </w:r>
      <w:r w:rsidRPr="00002596">
        <w:t xml:space="preserve"> 838</w:t>
      </w:r>
      <w:r w:rsidR="00D915ED">
        <w:t>,</w:t>
      </w:r>
      <w:r w:rsidRPr="00002596">
        <w:t xml:space="preserve"> 805</w:t>
      </w:r>
      <w:r w:rsidR="00D915ED">
        <w:t>,</w:t>
      </w:r>
      <w:r w:rsidRPr="00002596">
        <w:t xml:space="preserve"> 778</w:t>
      </w:r>
      <w:r w:rsidR="00D915ED">
        <w:t>,</w:t>
      </w:r>
      <w:r w:rsidRPr="00002596">
        <w:t xml:space="preserve"> 760</w:t>
      </w:r>
      <w:r w:rsidR="00D915ED">
        <w:t>,</w:t>
      </w:r>
      <w:r w:rsidRPr="00002596">
        <w:t xml:space="preserve"> 751</w:t>
      </w:r>
      <w:r w:rsidR="00D915ED">
        <w:t>,</w:t>
      </w:r>
      <w:r w:rsidRPr="00002596">
        <w:t xml:space="preserve"> 742</w:t>
      </w:r>
      <w:r w:rsidR="00D915ED">
        <w:t>,</w:t>
      </w:r>
      <w:r w:rsidRPr="00002596">
        <w:t xml:space="preserve"> 724</w:t>
      </w:r>
      <w:r w:rsidR="00D915ED">
        <w:t>,</w:t>
      </w:r>
      <w:r w:rsidRPr="00002596">
        <w:t xml:space="preserve"> 668</w:t>
      </w:r>
      <w:r w:rsidR="00D915ED">
        <w:t>,</w:t>
      </w:r>
      <w:r w:rsidRPr="00002596">
        <w:t xml:space="preserve"> 630</w:t>
      </w:r>
      <w:r w:rsidR="00D915ED">
        <w:t>,</w:t>
      </w:r>
      <w:r w:rsidRPr="00002596">
        <w:t xml:space="preserve"> 615</w:t>
      </w:r>
      <w:r w:rsidR="00D915ED">
        <w:t>,</w:t>
      </w:r>
      <w:r w:rsidRPr="00002596">
        <w:t xml:space="preserve"> 600</w:t>
      </w:r>
      <w:r w:rsidR="00D915ED">
        <w:t>,</w:t>
      </w:r>
      <w:r w:rsidRPr="00002596">
        <w:t xml:space="preserve"> 581</w:t>
      </w:r>
      <w:r w:rsidR="00D915ED">
        <w:t>,</w:t>
      </w:r>
      <w:r w:rsidRPr="00002596">
        <w:t xml:space="preserve"> 570</w:t>
      </w:r>
      <w:r w:rsidR="00D915ED">
        <w:t>,</w:t>
      </w:r>
      <w:r w:rsidRPr="00002596">
        <w:t xml:space="preserve"> 564</w:t>
      </w:r>
      <w:r w:rsidR="00D915ED">
        <w:t>,</w:t>
      </w:r>
      <w:r w:rsidRPr="00002596">
        <w:t xml:space="preserve"> 553 </w:t>
      </w:r>
    </w:p>
    <w:p w14:paraId="460CEC63" w14:textId="77777777" w:rsidR="009C52B1" w:rsidRPr="00002596" w:rsidRDefault="009C52B1"/>
    <w:p w14:paraId="78D57970" w14:textId="77777777" w:rsidR="009C52B1" w:rsidRPr="00002596" w:rsidRDefault="00997343">
      <w:pPr>
        <w:rPr>
          <w:b/>
        </w:rPr>
      </w:pPr>
      <w:r w:rsidRPr="00002596">
        <w:rPr>
          <w:b/>
          <w:vertAlign w:val="superscript"/>
        </w:rPr>
        <w:t>1</w:t>
      </w:r>
      <w:r w:rsidRPr="00002596">
        <w:rPr>
          <w:b/>
        </w:rPr>
        <w:t>H NMR</w:t>
      </w:r>
      <w:r w:rsidRPr="00002596">
        <w:t xml:space="preserve"> (400 MHz, Chloroform-</w:t>
      </w:r>
      <w:r w:rsidRPr="00002596">
        <w:rPr>
          <w:i/>
        </w:rPr>
        <w:t>d</w:t>
      </w:r>
      <w:r w:rsidRPr="00002596">
        <w:t xml:space="preserve">) δ 9.03 (t, </w:t>
      </w:r>
      <w:r w:rsidRPr="00002596">
        <w:rPr>
          <w:i/>
        </w:rPr>
        <w:t>J</w:t>
      </w:r>
      <w:r w:rsidRPr="00002596">
        <w:t xml:space="preserve"> = 4.9 Hz, 1H), 8.49 (d, </w:t>
      </w:r>
      <w:r w:rsidRPr="00002596">
        <w:rPr>
          <w:i/>
        </w:rPr>
        <w:t>J</w:t>
      </w:r>
      <w:r w:rsidRPr="00002596">
        <w:t xml:space="preserve"> = 6.7 Hz, 1H), 3.39 (q, </w:t>
      </w:r>
      <w:r w:rsidRPr="00002596">
        <w:rPr>
          <w:i/>
        </w:rPr>
        <w:t>J</w:t>
      </w:r>
      <w:r w:rsidRPr="00002596">
        <w:t xml:space="preserve"> = 7.4 Hz, 2H), 1.60 (p, </w:t>
      </w:r>
      <w:r w:rsidRPr="00002596">
        <w:rPr>
          <w:i/>
        </w:rPr>
        <w:t>J</w:t>
      </w:r>
      <w:r w:rsidRPr="00002596">
        <w:t xml:space="preserve"> = 7.2 Hz, 2H), 1.42 – 1.17 (m, 22H), 0.88 (t, </w:t>
      </w:r>
      <w:r w:rsidRPr="00002596">
        <w:rPr>
          <w:i/>
        </w:rPr>
        <w:t>J</w:t>
      </w:r>
      <w:r w:rsidRPr="00002596">
        <w:t xml:space="preserve"> = 6.9 Hz, 3H).</w:t>
      </w:r>
    </w:p>
    <w:p w14:paraId="30A0B7F9" w14:textId="77777777" w:rsidR="009C52B1" w:rsidRPr="00002596" w:rsidRDefault="009C52B1"/>
    <w:p w14:paraId="20BE8FB8" w14:textId="77777777" w:rsidR="009C52B1" w:rsidRPr="00002596" w:rsidRDefault="00997343">
      <w:r w:rsidRPr="00002596">
        <w:rPr>
          <w:b/>
          <w:vertAlign w:val="superscript"/>
        </w:rPr>
        <w:t>19</w:t>
      </w:r>
      <w:r w:rsidRPr="00002596">
        <w:rPr>
          <w:b/>
        </w:rPr>
        <w:t>F NMR</w:t>
      </w:r>
      <w:r w:rsidRPr="00002596">
        <w:t xml:space="preserve"> (57 MHz, Chloroform-</w:t>
      </w:r>
      <w:r w:rsidRPr="00002596">
        <w:rPr>
          <w:i/>
        </w:rPr>
        <w:t>d</w:t>
      </w:r>
      <w:r w:rsidRPr="00002596">
        <w:t xml:space="preserve">) δ -162.53 (d, </w:t>
      </w:r>
      <w:r w:rsidRPr="00002596">
        <w:rPr>
          <w:i/>
        </w:rPr>
        <w:t>J</w:t>
      </w:r>
      <w:r w:rsidRPr="00002596">
        <w:t xml:space="preserve"> = 7.6 Hz).</w:t>
      </w:r>
    </w:p>
    <w:p w14:paraId="499C4B87" w14:textId="77777777" w:rsidR="009C52B1" w:rsidRPr="00002596" w:rsidRDefault="009C52B1"/>
    <w:p w14:paraId="0C0A510A" w14:textId="77777777" w:rsidR="009C52B1" w:rsidRPr="00002596" w:rsidRDefault="00997343">
      <w:pPr>
        <w:rPr>
          <w:b/>
          <w:vertAlign w:val="superscript"/>
        </w:rPr>
      </w:pPr>
      <w:r w:rsidRPr="00002596">
        <w:rPr>
          <w:b/>
          <w:vertAlign w:val="superscript"/>
        </w:rPr>
        <w:t>13</w:t>
      </w:r>
      <w:r w:rsidRPr="00002596">
        <w:rPr>
          <w:b/>
        </w:rPr>
        <w:t>C NMR</w:t>
      </w:r>
      <w:r w:rsidRPr="00002596">
        <w:t xml:space="preserve"> (101 MHz, Chloroform-</w:t>
      </w:r>
      <w:r w:rsidRPr="00002596">
        <w:rPr>
          <w:i/>
        </w:rPr>
        <w:t>d</w:t>
      </w:r>
      <w:r w:rsidRPr="00002596">
        <w:t>) δ 156.96, 156.68, 150.07, 149.09, 141.99, 139.58, 123.47, 123.10, 41.50, 31.93, 29.65, 29.64, 29.58, 29.51, 29.36, 29.21, 29.15, 26.82, 22.70, 14.12.</w:t>
      </w:r>
    </w:p>
    <w:p w14:paraId="02D39BB1" w14:textId="77777777" w:rsidR="009C52B1" w:rsidRPr="00002596" w:rsidRDefault="009C52B1"/>
    <w:p w14:paraId="0B088B7A" w14:textId="77777777" w:rsidR="009C52B1" w:rsidRPr="00002596" w:rsidRDefault="009C52B1"/>
    <w:p w14:paraId="61DB874F" w14:textId="77777777" w:rsidR="009C52B1" w:rsidRPr="00002596" w:rsidRDefault="009C52B1">
      <w:pPr>
        <w:rPr>
          <w:b/>
        </w:rPr>
      </w:pPr>
    </w:p>
    <w:p w14:paraId="3DE2D72E" w14:textId="77777777" w:rsidR="009C52B1" w:rsidRPr="00002596" w:rsidRDefault="00997343">
      <w:pPr>
        <w:rPr>
          <w:b/>
          <w:vertAlign w:val="superscript"/>
        </w:rPr>
      </w:pPr>
      <w:r w:rsidRPr="00002596">
        <w:br w:type="page"/>
      </w:r>
    </w:p>
    <w:p w14:paraId="4265C312" w14:textId="77777777" w:rsidR="009C52B1" w:rsidRPr="00002596" w:rsidRDefault="00997343">
      <w:r w:rsidRPr="00002596">
        <w:rPr>
          <w:b/>
          <w:vertAlign w:val="superscript"/>
        </w:rPr>
        <w:lastRenderedPageBreak/>
        <w:t>1</w:t>
      </w:r>
      <w:r w:rsidRPr="00002596">
        <w:rPr>
          <w:b/>
        </w:rPr>
        <w:t>H NMR for Compound 5</w:t>
      </w:r>
      <w:r w:rsidRPr="00002596">
        <w:t xml:space="preserve"> (400 MHz, Chloroform-</w:t>
      </w:r>
      <w:r w:rsidRPr="00002596">
        <w:rPr>
          <w:i/>
        </w:rPr>
        <w:t>d</w:t>
      </w:r>
      <w:r w:rsidRPr="00002596">
        <w:t>):</w:t>
      </w:r>
    </w:p>
    <w:p w14:paraId="54F96EB1" w14:textId="77777777" w:rsidR="009C52B1" w:rsidRPr="00002596" w:rsidRDefault="00997343">
      <w:pPr>
        <w:rPr>
          <w:b/>
        </w:rPr>
      </w:pPr>
      <w:r w:rsidRPr="00002596">
        <w:rPr>
          <w:noProof/>
        </w:rPr>
        <w:drawing>
          <wp:inline distT="114300" distB="114300" distL="114300" distR="114300" wp14:anchorId="00F0B717" wp14:editId="2DACAA20">
            <wp:extent cx="5943600" cy="4152900"/>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7"/>
                    <a:srcRect/>
                    <a:stretch>
                      <a:fillRect/>
                    </a:stretch>
                  </pic:blipFill>
                  <pic:spPr>
                    <a:xfrm>
                      <a:off x="0" y="0"/>
                      <a:ext cx="5943600" cy="4152900"/>
                    </a:xfrm>
                    <a:prstGeom prst="rect">
                      <a:avLst/>
                    </a:prstGeom>
                    <a:ln/>
                  </pic:spPr>
                </pic:pic>
              </a:graphicData>
            </a:graphic>
          </wp:inline>
        </w:drawing>
      </w:r>
    </w:p>
    <w:p w14:paraId="00185E63" w14:textId="77777777" w:rsidR="009C52B1" w:rsidRPr="00002596" w:rsidRDefault="009C52B1"/>
    <w:p w14:paraId="41E9A686" w14:textId="77777777" w:rsidR="009C52B1" w:rsidRPr="00002596" w:rsidRDefault="00997343">
      <w:r w:rsidRPr="00002596">
        <w:br w:type="page"/>
      </w:r>
    </w:p>
    <w:p w14:paraId="3BA6431D" w14:textId="77777777" w:rsidR="009C52B1" w:rsidRPr="00002596" w:rsidRDefault="00997343">
      <w:r w:rsidRPr="00002596">
        <w:rPr>
          <w:b/>
          <w:vertAlign w:val="superscript"/>
        </w:rPr>
        <w:lastRenderedPageBreak/>
        <w:t>19</w:t>
      </w:r>
      <w:r w:rsidRPr="00002596">
        <w:rPr>
          <w:b/>
        </w:rPr>
        <w:t>F NMR for Compound 5</w:t>
      </w:r>
      <w:r w:rsidRPr="00002596">
        <w:t xml:space="preserve"> (57 MHz, Chloroform-</w:t>
      </w:r>
      <w:r w:rsidRPr="00002596">
        <w:rPr>
          <w:i/>
        </w:rPr>
        <w:t>d</w:t>
      </w:r>
      <w:r w:rsidRPr="00002596">
        <w:t>)</w:t>
      </w:r>
    </w:p>
    <w:p w14:paraId="74698E3E" w14:textId="77777777" w:rsidR="009C52B1" w:rsidRPr="00002596" w:rsidRDefault="00997343">
      <w:r w:rsidRPr="00002596">
        <w:rPr>
          <w:noProof/>
        </w:rPr>
        <w:drawing>
          <wp:inline distT="114300" distB="114300" distL="114300" distR="114300" wp14:anchorId="54074D04" wp14:editId="37226B0F">
            <wp:extent cx="5943600" cy="4152900"/>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8"/>
                    <a:srcRect/>
                    <a:stretch>
                      <a:fillRect/>
                    </a:stretch>
                  </pic:blipFill>
                  <pic:spPr>
                    <a:xfrm>
                      <a:off x="0" y="0"/>
                      <a:ext cx="5943600" cy="4152900"/>
                    </a:xfrm>
                    <a:prstGeom prst="rect">
                      <a:avLst/>
                    </a:prstGeom>
                    <a:ln/>
                  </pic:spPr>
                </pic:pic>
              </a:graphicData>
            </a:graphic>
          </wp:inline>
        </w:drawing>
      </w:r>
      <w:r w:rsidRPr="00002596">
        <w:br w:type="page"/>
      </w:r>
    </w:p>
    <w:p w14:paraId="1082D125" w14:textId="77777777" w:rsidR="009C52B1" w:rsidRPr="00002596" w:rsidRDefault="00997343">
      <w:r w:rsidRPr="00002596">
        <w:rPr>
          <w:b/>
          <w:vertAlign w:val="superscript"/>
        </w:rPr>
        <w:lastRenderedPageBreak/>
        <w:t>13</w:t>
      </w:r>
      <w:r w:rsidRPr="00002596">
        <w:rPr>
          <w:b/>
        </w:rPr>
        <w:t>C NMR for Compound 5</w:t>
      </w:r>
      <w:r w:rsidRPr="00002596">
        <w:t xml:space="preserve"> (101 MHz, Chloroform-</w:t>
      </w:r>
      <w:r w:rsidRPr="00002596">
        <w:rPr>
          <w:i/>
        </w:rPr>
        <w:t>d</w:t>
      </w:r>
      <w:r w:rsidRPr="00002596">
        <w:t>):</w:t>
      </w:r>
    </w:p>
    <w:p w14:paraId="059E2C39" w14:textId="77777777" w:rsidR="009C52B1" w:rsidRPr="00002596" w:rsidRDefault="00997343">
      <w:r w:rsidRPr="00002596">
        <w:rPr>
          <w:noProof/>
        </w:rPr>
        <w:drawing>
          <wp:inline distT="114300" distB="114300" distL="114300" distR="114300" wp14:anchorId="3E71DD17" wp14:editId="313B8F80">
            <wp:extent cx="5943600" cy="4152900"/>
            <wp:effectExtent l="0" t="0" r="0" b="0"/>
            <wp:docPr id="2"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29"/>
                    <a:srcRect/>
                    <a:stretch>
                      <a:fillRect/>
                    </a:stretch>
                  </pic:blipFill>
                  <pic:spPr>
                    <a:xfrm>
                      <a:off x="0" y="0"/>
                      <a:ext cx="5943600" cy="4152900"/>
                    </a:xfrm>
                    <a:prstGeom prst="rect">
                      <a:avLst/>
                    </a:prstGeom>
                    <a:ln/>
                  </pic:spPr>
                </pic:pic>
              </a:graphicData>
            </a:graphic>
          </wp:inline>
        </w:drawing>
      </w:r>
    </w:p>
    <w:p w14:paraId="20132787" w14:textId="77777777" w:rsidR="009C52B1" w:rsidRPr="00002596" w:rsidRDefault="009C52B1"/>
    <w:p w14:paraId="19E02EF3" w14:textId="77777777" w:rsidR="009C52B1" w:rsidRPr="00002596" w:rsidRDefault="009C52B1"/>
    <w:p w14:paraId="4875F000" w14:textId="77777777" w:rsidR="009C52B1" w:rsidRPr="00002596" w:rsidRDefault="009C52B1"/>
    <w:p w14:paraId="6F851407" w14:textId="77777777" w:rsidR="009C52B1" w:rsidRPr="00002596" w:rsidRDefault="009C52B1"/>
    <w:p w14:paraId="5F5E3D30" w14:textId="77777777" w:rsidR="009C52B1" w:rsidRPr="00002596" w:rsidRDefault="009C52B1"/>
    <w:p w14:paraId="3D5E42D0" w14:textId="77777777" w:rsidR="009C52B1" w:rsidRPr="00002596" w:rsidRDefault="00997343">
      <w:pPr>
        <w:pStyle w:val="Heading2"/>
        <w:rPr>
          <w:rFonts w:ascii="Times New Roman" w:eastAsia="Times New Roman" w:hAnsi="Times New Roman" w:cs="Times New Roman"/>
          <w:b/>
        </w:rPr>
      </w:pPr>
      <w:bookmarkStart w:id="20" w:name="_fx1d9z69rawy" w:colFirst="0" w:colLast="0"/>
      <w:bookmarkEnd w:id="20"/>
      <w:r w:rsidRPr="00002596">
        <w:rPr>
          <w:rFonts w:ascii="Times New Roman" w:hAnsi="Times New Roman" w:cs="Times New Roman"/>
        </w:rPr>
        <w:br w:type="page"/>
      </w:r>
    </w:p>
    <w:p w14:paraId="64360060" w14:textId="77777777" w:rsidR="009C52B1" w:rsidRPr="00002596" w:rsidRDefault="00997343">
      <w:pPr>
        <w:pStyle w:val="Heading3"/>
        <w:rPr>
          <w:sz w:val="24"/>
          <w:szCs w:val="24"/>
        </w:rPr>
      </w:pPr>
      <w:bookmarkStart w:id="21" w:name="_dn5mtmfwr6wk" w:colFirst="0" w:colLast="0"/>
      <w:bookmarkEnd w:id="21"/>
      <w:r w:rsidRPr="00002596">
        <w:lastRenderedPageBreak/>
        <w:t>Preparation of the Octadecyl urethane analog of Carmofur:</w:t>
      </w:r>
    </w:p>
    <w:p w14:paraId="0A199C53" w14:textId="45E4EF01" w:rsidR="00A2262B" w:rsidRPr="00002596" w:rsidRDefault="00A2262B">
      <w:r w:rsidRPr="00A2262B">
        <w:rPr>
          <w:noProof/>
        </w:rPr>
        <w:drawing>
          <wp:inline distT="0" distB="0" distL="0" distR="0" wp14:anchorId="7AB1C304" wp14:editId="362643D2">
            <wp:extent cx="5936217" cy="1225296"/>
            <wp:effectExtent l="0" t="0" r="0" b="0"/>
            <wp:docPr id="77688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88533" name=""/>
                    <pic:cNvPicPr/>
                  </pic:nvPicPr>
                  <pic:blipFill>
                    <a:blip r:embed="rId30"/>
                    <a:stretch>
                      <a:fillRect/>
                    </a:stretch>
                  </pic:blipFill>
                  <pic:spPr>
                    <a:xfrm>
                      <a:off x="0" y="0"/>
                      <a:ext cx="5936217" cy="1225296"/>
                    </a:xfrm>
                    <a:prstGeom prst="rect">
                      <a:avLst/>
                    </a:prstGeom>
                  </pic:spPr>
                </pic:pic>
              </a:graphicData>
            </a:graphic>
          </wp:inline>
        </w:drawing>
      </w:r>
    </w:p>
    <w:p w14:paraId="0C358054" w14:textId="16D15F08" w:rsidR="009C52B1" w:rsidRPr="00002596" w:rsidRDefault="00997343">
      <w:r w:rsidRPr="00002596">
        <w:t>Following the general procedure yielded a white solid (19 % yield)</w:t>
      </w:r>
    </w:p>
    <w:p w14:paraId="7B88C33F" w14:textId="77777777" w:rsidR="009C52B1" w:rsidRPr="00002596" w:rsidRDefault="009C52B1"/>
    <w:p w14:paraId="48B73296" w14:textId="77777777" w:rsidR="009C52B1" w:rsidRPr="00002596" w:rsidRDefault="00997343">
      <w:r w:rsidRPr="00002596">
        <w:t>MW: 425.589 g/mol</w:t>
      </w:r>
    </w:p>
    <w:p w14:paraId="371C7125" w14:textId="77777777" w:rsidR="009C52B1" w:rsidRPr="00002596" w:rsidRDefault="009C52B1"/>
    <w:p w14:paraId="592D6B50" w14:textId="77777777" w:rsidR="009C52B1" w:rsidRPr="00002596" w:rsidRDefault="00997343">
      <w:r w:rsidRPr="00002596">
        <w:rPr>
          <w:b/>
        </w:rPr>
        <w:t>Chemicals:</w:t>
      </w:r>
    </w:p>
    <w:p w14:paraId="3E7AB1DB" w14:textId="77777777" w:rsidR="009C52B1" w:rsidRPr="00002596" w:rsidRDefault="00997343">
      <w:r w:rsidRPr="00002596">
        <w:t>5-Fluorouracil (AK Scientific, 95 %): used without further purification</w:t>
      </w:r>
    </w:p>
    <w:p w14:paraId="0405F794"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73F79425" w14:textId="77777777" w:rsidR="009C52B1" w:rsidRPr="00002596" w:rsidRDefault="00997343">
      <w:r w:rsidRPr="00002596">
        <w:t>1,8-</w:t>
      </w:r>
      <w:proofErr w:type="gramStart"/>
      <w:r w:rsidRPr="00002596">
        <w:t>Diazabicyclo[</w:t>
      </w:r>
      <w:proofErr w:type="gramEnd"/>
      <w:r w:rsidRPr="00002596">
        <w:t>5.4.0]undec-7-ene (AK Scientific, 99 %): used without further purification</w:t>
      </w:r>
    </w:p>
    <w:p w14:paraId="7BFB5629" w14:textId="1D846CDF" w:rsidR="009C52B1" w:rsidRPr="00002596" w:rsidRDefault="00997343">
      <w:r w:rsidRPr="00002596">
        <w:t>Octadecyl isocyanate (</w:t>
      </w:r>
      <w:r w:rsidR="00C074EE" w:rsidRPr="00002596">
        <w:t>AK Scientific</w:t>
      </w:r>
      <w:r w:rsidRPr="00002596">
        <w:t xml:space="preserve">, </w:t>
      </w:r>
      <w:r w:rsidR="00935B45" w:rsidRPr="00002596">
        <w:t xml:space="preserve">&gt;80 </w:t>
      </w:r>
      <w:r w:rsidRPr="00002596">
        <w:t>%): used without further purification</w:t>
      </w:r>
    </w:p>
    <w:p w14:paraId="7425535C" w14:textId="77777777" w:rsidR="009C52B1" w:rsidRPr="00002596" w:rsidRDefault="009C52B1"/>
    <w:p w14:paraId="56FBE2FC" w14:textId="77777777" w:rsidR="009C52B1" w:rsidRPr="00002596" w:rsidRDefault="00997343">
      <w:pPr>
        <w:rPr>
          <w:b/>
        </w:rPr>
      </w:pPr>
      <w:r w:rsidRPr="00002596">
        <w:rPr>
          <w:b/>
        </w:rPr>
        <w:t>Procedure:</w:t>
      </w:r>
    </w:p>
    <w:p w14:paraId="183FD369" w14:textId="05863967" w:rsidR="009C52B1" w:rsidRPr="00002596" w:rsidRDefault="00997343">
      <w:pPr>
        <w:rPr>
          <w:b/>
        </w:rPr>
      </w:pPr>
      <w:r w:rsidRPr="00002596">
        <w:t>To a 50 mL oven-dried three-neck flask fitted with a water-jacketed condenser and a Teflon stir bar was added 5-fluorouracil (100.0 mg, 0.77 mmol, 1.0 eq) under nitrogen, and then anhydrous N-</w:t>
      </w:r>
      <w:proofErr w:type="spellStart"/>
      <w:r w:rsidRPr="00002596">
        <w:t>methylpyrrolidinone</w:t>
      </w:r>
      <w:proofErr w:type="spellEnd"/>
      <w:r w:rsidRPr="00002596">
        <w:t xml:space="preserve"> (3.00 mL, 0.26 M) was added via syringe followed by 1,8-diazabicyclo[5.4.0]undec-7-ene (0.017 mL, 0.12 mmol, 0.15 eq) and octadecyl isocyanate (0.402 mL, 1.15 mmol, 1.5 eq). The reaction was heated to 90 ℃ in a silicone oil bath and tracked by aliquot </w:t>
      </w:r>
      <w:r w:rsidRPr="00002596">
        <w:rPr>
          <w:vertAlign w:val="superscript"/>
        </w:rPr>
        <w:t>19</w:t>
      </w:r>
      <w:r w:rsidRPr="00002596">
        <w:t xml:space="preserve">F NMR spectroscopy until reaction completion after 150 minutes. The reaction mixture was then quenched with 1.0 M brine (50 mL), aq. 1.0 M HCl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(0 % → </w:t>
      </w:r>
      <w:r w:rsidRPr="00002596">
        <w:t xml:space="preserve">30 % </w:t>
      </w:r>
      <w:proofErr w:type="spellStart"/>
      <w:r w:rsidRPr="00002596">
        <w:t>EtOAc</w:t>
      </w:r>
      <w:proofErr w:type="spellEnd"/>
      <w:r w:rsidRPr="00002596">
        <w:t xml:space="preserve"> in hexanes) to afford the title compound as a white powder (63 mg, 19</w:t>
      </w:r>
      <w:r w:rsidR="00F56B3F">
        <w:t xml:space="preserve"> </w:t>
      </w:r>
      <w:r w:rsidRPr="00002596">
        <w:t>% yield).</w:t>
      </w:r>
    </w:p>
    <w:p w14:paraId="639E3244" w14:textId="77777777" w:rsidR="009C52B1" w:rsidRPr="00002596" w:rsidRDefault="00997343">
      <w:pPr>
        <w:rPr>
          <w:b/>
        </w:rPr>
      </w:pPr>
      <w:r w:rsidRPr="00002596">
        <w:br w:type="page"/>
      </w:r>
    </w:p>
    <w:p w14:paraId="46FB53B6" w14:textId="77777777" w:rsidR="009C52B1" w:rsidRPr="00002596" w:rsidRDefault="00997343">
      <w:pPr>
        <w:rPr>
          <w:b/>
        </w:rPr>
      </w:pPr>
      <w:r w:rsidRPr="00002596">
        <w:rPr>
          <w:b/>
        </w:rPr>
        <w:lastRenderedPageBreak/>
        <w:t xml:space="preserve">Characterization Data for Compound 6: </w:t>
      </w:r>
    </w:p>
    <w:p w14:paraId="32C7545F" w14:textId="77777777" w:rsidR="009C52B1" w:rsidRPr="00002596" w:rsidRDefault="009C52B1">
      <w:pPr>
        <w:rPr>
          <w:b/>
        </w:rPr>
      </w:pPr>
    </w:p>
    <w:p w14:paraId="23FC7F87" w14:textId="3542B32C" w:rsidR="009C52B1" w:rsidRPr="00002596" w:rsidRDefault="00997343">
      <w:pPr>
        <w:widowControl w:val="0"/>
      </w:pPr>
      <w:r w:rsidRPr="00002596">
        <w:rPr>
          <w:b/>
        </w:rPr>
        <w:t>TLC R</w:t>
      </w:r>
      <w:r w:rsidRPr="00002596">
        <w:rPr>
          <w:b/>
          <w:vertAlign w:val="subscript"/>
        </w:rPr>
        <w:t>f</w:t>
      </w:r>
      <w:r w:rsidRPr="00002596">
        <w:t>: 0.9</w:t>
      </w:r>
      <w:r w:rsidR="00F56B3F">
        <w:t>0</w:t>
      </w:r>
      <w:r w:rsidRPr="00002596">
        <w:t xml:space="preserve"> (50 % </w:t>
      </w:r>
      <w:proofErr w:type="spellStart"/>
      <w:r w:rsidRPr="00002596">
        <w:t>EtOAc</w:t>
      </w:r>
      <w:proofErr w:type="spellEnd"/>
      <w:r w:rsidRPr="00002596">
        <w:t xml:space="preserve">/Hexanes), UV Active </w:t>
      </w:r>
    </w:p>
    <w:p w14:paraId="28B52EAB" w14:textId="77777777" w:rsidR="009C52B1" w:rsidRPr="00002596" w:rsidRDefault="009C52B1">
      <w:pPr>
        <w:widowControl w:val="0"/>
      </w:pPr>
    </w:p>
    <w:p w14:paraId="49CC1AAE" w14:textId="6FA6E8F0" w:rsidR="009C52B1" w:rsidRPr="00002596" w:rsidRDefault="00997343">
      <w:r w:rsidRPr="00002596">
        <w:rPr>
          <w:b/>
        </w:rPr>
        <w:t>GC-MS:</w:t>
      </w:r>
      <w:r w:rsidRPr="00002596">
        <w:t xml:space="preserve"> </w:t>
      </w:r>
      <w:r w:rsidR="00543CED" w:rsidRPr="00002596">
        <w:t>Calculated for</w:t>
      </w:r>
      <w:r w:rsidR="00543CED" w:rsidRPr="00543CED">
        <w:rPr>
          <w:color w:val="000000"/>
        </w:rPr>
        <w:t xml:space="preserve"> </w:t>
      </w:r>
      <w:r w:rsidR="00543CED" w:rsidRPr="00543CED">
        <w:t>[C</w:t>
      </w:r>
      <w:r w:rsidR="00543CED" w:rsidRPr="00543CED">
        <w:rPr>
          <w:vertAlign w:val="subscript"/>
        </w:rPr>
        <w:t>23</w:t>
      </w:r>
      <w:r w:rsidR="00543CED" w:rsidRPr="00543CED">
        <w:t>H</w:t>
      </w:r>
      <w:r w:rsidR="00543CED" w:rsidRPr="00543CED">
        <w:rPr>
          <w:vertAlign w:val="subscript"/>
        </w:rPr>
        <w:t>40</w:t>
      </w:r>
      <w:r w:rsidR="00543CED" w:rsidRPr="00543CED">
        <w:t>FN</w:t>
      </w:r>
      <w:r w:rsidR="00543CED" w:rsidRPr="00543CED">
        <w:rPr>
          <w:vertAlign w:val="subscript"/>
        </w:rPr>
        <w:t>3</w:t>
      </w:r>
      <w:r w:rsidR="00543CED" w:rsidRPr="00543CED">
        <w:t>O</w:t>
      </w:r>
      <w:proofErr w:type="gramStart"/>
      <w:r w:rsidR="00543CED" w:rsidRPr="00543CED">
        <w:rPr>
          <w:vertAlign w:val="subscript"/>
        </w:rPr>
        <w:t>3</w:t>
      </w:r>
      <w:r w:rsidR="00543CED" w:rsidRPr="00543CED">
        <w:t>]</w:t>
      </w:r>
      <w:r w:rsidR="00543CED" w:rsidRPr="00543CED">
        <w:rPr>
          <w:vertAlign w:val="superscript"/>
        </w:rPr>
        <w:t>+</w:t>
      </w:r>
      <w:proofErr w:type="gramEnd"/>
      <w:r w:rsidR="00543CED" w:rsidRPr="00543CED">
        <w:t xml:space="preserve"> [M]</w:t>
      </w:r>
      <w:r w:rsidR="00543CED" w:rsidRPr="00543CED">
        <w:rPr>
          <w:vertAlign w:val="superscript"/>
        </w:rPr>
        <w:t>+</w:t>
      </w:r>
      <w:r w:rsidR="00543CED" w:rsidRPr="00543CED">
        <w:t>: 425.589; found: 425.598</w:t>
      </w:r>
    </w:p>
    <w:p w14:paraId="362866C5" w14:textId="77777777" w:rsidR="009C52B1" w:rsidRPr="00002596" w:rsidRDefault="009C52B1">
      <w:pPr>
        <w:widowControl w:val="0"/>
        <w:rPr>
          <w:b/>
        </w:rPr>
      </w:pPr>
    </w:p>
    <w:p w14:paraId="46FB5A13" w14:textId="7A41D2F4"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2959</w:t>
      </w:r>
      <w:r w:rsidR="009C469A">
        <w:t>,</w:t>
      </w:r>
      <w:r w:rsidRPr="00002596">
        <w:t xml:space="preserve"> 2918</w:t>
      </w:r>
      <w:r w:rsidR="009C469A">
        <w:t>,</w:t>
      </w:r>
      <w:r w:rsidRPr="00002596">
        <w:t xml:space="preserve"> 2847</w:t>
      </w:r>
      <w:r w:rsidR="009C469A">
        <w:t>,</w:t>
      </w:r>
      <w:r w:rsidRPr="00002596">
        <w:t xml:space="preserve"> 2361</w:t>
      </w:r>
      <w:r w:rsidR="009C469A">
        <w:t>,</w:t>
      </w:r>
      <w:r w:rsidRPr="00002596">
        <w:t xml:space="preserve"> 2344</w:t>
      </w:r>
      <w:r w:rsidR="009C469A">
        <w:t>,</w:t>
      </w:r>
      <w:r w:rsidRPr="00002596">
        <w:t xml:space="preserve"> 1746</w:t>
      </w:r>
      <w:r w:rsidR="009C469A">
        <w:t>,</w:t>
      </w:r>
      <w:r w:rsidRPr="00002596">
        <w:t xml:space="preserve"> 1723</w:t>
      </w:r>
      <w:r w:rsidR="009C469A">
        <w:t>,</w:t>
      </w:r>
      <w:r w:rsidRPr="00002596">
        <w:t xml:space="preserve"> 1684</w:t>
      </w:r>
      <w:r w:rsidR="009C469A">
        <w:t>,</w:t>
      </w:r>
      <w:r w:rsidRPr="00002596">
        <w:t xml:space="preserve"> 1669</w:t>
      </w:r>
      <w:r w:rsidR="009C469A">
        <w:t>,</w:t>
      </w:r>
      <w:r w:rsidRPr="00002596">
        <w:t xml:space="preserve"> 1654</w:t>
      </w:r>
      <w:r w:rsidR="009C469A">
        <w:t>,</w:t>
      </w:r>
      <w:r w:rsidRPr="00002596">
        <w:t xml:space="preserve"> 1647</w:t>
      </w:r>
      <w:r w:rsidR="009C469A">
        <w:t>,</w:t>
      </w:r>
      <w:r w:rsidRPr="00002596">
        <w:t xml:space="preserve"> 1636</w:t>
      </w:r>
      <w:r w:rsidR="009C469A">
        <w:t>,</w:t>
      </w:r>
      <w:r w:rsidRPr="00002596">
        <w:t xml:space="preserve"> 1576</w:t>
      </w:r>
      <w:r w:rsidR="009C469A">
        <w:t>,</w:t>
      </w:r>
      <w:r w:rsidRPr="00002596">
        <w:t xml:space="preserve"> 1538</w:t>
      </w:r>
      <w:r w:rsidR="009C469A">
        <w:t>,</w:t>
      </w:r>
      <w:r w:rsidRPr="00002596">
        <w:t xml:space="preserve"> 1507</w:t>
      </w:r>
      <w:r w:rsidR="009C469A">
        <w:t>,</w:t>
      </w:r>
      <w:r w:rsidRPr="00002596">
        <w:t xml:space="preserve"> 1497</w:t>
      </w:r>
      <w:r w:rsidR="00575DE4">
        <w:t>,</w:t>
      </w:r>
      <w:r w:rsidRPr="00002596">
        <w:t xml:space="preserve"> 1489</w:t>
      </w:r>
      <w:r w:rsidR="00575DE4">
        <w:t>,</w:t>
      </w:r>
      <w:r w:rsidRPr="00002596">
        <w:t xml:space="preserve"> 1462</w:t>
      </w:r>
      <w:r w:rsidR="00575DE4">
        <w:t>,</w:t>
      </w:r>
      <w:r w:rsidRPr="00002596">
        <w:t xml:space="preserve"> 1435</w:t>
      </w:r>
      <w:r w:rsidR="00575DE4">
        <w:t>,</w:t>
      </w:r>
      <w:r w:rsidRPr="00002596">
        <w:t xml:space="preserve"> 1375</w:t>
      </w:r>
      <w:r w:rsidR="00575DE4">
        <w:t>,</w:t>
      </w:r>
      <w:r w:rsidRPr="00002596">
        <w:t xml:space="preserve"> 1338</w:t>
      </w:r>
      <w:r w:rsidR="00575DE4">
        <w:t>,</w:t>
      </w:r>
      <w:r w:rsidRPr="00002596">
        <w:t xml:space="preserve"> 1274</w:t>
      </w:r>
      <w:r w:rsidR="00575DE4">
        <w:t>,</w:t>
      </w:r>
      <w:r w:rsidRPr="00002596">
        <w:t xml:space="preserve"> 1220</w:t>
      </w:r>
      <w:r w:rsidR="00575DE4">
        <w:t>,</w:t>
      </w:r>
      <w:r w:rsidRPr="00002596">
        <w:t xml:space="preserve"> 1197</w:t>
      </w:r>
      <w:r w:rsidR="00575DE4">
        <w:t>,</w:t>
      </w:r>
      <w:r w:rsidRPr="00002596">
        <w:t xml:space="preserve"> 1099</w:t>
      </w:r>
      <w:r w:rsidR="00575DE4">
        <w:t>,</w:t>
      </w:r>
      <w:r w:rsidRPr="00002596">
        <w:t xml:space="preserve"> 1046</w:t>
      </w:r>
      <w:r w:rsidR="00575DE4">
        <w:t>,</w:t>
      </w:r>
      <w:r w:rsidRPr="00002596">
        <w:t xml:space="preserve"> 1031</w:t>
      </w:r>
      <w:r w:rsidR="00575DE4">
        <w:t>,</w:t>
      </w:r>
      <w:r w:rsidRPr="00002596">
        <w:t xml:space="preserve"> 1022</w:t>
      </w:r>
      <w:r w:rsidR="00575DE4">
        <w:t>,</w:t>
      </w:r>
      <w:r w:rsidRPr="00002596">
        <w:t xml:space="preserve"> 932</w:t>
      </w:r>
      <w:r w:rsidR="00575DE4">
        <w:t>,</w:t>
      </w:r>
      <w:r w:rsidRPr="00002596">
        <w:t xml:space="preserve"> 899</w:t>
      </w:r>
      <w:r w:rsidR="00575DE4">
        <w:t>,</w:t>
      </w:r>
      <w:r w:rsidRPr="00002596">
        <w:t xml:space="preserve"> 864</w:t>
      </w:r>
      <w:r w:rsidR="00575DE4">
        <w:t>,</w:t>
      </w:r>
      <w:r w:rsidRPr="00002596">
        <w:t xml:space="preserve"> 823</w:t>
      </w:r>
      <w:r w:rsidR="00575DE4">
        <w:t>,</w:t>
      </w:r>
      <w:r w:rsidRPr="00002596">
        <w:t xml:space="preserve"> 801</w:t>
      </w:r>
      <w:r w:rsidR="00575DE4">
        <w:t>,</w:t>
      </w:r>
      <w:r w:rsidRPr="00002596">
        <w:t xml:space="preserve"> 781</w:t>
      </w:r>
      <w:r w:rsidR="00575DE4">
        <w:t>,</w:t>
      </w:r>
      <w:r w:rsidRPr="00002596">
        <w:t xml:space="preserve"> 760</w:t>
      </w:r>
      <w:r w:rsidR="00575DE4">
        <w:t>,</w:t>
      </w:r>
      <w:r w:rsidRPr="00002596">
        <w:t xml:space="preserve"> 753</w:t>
      </w:r>
      <w:r w:rsidR="00575DE4">
        <w:t>,</w:t>
      </w:r>
      <w:r w:rsidRPr="00002596">
        <w:t xml:space="preserve"> 744</w:t>
      </w:r>
      <w:r w:rsidR="00575DE4">
        <w:t>,</w:t>
      </w:r>
      <w:r w:rsidRPr="00002596">
        <w:t xml:space="preserve"> 724</w:t>
      </w:r>
      <w:r w:rsidR="00575DE4">
        <w:t>,</w:t>
      </w:r>
      <w:r w:rsidRPr="00002596">
        <w:t xml:space="preserve"> 634</w:t>
      </w:r>
      <w:r w:rsidR="00575DE4">
        <w:t>,</w:t>
      </w:r>
      <w:r w:rsidRPr="00002596">
        <w:t xml:space="preserve"> 616</w:t>
      </w:r>
      <w:r w:rsidR="00575DE4">
        <w:t>,</w:t>
      </w:r>
      <w:r w:rsidRPr="00002596">
        <w:t xml:space="preserve"> 599</w:t>
      </w:r>
      <w:r w:rsidR="00575DE4">
        <w:t>,</w:t>
      </w:r>
      <w:r w:rsidRPr="00002596">
        <w:t xml:space="preserve"> 592</w:t>
      </w:r>
      <w:r w:rsidR="00575DE4">
        <w:t>,</w:t>
      </w:r>
      <w:r w:rsidRPr="00002596">
        <w:t xml:space="preserve"> 580</w:t>
      </w:r>
      <w:r w:rsidR="00575DE4">
        <w:t>,</w:t>
      </w:r>
      <w:r w:rsidRPr="00002596">
        <w:t xml:space="preserve"> 571</w:t>
      </w:r>
      <w:r w:rsidR="00575DE4">
        <w:t xml:space="preserve">, </w:t>
      </w:r>
      <w:r w:rsidRPr="00002596">
        <w:t>564</w:t>
      </w:r>
      <w:r w:rsidR="00575DE4">
        <w:t xml:space="preserve">, </w:t>
      </w:r>
      <w:r w:rsidRPr="00002596">
        <w:t xml:space="preserve">553 </w:t>
      </w:r>
    </w:p>
    <w:p w14:paraId="33BB61D2" w14:textId="77777777" w:rsidR="009C52B1" w:rsidRPr="00002596" w:rsidRDefault="009C52B1"/>
    <w:p w14:paraId="36A483BD" w14:textId="77777777" w:rsidR="009C52B1" w:rsidRPr="00002596" w:rsidRDefault="00997343">
      <w:r w:rsidRPr="00002596">
        <w:rPr>
          <w:b/>
          <w:vertAlign w:val="superscript"/>
        </w:rPr>
        <w:t>1</w:t>
      </w:r>
      <w:r w:rsidRPr="00002596">
        <w:rPr>
          <w:b/>
        </w:rPr>
        <w:t>H NMR</w:t>
      </w:r>
      <w:r w:rsidRPr="00002596">
        <w:t xml:space="preserve"> (400 MHz, Pyridine-</w:t>
      </w:r>
      <w:r w:rsidRPr="00002596">
        <w:rPr>
          <w:i/>
        </w:rPr>
        <w:t>d</w:t>
      </w:r>
      <w:r w:rsidRPr="00002596">
        <w:t xml:space="preserve">5) δ 9.61 (t, </w:t>
      </w:r>
      <w:r w:rsidRPr="00002596">
        <w:rPr>
          <w:i/>
        </w:rPr>
        <w:t>J</w:t>
      </w:r>
      <w:r w:rsidRPr="00002596">
        <w:t xml:space="preserve"> = 5.6 Hz, 1H), 8.75 (s, 1H), 3.48 (q, </w:t>
      </w:r>
      <w:r w:rsidRPr="00002596">
        <w:rPr>
          <w:i/>
        </w:rPr>
        <w:t>J</w:t>
      </w:r>
      <w:r w:rsidRPr="00002596">
        <w:t xml:space="preserve"> = 6.1 Hz, 2H), 1.62 (p, </w:t>
      </w:r>
      <w:r w:rsidRPr="00002596">
        <w:rPr>
          <w:i/>
        </w:rPr>
        <w:t>J</w:t>
      </w:r>
      <w:r w:rsidRPr="00002596">
        <w:t xml:space="preserve"> = 6.9 Hz, 2H), 1.39 – 1.23 (m, 34H), 0.88 (t, </w:t>
      </w:r>
      <w:r w:rsidRPr="00002596">
        <w:rPr>
          <w:i/>
        </w:rPr>
        <w:t>J</w:t>
      </w:r>
      <w:r w:rsidRPr="00002596">
        <w:t xml:space="preserve"> = 7.2 Hz, 3H).</w:t>
      </w:r>
    </w:p>
    <w:p w14:paraId="605ECA51" w14:textId="77777777" w:rsidR="009C52B1" w:rsidRPr="00002596" w:rsidRDefault="009C52B1"/>
    <w:p w14:paraId="2F846B68" w14:textId="77777777" w:rsidR="009C52B1" w:rsidRPr="00002596" w:rsidRDefault="00997343">
      <w:r w:rsidRPr="00002596">
        <w:rPr>
          <w:b/>
          <w:vertAlign w:val="superscript"/>
        </w:rPr>
        <w:t>19</w:t>
      </w:r>
      <w:r w:rsidRPr="00002596">
        <w:rPr>
          <w:b/>
        </w:rPr>
        <w:t xml:space="preserve">F NMR </w:t>
      </w:r>
      <w:r w:rsidRPr="00002596">
        <w:t>(57 MHz, Pyridine-</w:t>
      </w:r>
      <w:r w:rsidRPr="00002596">
        <w:rPr>
          <w:i/>
        </w:rPr>
        <w:t>d</w:t>
      </w:r>
      <w:r w:rsidRPr="00002596">
        <w:t xml:space="preserve">5) δ -163.06 (d, </w:t>
      </w:r>
      <w:r w:rsidRPr="00002596">
        <w:rPr>
          <w:i/>
        </w:rPr>
        <w:t>J</w:t>
      </w:r>
      <w:r w:rsidRPr="00002596">
        <w:t xml:space="preserve"> = 9.2 Hz).</w:t>
      </w:r>
    </w:p>
    <w:p w14:paraId="0619306E" w14:textId="77777777" w:rsidR="009C52B1" w:rsidRPr="00002596" w:rsidRDefault="009C52B1"/>
    <w:p w14:paraId="0F638F8E" w14:textId="77777777" w:rsidR="009C52B1" w:rsidRPr="00002596" w:rsidRDefault="00997343">
      <w:pPr>
        <w:rPr>
          <w:sz w:val="26"/>
          <w:szCs w:val="26"/>
        </w:rPr>
      </w:pPr>
      <w:r w:rsidRPr="00002596">
        <w:rPr>
          <w:b/>
          <w:sz w:val="26"/>
          <w:szCs w:val="26"/>
          <w:vertAlign w:val="superscript"/>
        </w:rPr>
        <w:t>13</w:t>
      </w:r>
      <w:r w:rsidRPr="00002596">
        <w:rPr>
          <w:b/>
          <w:sz w:val="26"/>
          <w:szCs w:val="26"/>
        </w:rPr>
        <w:t xml:space="preserve">C NMR </w:t>
      </w:r>
      <w:r w:rsidRPr="00002596">
        <w:rPr>
          <w:sz w:val="26"/>
          <w:szCs w:val="26"/>
        </w:rPr>
        <w:t xml:space="preserve">(101 MHz, </w:t>
      </w:r>
      <w:r w:rsidRPr="00002596">
        <w:t>Pyridine-</w:t>
      </w:r>
      <w:r w:rsidRPr="00002596">
        <w:rPr>
          <w:i/>
        </w:rPr>
        <w:t>d</w:t>
      </w:r>
      <w:r w:rsidRPr="00002596">
        <w:t>5</w:t>
      </w:r>
      <w:r w:rsidRPr="00002596">
        <w:rPr>
          <w:sz w:val="26"/>
          <w:szCs w:val="26"/>
        </w:rPr>
        <w:t>) δ 157.91, 157.64, 151.47, 150.09, 140.41, 138.06, 122.72, 122.58, 41.18, 31.89, 31.56, 29.76, 29.75, 29.71, 29.69, 29.64, 29.58, 29.43, 29.38, 29.29, 26.91, 22.70, 14.05.</w:t>
      </w:r>
    </w:p>
    <w:p w14:paraId="7986F8C6" w14:textId="77777777" w:rsidR="009C52B1" w:rsidRPr="00002596" w:rsidRDefault="00997343">
      <w:r w:rsidRPr="00002596">
        <w:br/>
      </w:r>
      <w:r w:rsidRPr="00002596">
        <w:br w:type="page"/>
      </w:r>
    </w:p>
    <w:p w14:paraId="4A02BAFE" w14:textId="77777777" w:rsidR="009C52B1" w:rsidRPr="00002596" w:rsidRDefault="00997343">
      <w:r w:rsidRPr="00002596">
        <w:rPr>
          <w:b/>
          <w:vertAlign w:val="superscript"/>
        </w:rPr>
        <w:lastRenderedPageBreak/>
        <w:t>1</w:t>
      </w:r>
      <w:r w:rsidRPr="00002596">
        <w:rPr>
          <w:b/>
        </w:rPr>
        <w:t>H NMR for Compound 6</w:t>
      </w:r>
      <w:r w:rsidRPr="00002596">
        <w:t xml:space="preserve"> (400 MHz, Pyridine-</w:t>
      </w:r>
      <w:r w:rsidRPr="00002596">
        <w:rPr>
          <w:i/>
        </w:rPr>
        <w:t>d</w:t>
      </w:r>
      <w:r w:rsidRPr="00002596">
        <w:t>5):</w:t>
      </w:r>
    </w:p>
    <w:p w14:paraId="65CC6DE0" w14:textId="77777777" w:rsidR="009C52B1" w:rsidRPr="00002596" w:rsidRDefault="00997343">
      <w:r w:rsidRPr="00002596">
        <w:rPr>
          <w:noProof/>
        </w:rPr>
        <w:drawing>
          <wp:inline distT="114300" distB="114300" distL="114300" distR="114300" wp14:anchorId="2E74662B" wp14:editId="42804A7A">
            <wp:extent cx="5943600" cy="4152900"/>
            <wp:effectExtent l="0" t="0" r="0" b="0"/>
            <wp:docPr id="1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1"/>
                    <a:srcRect/>
                    <a:stretch>
                      <a:fillRect/>
                    </a:stretch>
                  </pic:blipFill>
                  <pic:spPr>
                    <a:xfrm>
                      <a:off x="0" y="0"/>
                      <a:ext cx="5943600" cy="4152900"/>
                    </a:xfrm>
                    <a:prstGeom prst="rect">
                      <a:avLst/>
                    </a:prstGeom>
                    <a:ln/>
                  </pic:spPr>
                </pic:pic>
              </a:graphicData>
            </a:graphic>
          </wp:inline>
        </w:drawing>
      </w:r>
      <w:r w:rsidRPr="00002596">
        <w:br w:type="page"/>
      </w:r>
    </w:p>
    <w:p w14:paraId="6EA00EC7" w14:textId="77777777" w:rsidR="009C52B1" w:rsidRPr="00002596" w:rsidRDefault="00997343">
      <w:pPr>
        <w:rPr>
          <w:b/>
        </w:rPr>
      </w:pPr>
      <w:r w:rsidRPr="00002596">
        <w:rPr>
          <w:b/>
          <w:vertAlign w:val="superscript"/>
        </w:rPr>
        <w:lastRenderedPageBreak/>
        <w:t>19</w:t>
      </w:r>
      <w:r w:rsidRPr="00002596">
        <w:rPr>
          <w:b/>
        </w:rPr>
        <w:t xml:space="preserve">F NMR for Compound 6 </w:t>
      </w:r>
      <w:r w:rsidRPr="00002596">
        <w:t>(57 MHz, Pyridine-</w:t>
      </w:r>
      <w:r w:rsidRPr="00002596">
        <w:rPr>
          <w:i/>
        </w:rPr>
        <w:t>d</w:t>
      </w:r>
      <w:r w:rsidRPr="00002596">
        <w:t>5)</w:t>
      </w:r>
      <w:r w:rsidRPr="00002596">
        <w:rPr>
          <w:b/>
        </w:rPr>
        <w:t>:</w:t>
      </w:r>
    </w:p>
    <w:p w14:paraId="0D63D16C" w14:textId="77777777" w:rsidR="009C52B1" w:rsidRPr="00002596" w:rsidRDefault="00997343">
      <w:pPr>
        <w:rPr>
          <w:b/>
          <w:vertAlign w:val="superscript"/>
        </w:rPr>
      </w:pPr>
      <w:r w:rsidRPr="00002596">
        <w:rPr>
          <w:b/>
          <w:noProof/>
          <w:vertAlign w:val="superscript"/>
        </w:rPr>
        <w:drawing>
          <wp:inline distT="114300" distB="114300" distL="114300" distR="114300" wp14:anchorId="4EB5EF67" wp14:editId="34AE2E64">
            <wp:extent cx="5943600" cy="4152900"/>
            <wp:effectExtent l="0" t="0" r="0" b="0"/>
            <wp:docPr id="2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2"/>
                    <a:srcRect/>
                    <a:stretch>
                      <a:fillRect/>
                    </a:stretch>
                  </pic:blipFill>
                  <pic:spPr>
                    <a:xfrm>
                      <a:off x="0" y="0"/>
                      <a:ext cx="5943600" cy="4152900"/>
                    </a:xfrm>
                    <a:prstGeom prst="rect">
                      <a:avLst/>
                    </a:prstGeom>
                    <a:ln/>
                  </pic:spPr>
                </pic:pic>
              </a:graphicData>
            </a:graphic>
          </wp:inline>
        </w:drawing>
      </w:r>
      <w:r w:rsidRPr="00002596">
        <w:br w:type="page"/>
      </w:r>
    </w:p>
    <w:p w14:paraId="4965C9B7" w14:textId="77777777" w:rsidR="009C52B1" w:rsidRPr="00002596" w:rsidRDefault="00997343">
      <w:r w:rsidRPr="00002596">
        <w:rPr>
          <w:b/>
          <w:vertAlign w:val="superscript"/>
        </w:rPr>
        <w:lastRenderedPageBreak/>
        <w:t>13</w:t>
      </w:r>
      <w:r w:rsidRPr="00002596">
        <w:rPr>
          <w:b/>
        </w:rPr>
        <w:t>C NMR for Compound 6</w:t>
      </w:r>
      <w:r w:rsidRPr="00002596">
        <w:t xml:space="preserve"> (101 MHz, Pyridine-</w:t>
      </w:r>
      <w:r w:rsidRPr="00002596">
        <w:rPr>
          <w:i/>
        </w:rPr>
        <w:t>d</w:t>
      </w:r>
      <w:r w:rsidRPr="00002596">
        <w:t>5):</w:t>
      </w:r>
    </w:p>
    <w:p w14:paraId="60F85522" w14:textId="77777777" w:rsidR="009C52B1" w:rsidRPr="00002596" w:rsidRDefault="00997343">
      <w:r w:rsidRPr="00002596">
        <w:rPr>
          <w:noProof/>
        </w:rPr>
        <w:drawing>
          <wp:inline distT="114300" distB="114300" distL="114300" distR="114300" wp14:anchorId="1936825B" wp14:editId="5B33903C">
            <wp:extent cx="5943600" cy="4152900"/>
            <wp:effectExtent l="0" t="0" r="0" b="0"/>
            <wp:docPr id="32"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33"/>
                    <a:srcRect/>
                    <a:stretch>
                      <a:fillRect/>
                    </a:stretch>
                  </pic:blipFill>
                  <pic:spPr>
                    <a:xfrm>
                      <a:off x="0" y="0"/>
                      <a:ext cx="5943600" cy="4152900"/>
                    </a:xfrm>
                    <a:prstGeom prst="rect">
                      <a:avLst/>
                    </a:prstGeom>
                    <a:ln/>
                  </pic:spPr>
                </pic:pic>
              </a:graphicData>
            </a:graphic>
          </wp:inline>
        </w:drawing>
      </w:r>
    </w:p>
    <w:p w14:paraId="31E6E985" w14:textId="77777777" w:rsidR="009C52B1" w:rsidRPr="00002596" w:rsidRDefault="009C52B1"/>
    <w:p w14:paraId="029969F0" w14:textId="77777777" w:rsidR="009C52B1" w:rsidRPr="00002596" w:rsidRDefault="00997343">
      <w:pPr>
        <w:rPr>
          <w:i/>
        </w:rPr>
      </w:pPr>
      <w:r w:rsidRPr="00002596">
        <w:br w:type="page"/>
      </w:r>
    </w:p>
    <w:p w14:paraId="5281CEC3" w14:textId="77777777" w:rsidR="009C52B1" w:rsidRPr="00002596" w:rsidRDefault="00997343">
      <w:pPr>
        <w:pStyle w:val="Heading3"/>
      </w:pPr>
      <w:bookmarkStart w:id="22" w:name="_dv8f4wqa5g45" w:colFirst="0" w:colLast="0"/>
      <w:bookmarkEnd w:id="22"/>
      <w:r w:rsidRPr="00002596">
        <w:lastRenderedPageBreak/>
        <w:t xml:space="preserve">Preparation of the Methoxyethyl urethane analog of Carmofur: </w:t>
      </w:r>
    </w:p>
    <w:p w14:paraId="58E5FFFC" w14:textId="50ECFD69" w:rsidR="009C52B1" w:rsidRPr="00002596" w:rsidRDefault="00A2262B">
      <w:r w:rsidRPr="00A2262B">
        <w:rPr>
          <w:noProof/>
        </w:rPr>
        <w:drawing>
          <wp:inline distT="0" distB="0" distL="0" distR="0" wp14:anchorId="2EC28AF9" wp14:editId="3A507B3D">
            <wp:extent cx="3941064" cy="1243584"/>
            <wp:effectExtent l="0" t="0" r="0" b="1270"/>
            <wp:docPr id="1823327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327972" name=""/>
                    <pic:cNvPicPr/>
                  </pic:nvPicPr>
                  <pic:blipFill>
                    <a:blip r:embed="rId34"/>
                    <a:stretch>
                      <a:fillRect/>
                    </a:stretch>
                  </pic:blipFill>
                  <pic:spPr>
                    <a:xfrm>
                      <a:off x="0" y="0"/>
                      <a:ext cx="3941064" cy="1243584"/>
                    </a:xfrm>
                    <a:prstGeom prst="rect">
                      <a:avLst/>
                    </a:prstGeom>
                  </pic:spPr>
                </pic:pic>
              </a:graphicData>
            </a:graphic>
          </wp:inline>
        </w:drawing>
      </w:r>
    </w:p>
    <w:p w14:paraId="0A9A3BAB" w14:textId="25B46656" w:rsidR="009C52B1" w:rsidRPr="00002596" w:rsidRDefault="00997343">
      <w:r w:rsidRPr="00002596">
        <w:t>Following the general procedure yielded a white solid (2</w:t>
      </w:r>
      <w:r w:rsidR="00F56B3F">
        <w:t>5</w:t>
      </w:r>
      <w:r w:rsidRPr="00002596">
        <w:t xml:space="preserve"> %)</w:t>
      </w:r>
    </w:p>
    <w:p w14:paraId="59EFCFC8" w14:textId="77777777" w:rsidR="009C52B1" w:rsidRPr="00002596" w:rsidRDefault="009C52B1"/>
    <w:p w14:paraId="6003227E" w14:textId="77777777" w:rsidR="009C52B1" w:rsidRPr="00002596" w:rsidRDefault="00997343">
      <w:r w:rsidRPr="00002596">
        <w:t>MW: 231.183 g/mol</w:t>
      </w:r>
    </w:p>
    <w:p w14:paraId="734F18C2" w14:textId="77777777" w:rsidR="009C52B1" w:rsidRPr="00002596" w:rsidRDefault="009C52B1"/>
    <w:p w14:paraId="3C75B447" w14:textId="77777777" w:rsidR="009C52B1" w:rsidRPr="00002596" w:rsidRDefault="00997343">
      <w:r w:rsidRPr="00002596">
        <w:rPr>
          <w:b/>
        </w:rPr>
        <w:t>Chemicals:</w:t>
      </w:r>
    </w:p>
    <w:p w14:paraId="0A91CD8E" w14:textId="77777777" w:rsidR="009C52B1" w:rsidRPr="00002596" w:rsidRDefault="00997343">
      <w:r w:rsidRPr="00002596">
        <w:t>5-Fluorouracil (AK Scientific, 95 %): used without further purification</w:t>
      </w:r>
    </w:p>
    <w:p w14:paraId="16877830"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661A745F" w14:textId="77777777" w:rsidR="009C52B1" w:rsidRPr="00002596" w:rsidRDefault="00997343">
      <w:r w:rsidRPr="00002596">
        <w:t>1,8-</w:t>
      </w:r>
      <w:proofErr w:type="gramStart"/>
      <w:r w:rsidRPr="00002596">
        <w:t>Diazabicyclo[</w:t>
      </w:r>
      <w:proofErr w:type="gramEnd"/>
      <w:r w:rsidRPr="00002596">
        <w:t>5.4.0]undec-7-ene (AK Scientific, 99 %): used without further purification</w:t>
      </w:r>
    </w:p>
    <w:p w14:paraId="1FEF3D6D" w14:textId="77777777" w:rsidR="009C52B1" w:rsidRPr="00002596" w:rsidRDefault="00997343">
      <w:r w:rsidRPr="00002596">
        <w:t>2-Methoxyethyl isocyanate (Oakwood Chemical, 97 %): used without further purification</w:t>
      </w:r>
    </w:p>
    <w:p w14:paraId="38143B11" w14:textId="77777777" w:rsidR="009C52B1" w:rsidRPr="00002596" w:rsidRDefault="009C52B1"/>
    <w:p w14:paraId="7B2AC50D" w14:textId="77777777" w:rsidR="009C52B1" w:rsidRPr="00002596" w:rsidRDefault="00997343">
      <w:pPr>
        <w:rPr>
          <w:b/>
        </w:rPr>
      </w:pPr>
      <w:r w:rsidRPr="00002596">
        <w:rPr>
          <w:b/>
        </w:rPr>
        <w:t>Procedure:</w:t>
      </w:r>
    </w:p>
    <w:p w14:paraId="32D687AC" w14:textId="121B1D60" w:rsidR="009C52B1" w:rsidRPr="00002596" w:rsidRDefault="00997343">
      <w:r w:rsidRPr="00002596">
        <w:t>To a 50 mL oven-dried three-neck flask fitted with a water-jacketed condenser and a Teflon stir bar was added 5-fluorouracil (300.0 mg, 2.31 mmol, 1.0 eq) under nitrogen, and then anhydrous N-</w:t>
      </w:r>
      <w:proofErr w:type="spellStart"/>
      <w:r w:rsidRPr="00002596">
        <w:t>methylpyrrolidinone</w:t>
      </w:r>
      <w:proofErr w:type="spellEnd"/>
      <w:r w:rsidRPr="00002596">
        <w:t xml:space="preserve"> (8.00 mL, 0.29 M) was added via syringe followed by 1,8-diazabicyclo[5.4.0]undec-7-ene (0.051 mL, 0.35 mmol, 0.15 eq) and 2-methoxyethyl isocyanate (0.360 mL, 3.46 mmol, 1.5 eq). The reaction was heated to 60 ℃ in a silicone oil bath and tracked by aliquot </w:t>
      </w:r>
      <w:r w:rsidRPr="00002596">
        <w:rPr>
          <w:vertAlign w:val="superscript"/>
        </w:rPr>
        <w:t>19</w:t>
      </w:r>
      <w:r w:rsidRPr="00002596">
        <w:t>F NMR spectroscopy until reaction completion after 120 minutes. The reaction mixture was then quenched with 1.0 M brine (50 mL), aq. 1.0 M HCl (50 mL), and extracted with ethyl acetate (2x50 mL). The combined organic layers were dried over anhydrous magnesium sulfate, filtered, and concentrated</w:t>
      </w:r>
      <w:r w:rsidRPr="00002596">
        <w:rPr>
          <w:i/>
        </w:rPr>
        <w:t xml:space="preserve"> in vacuo</w:t>
      </w:r>
      <w:r w:rsidRPr="00002596">
        <w:rPr>
          <w:rFonts w:eastAsia="Cardo"/>
        </w:rPr>
        <w:t xml:space="preserve">. The resulting residue was directly loaded onto a silica column (2.3 cm dia., 10 cm stack) and purified by flash chromatography (0 % → 40 % </w:t>
      </w:r>
      <w:proofErr w:type="spellStart"/>
      <w:r w:rsidRPr="00002596">
        <w:rPr>
          <w:rFonts w:eastAsia="Cardo"/>
        </w:rPr>
        <w:t>EtOAc</w:t>
      </w:r>
      <w:proofErr w:type="spellEnd"/>
      <w:r w:rsidRPr="00002596">
        <w:rPr>
          <w:rFonts w:eastAsia="Cardo"/>
        </w:rPr>
        <w:t xml:space="preserve"> in hexanes) to afford the title compound as a white powder (57 mg, 2</w:t>
      </w:r>
      <w:r w:rsidR="00F56B3F">
        <w:rPr>
          <w:rFonts w:eastAsia="Cardo"/>
        </w:rPr>
        <w:t>5</w:t>
      </w:r>
      <w:r w:rsidRPr="00002596">
        <w:rPr>
          <w:rFonts w:eastAsia="Cardo"/>
        </w:rPr>
        <w:t xml:space="preserve"> % yield).</w:t>
      </w:r>
    </w:p>
    <w:p w14:paraId="6B1FA660" w14:textId="77777777" w:rsidR="009C52B1" w:rsidRPr="00002596" w:rsidRDefault="009C52B1"/>
    <w:p w14:paraId="383EA95C" w14:textId="77777777" w:rsidR="009C52B1" w:rsidRPr="00002596" w:rsidRDefault="00997343">
      <w:pPr>
        <w:rPr>
          <w:b/>
        </w:rPr>
      </w:pPr>
      <w:r w:rsidRPr="00002596">
        <w:br w:type="page"/>
      </w:r>
    </w:p>
    <w:p w14:paraId="56F40B42" w14:textId="77777777" w:rsidR="009C52B1" w:rsidRPr="00002596" w:rsidRDefault="00997343">
      <w:pPr>
        <w:rPr>
          <w:b/>
        </w:rPr>
      </w:pPr>
      <w:r w:rsidRPr="00002596">
        <w:rPr>
          <w:b/>
        </w:rPr>
        <w:lastRenderedPageBreak/>
        <w:t>Characterization Data for Compound 7</w:t>
      </w:r>
    </w:p>
    <w:p w14:paraId="6B60BED6" w14:textId="77777777" w:rsidR="009C52B1" w:rsidRPr="00002596" w:rsidRDefault="009C52B1">
      <w:pPr>
        <w:rPr>
          <w:b/>
        </w:rPr>
      </w:pPr>
    </w:p>
    <w:p w14:paraId="79860C1A" w14:textId="7A384229" w:rsidR="009C52B1" w:rsidRPr="00002596" w:rsidRDefault="00997343">
      <w:pPr>
        <w:widowControl w:val="0"/>
      </w:pPr>
      <w:r w:rsidRPr="00002596">
        <w:rPr>
          <w:b/>
        </w:rPr>
        <w:t>TLC R</w:t>
      </w:r>
      <w:r w:rsidRPr="00002596">
        <w:rPr>
          <w:b/>
          <w:vertAlign w:val="subscript"/>
        </w:rPr>
        <w:t>f</w:t>
      </w:r>
      <w:r w:rsidRPr="00002596">
        <w:t>: 0.6</w:t>
      </w:r>
      <w:r w:rsidR="00F56B3F">
        <w:t>0</w:t>
      </w:r>
      <w:r w:rsidRPr="00002596">
        <w:t xml:space="preserve"> (30 % </w:t>
      </w:r>
      <w:proofErr w:type="spellStart"/>
      <w:r w:rsidRPr="00002596">
        <w:t>EtOAc</w:t>
      </w:r>
      <w:proofErr w:type="spellEnd"/>
      <w:r w:rsidRPr="00002596">
        <w:t xml:space="preserve">/Hexanes), UV Active </w:t>
      </w:r>
    </w:p>
    <w:p w14:paraId="268B4519" w14:textId="77777777" w:rsidR="009C52B1" w:rsidRPr="00002596" w:rsidRDefault="009C52B1">
      <w:pPr>
        <w:widowControl w:val="0"/>
      </w:pPr>
    </w:p>
    <w:p w14:paraId="47E6891A" w14:textId="17685612" w:rsidR="009C52B1" w:rsidRPr="00002596" w:rsidRDefault="00105ED3">
      <w:r w:rsidRPr="00105ED3">
        <w:rPr>
          <w:b/>
          <w:bCs/>
        </w:rPr>
        <w:t>HRMS:</w:t>
      </w:r>
      <w:r w:rsidRPr="00105ED3">
        <w:t xml:space="preserve"> Calculated for [C</w:t>
      </w:r>
      <w:r w:rsidRPr="00105ED3">
        <w:rPr>
          <w:vertAlign w:val="subscript"/>
        </w:rPr>
        <w:t>8</w:t>
      </w:r>
      <w:r w:rsidRPr="00105ED3">
        <w:t>H</w:t>
      </w:r>
      <w:r w:rsidRPr="00105ED3">
        <w:rPr>
          <w:vertAlign w:val="subscript"/>
        </w:rPr>
        <w:t>10</w:t>
      </w:r>
      <w:r w:rsidRPr="00105ED3">
        <w:t>FN</w:t>
      </w:r>
      <w:r w:rsidRPr="00105ED3">
        <w:rPr>
          <w:vertAlign w:val="subscript"/>
        </w:rPr>
        <w:t>3</w:t>
      </w:r>
      <w:r w:rsidRPr="00105ED3">
        <w:t>O</w:t>
      </w:r>
      <w:proofErr w:type="gramStart"/>
      <w:r w:rsidRPr="00105ED3">
        <w:rPr>
          <w:vertAlign w:val="subscript"/>
        </w:rPr>
        <w:t>4</w:t>
      </w:r>
      <w:r w:rsidRPr="00105ED3">
        <w:t>]</w:t>
      </w:r>
      <w:r w:rsidRPr="00105ED3">
        <w:rPr>
          <w:vertAlign w:val="superscript"/>
        </w:rPr>
        <w:t>+</w:t>
      </w:r>
      <w:proofErr w:type="gramEnd"/>
      <w:r w:rsidRPr="00105ED3">
        <w:t xml:space="preserve"> [M]</w:t>
      </w:r>
      <w:r w:rsidRPr="00105ED3">
        <w:rPr>
          <w:vertAlign w:val="superscript"/>
        </w:rPr>
        <w:t>+</w:t>
      </w:r>
      <w:r w:rsidRPr="00105ED3">
        <w:t>: 231.183</w:t>
      </w:r>
      <w:r w:rsidR="00593B09">
        <w:t>4</w:t>
      </w:r>
      <w:r w:rsidRPr="00105ED3">
        <w:t>; found: 231.210</w:t>
      </w:r>
      <w:r w:rsidR="00AB40C0">
        <w:t>0</w:t>
      </w:r>
    </w:p>
    <w:p w14:paraId="72268D0C" w14:textId="77777777" w:rsidR="009C52B1" w:rsidRPr="00002596" w:rsidRDefault="009C52B1">
      <w:pPr>
        <w:widowControl w:val="0"/>
        <w:rPr>
          <w:b/>
        </w:rPr>
      </w:pPr>
    </w:p>
    <w:p w14:paraId="4BFE070F" w14:textId="70227C8B"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3290</w:t>
      </w:r>
      <w:r w:rsidR="00F113BE">
        <w:t>,</w:t>
      </w:r>
      <w:r w:rsidRPr="00002596">
        <w:t xml:space="preserve"> 3163</w:t>
      </w:r>
      <w:r w:rsidR="00F113BE">
        <w:t>,</w:t>
      </w:r>
      <w:r w:rsidRPr="00002596">
        <w:t xml:space="preserve"> 3072</w:t>
      </w:r>
      <w:r w:rsidR="00F113BE">
        <w:t>,</w:t>
      </w:r>
      <w:r w:rsidRPr="00002596">
        <w:t xml:space="preserve"> 2934</w:t>
      </w:r>
      <w:r w:rsidR="00F113BE">
        <w:t>,</w:t>
      </w:r>
      <w:r w:rsidRPr="00002596">
        <w:t xml:space="preserve"> 2898</w:t>
      </w:r>
      <w:r w:rsidR="00F113BE">
        <w:t>,</w:t>
      </w:r>
      <w:r w:rsidRPr="00002596">
        <w:t xml:space="preserve"> 2866</w:t>
      </w:r>
      <w:r w:rsidR="00F113BE">
        <w:t>,</w:t>
      </w:r>
      <w:r w:rsidRPr="00002596">
        <w:t xml:space="preserve"> 2824</w:t>
      </w:r>
      <w:r w:rsidR="00F113BE">
        <w:t>,</w:t>
      </w:r>
      <w:r w:rsidRPr="00002596">
        <w:t xml:space="preserve"> 2359</w:t>
      </w:r>
      <w:r w:rsidR="00F113BE">
        <w:t>,</w:t>
      </w:r>
      <w:r w:rsidRPr="00002596">
        <w:t xml:space="preserve"> 2342</w:t>
      </w:r>
      <w:r w:rsidR="00F113BE">
        <w:t xml:space="preserve">, </w:t>
      </w:r>
      <w:r w:rsidRPr="00002596">
        <w:t>1728</w:t>
      </w:r>
      <w:r w:rsidR="00F113BE">
        <w:t>,</w:t>
      </w:r>
      <w:r w:rsidRPr="00002596">
        <w:t xml:space="preserve"> 1694</w:t>
      </w:r>
      <w:r w:rsidR="00F113BE">
        <w:t>,</w:t>
      </w:r>
      <w:r w:rsidRPr="00002596">
        <w:t xml:space="preserve"> 1559</w:t>
      </w:r>
      <w:r w:rsidR="00F113BE">
        <w:t>,</w:t>
      </w:r>
      <w:r w:rsidRPr="00002596">
        <w:t xml:space="preserve"> 1522</w:t>
      </w:r>
      <w:r w:rsidR="00F113BE">
        <w:t>,</w:t>
      </w:r>
      <w:r w:rsidRPr="00002596">
        <w:t xml:space="preserve"> 1507</w:t>
      </w:r>
      <w:r w:rsidR="00F113BE">
        <w:t>,</w:t>
      </w:r>
      <w:r w:rsidRPr="00002596">
        <w:t xml:space="preserve"> 1496</w:t>
      </w:r>
      <w:r w:rsidR="00F113BE">
        <w:t>,</w:t>
      </w:r>
      <w:r w:rsidRPr="00002596">
        <w:t xml:space="preserve"> 1455</w:t>
      </w:r>
      <w:r w:rsidR="00F113BE">
        <w:t>,</w:t>
      </w:r>
      <w:r w:rsidRPr="00002596">
        <w:t xml:space="preserve"> 1388</w:t>
      </w:r>
      <w:r w:rsidR="00F113BE">
        <w:t>,</w:t>
      </w:r>
      <w:r w:rsidRPr="00002596">
        <w:t xml:space="preserve"> 1362</w:t>
      </w:r>
      <w:r w:rsidR="00F113BE">
        <w:t>,</w:t>
      </w:r>
      <w:r w:rsidRPr="00002596">
        <w:t xml:space="preserve"> 1350</w:t>
      </w:r>
      <w:r w:rsidR="00F113BE">
        <w:t>,</w:t>
      </w:r>
      <w:r w:rsidRPr="00002596">
        <w:t xml:space="preserve"> 1339</w:t>
      </w:r>
      <w:r w:rsidR="00F113BE">
        <w:t>,</w:t>
      </w:r>
      <w:r w:rsidRPr="00002596">
        <w:t xml:space="preserve"> 1317</w:t>
      </w:r>
      <w:r w:rsidR="00F113BE">
        <w:t>,</w:t>
      </w:r>
      <w:r w:rsidRPr="00002596">
        <w:t xml:space="preserve"> 1268</w:t>
      </w:r>
      <w:r w:rsidR="00F113BE">
        <w:t>,</w:t>
      </w:r>
      <w:r w:rsidRPr="00002596">
        <w:t xml:space="preserve"> 1227</w:t>
      </w:r>
      <w:r w:rsidR="00F113BE">
        <w:t>,</w:t>
      </w:r>
      <w:r w:rsidRPr="00002596">
        <w:t xml:space="preserve"> 1218</w:t>
      </w:r>
      <w:r w:rsidR="00F113BE">
        <w:t>,</w:t>
      </w:r>
      <w:r w:rsidRPr="00002596">
        <w:t xml:space="preserve"> 1190</w:t>
      </w:r>
      <w:r w:rsidR="00F113BE">
        <w:t>,</w:t>
      </w:r>
      <w:r w:rsidRPr="00002596">
        <w:t xml:space="preserve"> 1114</w:t>
      </w:r>
      <w:r w:rsidR="00F113BE">
        <w:t>,</w:t>
      </w:r>
      <w:r w:rsidRPr="00002596">
        <w:t xml:space="preserve"> 1103</w:t>
      </w:r>
      <w:r w:rsidR="00F113BE">
        <w:t>,</w:t>
      </w:r>
      <w:r w:rsidRPr="00002596">
        <w:t xml:space="preserve"> 1087</w:t>
      </w:r>
      <w:r w:rsidR="00F113BE">
        <w:t>,</w:t>
      </w:r>
      <w:r w:rsidRPr="00002596">
        <w:t xml:space="preserve"> 1066</w:t>
      </w:r>
      <w:r w:rsidR="00F113BE">
        <w:t>,</w:t>
      </w:r>
      <w:r w:rsidRPr="00002596">
        <w:t xml:space="preserve"> 1019</w:t>
      </w:r>
      <w:r w:rsidR="00F113BE">
        <w:t>,</w:t>
      </w:r>
      <w:r w:rsidRPr="00002596">
        <w:t xml:space="preserve"> 956</w:t>
      </w:r>
      <w:r w:rsidR="00F113BE">
        <w:t>,</w:t>
      </w:r>
      <w:r w:rsidRPr="00002596">
        <w:t xml:space="preserve"> 927</w:t>
      </w:r>
      <w:r w:rsidR="00F113BE">
        <w:t>,</w:t>
      </w:r>
      <w:r w:rsidRPr="00002596">
        <w:t xml:space="preserve"> 897</w:t>
      </w:r>
      <w:r w:rsidR="00F113BE">
        <w:t>,</w:t>
      </w:r>
      <w:r w:rsidRPr="00002596">
        <w:t xml:space="preserve"> 868</w:t>
      </w:r>
      <w:r w:rsidR="00F113BE">
        <w:t>,</w:t>
      </w:r>
      <w:r w:rsidRPr="00002596">
        <w:t xml:space="preserve"> 833</w:t>
      </w:r>
      <w:r w:rsidR="00F113BE">
        <w:t>,</w:t>
      </w:r>
      <w:r w:rsidRPr="00002596">
        <w:t xml:space="preserve"> 781</w:t>
      </w:r>
      <w:r w:rsidR="00A549C5">
        <w:t>,</w:t>
      </w:r>
      <w:r w:rsidRPr="00002596">
        <w:t xml:space="preserve"> 752</w:t>
      </w:r>
      <w:r w:rsidR="00A549C5">
        <w:t>,</w:t>
      </w:r>
      <w:r w:rsidRPr="00002596">
        <w:t xml:space="preserve"> 743</w:t>
      </w:r>
      <w:r w:rsidR="00A549C5">
        <w:t>,</w:t>
      </w:r>
      <w:r w:rsidRPr="00002596">
        <w:t xml:space="preserve"> 676</w:t>
      </w:r>
      <w:r w:rsidR="00390DF5">
        <w:t xml:space="preserve">, </w:t>
      </w:r>
      <w:r w:rsidRPr="00002596">
        <w:t>609</w:t>
      </w:r>
      <w:r w:rsidR="00390DF5">
        <w:t>,</w:t>
      </w:r>
      <w:r w:rsidRPr="00002596">
        <w:t xml:space="preserve"> 567</w:t>
      </w:r>
      <w:r w:rsidR="00390DF5">
        <w:t>,</w:t>
      </w:r>
      <w:r w:rsidRPr="00002596">
        <w:t xml:space="preserve"> 556 </w:t>
      </w:r>
    </w:p>
    <w:p w14:paraId="6B61B478" w14:textId="77777777" w:rsidR="009C52B1" w:rsidRPr="00002596" w:rsidRDefault="009C52B1">
      <w:pPr>
        <w:widowControl w:val="0"/>
        <w:rPr>
          <w:b/>
        </w:rPr>
      </w:pPr>
    </w:p>
    <w:p w14:paraId="1E55609F" w14:textId="77777777" w:rsidR="009C52B1" w:rsidRPr="00002596" w:rsidRDefault="00997343">
      <w:pPr>
        <w:widowControl w:val="0"/>
        <w:rPr>
          <w:b/>
          <w:vertAlign w:val="superscript"/>
        </w:rPr>
      </w:pPr>
      <w:r w:rsidRPr="00002596">
        <w:rPr>
          <w:b/>
          <w:vertAlign w:val="superscript"/>
        </w:rPr>
        <w:t>1</w:t>
      </w:r>
      <w:r w:rsidRPr="00002596">
        <w:rPr>
          <w:b/>
        </w:rPr>
        <w:t>H NMR</w:t>
      </w:r>
      <w:r w:rsidRPr="00002596">
        <w:t xml:space="preserve"> (400 MHz, DMSO-</w:t>
      </w:r>
      <w:r w:rsidRPr="00002596">
        <w:rPr>
          <w:i/>
        </w:rPr>
        <w:t>d</w:t>
      </w:r>
      <w:r w:rsidRPr="00002596">
        <w:t xml:space="preserve">6) δ 11.51 (s, 1H), 10.74 (s, 1H), 7.76 (d, </w:t>
      </w:r>
      <w:r w:rsidRPr="00002596">
        <w:rPr>
          <w:i/>
        </w:rPr>
        <w:t>J</w:t>
      </w:r>
      <w:r w:rsidRPr="00002596">
        <w:t xml:space="preserve"> = 6.1 Hz, 1H), 5.97 (t, </w:t>
      </w:r>
      <w:r w:rsidRPr="00002596">
        <w:rPr>
          <w:i/>
        </w:rPr>
        <w:t>J</w:t>
      </w:r>
      <w:r w:rsidRPr="00002596">
        <w:t xml:space="preserve"> = 5.7 Hz, 1H), 3.29 (t, </w:t>
      </w:r>
      <w:r w:rsidRPr="00002596">
        <w:rPr>
          <w:i/>
        </w:rPr>
        <w:t>J</w:t>
      </w:r>
      <w:r w:rsidRPr="00002596">
        <w:t xml:space="preserve"> = 5.6 Hz, 2H), 3.24 (s, 3H), 3.13 (q, </w:t>
      </w:r>
      <w:r w:rsidRPr="00002596">
        <w:rPr>
          <w:i/>
        </w:rPr>
        <w:t>J</w:t>
      </w:r>
      <w:r w:rsidRPr="00002596">
        <w:t xml:space="preserve"> = 5.6 Hz, 2H).</w:t>
      </w:r>
    </w:p>
    <w:p w14:paraId="4C68855C" w14:textId="77777777" w:rsidR="009C52B1" w:rsidRPr="00002596" w:rsidRDefault="009C52B1">
      <w:pPr>
        <w:widowControl w:val="0"/>
      </w:pPr>
    </w:p>
    <w:p w14:paraId="60D0ECD7" w14:textId="77777777" w:rsidR="009C52B1" w:rsidRPr="00002596" w:rsidRDefault="00997343">
      <w:pPr>
        <w:widowControl w:val="0"/>
      </w:pPr>
      <w:r w:rsidRPr="00002596">
        <w:rPr>
          <w:b/>
          <w:vertAlign w:val="superscript"/>
        </w:rPr>
        <w:t>19</w:t>
      </w:r>
      <w:r w:rsidRPr="00002596">
        <w:rPr>
          <w:b/>
        </w:rPr>
        <w:t>F NMR</w:t>
      </w:r>
      <w:r w:rsidRPr="00002596">
        <w:t xml:space="preserve"> (57 MHz, Acetone-</w:t>
      </w:r>
      <w:r w:rsidRPr="00002596">
        <w:rPr>
          <w:i/>
        </w:rPr>
        <w:t>d</w:t>
      </w:r>
      <w:r w:rsidRPr="00002596">
        <w:t xml:space="preserve">6) δ -171.50 (d, </w:t>
      </w:r>
      <w:r w:rsidRPr="00002596">
        <w:rPr>
          <w:i/>
        </w:rPr>
        <w:t>J</w:t>
      </w:r>
      <w:r w:rsidRPr="00002596">
        <w:t xml:space="preserve"> = 6.1 Hz).</w:t>
      </w:r>
    </w:p>
    <w:p w14:paraId="4A1AECD1" w14:textId="77777777" w:rsidR="009C52B1" w:rsidRPr="00002596" w:rsidRDefault="009C52B1">
      <w:pPr>
        <w:widowControl w:val="0"/>
      </w:pPr>
    </w:p>
    <w:p w14:paraId="05FBD94F" w14:textId="77777777" w:rsidR="009C52B1" w:rsidRPr="00002596" w:rsidRDefault="00997343">
      <w:pPr>
        <w:widowControl w:val="0"/>
      </w:pPr>
      <w:r w:rsidRPr="00002596">
        <w:rPr>
          <w:b/>
          <w:vertAlign w:val="superscript"/>
        </w:rPr>
        <w:t>13</w:t>
      </w:r>
      <w:r w:rsidRPr="00002596">
        <w:rPr>
          <w:b/>
        </w:rPr>
        <w:t>C NMR</w:t>
      </w:r>
      <w:r w:rsidRPr="00002596">
        <w:t xml:space="preserve"> (101 MHz, DMSO-</w:t>
      </w:r>
      <w:r w:rsidRPr="00002596">
        <w:rPr>
          <w:i/>
        </w:rPr>
        <w:t>d</w:t>
      </w:r>
      <w:r w:rsidRPr="00002596">
        <w:t>6) δ 158.54, 158.39, 158.28, 150.54, 141.43, 139.17, 126.93, 126.61, 72.09, 58.34, 39.45.</w:t>
      </w:r>
    </w:p>
    <w:p w14:paraId="29CC54D6" w14:textId="77777777" w:rsidR="009C52B1" w:rsidRPr="00002596" w:rsidRDefault="009C52B1">
      <w:pPr>
        <w:widowControl w:val="0"/>
      </w:pPr>
    </w:p>
    <w:p w14:paraId="1EDF64DE" w14:textId="77777777" w:rsidR="009C52B1" w:rsidRPr="00002596" w:rsidRDefault="00997343">
      <w:pPr>
        <w:widowControl w:val="0"/>
        <w:rPr>
          <w:b/>
          <w:vertAlign w:val="superscript"/>
        </w:rPr>
      </w:pPr>
      <w:r w:rsidRPr="00002596">
        <w:br w:type="page"/>
      </w:r>
    </w:p>
    <w:p w14:paraId="7B2D6B4B" w14:textId="77777777" w:rsidR="009C52B1" w:rsidRPr="00002596" w:rsidRDefault="00997343">
      <w:pPr>
        <w:rPr>
          <w:b/>
          <w:vertAlign w:val="superscript"/>
        </w:rPr>
      </w:pPr>
      <w:r w:rsidRPr="00002596">
        <w:rPr>
          <w:b/>
          <w:vertAlign w:val="superscript"/>
        </w:rPr>
        <w:lastRenderedPageBreak/>
        <w:t>1</w:t>
      </w:r>
      <w:r w:rsidRPr="00002596">
        <w:rPr>
          <w:b/>
        </w:rPr>
        <w:t xml:space="preserve">H NMR for Compound 7 </w:t>
      </w:r>
      <w:r w:rsidRPr="00002596">
        <w:t>(400 MHz, DMSO-</w:t>
      </w:r>
      <w:r w:rsidRPr="00002596">
        <w:rPr>
          <w:i/>
        </w:rPr>
        <w:t>d</w:t>
      </w:r>
      <w:r w:rsidRPr="00002596">
        <w:t>6)</w:t>
      </w:r>
      <w:r w:rsidRPr="00002596">
        <w:rPr>
          <w:b/>
        </w:rPr>
        <w:t>:</w:t>
      </w:r>
    </w:p>
    <w:p w14:paraId="187A0380" w14:textId="77777777" w:rsidR="009C52B1" w:rsidRPr="00002596" w:rsidRDefault="00997343">
      <w:r w:rsidRPr="00002596">
        <w:rPr>
          <w:noProof/>
        </w:rPr>
        <w:drawing>
          <wp:inline distT="114300" distB="114300" distL="114300" distR="114300" wp14:anchorId="66D3D576" wp14:editId="67B11011">
            <wp:extent cx="5943600" cy="4152900"/>
            <wp:effectExtent l="0" t="0" r="0" b="0"/>
            <wp:docPr id="19"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5"/>
                    <a:srcRect/>
                    <a:stretch>
                      <a:fillRect/>
                    </a:stretch>
                  </pic:blipFill>
                  <pic:spPr>
                    <a:xfrm>
                      <a:off x="0" y="0"/>
                      <a:ext cx="5943600" cy="4152900"/>
                    </a:xfrm>
                    <a:prstGeom prst="rect">
                      <a:avLst/>
                    </a:prstGeom>
                    <a:ln/>
                  </pic:spPr>
                </pic:pic>
              </a:graphicData>
            </a:graphic>
          </wp:inline>
        </w:drawing>
      </w:r>
    </w:p>
    <w:p w14:paraId="1BE50484" w14:textId="77777777" w:rsidR="009C52B1" w:rsidRPr="00002596" w:rsidRDefault="00997343">
      <w:r w:rsidRPr="00002596">
        <w:br w:type="page"/>
      </w:r>
    </w:p>
    <w:p w14:paraId="3BEB0C94" w14:textId="77777777" w:rsidR="009C52B1" w:rsidRPr="00002596" w:rsidRDefault="00997343">
      <w:pPr>
        <w:rPr>
          <w:b/>
        </w:rPr>
      </w:pPr>
      <w:r w:rsidRPr="00002596">
        <w:rPr>
          <w:b/>
          <w:vertAlign w:val="superscript"/>
        </w:rPr>
        <w:lastRenderedPageBreak/>
        <w:t>19</w:t>
      </w:r>
      <w:r w:rsidRPr="00002596">
        <w:rPr>
          <w:b/>
        </w:rPr>
        <w:t xml:space="preserve">F NMR for Compound 7 </w:t>
      </w:r>
      <w:r w:rsidRPr="00002596">
        <w:t>(57 MHz, Acetone-</w:t>
      </w:r>
      <w:r w:rsidRPr="00002596">
        <w:rPr>
          <w:i/>
        </w:rPr>
        <w:t>d</w:t>
      </w:r>
      <w:r w:rsidRPr="00002596">
        <w:t>6)</w:t>
      </w:r>
      <w:r w:rsidRPr="00002596">
        <w:rPr>
          <w:b/>
        </w:rPr>
        <w:t>:</w:t>
      </w:r>
    </w:p>
    <w:p w14:paraId="434E4E53" w14:textId="77777777" w:rsidR="009C52B1" w:rsidRPr="00002596" w:rsidRDefault="00997343">
      <w:pPr>
        <w:rPr>
          <w:b/>
        </w:rPr>
      </w:pPr>
      <w:r w:rsidRPr="00002596">
        <w:rPr>
          <w:b/>
          <w:noProof/>
        </w:rPr>
        <w:drawing>
          <wp:inline distT="114300" distB="114300" distL="114300" distR="114300" wp14:anchorId="0EC25437" wp14:editId="50257502">
            <wp:extent cx="5943600" cy="4152900"/>
            <wp:effectExtent l="0" t="0" r="0" b="0"/>
            <wp:docPr id="34"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36"/>
                    <a:srcRect/>
                    <a:stretch>
                      <a:fillRect/>
                    </a:stretch>
                  </pic:blipFill>
                  <pic:spPr>
                    <a:xfrm>
                      <a:off x="0" y="0"/>
                      <a:ext cx="5943600" cy="4152900"/>
                    </a:xfrm>
                    <a:prstGeom prst="rect">
                      <a:avLst/>
                    </a:prstGeom>
                    <a:ln/>
                  </pic:spPr>
                </pic:pic>
              </a:graphicData>
            </a:graphic>
          </wp:inline>
        </w:drawing>
      </w:r>
    </w:p>
    <w:p w14:paraId="2E1FA7B6" w14:textId="77777777" w:rsidR="009C52B1" w:rsidRPr="00002596" w:rsidRDefault="00997343">
      <w:pPr>
        <w:rPr>
          <w:b/>
        </w:rPr>
      </w:pPr>
      <w:r w:rsidRPr="00002596">
        <w:br w:type="page"/>
      </w:r>
    </w:p>
    <w:p w14:paraId="0F71B7A1" w14:textId="77777777" w:rsidR="009C52B1" w:rsidRPr="00002596" w:rsidRDefault="00997343">
      <w:pPr>
        <w:rPr>
          <w:b/>
        </w:rPr>
      </w:pPr>
      <w:r w:rsidRPr="00002596">
        <w:rPr>
          <w:b/>
          <w:vertAlign w:val="superscript"/>
        </w:rPr>
        <w:lastRenderedPageBreak/>
        <w:t>13</w:t>
      </w:r>
      <w:r w:rsidRPr="00002596">
        <w:rPr>
          <w:b/>
        </w:rPr>
        <w:t xml:space="preserve">C NMR for Compound 7 </w:t>
      </w:r>
      <w:r w:rsidRPr="00002596">
        <w:t>(101 MHz, Acetone-</w:t>
      </w:r>
      <w:r w:rsidRPr="00002596">
        <w:rPr>
          <w:i/>
        </w:rPr>
        <w:t>d</w:t>
      </w:r>
      <w:r w:rsidRPr="00002596">
        <w:t>6)</w:t>
      </w:r>
      <w:r w:rsidRPr="00002596">
        <w:rPr>
          <w:b/>
        </w:rPr>
        <w:t>:</w:t>
      </w:r>
    </w:p>
    <w:p w14:paraId="189E4C0B" w14:textId="77777777" w:rsidR="009C52B1" w:rsidRPr="00002596" w:rsidRDefault="00997343">
      <w:r w:rsidRPr="00002596">
        <w:rPr>
          <w:noProof/>
        </w:rPr>
        <w:drawing>
          <wp:inline distT="114300" distB="114300" distL="114300" distR="114300" wp14:anchorId="48069BF4" wp14:editId="4099AB65">
            <wp:extent cx="5943600" cy="4152900"/>
            <wp:effectExtent l="0" t="0" r="0" b="0"/>
            <wp:docPr id="26"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7"/>
                    <a:srcRect/>
                    <a:stretch>
                      <a:fillRect/>
                    </a:stretch>
                  </pic:blipFill>
                  <pic:spPr>
                    <a:xfrm>
                      <a:off x="0" y="0"/>
                      <a:ext cx="5943600" cy="4152900"/>
                    </a:xfrm>
                    <a:prstGeom prst="rect">
                      <a:avLst/>
                    </a:prstGeom>
                    <a:ln/>
                  </pic:spPr>
                </pic:pic>
              </a:graphicData>
            </a:graphic>
          </wp:inline>
        </w:drawing>
      </w:r>
    </w:p>
    <w:p w14:paraId="0BD81073" w14:textId="77777777" w:rsidR="009C52B1" w:rsidRPr="00002596" w:rsidRDefault="00997343">
      <w:pPr>
        <w:rPr>
          <w:b/>
          <w:i/>
        </w:rPr>
      </w:pPr>
      <w:r w:rsidRPr="00002596">
        <w:br w:type="page"/>
      </w:r>
    </w:p>
    <w:p w14:paraId="7AFBC611" w14:textId="77777777" w:rsidR="009C52B1" w:rsidRPr="00002596" w:rsidRDefault="00997343">
      <w:pPr>
        <w:pStyle w:val="Heading3"/>
      </w:pPr>
      <w:bookmarkStart w:id="23" w:name="_jc08q2r0xh7a" w:colFirst="0" w:colLast="0"/>
      <w:bookmarkEnd w:id="23"/>
      <w:r w:rsidRPr="00002596">
        <w:lastRenderedPageBreak/>
        <w:t>Preparation of the Ethyl glycinate urethane analog of Carmofur</w:t>
      </w:r>
    </w:p>
    <w:p w14:paraId="3B9E0828" w14:textId="6C032BDC" w:rsidR="0017747F" w:rsidRPr="00002596" w:rsidRDefault="00A2262B">
      <w:r w:rsidRPr="00A2262B">
        <w:rPr>
          <w:noProof/>
        </w:rPr>
        <w:drawing>
          <wp:inline distT="0" distB="0" distL="0" distR="0" wp14:anchorId="50B6946D" wp14:editId="61BFD0CE">
            <wp:extent cx="3950208" cy="1261872"/>
            <wp:effectExtent l="0" t="0" r="0" b="0"/>
            <wp:docPr id="1039630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30245" name=""/>
                    <pic:cNvPicPr/>
                  </pic:nvPicPr>
                  <pic:blipFill>
                    <a:blip r:embed="rId38"/>
                    <a:stretch>
                      <a:fillRect/>
                    </a:stretch>
                  </pic:blipFill>
                  <pic:spPr>
                    <a:xfrm>
                      <a:off x="0" y="0"/>
                      <a:ext cx="3950208" cy="1261872"/>
                    </a:xfrm>
                    <a:prstGeom prst="rect">
                      <a:avLst/>
                    </a:prstGeom>
                  </pic:spPr>
                </pic:pic>
              </a:graphicData>
            </a:graphic>
          </wp:inline>
        </w:drawing>
      </w:r>
    </w:p>
    <w:p w14:paraId="6B375808" w14:textId="5352D5D0" w:rsidR="009C52B1" w:rsidRPr="00002596" w:rsidRDefault="00997343">
      <w:r w:rsidRPr="00002596">
        <w:t>Following the general procedure yielded a white solid (20 % yield)</w:t>
      </w:r>
    </w:p>
    <w:p w14:paraId="45392231" w14:textId="77777777" w:rsidR="009C52B1" w:rsidRPr="00002596" w:rsidRDefault="009C52B1"/>
    <w:p w14:paraId="3BE1923C" w14:textId="77777777" w:rsidR="009C52B1" w:rsidRPr="00002596" w:rsidRDefault="00997343">
      <w:r w:rsidRPr="00002596">
        <w:t>MW: 259.193 g/mol</w:t>
      </w:r>
    </w:p>
    <w:p w14:paraId="57B3D8DE" w14:textId="77777777" w:rsidR="009C52B1" w:rsidRPr="00002596" w:rsidRDefault="009C52B1"/>
    <w:p w14:paraId="2993AB05" w14:textId="77777777" w:rsidR="009C52B1" w:rsidRPr="00002596" w:rsidRDefault="00997343">
      <w:r w:rsidRPr="00002596">
        <w:rPr>
          <w:b/>
        </w:rPr>
        <w:t>Chemicals:</w:t>
      </w:r>
    </w:p>
    <w:p w14:paraId="2114A7A6" w14:textId="77777777" w:rsidR="009C52B1" w:rsidRPr="00002596" w:rsidRDefault="00997343">
      <w:r w:rsidRPr="00002596">
        <w:t>5-Fluorouracil (AK Scientific, 95 %): used without further purification</w:t>
      </w:r>
    </w:p>
    <w:p w14:paraId="30705410"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6055AB99" w14:textId="77777777" w:rsidR="009C52B1" w:rsidRPr="00002596" w:rsidRDefault="00997343">
      <w:r w:rsidRPr="00002596">
        <w:t>1,8-</w:t>
      </w:r>
      <w:proofErr w:type="gramStart"/>
      <w:r w:rsidRPr="00002596">
        <w:t>Diazabicyclo[</w:t>
      </w:r>
      <w:proofErr w:type="gramEnd"/>
      <w:r w:rsidRPr="00002596">
        <w:t>5.4.0]undec-7-ene (AK Scientific, 99 %): used without further purification</w:t>
      </w:r>
    </w:p>
    <w:p w14:paraId="51A4F8DA" w14:textId="77777777" w:rsidR="009C52B1" w:rsidRPr="00002596" w:rsidRDefault="00997343">
      <w:r w:rsidRPr="00002596">
        <w:t xml:space="preserve">Ethyl </w:t>
      </w:r>
      <w:proofErr w:type="spellStart"/>
      <w:r w:rsidRPr="00002596">
        <w:t>isocyanatoacetate</w:t>
      </w:r>
      <w:proofErr w:type="spellEnd"/>
      <w:r w:rsidRPr="00002596">
        <w:t xml:space="preserve"> (Sigma Aldrich, 98 %): used without further purification</w:t>
      </w:r>
    </w:p>
    <w:p w14:paraId="40EBAF18" w14:textId="77777777" w:rsidR="009C52B1" w:rsidRPr="00002596" w:rsidRDefault="009C52B1"/>
    <w:p w14:paraId="2CA8F4C6" w14:textId="77777777" w:rsidR="009C52B1" w:rsidRPr="00002596" w:rsidRDefault="00997343">
      <w:pPr>
        <w:rPr>
          <w:b/>
        </w:rPr>
      </w:pPr>
      <w:r w:rsidRPr="00002596">
        <w:rPr>
          <w:b/>
        </w:rPr>
        <w:t>Procedure:</w:t>
      </w:r>
    </w:p>
    <w:p w14:paraId="68C32D96" w14:textId="2236B68A" w:rsidR="009C52B1" w:rsidRPr="00002596" w:rsidRDefault="00997343">
      <w:r w:rsidRPr="00002596">
        <w:t>To a 50 mL oven-dried three-neck flask fitted with a water-jacketed condenser and a Teflon stir bar was added 5-fluorouracil (300.0 mg, 2.31 mmol, 1.0 eq) under nitrogen, and then anhydrous N-</w:t>
      </w:r>
      <w:proofErr w:type="spellStart"/>
      <w:r w:rsidRPr="00002596">
        <w:t>methylpyrrolidinone</w:t>
      </w:r>
      <w:proofErr w:type="spellEnd"/>
      <w:r w:rsidRPr="00002596">
        <w:t xml:space="preserve"> (8.00 mL, 0.29 M) was added via syringe followed by 1,8-diazabicyclo[5.4.0]undec-7-ene (0.051 mL, 0.35 mmol, 0.15 eq) and ethyl </w:t>
      </w:r>
      <w:proofErr w:type="spellStart"/>
      <w:r w:rsidRPr="00002596">
        <w:t>isocyanatoacetate</w:t>
      </w:r>
      <w:proofErr w:type="spellEnd"/>
      <w:r w:rsidRPr="00002596">
        <w:t xml:space="preserve"> (0.388 mL, 3.46 mmol, 1.5 eq). The reaction was heated to 60 ℃ in a silicone oil bath and tracked by aliquot </w:t>
      </w:r>
      <w:r w:rsidRPr="00002596">
        <w:rPr>
          <w:vertAlign w:val="superscript"/>
        </w:rPr>
        <w:t>19</w:t>
      </w:r>
      <w:r w:rsidRPr="00002596">
        <w:t xml:space="preserve">F NMR spectroscopy until reaction completion after 120 minutes. The reaction mixture was then quenched with 1.0 M brine (50 mL), aq. 1.0 M HCl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(0 % → 40 % </w:t>
      </w:r>
      <w:proofErr w:type="spellStart"/>
      <w:r w:rsidRPr="00002596">
        <w:rPr>
          <w:rFonts w:eastAsia="Cardo"/>
        </w:rPr>
        <w:t>EtOAc</w:t>
      </w:r>
      <w:proofErr w:type="spellEnd"/>
      <w:r w:rsidRPr="00002596">
        <w:rPr>
          <w:rFonts w:eastAsia="Cardo"/>
        </w:rPr>
        <w:t xml:space="preserve"> in hexanes) to afford the title compound as a white powder (120</w:t>
      </w:r>
      <w:r w:rsidR="00A2262B">
        <w:rPr>
          <w:rFonts w:eastAsia="Cardo"/>
        </w:rPr>
        <w:t>.</w:t>
      </w:r>
      <w:r w:rsidRPr="00002596">
        <w:rPr>
          <w:rFonts w:eastAsia="Cardo"/>
        </w:rPr>
        <w:t xml:space="preserve"> mg, 2</w:t>
      </w:r>
      <w:r w:rsidRPr="00002596">
        <w:t>0 % yield).</w:t>
      </w:r>
    </w:p>
    <w:p w14:paraId="22B8D5A5" w14:textId="77777777" w:rsidR="009C52B1" w:rsidRPr="00002596" w:rsidRDefault="009C52B1"/>
    <w:p w14:paraId="27E8E1FA" w14:textId="77777777" w:rsidR="009C52B1" w:rsidRPr="00002596" w:rsidRDefault="00997343">
      <w:pPr>
        <w:rPr>
          <w:b/>
        </w:rPr>
      </w:pPr>
      <w:r w:rsidRPr="00002596">
        <w:br w:type="page"/>
      </w:r>
    </w:p>
    <w:p w14:paraId="2C31EECA" w14:textId="77777777" w:rsidR="009C52B1" w:rsidRPr="00002596" w:rsidRDefault="00997343">
      <w:pPr>
        <w:rPr>
          <w:b/>
        </w:rPr>
      </w:pPr>
      <w:r w:rsidRPr="00002596">
        <w:rPr>
          <w:b/>
        </w:rPr>
        <w:lastRenderedPageBreak/>
        <w:t>Characterization Data for Compound 8:</w:t>
      </w:r>
    </w:p>
    <w:p w14:paraId="12A2935A" w14:textId="77777777" w:rsidR="009C52B1" w:rsidRPr="00002596" w:rsidRDefault="009C52B1">
      <w:pPr>
        <w:rPr>
          <w:b/>
        </w:rPr>
      </w:pPr>
    </w:p>
    <w:p w14:paraId="01FBA09E" w14:textId="3493E702" w:rsidR="009C52B1" w:rsidRPr="00002596" w:rsidRDefault="00997343">
      <w:r w:rsidRPr="00002596">
        <w:rPr>
          <w:b/>
        </w:rPr>
        <w:t>TLC</w:t>
      </w:r>
      <w:r w:rsidRPr="00002596">
        <w:t xml:space="preserve"> </w:t>
      </w:r>
      <w:r w:rsidRPr="00002596">
        <w:rPr>
          <w:b/>
        </w:rPr>
        <w:t>R</w:t>
      </w:r>
      <w:r w:rsidRPr="00002596">
        <w:rPr>
          <w:b/>
          <w:vertAlign w:val="subscript"/>
        </w:rPr>
        <w:t>f</w:t>
      </w:r>
      <w:r w:rsidRPr="00002596">
        <w:t>: 0.6</w:t>
      </w:r>
      <w:r w:rsidR="00F56B3F">
        <w:t>0</w:t>
      </w:r>
      <w:r w:rsidRPr="00002596">
        <w:t xml:space="preserve"> (30 % </w:t>
      </w:r>
      <w:proofErr w:type="spellStart"/>
      <w:r w:rsidRPr="00002596">
        <w:t>EtOAc</w:t>
      </w:r>
      <w:proofErr w:type="spellEnd"/>
      <w:r w:rsidRPr="00002596">
        <w:t>/Hexanes), UV Active</w:t>
      </w:r>
    </w:p>
    <w:p w14:paraId="2D4D745D" w14:textId="77777777" w:rsidR="009C52B1" w:rsidRPr="00002596" w:rsidRDefault="009C52B1"/>
    <w:p w14:paraId="0F75D8A6" w14:textId="4A0FB804" w:rsidR="009C52B1" w:rsidRPr="00002596" w:rsidRDefault="00997343">
      <w:r w:rsidRPr="00002596">
        <w:rPr>
          <w:b/>
        </w:rPr>
        <w:t>GC-MS:</w:t>
      </w:r>
      <w:r w:rsidRPr="00002596">
        <w:t xml:space="preserve"> </w:t>
      </w:r>
      <w:r w:rsidR="0055516F" w:rsidRPr="0055516F">
        <w:t>Calculated for [C</w:t>
      </w:r>
      <w:r w:rsidR="0055516F" w:rsidRPr="0055516F">
        <w:rPr>
          <w:vertAlign w:val="subscript"/>
        </w:rPr>
        <w:t>9</w:t>
      </w:r>
      <w:r w:rsidR="0055516F" w:rsidRPr="0055516F">
        <w:t>H</w:t>
      </w:r>
      <w:r w:rsidR="0055516F" w:rsidRPr="0055516F">
        <w:rPr>
          <w:vertAlign w:val="subscript"/>
        </w:rPr>
        <w:t>10</w:t>
      </w:r>
      <w:r w:rsidR="0055516F" w:rsidRPr="0055516F">
        <w:t>FN</w:t>
      </w:r>
      <w:r w:rsidR="0055516F" w:rsidRPr="0055516F">
        <w:rPr>
          <w:vertAlign w:val="subscript"/>
        </w:rPr>
        <w:t>3</w:t>
      </w:r>
      <w:r w:rsidR="0055516F" w:rsidRPr="0055516F">
        <w:t>O</w:t>
      </w:r>
      <w:proofErr w:type="gramStart"/>
      <w:r w:rsidR="0055516F" w:rsidRPr="0055516F">
        <w:rPr>
          <w:vertAlign w:val="subscript"/>
        </w:rPr>
        <w:t>5</w:t>
      </w:r>
      <w:r w:rsidR="0055516F" w:rsidRPr="0055516F">
        <w:t>]</w:t>
      </w:r>
      <w:r w:rsidR="0055516F" w:rsidRPr="0055516F">
        <w:rPr>
          <w:vertAlign w:val="superscript"/>
        </w:rPr>
        <w:t>+</w:t>
      </w:r>
      <w:proofErr w:type="gramEnd"/>
      <w:r w:rsidR="0055516F" w:rsidRPr="0055516F">
        <w:t xml:space="preserve"> [M]</w:t>
      </w:r>
      <w:r w:rsidR="0055516F" w:rsidRPr="0055516F">
        <w:rPr>
          <w:vertAlign w:val="superscript"/>
        </w:rPr>
        <w:t>+</w:t>
      </w:r>
      <w:r w:rsidR="0055516F" w:rsidRPr="0055516F">
        <w:t>: 259.193; found: 259.208</w:t>
      </w:r>
    </w:p>
    <w:p w14:paraId="37052003" w14:textId="77777777" w:rsidR="009C52B1" w:rsidRPr="00002596" w:rsidRDefault="009C52B1">
      <w:pPr>
        <w:widowControl w:val="0"/>
        <w:rPr>
          <w:b/>
        </w:rPr>
      </w:pPr>
    </w:p>
    <w:p w14:paraId="5AA9E669" w14:textId="6699C7D3"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331</w:t>
      </w:r>
      <w:r w:rsidR="0055516F">
        <w:t>8</w:t>
      </w:r>
      <w:r w:rsidR="00F56B3F">
        <w:t>,</w:t>
      </w:r>
      <w:r w:rsidRPr="00002596">
        <w:t xml:space="preserve"> 307</w:t>
      </w:r>
      <w:r w:rsidR="0055516F">
        <w:t>4,</w:t>
      </w:r>
      <w:r w:rsidRPr="00002596">
        <w:t xml:space="preserve"> 2995</w:t>
      </w:r>
      <w:r w:rsidR="0055516F">
        <w:t>,</w:t>
      </w:r>
      <w:r w:rsidRPr="00002596">
        <w:t xml:space="preserve"> 2832</w:t>
      </w:r>
      <w:r w:rsidR="0055516F">
        <w:t xml:space="preserve">, </w:t>
      </w:r>
      <w:r w:rsidRPr="00002596">
        <w:t>2358</w:t>
      </w:r>
      <w:r w:rsidR="0055516F">
        <w:t>,</w:t>
      </w:r>
      <w:r w:rsidRPr="00002596">
        <w:t xml:space="preserve"> 233</w:t>
      </w:r>
      <w:r w:rsidR="0055516F">
        <w:t>3,</w:t>
      </w:r>
      <w:r w:rsidRPr="00002596">
        <w:t xml:space="preserve"> 173</w:t>
      </w:r>
      <w:r w:rsidR="0055516F">
        <w:t>1,</w:t>
      </w:r>
      <w:r w:rsidRPr="00002596">
        <w:t xml:space="preserve"> 1715</w:t>
      </w:r>
      <w:r w:rsidR="0055516F">
        <w:t>,</w:t>
      </w:r>
      <w:r w:rsidRPr="00002596">
        <w:t xml:space="preserve"> 169</w:t>
      </w:r>
      <w:r w:rsidR="0055516F">
        <w:t>3,</w:t>
      </w:r>
      <w:r w:rsidRPr="00002596">
        <w:t xml:space="preserve"> 16</w:t>
      </w:r>
      <w:r w:rsidR="0055516F">
        <w:t>60,</w:t>
      </w:r>
      <w:r w:rsidRPr="00002596">
        <w:t xml:space="preserve"> 15</w:t>
      </w:r>
      <w:r w:rsidR="0055516F">
        <w:t>10,</w:t>
      </w:r>
      <w:r w:rsidRPr="00002596">
        <w:t xml:space="preserve"> 147</w:t>
      </w:r>
      <w:r w:rsidR="0055516F">
        <w:t>4,</w:t>
      </w:r>
      <w:r w:rsidRPr="00002596">
        <w:t xml:space="preserve"> 1445</w:t>
      </w:r>
      <w:r w:rsidR="0055516F">
        <w:t>,</w:t>
      </w:r>
      <w:r w:rsidRPr="00002596">
        <w:t xml:space="preserve"> 1397</w:t>
      </w:r>
      <w:r w:rsidR="0055516F">
        <w:t>,</w:t>
      </w:r>
      <w:r w:rsidRPr="00002596">
        <w:t xml:space="preserve"> 1380</w:t>
      </w:r>
      <w:r w:rsidR="0055516F">
        <w:t>,</w:t>
      </w:r>
      <w:r w:rsidRPr="00002596">
        <w:t xml:space="preserve"> 134</w:t>
      </w:r>
      <w:r w:rsidR="0055516F">
        <w:t>6,</w:t>
      </w:r>
      <w:r w:rsidRPr="00002596">
        <w:t xml:space="preserve"> 126</w:t>
      </w:r>
      <w:r w:rsidR="0055516F">
        <w:t>4,</w:t>
      </w:r>
      <w:r w:rsidRPr="00002596">
        <w:t xml:space="preserve"> 1245</w:t>
      </w:r>
      <w:r w:rsidR="0055516F">
        <w:t>,</w:t>
      </w:r>
      <w:r w:rsidRPr="00002596">
        <w:t xml:space="preserve"> 123</w:t>
      </w:r>
      <w:r w:rsidR="0055516F">
        <w:t>6,</w:t>
      </w:r>
      <w:r w:rsidRPr="00002596">
        <w:t xml:space="preserve"> 1195</w:t>
      </w:r>
      <w:r w:rsidR="0055516F">
        <w:t>,</w:t>
      </w:r>
      <w:r w:rsidRPr="00002596">
        <w:t xml:space="preserve"> 1178</w:t>
      </w:r>
      <w:r w:rsidR="0055516F">
        <w:t>,</w:t>
      </w:r>
      <w:r w:rsidRPr="00002596">
        <w:t xml:space="preserve"> 1122</w:t>
      </w:r>
      <w:r w:rsidR="0055516F">
        <w:t>,</w:t>
      </w:r>
      <w:r w:rsidRPr="00002596">
        <w:t xml:space="preserve"> 1065</w:t>
      </w:r>
      <w:r w:rsidR="0055516F">
        <w:t>,</w:t>
      </w:r>
      <w:r w:rsidRPr="00002596">
        <w:t xml:space="preserve"> 1012</w:t>
      </w:r>
      <w:r w:rsidR="0055516F">
        <w:t>,</w:t>
      </w:r>
      <w:r w:rsidRPr="00002596">
        <w:t xml:space="preserve"> 94</w:t>
      </w:r>
      <w:r w:rsidR="0055516F">
        <w:t>3,</w:t>
      </w:r>
      <w:r w:rsidRPr="00002596">
        <w:t xml:space="preserve"> 867</w:t>
      </w:r>
      <w:r w:rsidR="0055516F">
        <w:t>,</w:t>
      </w:r>
      <w:r w:rsidRPr="00002596">
        <w:t xml:space="preserve"> 79</w:t>
      </w:r>
      <w:r w:rsidR="0055516F">
        <w:t>7,</w:t>
      </w:r>
      <w:r w:rsidRPr="00002596">
        <w:t xml:space="preserve"> 76</w:t>
      </w:r>
      <w:r w:rsidR="0055516F">
        <w:t>8</w:t>
      </w:r>
      <w:r w:rsidRPr="00002596">
        <w:t xml:space="preserve"> 727</w:t>
      </w:r>
      <w:r w:rsidR="0055516F">
        <w:t>,</w:t>
      </w:r>
      <w:r w:rsidRPr="00002596">
        <w:t xml:space="preserve"> 657</w:t>
      </w:r>
      <w:r w:rsidR="0055516F">
        <w:t>,</w:t>
      </w:r>
      <w:r w:rsidRPr="00002596">
        <w:t xml:space="preserve"> 612</w:t>
      </w:r>
      <w:r w:rsidR="0055516F">
        <w:t>,</w:t>
      </w:r>
      <w:r w:rsidRPr="00002596">
        <w:t xml:space="preserve"> 578</w:t>
      </w:r>
      <w:r w:rsidR="0055516F">
        <w:t>,</w:t>
      </w:r>
      <w:r w:rsidRPr="00002596">
        <w:t xml:space="preserve"> 56</w:t>
      </w:r>
      <w:r w:rsidR="0055516F">
        <w:t>3,</w:t>
      </w:r>
      <w:r w:rsidRPr="00002596">
        <w:t xml:space="preserve"> 55</w:t>
      </w:r>
      <w:r w:rsidR="0055516F">
        <w:t>3</w:t>
      </w:r>
      <w:r w:rsidRPr="00002596">
        <w:t xml:space="preserve"> </w:t>
      </w:r>
    </w:p>
    <w:p w14:paraId="42F92362" w14:textId="77777777" w:rsidR="009C52B1" w:rsidRPr="00002596" w:rsidRDefault="009C52B1"/>
    <w:p w14:paraId="6ACF4D40" w14:textId="77777777" w:rsidR="009C52B1" w:rsidRPr="00002596" w:rsidRDefault="00997343">
      <w:pPr>
        <w:rPr>
          <w:b/>
          <w:vertAlign w:val="superscript"/>
        </w:rPr>
      </w:pPr>
      <w:r w:rsidRPr="00002596">
        <w:rPr>
          <w:b/>
          <w:vertAlign w:val="superscript"/>
        </w:rPr>
        <w:t>1</w:t>
      </w:r>
      <w:r w:rsidRPr="00002596">
        <w:rPr>
          <w:b/>
        </w:rPr>
        <w:t>H NMR</w:t>
      </w:r>
      <w:r w:rsidRPr="00002596">
        <w:t xml:space="preserve"> (400 MHz, DMSO-</w:t>
      </w:r>
      <w:r w:rsidRPr="00002596">
        <w:rPr>
          <w:i/>
        </w:rPr>
        <w:t>d</w:t>
      </w:r>
      <w:r w:rsidRPr="00002596">
        <w:t xml:space="preserve">6) δ 11.01 (s, 1H), 7.70 (d, </w:t>
      </w:r>
      <w:r w:rsidRPr="00002596">
        <w:rPr>
          <w:i/>
        </w:rPr>
        <w:t>J</w:t>
      </w:r>
      <w:r w:rsidRPr="00002596">
        <w:t xml:space="preserve"> = 6.1 Hz, 1H), 6.45 (t, </w:t>
      </w:r>
      <w:r w:rsidRPr="00002596">
        <w:rPr>
          <w:i/>
        </w:rPr>
        <w:t>J</w:t>
      </w:r>
      <w:r w:rsidRPr="00002596">
        <w:t xml:space="preserve"> = 5.9 Hz, 1H), 4.05 (q, </w:t>
      </w:r>
      <w:r w:rsidRPr="00002596">
        <w:rPr>
          <w:i/>
        </w:rPr>
        <w:t>J</w:t>
      </w:r>
      <w:r w:rsidRPr="00002596">
        <w:t xml:space="preserve"> = 7.1 Hz, 2H), 3.74 (d, </w:t>
      </w:r>
      <w:r w:rsidRPr="00002596">
        <w:rPr>
          <w:i/>
        </w:rPr>
        <w:t>J</w:t>
      </w:r>
      <w:r w:rsidRPr="00002596">
        <w:t xml:space="preserve"> = 6.1 Hz, 2H), 1.15 (t, </w:t>
      </w:r>
      <w:r w:rsidRPr="00002596">
        <w:rPr>
          <w:i/>
        </w:rPr>
        <w:t>J</w:t>
      </w:r>
      <w:r w:rsidRPr="00002596">
        <w:t xml:space="preserve"> = 7.1 Hz, 3H).</w:t>
      </w:r>
    </w:p>
    <w:p w14:paraId="2DD38A9C" w14:textId="77777777" w:rsidR="009C52B1" w:rsidRPr="00002596" w:rsidRDefault="009C52B1"/>
    <w:p w14:paraId="27794DFA" w14:textId="77777777" w:rsidR="009C52B1" w:rsidRPr="00002596" w:rsidRDefault="00997343">
      <w:pPr>
        <w:rPr>
          <w:vertAlign w:val="superscript"/>
        </w:rPr>
      </w:pPr>
      <w:r w:rsidRPr="00002596">
        <w:rPr>
          <w:b/>
          <w:vertAlign w:val="superscript"/>
        </w:rPr>
        <w:t>19</w:t>
      </w:r>
      <w:r w:rsidRPr="00002596">
        <w:rPr>
          <w:b/>
        </w:rPr>
        <w:t>F NMR</w:t>
      </w:r>
      <w:r w:rsidRPr="00002596">
        <w:t xml:space="preserve"> (57 MHz, DMSO-</w:t>
      </w:r>
      <w:r w:rsidRPr="00002596">
        <w:rPr>
          <w:i/>
        </w:rPr>
        <w:t>d</w:t>
      </w:r>
      <w:r w:rsidRPr="00002596">
        <w:t xml:space="preserve">6) δ -171.48 (d, </w:t>
      </w:r>
      <w:r w:rsidRPr="00002596">
        <w:rPr>
          <w:i/>
        </w:rPr>
        <w:t>J</w:t>
      </w:r>
      <w:r w:rsidRPr="00002596">
        <w:t xml:space="preserve"> = 7.6 Hz).</w:t>
      </w:r>
    </w:p>
    <w:p w14:paraId="73B13859" w14:textId="77777777" w:rsidR="009C52B1" w:rsidRPr="00002596" w:rsidRDefault="009C52B1"/>
    <w:p w14:paraId="70CBA7F0" w14:textId="77777777" w:rsidR="009C52B1" w:rsidRPr="00002596" w:rsidRDefault="00997343">
      <w:r w:rsidRPr="00002596">
        <w:rPr>
          <w:b/>
          <w:vertAlign w:val="superscript"/>
        </w:rPr>
        <w:t>13</w:t>
      </w:r>
      <w:r w:rsidRPr="00002596">
        <w:rPr>
          <w:b/>
        </w:rPr>
        <w:t xml:space="preserve">C NMR </w:t>
      </w:r>
      <w:r w:rsidRPr="00002596">
        <w:t>(101 MHz, DMSO-</w:t>
      </w:r>
      <w:r w:rsidRPr="00002596">
        <w:rPr>
          <w:i/>
        </w:rPr>
        <w:t>d</w:t>
      </w:r>
      <w:r w:rsidRPr="00002596">
        <w:t>6) δ 192.20, 177.29, 171.36, 159.03, 158.26, 142.84, 124.06, 122.80, 60.61, 42.17, 14.51.</w:t>
      </w:r>
    </w:p>
    <w:p w14:paraId="4FF69AE5" w14:textId="77777777" w:rsidR="009C52B1" w:rsidRPr="00002596" w:rsidRDefault="009C52B1"/>
    <w:p w14:paraId="42A13502" w14:textId="77777777" w:rsidR="009C52B1" w:rsidRPr="00002596" w:rsidRDefault="00997343">
      <w:r w:rsidRPr="00002596">
        <w:br w:type="page"/>
      </w:r>
    </w:p>
    <w:p w14:paraId="3D7B6432" w14:textId="77777777" w:rsidR="009C52B1" w:rsidRPr="00002596" w:rsidRDefault="00997343">
      <w:r w:rsidRPr="00002596">
        <w:rPr>
          <w:b/>
          <w:vertAlign w:val="superscript"/>
        </w:rPr>
        <w:lastRenderedPageBreak/>
        <w:t>1</w:t>
      </w:r>
      <w:r w:rsidRPr="00002596">
        <w:rPr>
          <w:b/>
        </w:rPr>
        <w:t xml:space="preserve">H NMR for Compound 8 </w:t>
      </w:r>
      <w:r w:rsidRPr="00002596">
        <w:t>(400 MHz, DMSO-</w:t>
      </w:r>
      <w:r w:rsidRPr="00002596">
        <w:rPr>
          <w:i/>
        </w:rPr>
        <w:t>d</w:t>
      </w:r>
      <w:r w:rsidRPr="00002596">
        <w:t>6)</w:t>
      </w:r>
      <w:r w:rsidRPr="00002596">
        <w:rPr>
          <w:b/>
        </w:rPr>
        <w:t>:</w:t>
      </w:r>
    </w:p>
    <w:p w14:paraId="41BF9D2B" w14:textId="77777777" w:rsidR="009C52B1" w:rsidRPr="00002596" w:rsidRDefault="00997343">
      <w:r w:rsidRPr="00002596">
        <w:rPr>
          <w:noProof/>
        </w:rPr>
        <w:drawing>
          <wp:inline distT="114300" distB="114300" distL="114300" distR="114300" wp14:anchorId="6A6C0CE1" wp14:editId="4E370FBE">
            <wp:extent cx="5943600" cy="4152900"/>
            <wp:effectExtent l="0" t="0" r="0" b="0"/>
            <wp:docPr id="21"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39"/>
                    <a:srcRect/>
                    <a:stretch>
                      <a:fillRect/>
                    </a:stretch>
                  </pic:blipFill>
                  <pic:spPr>
                    <a:xfrm>
                      <a:off x="0" y="0"/>
                      <a:ext cx="5943600" cy="4152900"/>
                    </a:xfrm>
                    <a:prstGeom prst="rect">
                      <a:avLst/>
                    </a:prstGeom>
                    <a:ln/>
                  </pic:spPr>
                </pic:pic>
              </a:graphicData>
            </a:graphic>
          </wp:inline>
        </w:drawing>
      </w:r>
      <w:r w:rsidRPr="00002596">
        <w:br w:type="page"/>
      </w:r>
    </w:p>
    <w:p w14:paraId="6EFD4DA4" w14:textId="77777777" w:rsidR="009C52B1" w:rsidRPr="00002596" w:rsidRDefault="00997343">
      <w:pPr>
        <w:rPr>
          <w:b/>
        </w:rPr>
      </w:pPr>
      <w:r w:rsidRPr="00002596">
        <w:rPr>
          <w:b/>
          <w:vertAlign w:val="superscript"/>
        </w:rPr>
        <w:lastRenderedPageBreak/>
        <w:t>19</w:t>
      </w:r>
      <w:r w:rsidRPr="00002596">
        <w:rPr>
          <w:b/>
        </w:rPr>
        <w:t xml:space="preserve">F NMR for Compound 8 </w:t>
      </w:r>
      <w:r w:rsidRPr="00002596">
        <w:t>(57 MHz, DMSO-</w:t>
      </w:r>
      <w:r w:rsidRPr="00002596">
        <w:rPr>
          <w:i/>
        </w:rPr>
        <w:t>d</w:t>
      </w:r>
      <w:r w:rsidRPr="00002596">
        <w:t>6)</w:t>
      </w:r>
      <w:r w:rsidRPr="00002596">
        <w:rPr>
          <w:b/>
        </w:rPr>
        <w:t>:</w:t>
      </w:r>
    </w:p>
    <w:p w14:paraId="06987050" w14:textId="77777777" w:rsidR="009C52B1" w:rsidRPr="00002596" w:rsidRDefault="00997343">
      <w:pPr>
        <w:rPr>
          <w:b/>
        </w:rPr>
      </w:pPr>
      <w:r w:rsidRPr="00002596">
        <w:rPr>
          <w:b/>
          <w:noProof/>
        </w:rPr>
        <w:drawing>
          <wp:inline distT="114300" distB="114300" distL="114300" distR="114300" wp14:anchorId="3163DD77" wp14:editId="5F33F838">
            <wp:extent cx="5943600" cy="4152900"/>
            <wp:effectExtent l="0" t="0" r="0" b="0"/>
            <wp:docPr id="1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0"/>
                    <a:srcRect/>
                    <a:stretch>
                      <a:fillRect/>
                    </a:stretch>
                  </pic:blipFill>
                  <pic:spPr>
                    <a:xfrm>
                      <a:off x="0" y="0"/>
                      <a:ext cx="5943600" cy="4152900"/>
                    </a:xfrm>
                    <a:prstGeom prst="rect">
                      <a:avLst/>
                    </a:prstGeom>
                    <a:ln/>
                  </pic:spPr>
                </pic:pic>
              </a:graphicData>
            </a:graphic>
          </wp:inline>
        </w:drawing>
      </w:r>
    </w:p>
    <w:p w14:paraId="2119578D" w14:textId="77777777" w:rsidR="009C52B1" w:rsidRPr="00002596" w:rsidRDefault="00997343">
      <w:pPr>
        <w:rPr>
          <w:b/>
          <w:vertAlign w:val="superscript"/>
        </w:rPr>
      </w:pPr>
      <w:r w:rsidRPr="00002596">
        <w:br w:type="page"/>
      </w:r>
    </w:p>
    <w:p w14:paraId="64406F52" w14:textId="77777777" w:rsidR="009C52B1" w:rsidRPr="00002596" w:rsidRDefault="00997343">
      <w:pPr>
        <w:rPr>
          <w:b/>
        </w:rPr>
      </w:pPr>
      <w:r w:rsidRPr="00002596">
        <w:rPr>
          <w:b/>
          <w:vertAlign w:val="superscript"/>
        </w:rPr>
        <w:lastRenderedPageBreak/>
        <w:t>13</w:t>
      </w:r>
      <w:r w:rsidRPr="00002596">
        <w:rPr>
          <w:b/>
        </w:rPr>
        <w:t xml:space="preserve">C NMR for Compound 8 </w:t>
      </w:r>
      <w:r w:rsidRPr="00002596">
        <w:t>(101 MHz, DMSO-</w:t>
      </w:r>
      <w:r w:rsidRPr="00002596">
        <w:rPr>
          <w:i/>
        </w:rPr>
        <w:t>d</w:t>
      </w:r>
      <w:r w:rsidRPr="00002596">
        <w:t>6)</w:t>
      </w:r>
      <w:r w:rsidRPr="00002596">
        <w:rPr>
          <w:b/>
        </w:rPr>
        <w:t>:</w:t>
      </w:r>
    </w:p>
    <w:p w14:paraId="16FB9859" w14:textId="77777777" w:rsidR="009C52B1" w:rsidRPr="00002596" w:rsidRDefault="00997343">
      <w:r w:rsidRPr="00002596">
        <w:rPr>
          <w:noProof/>
        </w:rPr>
        <w:drawing>
          <wp:inline distT="114300" distB="114300" distL="114300" distR="114300" wp14:anchorId="67C65BF3" wp14:editId="3FC270CA">
            <wp:extent cx="5943600" cy="415290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1"/>
                    <a:srcRect/>
                    <a:stretch>
                      <a:fillRect/>
                    </a:stretch>
                  </pic:blipFill>
                  <pic:spPr>
                    <a:xfrm>
                      <a:off x="0" y="0"/>
                      <a:ext cx="5943600" cy="4152900"/>
                    </a:xfrm>
                    <a:prstGeom prst="rect">
                      <a:avLst/>
                    </a:prstGeom>
                    <a:ln/>
                  </pic:spPr>
                </pic:pic>
              </a:graphicData>
            </a:graphic>
          </wp:inline>
        </w:drawing>
      </w:r>
    </w:p>
    <w:p w14:paraId="4D1055F7" w14:textId="77777777" w:rsidR="009C52B1" w:rsidRPr="00002596" w:rsidRDefault="009C52B1"/>
    <w:p w14:paraId="06BEB116" w14:textId="77777777" w:rsidR="009C52B1" w:rsidRPr="00002596" w:rsidRDefault="009C52B1"/>
    <w:p w14:paraId="5C9C4FFD" w14:textId="77777777" w:rsidR="009C52B1" w:rsidRPr="00002596" w:rsidRDefault="009C52B1"/>
    <w:p w14:paraId="73B5832F" w14:textId="77777777" w:rsidR="009C52B1" w:rsidRPr="00002596" w:rsidRDefault="009C52B1"/>
    <w:p w14:paraId="15769FF5" w14:textId="77777777" w:rsidR="009C52B1" w:rsidRPr="00002596" w:rsidRDefault="009C52B1"/>
    <w:p w14:paraId="02E3337A" w14:textId="77777777" w:rsidR="009C52B1" w:rsidRPr="00002596" w:rsidRDefault="009C52B1"/>
    <w:p w14:paraId="613A8F02" w14:textId="77777777" w:rsidR="009C52B1" w:rsidRPr="00002596" w:rsidRDefault="009C52B1"/>
    <w:p w14:paraId="1E8D28B5" w14:textId="77777777" w:rsidR="009C52B1" w:rsidRPr="00002596" w:rsidRDefault="009C52B1"/>
    <w:p w14:paraId="285F5E3B" w14:textId="77777777" w:rsidR="009C52B1" w:rsidRPr="00002596" w:rsidRDefault="009C52B1"/>
    <w:p w14:paraId="6DAEB2EE" w14:textId="77777777" w:rsidR="009C52B1" w:rsidRPr="00002596" w:rsidRDefault="009C52B1"/>
    <w:p w14:paraId="621348D3" w14:textId="77777777" w:rsidR="009C52B1" w:rsidRPr="00002596" w:rsidRDefault="00997343">
      <w:pPr>
        <w:pStyle w:val="Heading2"/>
        <w:rPr>
          <w:rFonts w:ascii="Times New Roman" w:eastAsia="Times New Roman" w:hAnsi="Times New Roman" w:cs="Times New Roman"/>
        </w:rPr>
      </w:pPr>
      <w:bookmarkStart w:id="24" w:name="_kd70winwlsrz" w:colFirst="0" w:colLast="0"/>
      <w:bookmarkEnd w:id="24"/>
      <w:r w:rsidRPr="00002596">
        <w:rPr>
          <w:rFonts w:ascii="Times New Roman" w:hAnsi="Times New Roman" w:cs="Times New Roman"/>
        </w:rPr>
        <w:br w:type="page"/>
      </w:r>
    </w:p>
    <w:p w14:paraId="18DDA3F1" w14:textId="77777777" w:rsidR="009C52B1" w:rsidRPr="00002596" w:rsidRDefault="00997343">
      <w:pPr>
        <w:pStyle w:val="Heading3"/>
      </w:pPr>
      <w:bookmarkStart w:id="25" w:name="_tek6mvr8awi" w:colFirst="0" w:colLast="0"/>
      <w:bookmarkEnd w:id="25"/>
      <w:r w:rsidRPr="00002596">
        <w:lastRenderedPageBreak/>
        <w:t>Preparation of the Hexyl carbamate analog of Carmofur:</w:t>
      </w:r>
    </w:p>
    <w:p w14:paraId="2CFDB157" w14:textId="318C4B32" w:rsidR="00A2262B" w:rsidRPr="00002596" w:rsidRDefault="00FE74D4">
      <w:r w:rsidRPr="00FE74D4">
        <w:rPr>
          <w:noProof/>
        </w:rPr>
        <w:drawing>
          <wp:inline distT="0" distB="0" distL="0" distR="0" wp14:anchorId="6E2D8B50" wp14:editId="7BF252B6">
            <wp:extent cx="3922776" cy="1188720"/>
            <wp:effectExtent l="0" t="0" r="1905" b="5080"/>
            <wp:docPr id="1848415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415707" name=""/>
                    <pic:cNvPicPr/>
                  </pic:nvPicPr>
                  <pic:blipFill>
                    <a:blip r:embed="rId42"/>
                    <a:stretch>
                      <a:fillRect/>
                    </a:stretch>
                  </pic:blipFill>
                  <pic:spPr>
                    <a:xfrm>
                      <a:off x="0" y="0"/>
                      <a:ext cx="3922776" cy="1188720"/>
                    </a:xfrm>
                    <a:prstGeom prst="rect">
                      <a:avLst/>
                    </a:prstGeom>
                  </pic:spPr>
                </pic:pic>
              </a:graphicData>
            </a:graphic>
          </wp:inline>
        </w:drawing>
      </w:r>
    </w:p>
    <w:p w14:paraId="7FFD9CC5" w14:textId="39FC28A2" w:rsidR="009C52B1" w:rsidRPr="00002596" w:rsidRDefault="00997343">
      <w:r w:rsidRPr="00002596">
        <w:t>Following the general procedure yielded a white solid (9</w:t>
      </w:r>
      <w:r w:rsidR="00F56B3F">
        <w:t>3</w:t>
      </w:r>
      <w:r w:rsidRPr="00002596">
        <w:t xml:space="preserve"> % yield)</w:t>
      </w:r>
    </w:p>
    <w:p w14:paraId="3F743764" w14:textId="77777777" w:rsidR="009C52B1" w:rsidRPr="00002596" w:rsidRDefault="009C52B1"/>
    <w:p w14:paraId="687DBA89" w14:textId="77777777" w:rsidR="009C52B1" w:rsidRPr="00002596" w:rsidRDefault="00997343">
      <w:r w:rsidRPr="00002596">
        <w:t>MW: 258.249 g/mol</w:t>
      </w:r>
    </w:p>
    <w:p w14:paraId="3A6A175A" w14:textId="77777777" w:rsidR="009C52B1" w:rsidRPr="00002596" w:rsidRDefault="009C52B1"/>
    <w:p w14:paraId="130E9BA9" w14:textId="77777777" w:rsidR="009C52B1" w:rsidRPr="00002596" w:rsidRDefault="00997343">
      <w:r w:rsidRPr="00002596">
        <w:rPr>
          <w:b/>
        </w:rPr>
        <w:t>Chemicals:</w:t>
      </w:r>
    </w:p>
    <w:p w14:paraId="32764C35" w14:textId="77777777" w:rsidR="009C52B1" w:rsidRPr="00002596" w:rsidRDefault="00997343">
      <w:r w:rsidRPr="00002596">
        <w:t>5-Fluorouracil (AK Scientific, 95 %): used without further purification</w:t>
      </w:r>
    </w:p>
    <w:p w14:paraId="7F564E5D"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2D094012" w14:textId="77777777" w:rsidR="009C52B1" w:rsidRPr="00002596" w:rsidRDefault="00997343">
      <w:r w:rsidRPr="00002596">
        <w:t xml:space="preserve">Triethylamine (Sigma Aldrich, 99.5 %): used without further purification </w:t>
      </w:r>
    </w:p>
    <w:p w14:paraId="56EBB6CC" w14:textId="77777777" w:rsidR="009C52B1" w:rsidRPr="00002596" w:rsidRDefault="00997343">
      <w:r w:rsidRPr="00002596">
        <w:t>Hexyl chloroformate (AK Scientific, 95 %): used without further purification</w:t>
      </w:r>
    </w:p>
    <w:p w14:paraId="2BD09C28" w14:textId="77777777" w:rsidR="009C52B1" w:rsidRPr="00002596" w:rsidRDefault="009C52B1"/>
    <w:p w14:paraId="7D038185" w14:textId="77777777" w:rsidR="009C52B1" w:rsidRPr="00002596" w:rsidRDefault="00997343">
      <w:r w:rsidRPr="00002596">
        <w:rPr>
          <w:b/>
        </w:rPr>
        <w:t xml:space="preserve">Procedure: </w:t>
      </w:r>
    </w:p>
    <w:p w14:paraId="0A8CC71A" w14:textId="5C770BA8" w:rsidR="009C52B1" w:rsidRPr="00002596" w:rsidRDefault="00997343">
      <w:r w:rsidRPr="00002596">
        <w:t>To a 50 mL oven-dried three-neck flask fitted with a water-jacketed condenser and a Teflon stir bar was added 5-fluorouracil (630.0 mg, 4.84 mmol, 1.0 eq) under nitrogen, and then anhydrous N-</w:t>
      </w:r>
      <w:proofErr w:type="spellStart"/>
      <w:r w:rsidRPr="00002596">
        <w:t>methylpyrrolidinone</w:t>
      </w:r>
      <w:proofErr w:type="spellEnd"/>
      <w:r w:rsidRPr="00002596">
        <w:t xml:space="preserve"> (20.00 mL, 0.24 M) was added via syringe followed by triethylamine (0.700 mL, 5.03 mmol, 1.0 eq) and hexyl chloroformate (1.193 mL, 7.30 mmol, 1.51 eq). The reaction was heated to 60 ℃ in a silicone oil bath and tracked by aliquot </w:t>
      </w:r>
      <w:r w:rsidRPr="00002596">
        <w:rPr>
          <w:vertAlign w:val="superscript"/>
        </w:rPr>
        <w:t>19</w:t>
      </w:r>
      <w:r w:rsidRPr="00002596">
        <w:t xml:space="preserve">F NMR spectroscopy until reaction completion after 180 minutes. The reaction mixture was then quenched with 1.0 M brine (100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(10 % → 30 % </w:t>
      </w:r>
      <w:proofErr w:type="spellStart"/>
      <w:r w:rsidRPr="00002596">
        <w:rPr>
          <w:rFonts w:eastAsia="Cardo"/>
        </w:rPr>
        <w:t>EtOAc</w:t>
      </w:r>
      <w:proofErr w:type="spellEnd"/>
      <w:r w:rsidRPr="00002596">
        <w:rPr>
          <w:rFonts w:eastAsia="Cardo"/>
        </w:rPr>
        <w:t xml:space="preserve"> in hexanes) to afford the title compound as a white powder (1.159 g, 9</w:t>
      </w:r>
      <w:r w:rsidR="00F56B3F">
        <w:rPr>
          <w:rFonts w:eastAsia="Cardo"/>
        </w:rPr>
        <w:t>3</w:t>
      </w:r>
      <w:r w:rsidRPr="00002596">
        <w:rPr>
          <w:rFonts w:eastAsia="Cardo"/>
        </w:rPr>
        <w:t xml:space="preserve"> % yield).</w:t>
      </w:r>
    </w:p>
    <w:p w14:paraId="55BEE69E" w14:textId="77777777" w:rsidR="009C52B1" w:rsidRPr="00002596" w:rsidRDefault="009C52B1"/>
    <w:p w14:paraId="17A221C1" w14:textId="77777777" w:rsidR="009C52B1" w:rsidRPr="00002596" w:rsidRDefault="009C52B1"/>
    <w:p w14:paraId="41F5A13C" w14:textId="77777777" w:rsidR="009C52B1" w:rsidRPr="00002596" w:rsidRDefault="009C52B1"/>
    <w:p w14:paraId="07375683" w14:textId="77777777" w:rsidR="009C52B1" w:rsidRPr="00002596" w:rsidRDefault="00997343">
      <w:pPr>
        <w:rPr>
          <w:b/>
        </w:rPr>
      </w:pPr>
      <w:r w:rsidRPr="00002596">
        <w:br w:type="page"/>
      </w:r>
    </w:p>
    <w:p w14:paraId="70FE9FA7" w14:textId="77777777" w:rsidR="009C52B1" w:rsidRPr="00002596" w:rsidRDefault="00997343">
      <w:pPr>
        <w:rPr>
          <w:b/>
        </w:rPr>
      </w:pPr>
      <w:r w:rsidRPr="00002596">
        <w:rPr>
          <w:b/>
        </w:rPr>
        <w:lastRenderedPageBreak/>
        <w:t>Characterization Data for Compound 9:</w:t>
      </w:r>
    </w:p>
    <w:p w14:paraId="733FAF1E" w14:textId="77777777" w:rsidR="009C52B1" w:rsidRPr="00002596" w:rsidRDefault="009C52B1">
      <w:pPr>
        <w:rPr>
          <w:b/>
        </w:rPr>
      </w:pPr>
    </w:p>
    <w:p w14:paraId="6D2E0FDA" w14:textId="77777777" w:rsidR="009C52B1" w:rsidRPr="00002596" w:rsidRDefault="00997343">
      <w:r w:rsidRPr="00002596">
        <w:rPr>
          <w:b/>
        </w:rPr>
        <w:t>TLC:</w:t>
      </w:r>
      <w:r w:rsidRPr="00002596">
        <w:t xml:space="preserve"> R</w:t>
      </w:r>
      <w:r w:rsidRPr="00002596">
        <w:rPr>
          <w:vertAlign w:val="subscript"/>
        </w:rPr>
        <w:t>f</w:t>
      </w:r>
      <w:r w:rsidRPr="00002596">
        <w:t xml:space="preserve"> = 0.40 (75 % </w:t>
      </w:r>
      <w:proofErr w:type="spellStart"/>
      <w:r w:rsidRPr="00002596">
        <w:t>EtOAc</w:t>
      </w:r>
      <w:proofErr w:type="spellEnd"/>
      <w:r w:rsidRPr="00002596">
        <w:t>/Hexanes), UV Active</w:t>
      </w:r>
    </w:p>
    <w:p w14:paraId="1B230513" w14:textId="77777777" w:rsidR="009C52B1" w:rsidRPr="00002596" w:rsidRDefault="009C52B1"/>
    <w:p w14:paraId="29866C84" w14:textId="2ADBF994" w:rsidR="009C52B1" w:rsidRPr="00002596" w:rsidRDefault="00997343">
      <w:r w:rsidRPr="00002596">
        <w:rPr>
          <w:b/>
        </w:rPr>
        <w:t>GC-MS:</w:t>
      </w:r>
      <w:r w:rsidRPr="00002596">
        <w:t xml:space="preserve"> </w:t>
      </w:r>
      <w:r w:rsidR="002162A8" w:rsidRPr="002162A8">
        <w:t>Calculated for [C</w:t>
      </w:r>
      <w:r w:rsidR="002162A8" w:rsidRPr="002162A8">
        <w:rPr>
          <w:vertAlign w:val="subscript"/>
        </w:rPr>
        <w:t>11</w:t>
      </w:r>
      <w:r w:rsidR="002162A8" w:rsidRPr="002162A8">
        <w:t>H</w:t>
      </w:r>
      <w:r w:rsidR="002162A8" w:rsidRPr="002162A8">
        <w:rPr>
          <w:vertAlign w:val="subscript"/>
        </w:rPr>
        <w:t>15</w:t>
      </w:r>
      <w:r w:rsidR="002162A8" w:rsidRPr="002162A8">
        <w:t>FN</w:t>
      </w:r>
      <w:r w:rsidR="002162A8" w:rsidRPr="002162A8">
        <w:rPr>
          <w:vertAlign w:val="subscript"/>
        </w:rPr>
        <w:t>2</w:t>
      </w:r>
      <w:r w:rsidR="002162A8" w:rsidRPr="002162A8">
        <w:t>O</w:t>
      </w:r>
      <w:proofErr w:type="gramStart"/>
      <w:r w:rsidR="002162A8" w:rsidRPr="002162A8">
        <w:rPr>
          <w:vertAlign w:val="subscript"/>
        </w:rPr>
        <w:t>4</w:t>
      </w:r>
      <w:r w:rsidR="002162A8" w:rsidRPr="002162A8">
        <w:t>]</w:t>
      </w:r>
      <w:r w:rsidR="002162A8" w:rsidRPr="002162A8">
        <w:rPr>
          <w:vertAlign w:val="superscript"/>
        </w:rPr>
        <w:t>+</w:t>
      </w:r>
      <w:proofErr w:type="gramEnd"/>
      <w:r w:rsidR="002162A8" w:rsidRPr="002162A8">
        <w:t xml:space="preserve"> [M]</w:t>
      </w:r>
      <w:r w:rsidR="002162A8" w:rsidRPr="002162A8">
        <w:rPr>
          <w:vertAlign w:val="superscript"/>
        </w:rPr>
        <w:t>+</w:t>
      </w:r>
      <w:r w:rsidR="002162A8" w:rsidRPr="002162A8">
        <w:t>: 258.249; found: 258.243</w:t>
      </w:r>
    </w:p>
    <w:p w14:paraId="24FDC9CA" w14:textId="77777777" w:rsidR="009C52B1" w:rsidRPr="00002596" w:rsidRDefault="009C52B1">
      <w:pPr>
        <w:widowControl w:val="0"/>
        <w:rPr>
          <w:b/>
        </w:rPr>
      </w:pPr>
    </w:p>
    <w:p w14:paraId="373308F3" w14:textId="71C37D54"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3201</w:t>
      </w:r>
      <w:r w:rsidR="002162A8">
        <w:t>,</w:t>
      </w:r>
      <w:r w:rsidRPr="00002596">
        <w:t xml:space="preserve"> 3097</w:t>
      </w:r>
      <w:r w:rsidR="002162A8">
        <w:t>,</w:t>
      </w:r>
      <w:r w:rsidRPr="00002596">
        <w:t xml:space="preserve"> 2954</w:t>
      </w:r>
      <w:r w:rsidR="002162A8">
        <w:t>,</w:t>
      </w:r>
      <w:r w:rsidRPr="00002596">
        <w:t xml:space="preserve"> 2933</w:t>
      </w:r>
      <w:r w:rsidR="002162A8">
        <w:t>,</w:t>
      </w:r>
      <w:r w:rsidRPr="00002596">
        <w:t xml:space="preserve"> 2872</w:t>
      </w:r>
      <w:r w:rsidR="002162A8">
        <w:t>,</w:t>
      </w:r>
      <w:r w:rsidRPr="00002596">
        <w:t xml:space="preserve"> 2849</w:t>
      </w:r>
      <w:r w:rsidR="002162A8">
        <w:t>,</w:t>
      </w:r>
      <w:r w:rsidRPr="00002596">
        <w:t xml:space="preserve"> 1739</w:t>
      </w:r>
      <w:r w:rsidR="002162A8">
        <w:t>,</w:t>
      </w:r>
      <w:r w:rsidRPr="00002596">
        <w:t xml:space="preserve"> 1722</w:t>
      </w:r>
      <w:r w:rsidR="002162A8">
        <w:t>,</w:t>
      </w:r>
      <w:r w:rsidRPr="00002596">
        <w:t xml:space="preserve"> 1683</w:t>
      </w:r>
      <w:r w:rsidR="002162A8">
        <w:t>,</w:t>
      </w:r>
      <w:r w:rsidRPr="00002596">
        <w:t xml:space="preserve"> 1465</w:t>
      </w:r>
      <w:r w:rsidR="002162A8">
        <w:t>,</w:t>
      </w:r>
      <w:r w:rsidRPr="00002596">
        <w:t xml:space="preserve"> 1436</w:t>
      </w:r>
      <w:r w:rsidR="002162A8">
        <w:t>,</w:t>
      </w:r>
      <w:r w:rsidRPr="00002596">
        <w:t xml:space="preserve"> 1388</w:t>
      </w:r>
      <w:r w:rsidR="002162A8">
        <w:t>,</w:t>
      </w:r>
      <w:r w:rsidRPr="00002596">
        <w:t xml:space="preserve"> 1341</w:t>
      </w:r>
      <w:r w:rsidR="002162A8">
        <w:t>,</w:t>
      </w:r>
      <w:r w:rsidRPr="00002596">
        <w:t xml:space="preserve"> 1286</w:t>
      </w:r>
      <w:r w:rsidR="002162A8">
        <w:t>,</w:t>
      </w:r>
      <w:r w:rsidRPr="00002596">
        <w:t xml:space="preserve"> 1228</w:t>
      </w:r>
      <w:r w:rsidR="002162A8">
        <w:t>,</w:t>
      </w:r>
      <w:r w:rsidRPr="00002596">
        <w:t xml:space="preserve"> 1195</w:t>
      </w:r>
      <w:r w:rsidR="002162A8">
        <w:t>,</w:t>
      </w:r>
      <w:r w:rsidRPr="00002596">
        <w:t xml:space="preserve"> 1122</w:t>
      </w:r>
      <w:r w:rsidR="002162A8">
        <w:t>,</w:t>
      </w:r>
      <w:r w:rsidRPr="00002596">
        <w:t xml:space="preserve"> 1099</w:t>
      </w:r>
      <w:r w:rsidR="002162A8">
        <w:t>,</w:t>
      </w:r>
      <w:r w:rsidRPr="00002596">
        <w:t xml:space="preserve"> 1042</w:t>
      </w:r>
      <w:r w:rsidR="002162A8">
        <w:t>,</w:t>
      </w:r>
      <w:r w:rsidRPr="00002596">
        <w:t xml:space="preserve"> 1011</w:t>
      </w:r>
      <w:r w:rsidR="002162A8">
        <w:t xml:space="preserve">, </w:t>
      </w:r>
      <w:r w:rsidRPr="00002596">
        <w:t>989</w:t>
      </w:r>
      <w:r w:rsidR="002162A8">
        <w:t>,</w:t>
      </w:r>
      <w:r w:rsidRPr="00002596">
        <w:t xml:space="preserve"> 916</w:t>
      </w:r>
      <w:r w:rsidR="002162A8">
        <w:t>,</w:t>
      </w:r>
      <w:r w:rsidRPr="00002596">
        <w:t xml:space="preserve"> 899</w:t>
      </w:r>
      <w:r w:rsidR="002162A8">
        <w:t>,</w:t>
      </w:r>
      <w:r w:rsidRPr="00002596">
        <w:t xml:space="preserve"> 842</w:t>
      </w:r>
      <w:r w:rsidR="002162A8">
        <w:t>,</w:t>
      </w:r>
      <w:r w:rsidRPr="00002596">
        <w:t xml:space="preserve"> 799</w:t>
      </w:r>
      <w:r w:rsidR="002162A8">
        <w:t>,</w:t>
      </w:r>
      <w:r w:rsidRPr="00002596">
        <w:t xml:space="preserve"> 768</w:t>
      </w:r>
      <w:r w:rsidR="002162A8">
        <w:t>,</w:t>
      </w:r>
      <w:r w:rsidRPr="00002596">
        <w:t xml:space="preserve"> 735</w:t>
      </w:r>
      <w:r w:rsidR="002162A8">
        <w:t>,</w:t>
      </w:r>
      <w:r w:rsidRPr="00002596">
        <w:t xml:space="preserve"> 696</w:t>
      </w:r>
      <w:r w:rsidR="002162A8">
        <w:t>,</w:t>
      </w:r>
      <w:r w:rsidRPr="00002596">
        <w:t xml:space="preserve"> 607</w:t>
      </w:r>
      <w:r w:rsidR="002162A8">
        <w:t>,</w:t>
      </w:r>
      <w:r w:rsidRPr="00002596">
        <w:t xml:space="preserve"> 580</w:t>
      </w:r>
      <w:r w:rsidR="002162A8">
        <w:t>,</w:t>
      </w:r>
      <w:r w:rsidRPr="00002596">
        <w:t xml:space="preserve"> 573</w:t>
      </w:r>
      <w:r w:rsidR="002162A8">
        <w:t>,</w:t>
      </w:r>
      <w:r w:rsidRPr="00002596">
        <w:t xml:space="preserve"> 563</w:t>
      </w:r>
      <w:r w:rsidR="002162A8">
        <w:t>,</w:t>
      </w:r>
      <w:r w:rsidRPr="00002596">
        <w:t xml:space="preserve"> 553 </w:t>
      </w:r>
    </w:p>
    <w:p w14:paraId="3BEB1F74" w14:textId="77777777" w:rsidR="009C52B1" w:rsidRPr="00002596" w:rsidRDefault="009C52B1"/>
    <w:p w14:paraId="4622826D" w14:textId="77777777" w:rsidR="009C52B1" w:rsidRPr="00002596" w:rsidRDefault="00997343">
      <w:pPr>
        <w:rPr>
          <w:b/>
          <w:vertAlign w:val="superscript"/>
        </w:rPr>
      </w:pPr>
      <w:r w:rsidRPr="00002596">
        <w:rPr>
          <w:b/>
          <w:vertAlign w:val="superscript"/>
        </w:rPr>
        <w:t>1</w:t>
      </w:r>
      <w:r w:rsidRPr="00002596">
        <w:rPr>
          <w:b/>
        </w:rPr>
        <w:t>H NMR</w:t>
      </w:r>
      <w:r w:rsidRPr="00002596">
        <w:t xml:space="preserve"> (400 MHz, Acetone-</w:t>
      </w:r>
      <w:r w:rsidRPr="00002596">
        <w:rPr>
          <w:i/>
        </w:rPr>
        <w:t>d</w:t>
      </w:r>
      <w:r w:rsidRPr="00002596">
        <w:t xml:space="preserve">6) δ 10.48 (s, 1H), 8.03 (d, </w:t>
      </w:r>
      <w:r w:rsidRPr="00002596">
        <w:rPr>
          <w:i/>
        </w:rPr>
        <w:t>J</w:t>
      </w:r>
      <w:r w:rsidRPr="00002596">
        <w:t xml:space="preserve"> = 7.1 Hz, 1H), 4.25 (t, </w:t>
      </w:r>
      <w:r w:rsidRPr="00002596">
        <w:rPr>
          <w:i/>
        </w:rPr>
        <w:t>J</w:t>
      </w:r>
      <w:r w:rsidRPr="00002596">
        <w:t xml:space="preserve"> = 6.6 Hz, 2H), 1.63 (p, </w:t>
      </w:r>
      <w:r w:rsidRPr="00002596">
        <w:rPr>
          <w:i/>
        </w:rPr>
        <w:t>J</w:t>
      </w:r>
      <w:r w:rsidRPr="00002596">
        <w:t xml:space="preserve"> = 7.8 Hz, 2H), 1.33 (p, </w:t>
      </w:r>
      <w:r w:rsidRPr="00002596">
        <w:rPr>
          <w:i/>
        </w:rPr>
        <w:t>J</w:t>
      </w:r>
      <w:r w:rsidRPr="00002596">
        <w:t xml:space="preserve"> = 7.5 Hz, 2H), 1.24 – 1.18 (m, 4H), 0.76 (t, </w:t>
      </w:r>
      <w:r w:rsidRPr="00002596">
        <w:rPr>
          <w:i/>
        </w:rPr>
        <w:t>J</w:t>
      </w:r>
      <w:r w:rsidRPr="00002596">
        <w:t xml:space="preserve"> = 6.9 Hz, 3H).</w:t>
      </w:r>
    </w:p>
    <w:p w14:paraId="34F26EE8" w14:textId="77777777" w:rsidR="009C52B1" w:rsidRPr="00002596" w:rsidRDefault="009C52B1">
      <w:pPr>
        <w:rPr>
          <w:vertAlign w:val="superscript"/>
        </w:rPr>
      </w:pPr>
    </w:p>
    <w:p w14:paraId="539595EB" w14:textId="77777777" w:rsidR="009C52B1" w:rsidRPr="00002596" w:rsidRDefault="00997343">
      <w:r w:rsidRPr="00002596">
        <w:rPr>
          <w:b/>
          <w:vertAlign w:val="superscript"/>
        </w:rPr>
        <w:t>19</w:t>
      </w:r>
      <w:r w:rsidRPr="00002596">
        <w:rPr>
          <w:b/>
        </w:rPr>
        <w:t>F NMR</w:t>
      </w:r>
      <w:r w:rsidRPr="00002596">
        <w:t xml:space="preserve"> (57 MHz, Chloroform-</w:t>
      </w:r>
      <w:r w:rsidRPr="00002596">
        <w:rPr>
          <w:i/>
        </w:rPr>
        <w:t>d</w:t>
      </w:r>
      <w:r w:rsidRPr="00002596">
        <w:t xml:space="preserve">) δ -162.06 (d, </w:t>
      </w:r>
      <w:r w:rsidRPr="00002596">
        <w:rPr>
          <w:i/>
        </w:rPr>
        <w:t>J</w:t>
      </w:r>
      <w:r w:rsidRPr="00002596">
        <w:t xml:space="preserve"> = 6.1 Hz).</w:t>
      </w:r>
    </w:p>
    <w:p w14:paraId="2CA537D5" w14:textId="77777777" w:rsidR="009C52B1" w:rsidRPr="00002596" w:rsidRDefault="009C52B1"/>
    <w:p w14:paraId="595BA997" w14:textId="77777777" w:rsidR="009C52B1" w:rsidRPr="00002596" w:rsidRDefault="00997343">
      <w:r w:rsidRPr="00002596">
        <w:rPr>
          <w:b/>
          <w:vertAlign w:val="superscript"/>
        </w:rPr>
        <w:t>13</w:t>
      </w:r>
      <w:r w:rsidRPr="00002596">
        <w:rPr>
          <w:b/>
        </w:rPr>
        <w:t>C NMR</w:t>
      </w:r>
      <w:r w:rsidRPr="00002596">
        <w:t xml:space="preserve"> (101 MHz, Acetone-</w:t>
      </w:r>
      <w:r w:rsidRPr="00002596">
        <w:rPr>
          <w:i/>
        </w:rPr>
        <w:t>d</w:t>
      </w:r>
      <w:r w:rsidRPr="00002596">
        <w:t>6) δ 150.27, 149.99, 145.63, 124.13, 123.76, 68.99, 31.13, 28.11, 25.11, 22.24, 13.32.</w:t>
      </w:r>
    </w:p>
    <w:p w14:paraId="2C85DD13" w14:textId="77777777" w:rsidR="009C52B1" w:rsidRPr="00002596" w:rsidRDefault="009C52B1"/>
    <w:p w14:paraId="267EE5DD" w14:textId="77777777" w:rsidR="009C52B1" w:rsidRPr="00002596" w:rsidRDefault="009C52B1"/>
    <w:p w14:paraId="6D451F75" w14:textId="77777777" w:rsidR="009C52B1" w:rsidRPr="00002596" w:rsidRDefault="009C52B1"/>
    <w:p w14:paraId="0FD4B2FC" w14:textId="77777777" w:rsidR="009C52B1" w:rsidRPr="00002596" w:rsidRDefault="00997343">
      <w:pPr>
        <w:rPr>
          <w:b/>
          <w:vertAlign w:val="superscript"/>
        </w:rPr>
      </w:pPr>
      <w:r w:rsidRPr="00002596">
        <w:br w:type="page"/>
      </w:r>
    </w:p>
    <w:p w14:paraId="6DE31B2D" w14:textId="77777777" w:rsidR="009C52B1" w:rsidRPr="00002596" w:rsidRDefault="00997343">
      <w:r w:rsidRPr="00002596">
        <w:rPr>
          <w:b/>
          <w:vertAlign w:val="superscript"/>
        </w:rPr>
        <w:lastRenderedPageBreak/>
        <w:t>1</w:t>
      </w:r>
      <w:r w:rsidRPr="00002596">
        <w:rPr>
          <w:b/>
        </w:rPr>
        <w:t xml:space="preserve">H NMR for Compound 9 </w:t>
      </w:r>
      <w:r w:rsidRPr="00002596">
        <w:t>(400 MHz, Acetone-</w:t>
      </w:r>
      <w:r w:rsidRPr="00002596">
        <w:rPr>
          <w:i/>
        </w:rPr>
        <w:t>d</w:t>
      </w:r>
      <w:r w:rsidRPr="00002596">
        <w:t>6):</w:t>
      </w:r>
    </w:p>
    <w:p w14:paraId="3C967EF1" w14:textId="77777777" w:rsidR="009C52B1" w:rsidRPr="00002596" w:rsidRDefault="00997343">
      <w:r w:rsidRPr="00002596">
        <w:rPr>
          <w:noProof/>
        </w:rPr>
        <w:drawing>
          <wp:inline distT="114300" distB="114300" distL="114300" distR="114300" wp14:anchorId="69AE5B7B" wp14:editId="60F86250">
            <wp:extent cx="5943600" cy="4152900"/>
            <wp:effectExtent l="0" t="0" r="0" b="0"/>
            <wp:docPr id="1"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3"/>
                    <a:srcRect/>
                    <a:stretch>
                      <a:fillRect/>
                    </a:stretch>
                  </pic:blipFill>
                  <pic:spPr>
                    <a:xfrm>
                      <a:off x="0" y="0"/>
                      <a:ext cx="5943600" cy="4152900"/>
                    </a:xfrm>
                    <a:prstGeom prst="rect">
                      <a:avLst/>
                    </a:prstGeom>
                    <a:ln/>
                  </pic:spPr>
                </pic:pic>
              </a:graphicData>
            </a:graphic>
          </wp:inline>
        </w:drawing>
      </w:r>
    </w:p>
    <w:p w14:paraId="7490A51C" w14:textId="77777777" w:rsidR="009C52B1" w:rsidRPr="00002596" w:rsidRDefault="009C52B1"/>
    <w:p w14:paraId="6C1B20E6" w14:textId="77777777" w:rsidR="009C52B1" w:rsidRPr="00002596" w:rsidRDefault="009C52B1">
      <w:pPr>
        <w:rPr>
          <w:b/>
          <w:vertAlign w:val="superscript"/>
        </w:rPr>
      </w:pPr>
    </w:p>
    <w:p w14:paraId="67CA0FD0" w14:textId="77777777" w:rsidR="009C52B1" w:rsidRPr="00002596" w:rsidRDefault="009C52B1">
      <w:pPr>
        <w:rPr>
          <w:b/>
          <w:vertAlign w:val="superscript"/>
        </w:rPr>
      </w:pPr>
    </w:p>
    <w:p w14:paraId="4DCD8CEE" w14:textId="77777777" w:rsidR="009C52B1" w:rsidRPr="00002596" w:rsidRDefault="009C52B1">
      <w:pPr>
        <w:rPr>
          <w:b/>
          <w:vertAlign w:val="superscript"/>
        </w:rPr>
      </w:pPr>
    </w:p>
    <w:p w14:paraId="61A475A7" w14:textId="77777777" w:rsidR="009C52B1" w:rsidRPr="00002596" w:rsidRDefault="009C52B1">
      <w:pPr>
        <w:rPr>
          <w:b/>
          <w:vertAlign w:val="superscript"/>
        </w:rPr>
      </w:pPr>
    </w:p>
    <w:p w14:paraId="7D4276C9" w14:textId="77777777" w:rsidR="009C52B1" w:rsidRPr="00002596" w:rsidRDefault="009C52B1">
      <w:pPr>
        <w:rPr>
          <w:b/>
          <w:vertAlign w:val="superscript"/>
        </w:rPr>
      </w:pPr>
    </w:p>
    <w:p w14:paraId="79D3E52B" w14:textId="77777777" w:rsidR="009C52B1" w:rsidRPr="00002596" w:rsidRDefault="009C52B1">
      <w:pPr>
        <w:rPr>
          <w:b/>
          <w:vertAlign w:val="superscript"/>
        </w:rPr>
      </w:pPr>
    </w:p>
    <w:p w14:paraId="510B8EE4" w14:textId="77777777" w:rsidR="009C52B1" w:rsidRPr="00002596" w:rsidRDefault="00997343">
      <w:pPr>
        <w:rPr>
          <w:vertAlign w:val="superscript"/>
        </w:rPr>
      </w:pPr>
      <w:r w:rsidRPr="00002596">
        <w:br w:type="page"/>
      </w:r>
    </w:p>
    <w:p w14:paraId="4375ACCD" w14:textId="77777777" w:rsidR="009C52B1" w:rsidRPr="00002596" w:rsidRDefault="00997343">
      <w:r w:rsidRPr="00002596">
        <w:rPr>
          <w:b/>
          <w:vertAlign w:val="superscript"/>
        </w:rPr>
        <w:lastRenderedPageBreak/>
        <w:t>19</w:t>
      </w:r>
      <w:r w:rsidRPr="00002596">
        <w:rPr>
          <w:b/>
        </w:rPr>
        <w:t>F NMR for Compound 9</w:t>
      </w:r>
      <w:r w:rsidRPr="00002596">
        <w:t xml:space="preserve"> (57 MHz, Chloroform-</w:t>
      </w:r>
      <w:r w:rsidRPr="00002596">
        <w:rPr>
          <w:i/>
        </w:rPr>
        <w:t>d</w:t>
      </w:r>
      <w:r w:rsidRPr="00002596">
        <w:t>):</w:t>
      </w:r>
    </w:p>
    <w:p w14:paraId="14730480" w14:textId="77777777" w:rsidR="009C52B1" w:rsidRPr="00002596" w:rsidRDefault="00997343">
      <w:r w:rsidRPr="00002596">
        <w:rPr>
          <w:noProof/>
        </w:rPr>
        <w:drawing>
          <wp:inline distT="114300" distB="114300" distL="114300" distR="114300" wp14:anchorId="33E06EBB" wp14:editId="4404C357">
            <wp:extent cx="5943600" cy="4152900"/>
            <wp:effectExtent l="0" t="0" r="0" b="0"/>
            <wp:docPr id="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4"/>
                    <a:srcRect/>
                    <a:stretch>
                      <a:fillRect/>
                    </a:stretch>
                  </pic:blipFill>
                  <pic:spPr>
                    <a:xfrm>
                      <a:off x="0" y="0"/>
                      <a:ext cx="5943600" cy="4152900"/>
                    </a:xfrm>
                    <a:prstGeom prst="rect">
                      <a:avLst/>
                    </a:prstGeom>
                    <a:ln/>
                  </pic:spPr>
                </pic:pic>
              </a:graphicData>
            </a:graphic>
          </wp:inline>
        </w:drawing>
      </w:r>
    </w:p>
    <w:p w14:paraId="1B8055AE" w14:textId="77777777" w:rsidR="009C52B1" w:rsidRPr="00002596" w:rsidRDefault="009C52B1"/>
    <w:p w14:paraId="2563AA03" w14:textId="77777777" w:rsidR="009C52B1" w:rsidRPr="00002596" w:rsidRDefault="009C52B1">
      <w:pPr>
        <w:rPr>
          <w:vertAlign w:val="superscript"/>
        </w:rPr>
      </w:pPr>
    </w:p>
    <w:p w14:paraId="7B7DF899" w14:textId="77777777" w:rsidR="009C52B1" w:rsidRPr="00002596" w:rsidRDefault="009C52B1">
      <w:pPr>
        <w:rPr>
          <w:vertAlign w:val="superscript"/>
        </w:rPr>
      </w:pPr>
    </w:p>
    <w:p w14:paraId="2AB6F8AC" w14:textId="77777777" w:rsidR="009C52B1" w:rsidRPr="00002596" w:rsidRDefault="009C52B1">
      <w:pPr>
        <w:rPr>
          <w:vertAlign w:val="superscript"/>
        </w:rPr>
      </w:pPr>
    </w:p>
    <w:p w14:paraId="486EB853" w14:textId="77777777" w:rsidR="009C52B1" w:rsidRPr="00002596" w:rsidRDefault="009C52B1">
      <w:pPr>
        <w:rPr>
          <w:vertAlign w:val="superscript"/>
        </w:rPr>
      </w:pPr>
    </w:p>
    <w:p w14:paraId="5AA219D3" w14:textId="77777777" w:rsidR="009C52B1" w:rsidRPr="00002596" w:rsidRDefault="009C52B1">
      <w:pPr>
        <w:rPr>
          <w:vertAlign w:val="superscript"/>
        </w:rPr>
      </w:pPr>
    </w:p>
    <w:p w14:paraId="17C58D0B" w14:textId="77777777" w:rsidR="009C52B1" w:rsidRPr="00002596" w:rsidRDefault="009C52B1">
      <w:pPr>
        <w:rPr>
          <w:vertAlign w:val="superscript"/>
        </w:rPr>
      </w:pPr>
    </w:p>
    <w:p w14:paraId="10C0AD39" w14:textId="77777777" w:rsidR="009C52B1" w:rsidRPr="00002596" w:rsidRDefault="009C52B1">
      <w:pPr>
        <w:rPr>
          <w:vertAlign w:val="superscript"/>
        </w:rPr>
      </w:pPr>
    </w:p>
    <w:p w14:paraId="4AC22F76" w14:textId="77777777" w:rsidR="009C52B1" w:rsidRPr="00002596" w:rsidRDefault="009C52B1">
      <w:pPr>
        <w:rPr>
          <w:vertAlign w:val="superscript"/>
        </w:rPr>
      </w:pPr>
    </w:p>
    <w:p w14:paraId="16A38DD9" w14:textId="77777777" w:rsidR="009C52B1" w:rsidRPr="00002596" w:rsidRDefault="009C52B1">
      <w:pPr>
        <w:rPr>
          <w:vertAlign w:val="superscript"/>
        </w:rPr>
      </w:pPr>
    </w:p>
    <w:p w14:paraId="1B85785B" w14:textId="77777777" w:rsidR="009C52B1" w:rsidRPr="00002596" w:rsidRDefault="009C52B1">
      <w:pPr>
        <w:rPr>
          <w:vertAlign w:val="superscript"/>
        </w:rPr>
      </w:pPr>
    </w:p>
    <w:p w14:paraId="6A66E936" w14:textId="77777777" w:rsidR="009C52B1" w:rsidRPr="00002596" w:rsidRDefault="009C52B1">
      <w:pPr>
        <w:rPr>
          <w:vertAlign w:val="superscript"/>
        </w:rPr>
      </w:pPr>
    </w:p>
    <w:p w14:paraId="090DB8A1" w14:textId="77777777" w:rsidR="009C52B1" w:rsidRPr="00002596" w:rsidRDefault="00997343">
      <w:pPr>
        <w:rPr>
          <w:vertAlign w:val="superscript"/>
        </w:rPr>
      </w:pPr>
      <w:r w:rsidRPr="00002596">
        <w:br w:type="page"/>
      </w:r>
    </w:p>
    <w:p w14:paraId="6E709D33" w14:textId="77777777" w:rsidR="009C52B1" w:rsidRPr="00002596" w:rsidRDefault="00997343">
      <w:r w:rsidRPr="00002596">
        <w:rPr>
          <w:b/>
          <w:vertAlign w:val="superscript"/>
        </w:rPr>
        <w:lastRenderedPageBreak/>
        <w:t>13</w:t>
      </w:r>
      <w:r w:rsidRPr="00002596">
        <w:rPr>
          <w:b/>
        </w:rPr>
        <w:t>C NMR for Compound 9</w:t>
      </w:r>
      <w:r w:rsidRPr="00002596">
        <w:t xml:space="preserve"> (101 MHz, Acetone-</w:t>
      </w:r>
      <w:r w:rsidRPr="00002596">
        <w:rPr>
          <w:i/>
        </w:rPr>
        <w:t>d</w:t>
      </w:r>
      <w:r w:rsidRPr="00002596">
        <w:t>6):</w:t>
      </w:r>
    </w:p>
    <w:p w14:paraId="714BADE0" w14:textId="77777777" w:rsidR="009C52B1" w:rsidRPr="00002596" w:rsidRDefault="00997343">
      <w:r w:rsidRPr="00002596">
        <w:rPr>
          <w:noProof/>
        </w:rPr>
        <w:drawing>
          <wp:inline distT="114300" distB="114300" distL="114300" distR="114300" wp14:anchorId="05C6BE6B" wp14:editId="3483D23C">
            <wp:extent cx="5943600" cy="4152900"/>
            <wp:effectExtent l="0" t="0" r="0" b="0"/>
            <wp:docPr id="3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45"/>
                    <a:srcRect/>
                    <a:stretch>
                      <a:fillRect/>
                    </a:stretch>
                  </pic:blipFill>
                  <pic:spPr>
                    <a:xfrm>
                      <a:off x="0" y="0"/>
                      <a:ext cx="5943600" cy="4152900"/>
                    </a:xfrm>
                    <a:prstGeom prst="rect">
                      <a:avLst/>
                    </a:prstGeom>
                    <a:ln/>
                  </pic:spPr>
                </pic:pic>
              </a:graphicData>
            </a:graphic>
          </wp:inline>
        </w:drawing>
      </w:r>
    </w:p>
    <w:p w14:paraId="7F5A706B" w14:textId="77777777" w:rsidR="009C52B1" w:rsidRPr="00002596" w:rsidRDefault="009C52B1"/>
    <w:p w14:paraId="4B97B76D" w14:textId="77777777" w:rsidR="009C52B1" w:rsidRPr="00002596" w:rsidRDefault="009C52B1"/>
    <w:p w14:paraId="1664A27F" w14:textId="77777777" w:rsidR="009C52B1" w:rsidRPr="00002596" w:rsidRDefault="009C52B1"/>
    <w:p w14:paraId="2DBAAA12" w14:textId="77777777" w:rsidR="009C52B1" w:rsidRPr="00002596" w:rsidRDefault="009C52B1"/>
    <w:p w14:paraId="6D1B3666" w14:textId="77777777" w:rsidR="009C52B1" w:rsidRPr="00002596" w:rsidRDefault="009C52B1"/>
    <w:p w14:paraId="4802DA4B" w14:textId="77777777" w:rsidR="009C52B1" w:rsidRPr="00002596" w:rsidRDefault="009C52B1"/>
    <w:p w14:paraId="307D5706" w14:textId="77777777" w:rsidR="009C52B1" w:rsidRPr="00002596" w:rsidRDefault="009C52B1"/>
    <w:p w14:paraId="53804A9C" w14:textId="77777777" w:rsidR="009C52B1" w:rsidRPr="00002596" w:rsidRDefault="009C52B1"/>
    <w:p w14:paraId="7BBB1CCF" w14:textId="77777777" w:rsidR="009C52B1" w:rsidRPr="00002596" w:rsidRDefault="009C52B1"/>
    <w:p w14:paraId="544D1EBE" w14:textId="77777777" w:rsidR="009C52B1" w:rsidRPr="00002596" w:rsidRDefault="00997343">
      <w:pPr>
        <w:pStyle w:val="Heading2"/>
        <w:rPr>
          <w:rFonts w:ascii="Times New Roman" w:eastAsia="Times New Roman" w:hAnsi="Times New Roman" w:cs="Times New Roman"/>
          <w:b/>
        </w:rPr>
      </w:pPr>
      <w:bookmarkStart w:id="26" w:name="_idlur2tu27c1" w:colFirst="0" w:colLast="0"/>
      <w:bookmarkEnd w:id="26"/>
      <w:r w:rsidRPr="00002596">
        <w:rPr>
          <w:rFonts w:ascii="Times New Roman" w:hAnsi="Times New Roman" w:cs="Times New Roman"/>
        </w:rPr>
        <w:br w:type="page"/>
      </w:r>
    </w:p>
    <w:p w14:paraId="2DA14E4B" w14:textId="77777777" w:rsidR="009C52B1" w:rsidRPr="00002596" w:rsidRDefault="00997343">
      <w:pPr>
        <w:pStyle w:val="Heading3"/>
      </w:pPr>
      <w:bookmarkStart w:id="27" w:name="_gwttx48wu4xt" w:colFirst="0" w:colLast="0"/>
      <w:bookmarkEnd w:id="27"/>
      <w:r w:rsidRPr="00002596">
        <w:lastRenderedPageBreak/>
        <w:t>Preparation of the Heptyl amide analog of Carmofur:</w:t>
      </w:r>
    </w:p>
    <w:p w14:paraId="76DAAB62" w14:textId="4FF9F04A" w:rsidR="00A2262B" w:rsidRPr="00002596" w:rsidRDefault="00FE74D4">
      <w:r w:rsidRPr="00FE74D4">
        <w:rPr>
          <w:noProof/>
        </w:rPr>
        <w:drawing>
          <wp:inline distT="0" distB="0" distL="0" distR="0" wp14:anchorId="42841C00" wp14:editId="7F6DC403">
            <wp:extent cx="3730752" cy="1143000"/>
            <wp:effectExtent l="0" t="0" r="3175" b="0"/>
            <wp:docPr id="1171607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607894" name=""/>
                    <pic:cNvPicPr/>
                  </pic:nvPicPr>
                  <pic:blipFill>
                    <a:blip r:embed="rId46"/>
                    <a:stretch>
                      <a:fillRect/>
                    </a:stretch>
                  </pic:blipFill>
                  <pic:spPr>
                    <a:xfrm>
                      <a:off x="0" y="0"/>
                      <a:ext cx="3730752" cy="1143000"/>
                    </a:xfrm>
                    <a:prstGeom prst="rect">
                      <a:avLst/>
                    </a:prstGeom>
                  </pic:spPr>
                </pic:pic>
              </a:graphicData>
            </a:graphic>
          </wp:inline>
        </w:drawing>
      </w:r>
    </w:p>
    <w:p w14:paraId="20F2A820" w14:textId="0406D30B" w:rsidR="009C52B1" w:rsidRPr="00002596" w:rsidRDefault="00997343">
      <w:r w:rsidRPr="00002596">
        <w:t xml:space="preserve">Following the general procedure yielded a white solid (53 % yield) </w:t>
      </w:r>
    </w:p>
    <w:p w14:paraId="182899E9" w14:textId="77777777" w:rsidR="009C52B1" w:rsidRPr="00002596" w:rsidRDefault="009C52B1"/>
    <w:p w14:paraId="68A541A7" w14:textId="77777777" w:rsidR="009C52B1" w:rsidRPr="00002596" w:rsidRDefault="00997343">
      <w:r w:rsidRPr="00002596">
        <w:t xml:space="preserve">MW: 242.250 g/mol </w:t>
      </w:r>
    </w:p>
    <w:p w14:paraId="26D4A4D9" w14:textId="77777777" w:rsidR="009C52B1" w:rsidRPr="00002596" w:rsidRDefault="009C52B1"/>
    <w:p w14:paraId="46C4D201" w14:textId="77777777" w:rsidR="009C52B1" w:rsidRPr="00002596" w:rsidRDefault="00997343">
      <w:pPr>
        <w:rPr>
          <w:b/>
        </w:rPr>
      </w:pPr>
      <w:r w:rsidRPr="00002596">
        <w:rPr>
          <w:b/>
        </w:rPr>
        <w:t>Chemicals:</w:t>
      </w:r>
    </w:p>
    <w:p w14:paraId="07B93A8C" w14:textId="77777777" w:rsidR="009C52B1" w:rsidRPr="00002596" w:rsidRDefault="00997343">
      <w:r w:rsidRPr="00002596">
        <w:t>5-Fluorouracil (AK Scientific, 95 %): used without further purification</w:t>
      </w:r>
    </w:p>
    <w:p w14:paraId="6807B997" w14:textId="77777777" w:rsidR="009C52B1" w:rsidRPr="00002596" w:rsidRDefault="00997343">
      <w:r w:rsidRPr="00002596">
        <w:t>N-</w:t>
      </w:r>
      <w:proofErr w:type="spellStart"/>
      <w:r w:rsidRPr="00002596">
        <w:t>methylpyrrolidinone</w:t>
      </w:r>
      <w:proofErr w:type="spellEnd"/>
      <w:r w:rsidRPr="00002596">
        <w:t xml:space="preserve"> (Sigma Aldrich, 99.5 %, </w:t>
      </w:r>
      <w:proofErr w:type="spellStart"/>
      <w:r w:rsidRPr="00002596">
        <w:t>SureSeal</w:t>
      </w:r>
      <w:proofErr w:type="spellEnd"/>
      <w:r w:rsidRPr="00002596">
        <w:t xml:space="preserve"> bottle): used without further purification</w:t>
      </w:r>
    </w:p>
    <w:p w14:paraId="0B67C08F" w14:textId="77777777" w:rsidR="009C52B1" w:rsidRPr="00002596" w:rsidRDefault="00997343">
      <w:r w:rsidRPr="00002596">
        <w:t>1,8-</w:t>
      </w:r>
      <w:proofErr w:type="gramStart"/>
      <w:r w:rsidRPr="00002596">
        <w:t>Diazabicyclo[</w:t>
      </w:r>
      <w:proofErr w:type="gramEnd"/>
      <w:r w:rsidRPr="00002596">
        <w:t>5.4.0]undec-7-ene (AK Scientific, 99 %): used without further purification</w:t>
      </w:r>
    </w:p>
    <w:p w14:paraId="2652D43D" w14:textId="1C6FB25D" w:rsidR="009C52B1" w:rsidRPr="00002596" w:rsidRDefault="00997343">
      <w:r w:rsidRPr="00002596">
        <w:rPr>
          <w:sz w:val="23"/>
          <w:szCs w:val="23"/>
        </w:rPr>
        <w:t>Heptanoyl chloride</w:t>
      </w:r>
      <w:r w:rsidRPr="00002596">
        <w:t xml:space="preserve"> (AK Scientific, 9</w:t>
      </w:r>
      <w:r w:rsidR="00002596" w:rsidRPr="00002596">
        <w:t>5</w:t>
      </w:r>
      <w:r w:rsidRPr="00002596">
        <w:t xml:space="preserve"> %): used without further purification</w:t>
      </w:r>
    </w:p>
    <w:p w14:paraId="52A4FB08" w14:textId="77777777" w:rsidR="009C52B1" w:rsidRPr="00002596" w:rsidRDefault="009C52B1"/>
    <w:p w14:paraId="1E3F37B4" w14:textId="77777777" w:rsidR="009C52B1" w:rsidRPr="00002596" w:rsidRDefault="00997343">
      <w:pPr>
        <w:rPr>
          <w:sz w:val="23"/>
          <w:szCs w:val="23"/>
        </w:rPr>
      </w:pPr>
      <w:r w:rsidRPr="00002596">
        <w:rPr>
          <w:b/>
        </w:rPr>
        <w:t>Procedure:</w:t>
      </w:r>
    </w:p>
    <w:p w14:paraId="7A48A70A" w14:textId="32182356" w:rsidR="009C52B1" w:rsidRPr="00002596" w:rsidRDefault="00997343">
      <w:r w:rsidRPr="00002596">
        <w:t>To a 50 mL oven-dried three-neck flask fitted with a water-jacketed condenser and a Teflon stir bar was added 5-fluorouracil (200.0 mg, 1.54 mmol, 1.0 eq) under nitrogen, and then anhydrous N-</w:t>
      </w:r>
      <w:proofErr w:type="spellStart"/>
      <w:r w:rsidRPr="00002596">
        <w:t>methylpyrrolidinone</w:t>
      </w:r>
      <w:proofErr w:type="spellEnd"/>
      <w:r w:rsidRPr="00002596">
        <w:t xml:space="preserve"> (12.00 mL, 0.13 M) was added via syringe followed by 1,8-diazabicyclo[5.4.0]undec-7-ene (0.034 mL, 0.23 mmol, 0.15 eq) and heptanoyl chloride (0.476 mL, 3.08 mmol, 2.0 eq). The reaction was heated to 60 ℃ in a silicone oil bath and tracked by aliquot </w:t>
      </w:r>
      <w:r w:rsidRPr="00002596">
        <w:rPr>
          <w:vertAlign w:val="superscript"/>
        </w:rPr>
        <w:t>19</w:t>
      </w:r>
      <w:r w:rsidRPr="00002596">
        <w:t xml:space="preserve">F NMR spectroscopy until reaction completion after 150 minutes. The reaction mixture was then quenched with 1.0 M brine (50 mL), aq. 1.0 M HCl (50 mL), and extracted with ethyl acetate (2x50 mL). The combined organic layers were dried over anhydrous magnesium sulfate, filtered, and concentrated </w:t>
      </w:r>
      <w:r w:rsidRPr="00002596">
        <w:rPr>
          <w:i/>
        </w:rPr>
        <w:t>in vacuo</w:t>
      </w:r>
      <w:r w:rsidRPr="00002596">
        <w:rPr>
          <w:rFonts w:eastAsia="Cardo"/>
        </w:rPr>
        <w:t xml:space="preserve">. The resulting residue was directly loaded onto a silica column (2.3 cm dia., 10 cm stack) and purified by flash chromatography (0 % → 30 % </w:t>
      </w:r>
      <w:proofErr w:type="spellStart"/>
      <w:r w:rsidRPr="00002596">
        <w:rPr>
          <w:rFonts w:eastAsia="Cardo"/>
        </w:rPr>
        <w:t>EtOAc</w:t>
      </w:r>
      <w:proofErr w:type="spellEnd"/>
      <w:r w:rsidRPr="00002596">
        <w:rPr>
          <w:rFonts w:eastAsia="Cardo"/>
        </w:rPr>
        <w:t xml:space="preserve"> in hexanes) to afford the title compound as a white powder (199 mg, 53 % yield).</w:t>
      </w:r>
    </w:p>
    <w:p w14:paraId="503D22BE" w14:textId="77777777" w:rsidR="009C52B1" w:rsidRPr="00002596" w:rsidRDefault="009C52B1"/>
    <w:p w14:paraId="546AB375" w14:textId="77777777" w:rsidR="009C52B1" w:rsidRPr="00002596" w:rsidRDefault="009C52B1"/>
    <w:p w14:paraId="1C736094" w14:textId="77777777" w:rsidR="009C52B1" w:rsidRPr="00002596" w:rsidRDefault="009C52B1"/>
    <w:p w14:paraId="114CD5C6" w14:textId="77777777" w:rsidR="009C52B1" w:rsidRPr="00002596" w:rsidRDefault="009C52B1"/>
    <w:p w14:paraId="4BB1D5C2" w14:textId="77777777" w:rsidR="009C52B1" w:rsidRPr="00002596" w:rsidRDefault="009C52B1"/>
    <w:p w14:paraId="00626299" w14:textId="77777777" w:rsidR="009C52B1" w:rsidRPr="00002596" w:rsidRDefault="00997343">
      <w:pPr>
        <w:rPr>
          <w:b/>
        </w:rPr>
      </w:pPr>
      <w:r w:rsidRPr="00002596">
        <w:br w:type="page"/>
      </w:r>
    </w:p>
    <w:p w14:paraId="596D495E" w14:textId="77777777" w:rsidR="009C52B1" w:rsidRPr="00002596" w:rsidRDefault="00997343">
      <w:pPr>
        <w:rPr>
          <w:b/>
        </w:rPr>
      </w:pPr>
      <w:r w:rsidRPr="00002596">
        <w:rPr>
          <w:b/>
        </w:rPr>
        <w:lastRenderedPageBreak/>
        <w:t>Characterization Data for Compound 10:</w:t>
      </w:r>
    </w:p>
    <w:p w14:paraId="50A4876C" w14:textId="77777777" w:rsidR="009C52B1" w:rsidRPr="00002596" w:rsidRDefault="009C52B1"/>
    <w:p w14:paraId="52EC0E27" w14:textId="63105F19" w:rsidR="009C52B1" w:rsidRPr="00002596" w:rsidRDefault="00997343">
      <w:r w:rsidRPr="00002596">
        <w:rPr>
          <w:b/>
        </w:rPr>
        <w:t>TLC R</w:t>
      </w:r>
      <w:r w:rsidRPr="00002596">
        <w:rPr>
          <w:b/>
          <w:vertAlign w:val="subscript"/>
        </w:rPr>
        <w:t>f</w:t>
      </w:r>
      <w:r w:rsidRPr="00002596">
        <w:rPr>
          <w:b/>
        </w:rPr>
        <w:t>:</w:t>
      </w:r>
      <w:r w:rsidRPr="00002596">
        <w:t xml:space="preserve"> 0.8</w:t>
      </w:r>
      <w:r w:rsidR="00F56B3F">
        <w:t>0</w:t>
      </w:r>
      <w:r w:rsidRPr="00002596">
        <w:t xml:space="preserve"> (60 % </w:t>
      </w:r>
      <w:proofErr w:type="spellStart"/>
      <w:r w:rsidRPr="00002596">
        <w:t>EtOAc</w:t>
      </w:r>
      <w:proofErr w:type="spellEnd"/>
      <w:r w:rsidRPr="00002596">
        <w:t>/Hexanes), UV Active</w:t>
      </w:r>
    </w:p>
    <w:p w14:paraId="44E7D8CA" w14:textId="77777777" w:rsidR="009C52B1" w:rsidRPr="00002596" w:rsidRDefault="009C52B1"/>
    <w:p w14:paraId="0D74A96F" w14:textId="2AFE4126" w:rsidR="009C52B1" w:rsidRPr="00002596" w:rsidRDefault="00997343">
      <w:r w:rsidRPr="00002596">
        <w:rPr>
          <w:b/>
        </w:rPr>
        <w:t>GC-MS:</w:t>
      </w:r>
      <w:r w:rsidRPr="00002596">
        <w:t xml:space="preserve"> </w:t>
      </w:r>
      <w:r w:rsidR="003E6EEA" w:rsidRPr="003E6EEA">
        <w:t>Calculated for [C</w:t>
      </w:r>
      <w:r w:rsidR="003E6EEA" w:rsidRPr="003E6EEA">
        <w:rPr>
          <w:vertAlign w:val="subscript"/>
        </w:rPr>
        <w:t>11</w:t>
      </w:r>
      <w:r w:rsidR="003E6EEA" w:rsidRPr="003E6EEA">
        <w:t>H</w:t>
      </w:r>
      <w:r w:rsidR="003E6EEA" w:rsidRPr="003E6EEA">
        <w:rPr>
          <w:vertAlign w:val="subscript"/>
        </w:rPr>
        <w:t>15</w:t>
      </w:r>
      <w:r w:rsidR="003E6EEA" w:rsidRPr="003E6EEA">
        <w:t>FN</w:t>
      </w:r>
      <w:r w:rsidR="003E6EEA" w:rsidRPr="003E6EEA">
        <w:rPr>
          <w:vertAlign w:val="subscript"/>
        </w:rPr>
        <w:t>2</w:t>
      </w:r>
      <w:r w:rsidR="003E6EEA" w:rsidRPr="003E6EEA">
        <w:t>O</w:t>
      </w:r>
      <w:proofErr w:type="gramStart"/>
      <w:r w:rsidR="003E6EEA" w:rsidRPr="003E6EEA">
        <w:rPr>
          <w:vertAlign w:val="subscript"/>
        </w:rPr>
        <w:t>3</w:t>
      </w:r>
      <w:r w:rsidR="003E6EEA" w:rsidRPr="003E6EEA">
        <w:t>]</w:t>
      </w:r>
      <w:r w:rsidR="003E6EEA" w:rsidRPr="003E6EEA">
        <w:rPr>
          <w:vertAlign w:val="superscript"/>
        </w:rPr>
        <w:t>+</w:t>
      </w:r>
      <w:proofErr w:type="gramEnd"/>
      <w:r w:rsidR="003E6EEA" w:rsidRPr="003E6EEA">
        <w:t xml:space="preserve"> [M]</w:t>
      </w:r>
      <w:r w:rsidR="003E6EEA" w:rsidRPr="003E6EEA">
        <w:rPr>
          <w:vertAlign w:val="superscript"/>
        </w:rPr>
        <w:t>+</w:t>
      </w:r>
      <w:r w:rsidR="003E6EEA" w:rsidRPr="003E6EEA">
        <w:t>: 242.250; found: 243.250</w:t>
      </w:r>
    </w:p>
    <w:p w14:paraId="4F94B7F4" w14:textId="77777777" w:rsidR="009C52B1" w:rsidRPr="00002596" w:rsidRDefault="009C52B1">
      <w:pPr>
        <w:rPr>
          <w:b/>
        </w:rPr>
      </w:pPr>
    </w:p>
    <w:p w14:paraId="1761E110" w14:textId="061D3F84" w:rsidR="009C52B1" w:rsidRPr="00002596" w:rsidRDefault="00997343">
      <w:pPr>
        <w:widowControl w:val="0"/>
      </w:pPr>
      <w:r w:rsidRPr="00002596">
        <w:rPr>
          <w:b/>
        </w:rPr>
        <w:t>FT-IR (ATR, cm</w:t>
      </w:r>
      <w:r w:rsidRPr="00002596">
        <w:rPr>
          <w:b/>
          <w:vertAlign w:val="superscript"/>
        </w:rPr>
        <w:t>-1</w:t>
      </w:r>
      <w:r w:rsidRPr="00002596">
        <w:rPr>
          <w:b/>
        </w:rPr>
        <w:t>):</w:t>
      </w:r>
      <w:r w:rsidRPr="00002596">
        <w:t xml:space="preserve"> 3188</w:t>
      </w:r>
      <w:r w:rsidR="003E6EEA">
        <w:t>,</w:t>
      </w:r>
      <w:r w:rsidRPr="00002596">
        <w:t xml:space="preserve"> 3108</w:t>
      </w:r>
      <w:r w:rsidR="003E6EEA">
        <w:t>,</w:t>
      </w:r>
      <w:r w:rsidRPr="00002596">
        <w:t xml:space="preserve"> 3065</w:t>
      </w:r>
      <w:r w:rsidR="003E6EEA">
        <w:t>,</w:t>
      </w:r>
      <w:r w:rsidRPr="00002596">
        <w:t xml:space="preserve"> 2955</w:t>
      </w:r>
      <w:r w:rsidR="003E6EEA">
        <w:t>,</w:t>
      </w:r>
      <w:r w:rsidRPr="00002596">
        <w:t xml:space="preserve"> 2925</w:t>
      </w:r>
      <w:r w:rsidR="003E6EEA">
        <w:t>,</w:t>
      </w:r>
      <w:r w:rsidRPr="00002596">
        <w:t xml:space="preserve"> 2848</w:t>
      </w:r>
      <w:r w:rsidR="003E6EEA">
        <w:t>,</w:t>
      </w:r>
      <w:r w:rsidRPr="00002596">
        <w:t xml:space="preserve"> 1727</w:t>
      </w:r>
      <w:r w:rsidR="003E6EEA">
        <w:t>,</w:t>
      </w:r>
      <w:r w:rsidRPr="00002596">
        <w:t xml:space="preserve"> 1682</w:t>
      </w:r>
      <w:r w:rsidR="003E6EEA">
        <w:t>,</w:t>
      </w:r>
      <w:r w:rsidRPr="00002596">
        <w:t xml:space="preserve"> 1559</w:t>
      </w:r>
      <w:r w:rsidR="003E6EEA">
        <w:t>,</w:t>
      </w:r>
      <w:r w:rsidRPr="00002596">
        <w:t xml:space="preserve"> 1454</w:t>
      </w:r>
      <w:r w:rsidR="003E6EEA">
        <w:t>,</w:t>
      </w:r>
      <w:r w:rsidRPr="00002596">
        <w:t xml:space="preserve"> 1431</w:t>
      </w:r>
      <w:r w:rsidR="003E6EEA">
        <w:t>,</w:t>
      </w:r>
      <w:r w:rsidRPr="00002596">
        <w:t xml:space="preserve"> 1395</w:t>
      </w:r>
      <w:r w:rsidR="003E6EEA">
        <w:t>,</w:t>
      </w:r>
      <w:r w:rsidRPr="00002596">
        <w:t xml:space="preserve"> 1374</w:t>
      </w:r>
      <w:r w:rsidR="003E6EEA">
        <w:t>,</w:t>
      </w:r>
      <w:r w:rsidRPr="00002596">
        <w:t xml:space="preserve"> 1339</w:t>
      </w:r>
      <w:r w:rsidR="003E6EEA">
        <w:t xml:space="preserve">, </w:t>
      </w:r>
      <w:r w:rsidRPr="00002596">
        <w:t>1318</w:t>
      </w:r>
      <w:r w:rsidR="003E6EEA">
        <w:t>,</w:t>
      </w:r>
      <w:r w:rsidRPr="00002596">
        <w:t xml:space="preserve"> 1295</w:t>
      </w:r>
      <w:r w:rsidR="003E6EEA">
        <w:t>,</w:t>
      </w:r>
      <w:r w:rsidRPr="00002596">
        <w:t xml:space="preserve"> 1281</w:t>
      </w:r>
      <w:r w:rsidR="003E6EEA">
        <w:t>,</w:t>
      </w:r>
      <w:r w:rsidRPr="00002596">
        <w:t xml:space="preserve"> 1259</w:t>
      </w:r>
      <w:r w:rsidR="003E6EEA">
        <w:t>,</w:t>
      </w:r>
      <w:r w:rsidRPr="00002596">
        <w:t xml:space="preserve"> 1226</w:t>
      </w:r>
      <w:r w:rsidR="003E6EEA">
        <w:t>,</w:t>
      </w:r>
      <w:r w:rsidRPr="00002596">
        <w:t xml:space="preserve"> 1128</w:t>
      </w:r>
      <w:r w:rsidR="003E6EEA">
        <w:t>,</w:t>
      </w:r>
      <w:r w:rsidRPr="00002596">
        <w:t xml:space="preserve"> 1098</w:t>
      </w:r>
      <w:r w:rsidR="003E6EEA">
        <w:t>,</w:t>
      </w:r>
      <w:r w:rsidRPr="00002596">
        <w:t xml:space="preserve"> 1034</w:t>
      </w:r>
      <w:r w:rsidR="003E6EEA">
        <w:t>,</w:t>
      </w:r>
      <w:r w:rsidRPr="00002596">
        <w:t xml:space="preserve"> 1018</w:t>
      </w:r>
      <w:r w:rsidR="003E6EEA">
        <w:t>,</w:t>
      </w:r>
      <w:r w:rsidRPr="00002596">
        <w:t xml:space="preserve"> 928</w:t>
      </w:r>
      <w:r w:rsidR="003E6EEA">
        <w:t>,</w:t>
      </w:r>
      <w:r w:rsidRPr="00002596">
        <w:t xml:space="preserve"> 851</w:t>
      </w:r>
      <w:r w:rsidR="003E6EEA">
        <w:t>,</w:t>
      </w:r>
      <w:r w:rsidRPr="00002596">
        <w:t xml:space="preserve"> 796</w:t>
      </w:r>
      <w:r w:rsidR="003E6EEA">
        <w:t>,</w:t>
      </w:r>
      <w:r w:rsidRPr="00002596">
        <w:t xml:space="preserve"> 775</w:t>
      </w:r>
      <w:r w:rsidR="003E6EEA">
        <w:t>,</w:t>
      </w:r>
      <w:r w:rsidRPr="00002596">
        <w:t xml:space="preserve"> 755</w:t>
      </w:r>
      <w:r w:rsidR="003E6EEA">
        <w:t>,</w:t>
      </w:r>
      <w:r w:rsidRPr="00002596">
        <w:t xml:space="preserve"> 742</w:t>
      </w:r>
      <w:r w:rsidR="003E6EEA">
        <w:t>,</w:t>
      </w:r>
      <w:r w:rsidRPr="00002596">
        <w:t xml:space="preserve"> 721</w:t>
      </w:r>
      <w:r w:rsidR="003E6EEA">
        <w:t>,</w:t>
      </w:r>
      <w:r w:rsidRPr="00002596">
        <w:t xml:space="preserve"> 643</w:t>
      </w:r>
      <w:r w:rsidR="003E6EEA">
        <w:t>,</w:t>
      </w:r>
      <w:r w:rsidRPr="00002596">
        <w:t xml:space="preserve"> 604</w:t>
      </w:r>
      <w:r w:rsidR="003E6EEA">
        <w:t>,</w:t>
      </w:r>
      <w:r w:rsidRPr="00002596">
        <w:t xml:space="preserve"> 564</w:t>
      </w:r>
      <w:r w:rsidR="003E6EEA">
        <w:t>,</w:t>
      </w:r>
      <w:r w:rsidRPr="00002596">
        <w:t xml:space="preserve"> 552 </w:t>
      </w:r>
    </w:p>
    <w:p w14:paraId="2103D8FD" w14:textId="77777777" w:rsidR="009C52B1" w:rsidRPr="00002596" w:rsidRDefault="009C52B1"/>
    <w:p w14:paraId="2BA821E7" w14:textId="77777777" w:rsidR="009C52B1" w:rsidRPr="00002596" w:rsidRDefault="00997343">
      <w:pPr>
        <w:rPr>
          <w:b/>
          <w:vertAlign w:val="superscript"/>
        </w:rPr>
      </w:pPr>
      <w:r w:rsidRPr="00002596">
        <w:rPr>
          <w:b/>
          <w:vertAlign w:val="superscript"/>
        </w:rPr>
        <w:t>1</w:t>
      </w:r>
      <w:r w:rsidRPr="00002596">
        <w:rPr>
          <w:b/>
        </w:rPr>
        <w:t>H NMR</w:t>
      </w:r>
      <w:r w:rsidRPr="00002596">
        <w:t xml:space="preserve"> (400 MHz, Chloroform-</w:t>
      </w:r>
      <w:r w:rsidRPr="00002596">
        <w:rPr>
          <w:i/>
        </w:rPr>
        <w:t>d</w:t>
      </w:r>
      <w:r w:rsidRPr="00002596">
        <w:t xml:space="preserve">) δ 8.56 (s, 1H), 8.22 (d, </w:t>
      </w:r>
      <w:r w:rsidRPr="00002596">
        <w:rPr>
          <w:i/>
        </w:rPr>
        <w:t>J</w:t>
      </w:r>
      <w:r w:rsidRPr="00002596">
        <w:t xml:space="preserve"> = 6.7 Hz, 1H), 3.05 (t, </w:t>
      </w:r>
      <w:r w:rsidRPr="00002596">
        <w:rPr>
          <w:i/>
        </w:rPr>
        <w:t>J</w:t>
      </w:r>
      <w:r w:rsidRPr="00002596">
        <w:t xml:space="preserve"> = 7.3 Hz, 2H), 1.65 (p, </w:t>
      </w:r>
      <w:r w:rsidRPr="00002596">
        <w:rPr>
          <w:i/>
        </w:rPr>
        <w:t>J</w:t>
      </w:r>
      <w:r w:rsidRPr="00002596">
        <w:t xml:space="preserve"> = 7.1 Hz, 2H), 1.35 – 1.22 (m, 6H), 0.83 (t, </w:t>
      </w:r>
      <w:r w:rsidRPr="00002596">
        <w:rPr>
          <w:i/>
        </w:rPr>
        <w:t>J</w:t>
      </w:r>
      <w:r w:rsidRPr="00002596">
        <w:t xml:space="preserve"> = 6.9 Hz, 3H).</w:t>
      </w:r>
    </w:p>
    <w:p w14:paraId="6C295309" w14:textId="77777777" w:rsidR="009C52B1" w:rsidRPr="00002596" w:rsidRDefault="009C52B1"/>
    <w:p w14:paraId="08638259" w14:textId="77777777" w:rsidR="009C52B1" w:rsidRPr="00002596" w:rsidRDefault="00997343">
      <w:pPr>
        <w:rPr>
          <w:b/>
          <w:vertAlign w:val="superscript"/>
        </w:rPr>
      </w:pPr>
      <w:r w:rsidRPr="00002596">
        <w:rPr>
          <w:b/>
          <w:vertAlign w:val="superscript"/>
        </w:rPr>
        <w:t>19</w:t>
      </w:r>
      <w:r w:rsidRPr="00002596">
        <w:rPr>
          <w:b/>
        </w:rPr>
        <w:t>F NMR</w:t>
      </w:r>
      <w:r w:rsidRPr="00002596">
        <w:t xml:space="preserve"> (57 MHz, Chloroform-</w:t>
      </w:r>
      <w:r w:rsidRPr="00002596">
        <w:rPr>
          <w:i/>
        </w:rPr>
        <w:t>d</w:t>
      </w:r>
      <w:r w:rsidRPr="00002596">
        <w:t xml:space="preserve">) δ -161.82 (d, </w:t>
      </w:r>
      <w:r w:rsidRPr="00002596">
        <w:rPr>
          <w:i/>
        </w:rPr>
        <w:t>J</w:t>
      </w:r>
      <w:r w:rsidRPr="00002596">
        <w:t xml:space="preserve"> = 6.1 Hz).</w:t>
      </w:r>
    </w:p>
    <w:p w14:paraId="6C8C5065" w14:textId="77777777" w:rsidR="009C52B1" w:rsidRPr="00002596" w:rsidRDefault="009C52B1"/>
    <w:p w14:paraId="5DF51825" w14:textId="77777777" w:rsidR="009C52B1" w:rsidRPr="00002596" w:rsidRDefault="00997343">
      <w:r w:rsidRPr="00002596">
        <w:rPr>
          <w:b/>
          <w:vertAlign w:val="superscript"/>
        </w:rPr>
        <w:t>13</w:t>
      </w:r>
      <w:r w:rsidRPr="00002596">
        <w:rPr>
          <w:b/>
        </w:rPr>
        <w:t>C NMR</w:t>
      </w:r>
      <w:r w:rsidRPr="00002596">
        <w:t xml:space="preserve"> (101 MHz, Chloroform-</w:t>
      </w:r>
      <w:r w:rsidRPr="00002596">
        <w:rPr>
          <w:i/>
        </w:rPr>
        <w:t>d</w:t>
      </w:r>
      <w:r w:rsidRPr="00002596">
        <w:t>) δ 219.78, 171.99, 147.63, 121.90, 121.54, 39.05, 31.47, 28.59, 24.37, 22.47, 14.00.</w:t>
      </w:r>
    </w:p>
    <w:p w14:paraId="1EAC1B09" w14:textId="77777777" w:rsidR="009C52B1" w:rsidRPr="00002596" w:rsidRDefault="009C52B1">
      <w:pPr>
        <w:rPr>
          <w:b/>
          <w:vertAlign w:val="superscript"/>
        </w:rPr>
      </w:pPr>
    </w:p>
    <w:p w14:paraId="4B95E8B5" w14:textId="77777777" w:rsidR="009C52B1" w:rsidRPr="00002596" w:rsidRDefault="009C52B1"/>
    <w:p w14:paraId="510D49AF" w14:textId="77777777" w:rsidR="009C52B1" w:rsidRPr="00002596" w:rsidRDefault="009C52B1"/>
    <w:p w14:paraId="05D0A7ED" w14:textId="77777777" w:rsidR="009C52B1" w:rsidRPr="00002596" w:rsidRDefault="00997343">
      <w:pPr>
        <w:rPr>
          <w:b/>
          <w:vertAlign w:val="superscript"/>
        </w:rPr>
      </w:pPr>
      <w:r w:rsidRPr="00002596">
        <w:br w:type="page"/>
      </w:r>
    </w:p>
    <w:p w14:paraId="30C6F169" w14:textId="77777777" w:rsidR="009C52B1" w:rsidRPr="00002596" w:rsidRDefault="00997343">
      <w:r w:rsidRPr="00002596">
        <w:rPr>
          <w:b/>
          <w:vertAlign w:val="superscript"/>
        </w:rPr>
        <w:lastRenderedPageBreak/>
        <w:t>1</w:t>
      </w:r>
      <w:r w:rsidRPr="00002596">
        <w:rPr>
          <w:b/>
        </w:rPr>
        <w:t>H NMR for Compound 10</w:t>
      </w:r>
      <w:r w:rsidRPr="00002596">
        <w:t xml:space="preserve"> (400 MHz, Chloroform-</w:t>
      </w:r>
      <w:r w:rsidRPr="00002596">
        <w:rPr>
          <w:i/>
        </w:rPr>
        <w:t>d</w:t>
      </w:r>
      <w:r w:rsidRPr="00002596">
        <w:t>):</w:t>
      </w:r>
    </w:p>
    <w:p w14:paraId="5B281977" w14:textId="77777777" w:rsidR="009C52B1" w:rsidRPr="00002596" w:rsidRDefault="00997343">
      <w:pPr>
        <w:rPr>
          <w:b/>
        </w:rPr>
      </w:pPr>
      <w:r w:rsidRPr="00002596">
        <w:rPr>
          <w:b/>
          <w:noProof/>
        </w:rPr>
        <w:drawing>
          <wp:inline distT="114300" distB="114300" distL="114300" distR="114300" wp14:anchorId="6322FA53" wp14:editId="4FEA2296">
            <wp:extent cx="5943600" cy="4152900"/>
            <wp:effectExtent l="0" t="0" r="0" b="0"/>
            <wp:docPr id="1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7"/>
                    <a:srcRect/>
                    <a:stretch>
                      <a:fillRect/>
                    </a:stretch>
                  </pic:blipFill>
                  <pic:spPr>
                    <a:xfrm>
                      <a:off x="0" y="0"/>
                      <a:ext cx="5943600" cy="4152900"/>
                    </a:xfrm>
                    <a:prstGeom prst="rect">
                      <a:avLst/>
                    </a:prstGeom>
                    <a:ln/>
                  </pic:spPr>
                </pic:pic>
              </a:graphicData>
            </a:graphic>
          </wp:inline>
        </w:drawing>
      </w:r>
    </w:p>
    <w:p w14:paraId="2C65DFA5" w14:textId="77777777" w:rsidR="009C52B1" w:rsidRPr="00002596" w:rsidRDefault="009C52B1">
      <w:pPr>
        <w:rPr>
          <w:b/>
        </w:rPr>
      </w:pPr>
    </w:p>
    <w:p w14:paraId="5B41889E" w14:textId="77777777" w:rsidR="009C52B1" w:rsidRPr="00002596" w:rsidRDefault="00997343">
      <w:pPr>
        <w:rPr>
          <w:b/>
          <w:vertAlign w:val="superscript"/>
        </w:rPr>
      </w:pPr>
      <w:r w:rsidRPr="00002596">
        <w:br w:type="page"/>
      </w:r>
    </w:p>
    <w:p w14:paraId="7C2300C4" w14:textId="77777777" w:rsidR="009C52B1" w:rsidRPr="00002596" w:rsidRDefault="00997343">
      <w:r w:rsidRPr="00002596">
        <w:rPr>
          <w:b/>
          <w:vertAlign w:val="superscript"/>
        </w:rPr>
        <w:lastRenderedPageBreak/>
        <w:t>19</w:t>
      </w:r>
      <w:r w:rsidRPr="00002596">
        <w:rPr>
          <w:b/>
        </w:rPr>
        <w:t xml:space="preserve">F NMR for Compound 10 </w:t>
      </w:r>
      <w:r w:rsidRPr="00002596">
        <w:t>(57 MHz, Chloroform-</w:t>
      </w:r>
      <w:r w:rsidRPr="00002596">
        <w:rPr>
          <w:i/>
        </w:rPr>
        <w:t>d</w:t>
      </w:r>
      <w:r w:rsidRPr="00002596">
        <w:t>):</w:t>
      </w:r>
    </w:p>
    <w:p w14:paraId="65E16A91" w14:textId="77777777" w:rsidR="009C52B1" w:rsidRPr="00002596" w:rsidRDefault="00997343">
      <w:pPr>
        <w:rPr>
          <w:b/>
        </w:rPr>
      </w:pPr>
      <w:r w:rsidRPr="00002596">
        <w:rPr>
          <w:b/>
          <w:noProof/>
        </w:rPr>
        <w:drawing>
          <wp:inline distT="114300" distB="114300" distL="114300" distR="114300" wp14:anchorId="643DA590" wp14:editId="2C0573AF">
            <wp:extent cx="5943600" cy="4152900"/>
            <wp:effectExtent l="0" t="0" r="0" b="0"/>
            <wp:docPr id="2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8"/>
                    <a:srcRect/>
                    <a:stretch>
                      <a:fillRect/>
                    </a:stretch>
                  </pic:blipFill>
                  <pic:spPr>
                    <a:xfrm>
                      <a:off x="0" y="0"/>
                      <a:ext cx="5943600" cy="4152900"/>
                    </a:xfrm>
                    <a:prstGeom prst="rect">
                      <a:avLst/>
                    </a:prstGeom>
                    <a:ln/>
                  </pic:spPr>
                </pic:pic>
              </a:graphicData>
            </a:graphic>
          </wp:inline>
        </w:drawing>
      </w:r>
    </w:p>
    <w:p w14:paraId="13C23730" w14:textId="77777777" w:rsidR="009C52B1" w:rsidRPr="00002596" w:rsidRDefault="009C52B1">
      <w:pPr>
        <w:rPr>
          <w:b/>
          <w:vertAlign w:val="superscript"/>
        </w:rPr>
      </w:pPr>
    </w:p>
    <w:p w14:paraId="1CCBDF3E" w14:textId="77777777" w:rsidR="009C52B1" w:rsidRPr="00002596" w:rsidRDefault="009C52B1">
      <w:pPr>
        <w:rPr>
          <w:b/>
          <w:vertAlign w:val="superscript"/>
        </w:rPr>
      </w:pPr>
    </w:p>
    <w:p w14:paraId="544006D8" w14:textId="77777777" w:rsidR="009C52B1" w:rsidRPr="00002596" w:rsidRDefault="009C52B1">
      <w:pPr>
        <w:rPr>
          <w:b/>
          <w:vertAlign w:val="superscript"/>
        </w:rPr>
      </w:pPr>
    </w:p>
    <w:p w14:paraId="37536496" w14:textId="77777777" w:rsidR="009C52B1" w:rsidRPr="00002596" w:rsidRDefault="009C52B1">
      <w:pPr>
        <w:rPr>
          <w:b/>
          <w:vertAlign w:val="superscript"/>
        </w:rPr>
      </w:pPr>
    </w:p>
    <w:p w14:paraId="15469959" w14:textId="77777777" w:rsidR="009C52B1" w:rsidRPr="00002596" w:rsidRDefault="009C52B1">
      <w:pPr>
        <w:rPr>
          <w:b/>
          <w:vertAlign w:val="superscript"/>
        </w:rPr>
      </w:pPr>
    </w:p>
    <w:p w14:paraId="5075B06A" w14:textId="77777777" w:rsidR="009C52B1" w:rsidRPr="00002596" w:rsidRDefault="009C52B1">
      <w:pPr>
        <w:rPr>
          <w:b/>
          <w:vertAlign w:val="superscript"/>
        </w:rPr>
      </w:pPr>
    </w:p>
    <w:p w14:paraId="4DFDBE7B" w14:textId="77777777" w:rsidR="009C52B1" w:rsidRPr="00002596" w:rsidRDefault="009C52B1">
      <w:pPr>
        <w:rPr>
          <w:b/>
          <w:vertAlign w:val="superscript"/>
        </w:rPr>
      </w:pPr>
    </w:p>
    <w:p w14:paraId="1A8144B6" w14:textId="77777777" w:rsidR="009C52B1" w:rsidRPr="00002596" w:rsidRDefault="009C52B1">
      <w:pPr>
        <w:rPr>
          <w:b/>
          <w:vertAlign w:val="superscript"/>
        </w:rPr>
      </w:pPr>
    </w:p>
    <w:p w14:paraId="6C35AD4A" w14:textId="77777777" w:rsidR="009C52B1" w:rsidRPr="00002596" w:rsidRDefault="009C52B1">
      <w:pPr>
        <w:rPr>
          <w:b/>
          <w:vertAlign w:val="superscript"/>
        </w:rPr>
      </w:pPr>
    </w:p>
    <w:p w14:paraId="6245F268" w14:textId="77777777" w:rsidR="009C52B1" w:rsidRPr="00002596" w:rsidRDefault="009C52B1">
      <w:pPr>
        <w:rPr>
          <w:b/>
          <w:vertAlign w:val="superscript"/>
        </w:rPr>
      </w:pPr>
    </w:p>
    <w:p w14:paraId="307169A8" w14:textId="77777777" w:rsidR="009C52B1" w:rsidRPr="00002596" w:rsidRDefault="009C52B1">
      <w:pPr>
        <w:rPr>
          <w:b/>
          <w:vertAlign w:val="superscript"/>
        </w:rPr>
      </w:pPr>
    </w:p>
    <w:p w14:paraId="09EF1EC3" w14:textId="77777777" w:rsidR="009C52B1" w:rsidRPr="00002596" w:rsidRDefault="009C52B1">
      <w:pPr>
        <w:rPr>
          <w:b/>
          <w:vertAlign w:val="superscript"/>
        </w:rPr>
      </w:pPr>
    </w:p>
    <w:p w14:paraId="357BD251" w14:textId="77777777" w:rsidR="009C52B1" w:rsidRPr="00002596" w:rsidRDefault="009C52B1">
      <w:pPr>
        <w:rPr>
          <w:b/>
          <w:vertAlign w:val="superscript"/>
        </w:rPr>
      </w:pPr>
    </w:p>
    <w:p w14:paraId="6A403F18" w14:textId="77777777" w:rsidR="009C52B1" w:rsidRPr="00002596" w:rsidRDefault="009C52B1">
      <w:pPr>
        <w:rPr>
          <w:b/>
          <w:vertAlign w:val="superscript"/>
        </w:rPr>
      </w:pPr>
    </w:p>
    <w:p w14:paraId="3DC17B79" w14:textId="77777777" w:rsidR="009C52B1" w:rsidRPr="00002596" w:rsidRDefault="009C52B1">
      <w:pPr>
        <w:rPr>
          <w:b/>
          <w:vertAlign w:val="superscript"/>
        </w:rPr>
      </w:pPr>
    </w:p>
    <w:p w14:paraId="42AA9F2F" w14:textId="77777777" w:rsidR="009C52B1" w:rsidRPr="00002596" w:rsidRDefault="009C52B1">
      <w:pPr>
        <w:rPr>
          <w:b/>
          <w:vertAlign w:val="superscript"/>
        </w:rPr>
      </w:pPr>
    </w:p>
    <w:p w14:paraId="26A999D4" w14:textId="77777777" w:rsidR="009C52B1" w:rsidRPr="00002596" w:rsidRDefault="009C52B1">
      <w:pPr>
        <w:rPr>
          <w:b/>
          <w:vertAlign w:val="superscript"/>
        </w:rPr>
      </w:pPr>
    </w:p>
    <w:p w14:paraId="537F25FE" w14:textId="77777777" w:rsidR="009C52B1" w:rsidRPr="00002596" w:rsidRDefault="009C52B1">
      <w:pPr>
        <w:rPr>
          <w:b/>
          <w:vertAlign w:val="superscript"/>
        </w:rPr>
      </w:pPr>
    </w:p>
    <w:p w14:paraId="73368C26" w14:textId="77777777" w:rsidR="00A329EA" w:rsidRDefault="00A329EA">
      <w:pPr>
        <w:rPr>
          <w:b/>
          <w:vertAlign w:val="superscript"/>
        </w:rPr>
      </w:pPr>
    </w:p>
    <w:p w14:paraId="4FE16228" w14:textId="2A21F165" w:rsidR="009C52B1" w:rsidRPr="00002596" w:rsidRDefault="00997343">
      <w:r w:rsidRPr="00002596">
        <w:rPr>
          <w:b/>
          <w:vertAlign w:val="superscript"/>
        </w:rPr>
        <w:lastRenderedPageBreak/>
        <w:t>13</w:t>
      </w:r>
      <w:r w:rsidRPr="00002596">
        <w:rPr>
          <w:b/>
        </w:rPr>
        <w:t>C NMR for Compound 10</w:t>
      </w:r>
      <w:r w:rsidRPr="00002596">
        <w:t xml:space="preserve"> (101 MHz, Chloroform-</w:t>
      </w:r>
      <w:r w:rsidRPr="00002596">
        <w:rPr>
          <w:i/>
        </w:rPr>
        <w:t>d</w:t>
      </w:r>
      <w:r w:rsidRPr="00002596">
        <w:t>):</w:t>
      </w:r>
    </w:p>
    <w:p w14:paraId="147F6D0E" w14:textId="0E5397C5" w:rsidR="00002596" w:rsidRDefault="00997343">
      <w:r w:rsidRPr="00002596">
        <w:rPr>
          <w:noProof/>
        </w:rPr>
        <w:drawing>
          <wp:inline distT="114300" distB="114300" distL="114300" distR="114300" wp14:anchorId="6833C967" wp14:editId="25C2638A">
            <wp:extent cx="5943600" cy="4152900"/>
            <wp:effectExtent l="0" t="0" r="0" b="0"/>
            <wp:docPr id="1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9"/>
                    <a:srcRect/>
                    <a:stretch>
                      <a:fillRect/>
                    </a:stretch>
                  </pic:blipFill>
                  <pic:spPr>
                    <a:xfrm>
                      <a:off x="0" y="0"/>
                      <a:ext cx="5943600" cy="4152900"/>
                    </a:xfrm>
                    <a:prstGeom prst="rect">
                      <a:avLst/>
                    </a:prstGeom>
                    <a:ln/>
                  </pic:spPr>
                </pic:pic>
              </a:graphicData>
            </a:graphic>
          </wp:inline>
        </w:drawing>
      </w:r>
    </w:p>
    <w:p w14:paraId="37F2213B" w14:textId="77777777" w:rsidR="00002596" w:rsidRDefault="00002596">
      <w:r>
        <w:br w:type="page"/>
      </w:r>
    </w:p>
    <w:p w14:paraId="7787615D" w14:textId="41D835F8" w:rsidR="009C52B1" w:rsidRDefault="00002596" w:rsidP="00002596">
      <w:pPr>
        <w:pStyle w:val="Title"/>
      </w:pPr>
      <w:bookmarkStart w:id="28" w:name="_9u29b14fvbz2" w:colFirst="0" w:colLast="0"/>
      <w:bookmarkEnd w:id="28"/>
      <w:r>
        <w:lastRenderedPageBreak/>
        <w:t>References</w:t>
      </w:r>
      <w:r w:rsidRPr="00002596">
        <w:t>:</w:t>
      </w:r>
    </w:p>
    <w:sdt>
      <w:sdtPr>
        <w:rPr>
          <w:color w:val="000000"/>
        </w:rPr>
        <w:tag w:val="MENDELEY_BIBLIOGRAPHY"/>
        <w:id w:val="1909566032"/>
        <w:placeholder>
          <w:docPart w:val="DefaultPlaceholder_-1854013440"/>
        </w:placeholder>
      </w:sdtPr>
      <w:sdtContent>
        <w:p w14:paraId="4EDA1B35" w14:textId="5EF7E664" w:rsidR="00002596" w:rsidRDefault="00002596">
          <w:pPr>
            <w:divId w:val="183829638"/>
          </w:pPr>
          <w:r>
            <w:t xml:space="preserve">1. Willoughby PH, </w:t>
          </w:r>
          <w:proofErr w:type="spellStart"/>
          <w:r>
            <w:t>Jansma</w:t>
          </w:r>
          <w:proofErr w:type="spellEnd"/>
          <w:r>
            <w:t xml:space="preserve"> MJ, </w:t>
          </w:r>
          <w:proofErr w:type="spellStart"/>
          <w:r>
            <w:t>Hoye</w:t>
          </w:r>
          <w:proofErr w:type="spellEnd"/>
          <w:r>
            <w:t xml:space="preserve"> TR. A guide to small-molecule structure assignment through computation of (1 H and 13 C) NMR chemical shifts. Nat </w:t>
          </w:r>
          <w:proofErr w:type="spellStart"/>
          <w:r>
            <w:t>Protoc</w:t>
          </w:r>
          <w:proofErr w:type="spellEnd"/>
          <w:r>
            <w:t>. 2014;9</w:t>
          </w:r>
          <w:r w:rsidR="005A676D">
            <w:t>(3)</w:t>
          </w:r>
          <w:r>
            <w:t xml:space="preserve">:643–60. </w:t>
          </w:r>
          <w:r w:rsidR="00511836" w:rsidRPr="00511836">
            <w:t>https://doi.org/10.1038/nprot.2014.042</w:t>
          </w:r>
          <w:r w:rsidR="00511836">
            <w:t>.</w:t>
          </w:r>
        </w:p>
        <w:p w14:paraId="2052900E" w14:textId="443A0400" w:rsidR="00002596" w:rsidRDefault="00002596">
          <w:pPr>
            <w:divId w:val="1487892469"/>
          </w:pPr>
          <w:r>
            <w:t xml:space="preserve">2. </w:t>
          </w:r>
          <w:proofErr w:type="spellStart"/>
          <w:r>
            <w:t>Mohamadi</w:t>
          </w:r>
          <w:proofErr w:type="spellEnd"/>
          <w:r>
            <w:t xml:space="preserve"> F, Richards NGJ, </w:t>
          </w:r>
          <w:proofErr w:type="spellStart"/>
          <w:r>
            <w:t>Guida</w:t>
          </w:r>
          <w:proofErr w:type="spellEnd"/>
          <w:r>
            <w:t xml:space="preserve"> WC, </w:t>
          </w:r>
          <w:proofErr w:type="spellStart"/>
          <w:r>
            <w:t>Liskamp</w:t>
          </w:r>
          <w:proofErr w:type="spellEnd"/>
          <w:r>
            <w:t xml:space="preserve"> R, Lipton M, Caufield C, et al. </w:t>
          </w:r>
          <w:proofErr w:type="spellStart"/>
          <w:r>
            <w:t>MacroModel</w:t>
          </w:r>
          <w:proofErr w:type="spellEnd"/>
          <w:r>
            <w:t xml:space="preserve">-An Integrated Software System for Modeling Organic and Bioorganic Molecules Using Molecular Mechanics. </w:t>
          </w:r>
          <w:r w:rsidR="00511836">
            <w:t xml:space="preserve">J </w:t>
          </w:r>
          <w:proofErr w:type="spellStart"/>
          <w:r w:rsidR="00511836">
            <w:t>Comput</w:t>
          </w:r>
          <w:proofErr w:type="spellEnd"/>
          <w:r w:rsidR="00511836">
            <w:t xml:space="preserve"> Chem. 1990;11</w:t>
          </w:r>
          <w:r w:rsidR="005A676D">
            <w:t>(4)</w:t>
          </w:r>
          <w:r w:rsidR="00511836">
            <w:t>:440–67.</w:t>
          </w:r>
          <w:r w:rsidR="00511836" w:rsidRPr="00511836">
            <w:t xml:space="preserve"> https://doi.org/10.1002/jcc.540110405</w:t>
          </w:r>
          <w:r w:rsidR="00511836">
            <w:t>.</w:t>
          </w:r>
        </w:p>
        <w:p w14:paraId="1A6D2DB9" w14:textId="52E82A68" w:rsidR="00002596" w:rsidRDefault="00002596">
          <w:pPr>
            <w:divId w:val="1505584000"/>
          </w:pPr>
          <w:r>
            <w:t xml:space="preserve">3. Chen IJ, </w:t>
          </w:r>
          <w:proofErr w:type="spellStart"/>
          <w:r>
            <w:t>Foloppe</w:t>
          </w:r>
          <w:proofErr w:type="spellEnd"/>
          <w:r>
            <w:t xml:space="preserve"> N. Tackling the conformational sampling of larger flexible compounds and macrocycles in pharmacology and drug discovery. </w:t>
          </w:r>
          <w:proofErr w:type="spellStart"/>
          <w:r>
            <w:t>Bioorg</w:t>
          </w:r>
          <w:proofErr w:type="spellEnd"/>
          <w:r>
            <w:t xml:space="preserve"> Med Chem. 2013;21</w:t>
          </w:r>
          <w:r w:rsidR="005A676D">
            <w:t>(24)</w:t>
          </w:r>
          <w:r>
            <w:t xml:space="preserve">:7898–920. </w:t>
          </w:r>
          <w:r w:rsidR="005A676D" w:rsidRPr="005A676D">
            <w:t>https://doi.org/10.1016/j.bmc.2013.10.003</w:t>
          </w:r>
          <w:r w:rsidR="005A676D">
            <w:t>.</w:t>
          </w:r>
        </w:p>
        <w:p w14:paraId="697FD45E" w14:textId="55F23F6C" w:rsidR="00002596" w:rsidRDefault="00002596">
          <w:pPr>
            <w:divId w:val="1742217660"/>
          </w:pPr>
          <w:r>
            <w:t xml:space="preserve">4. Watts KS, Dalal P, </w:t>
          </w:r>
          <w:proofErr w:type="spellStart"/>
          <w:r>
            <w:t>Tebben</w:t>
          </w:r>
          <w:proofErr w:type="spellEnd"/>
          <w:r>
            <w:t xml:space="preserve"> AJ, Cheney DL, Shelley JC. Macrocycle conformational sampling with </w:t>
          </w:r>
          <w:proofErr w:type="spellStart"/>
          <w:r>
            <w:t>macromodel</w:t>
          </w:r>
          <w:proofErr w:type="spellEnd"/>
          <w:r>
            <w:t>. J Chem Inf Model. 2014;54</w:t>
          </w:r>
          <w:r w:rsidR="005A676D">
            <w:t>(10)</w:t>
          </w:r>
          <w:r>
            <w:t xml:space="preserve">:2680–96. </w:t>
          </w:r>
        </w:p>
        <w:p w14:paraId="1954DED1" w14:textId="32A124FB" w:rsidR="005A676D" w:rsidRDefault="005A676D">
          <w:pPr>
            <w:divId w:val="1742217660"/>
          </w:pPr>
          <w:r w:rsidRPr="005A676D">
            <w:t>https://doi.org/10.1021/ci5001696</w:t>
          </w:r>
          <w:r>
            <w:t>.</w:t>
          </w:r>
        </w:p>
        <w:p w14:paraId="680302E5" w14:textId="26DA5554" w:rsidR="00002596" w:rsidRPr="00104BB4" w:rsidRDefault="00002596">
          <w:pPr>
            <w:divId w:val="410011662"/>
            <w:rPr>
              <w:lang w:val="fr-FR"/>
            </w:rPr>
          </w:pPr>
          <w:r>
            <w:t xml:space="preserve">5. </w:t>
          </w:r>
          <w:proofErr w:type="spellStart"/>
          <w:r>
            <w:t>Bochevarov</w:t>
          </w:r>
          <w:proofErr w:type="spellEnd"/>
          <w:r>
            <w:t xml:space="preserve"> AD, Harder E, Hughes TF, Greenwood JR, Braden DA, Philipp DM, et al. Jaguar: A high-performance quantum chemistry software program with strengths in life and materials sciences. </w:t>
          </w:r>
          <w:r w:rsidRPr="00104BB4">
            <w:rPr>
              <w:lang w:val="fr-FR"/>
            </w:rPr>
            <w:t xml:space="preserve">Int J Quantum </w:t>
          </w:r>
          <w:proofErr w:type="spellStart"/>
          <w:r w:rsidRPr="00104BB4">
            <w:rPr>
              <w:lang w:val="fr-FR"/>
            </w:rPr>
            <w:t>Chem</w:t>
          </w:r>
          <w:proofErr w:type="spellEnd"/>
          <w:r w:rsidRPr="00104BB4">
            <w:rPr>
              <w:lang w:val="fr-FR"/>
            </w:rPr>
            <w:t xml:space="preserve">. </w:t>
          </w:r>
          <w:proofErr w:type="gramStart"/>
          <w:r w:rsidRPr="00104BB4">
            <w:rPr>
              <w:lang w:val="fr-FR"/>
            </w:rPr>
            <w:t>2013;</w:t>
          </w:r>
          <w:proofErr w:type="gramEnd"/>
          <w:r w:rsidRPr="00104BB4">
            <w:rPr>
              <w:lang w:val="fr-FR"/>
            </w:rPr>
            <w:t>113</w:t>
          </w:r>
          <w:r w:rsidR="005A676D" w:rsidRPr="00104BB4">
            <w:rPr>
              <w:lang w:val="fr-FR"/>
            </w:rPr>
            <w:t>(18)</w:t>
          </w:r>
          <w:r w:rsidRPr="00104BB4">
            <w:rPr>
              <w:lang w:val="fr-FR"/>
            </w:rPr>
            <w:t xml:space="preserve">:2110–42. </w:t>
          </w:r>
          <w:r w:rsidR="005A676D" w:rsidRPr="00104BB4">
            <w:rPr>
              <w:lang w:val="fr-FR"/>
            </w:rPr>
            <w:t>https://doi.org/10.1002/qua.24481.</w:t>
          </w:r>
        </w:p>
        <w:p w14:paraId="569308D8" w14:textId="7C42711E" w:rsidR="00002596" w:rsidRPr="00104BB4" w:rsidRDefault="00002596">
          <w:pPr>
            <w:divId w:val="669329742"/>
            <w:rPr>
              <w:lang w:val="fr-FR"/>
            </w:rPr>
          </w:pPr>
          <w:r w:rsidRPr="00002596">
            <w:rPr>
              <w:lang w:val="fr-FR"/>
            </w:rPr>
            <w:t xml:space="preserve">6. </w:t>
          </w:r>
          <w:r w:rsidR="00141958" w:rsidRPr="00A863DD">
            <w:rPr>
              <w:color w:val="000000"/>
              <w:lang w:val="fr-FR"/>
            </w:rPr>
            <w:t xml:space="preserve">Wang Y-C, Yang W-H, Yang C-S, Hou M-H, </w:t>
          </w:r>
          <w:proofErr w:type="spellStart"/>
          <w:r w:rsidR="00141958" w:rsidRPr="00A863DD">
            <w:rPr>
              <w:color w:val="000000"/>
              <w:lang w:val="fr-FR"/>
            </w:rPr>
            <w:t>Tsai</w:t>
          </w:r>
          <w:proofErr w:type="spellEnd"/>
          <w:r w:rsidR="00141958" w:rsidRPr="00A863DD">
            <w:rPr>
              <w:color w:val="000000"/>
              <w:lang w:val="fr-FR"/>
            </w:rPr>
            <w:t xml:space="preserve"> C-L, Chou Y-Z, et al. </w:t>
          </w:r>
          <w:r w:rsidR="00141958" w:rsidRPr="00A863DD">
            <w:rPr>
              <w:color w:val="000000"/>
            </w:rPr>
            <w:t>Structural basis of SARS-CoV-2 main protease inhibition by a broad-spectrum anti-coronaviral drug</w:t>
          </w:r>
          <w:r w:rsidR="00141958">
            <w:rPr>
              <w:color w:val="000000"/>
            </w:rPr>
            <w:t xml:space="preserve">. </w:t>
          </w:r>
          <w:r w:rsidR="00141958" w:rsidRPr="00104BB4">
            <w:rPr>
              <w:color w:val="000000"/>
              <w:lang w:val="fr-FR"/>
            </w:rPr>
            <w:t xml:space="preserve">Am J Cancer </w:t>
          </w:r>
          <w:proofErr w:type="spellStart"/>
          <w:r w:rsidR="00141958" w:rsidRPr="00104BB4">
            <w:rPr>
              <w:color w:val="000000"/>
              <w:lang w:val="fr-FR"/>
            </w:rPr>
            <w:t>Res</w:t>
          </w:r>
          <w:proofErr w:type="spellEnd"/>
          <w:r w:rsidR="00141958" w:rsidRPr="00104BB4">
            <w:rPr>
              <w:color w:val="000000"/>
              <w:lang w:val="fr-FR"/>
            </w:rPr>
            <w:t xml:space="preserve">. </w:t>
          </w:r>
          <w:proofErr w:type="gramStart"/>
          <w:r w:rsidR="00141958" w:rsidRPr="00104BB4">
            <w:rPr>
              <w:color w:val="000000"/>
              <w:lang w:val="fr-FR"/>
            </w:rPr>
            <w:t>2020;</w:t>
          </w:r>
          <w:proofErr w:type="gramEnd"/>
          <w:r w:rsidR="00141958" w:rsidRPr="00104BB4">
            <w:rPr>
              <w:color w:val="000000"/>
              <w:lang w:val="fr-FR"/>
            </w:rPr>
            <w:t>10(8):2535–45.</w:t>
          </w:r>
        </w:p>
        <w:p w14:paraId="61C737C2" w14:textId="3EE0A0A8" w:rsidR="00002596" w:rsidRDefault="00002596">
          <w:pPr>
            <w:divId w:val="1264336106"/>
          </w:pPr>
          <w:r w:rsidRPr="00104BB4">
            <w:rPr>
              <w:lang w:val="fr-FR"/>
            </w:rPr>
            <w:t xml:space="preserve">7. Jin Z, Zhao Y, Sun Y, Zhang B, Wang H, Wu </w:t>
          </w:r>
          <w:proofErr w:type="spellStart"/>
          <w:r w:rsidRPr="00104BB4">
            <w:rPr>
              <w:lang w:val="fr-FR"/>
            </w:rPr>
            <w:t>Y</w:t>
          </w:r>
          <w:proofErr w:type="spellEnd"/>
          <w:r w:rsidRPr="00104BB4">
            <w:rPr>
              <w:lang w:val="fr-FR"/>
            </w:rPr>
            <w:t xml:space="preserve">, et al. </w:t>
          </w:r>
          <w:r>
            <w:t>Structural basis for the inhibition of SARS-CoV-2 main protease by antineoplastic drug carmofur. Nat Struct Mol Biol. 2020;27</w:t>
          </w:r>
          <w:r w:rsidR="002469F1">
            <w:t>(6)</w:t>
          </w:r>
          <w:r>
            <w:t xml:space="preserve">:529–32. </w:t>
          </w:r>
          <w:r w:rsidR="002469F1" w:rsidRPr="002469F1">
            <w:t>https://doi.org/10.1038/s41594-020-0440-6</w:t>
          </w:r>
          <w:r w:rsidR="002469F1">
            <w:t>.</w:t>
          </w:r>
        </w:p>
        <w:p w14:paraId="32B2FFE5" w14:textId="75258FFD" w:rsidR="00002596" w:rsidRDefault="00002596">
          <w:pPr>
            <w:divId w:val="345519421"/>
          </w:pPr>
          <w:r>
            <w:t xml:space="preserve">8. Dementiev A, </w:t>
          </w:r>
          <w:proofErr w:type="spellStart"/>
          <w:r>
            <w:t>Joachimiak</w:t>
          </w:r>
          <w:proofErr w:type="spellEnd"/>
          <w:r>
            <w:t xml:space="preserve"> A, Nguyen H, Gorelik A, </w:t>
          </w:r>
          <w:proofErr w:type="spellStart"/>
          <w:r>
            <w:t>Illes</w:t>
          </w:r>
          <w:proofErr w:type="spellEnd"/>
          <w:r>
            <w:t xml:space="preserve"> K, </w:t>
          </w:r>
          <w:proofErr w:type="spellStart"/>
          <w:r>
            <w:t>Shabani</w:t>
          </w:r>
          <w:proofErr w:type="spellEnd"/>
          <w:r>
            <w:t xml:space="preserve"> S, et al. Molecular Mechanism of Inhibition of Acid Ceramidase by Carmofur. J Med Chem. 2019;62</w:t>
          </w:r>
          <w:r w:rsidR="002469F1">
            <w:t>(2)</w:t>
          </w:r>
          <w:r>
            <w:t xml:space="preserve">:987–92. </w:t>
          </w:r>
          <w:r w:rsidR="002469F1" w:rsidRPr="002469F1">
            <w:t>https://doi.org/10.1021/acs.jmedchem.8b01723</w:t>
          </w:r>
          <w:r w:rsidR="002469F1">
            <w:t>.</w:t>
          </w:r>
        </w:p>
        <w:p w14:paraId="180FB5AE" w14:textId="2B938544" w:rsidR="00002596" w:rsidRDefault="00002596">
          <w:pPr>
            <w:divId w:val="1852336203"/>
          </w:pPr>
          <w:r>
            <w:t xml:space="preserve">9. Madhavi Sastry G, </w:t>
          </w:r>
          <w:proofErr w:type="spellStart"/>
          <w:r>
            <w:t>Adzhigirey</w:t>
          </w:r>
          <w:proofErr w:type="spellEnd"/>
          <w:r>
            <w:t xml:space="preserve"> M, Day T, </w:t>
          </w:r>
          <w:proofErr w:type="spellStart"/>
          <w:r>
            <w:t>Annabhimoju</w:t>
          </w:r>
          <w:proofErr w:type="spellEnd"/>
          <w:r>
            <w:t xml:space="preserve"> R, Sherman W. Protein and ligand preparation: Parameters, protocols, and influence on virtual screening enrichments. J </w:t>
          </w:r>
          <w:proofErr w:type="spellStart"/>
          <w:r>
            <w:t>Comput</w:t>
          </w:r>
          <w:proofErr w:type="spellEnd"/>
          <w:r>
            <w:t xml:space="preserve"> Aided Mol Des. 2013;27</w:t>
          </w:r>
          <w:r w:rsidR="002469F1">
            <w:t>(3)</w:t>
          </w:r>
          <w:r>
            <w:t xml:space="preserve">:221–34. </w:t>
          </w:r>
          <w:r w:rsidR="002469F1" w:rsidRPr="002469F1">
            <w:t>https://doi.org/10.1007/s10822-013-9644-8</w:t>
          </w:r>
          <w:r w:rsidR="002469F1">
            <w:t>.</w:t>
          </w:r>
        </w:p>
        <w:p w14:paraId="2DB9A49C" w14:textId="7C2055EE" w:rsidR="00002596" w:rsidRDefault="00002596">
          <w:pPr>
            <w:divId w:val="1805538366"/>
          </w:pPr>
          <w:r>
            <w:t xml:space="preserve">10. </w:t>
          </w:r>
          <w:proofErr w:type="spellStart"/>
          <w:r>
            <w:t>Friesner</w:t>
          </w:r>
          <w:proofErr w:type="spellEnd"/>
          <w:r>
            <w:t xml:space="preserve"> RA, Banks JL, Murphy RB, </w:t>
          </w:r>
          <w:proofErr w:type="spellStart"/>
          <w:r>
            <w:t>Halgren</w:t>
          </w:r>
          <w:proofErr w:type="spellEnd"/>
          <w:r>
            <w:t xml:space="preserve"> TA, </w:t>
          </w:r>
          <w:proofErr w:type="spellStart"/>
          <w:r>
            <w:t>Klicic</w:t>
          </w:r>
          <w:proofErr w:type="spellEnd"/>
          <w:r>
            <w:t xml:space="preserve"> JJ, Mainz DT, et al. Glide: A New Approach for Rapid, Accurate Docking and Scoring. 1. Method and Assessment of Docking Accuracy. J Med Chem. 2004;47</w:t>
          </w:r>
          <w:r w:rsidR="002469F1">
            <w:t>(7)</w:t>
          </w:r>
          <w:r>
            <w:t xml:space="preserve">:1739–49. </w:t>
          </w:r>
          <w:r w:rsidR="002469F1" w:rsidRPr="002469F1">
            <w:t>https://doi.org/10.1021/jm0306430</w:t>
          </w:r>
          <w:r w:rsidR="002469F1">
            <w:t>.</w:t>
          </w:r>
        </w:p>
        <w:p w14:paraId="45ECCAB1" w14:textId="20FA5CB7" w:rsidR="00002596" w:rsidRDefault="00002596">
          <w:pPr>
            <w:divId w:val="239146417"/>
          </w:pPr>
          <w:r>
            <w:t xml:space="preserve">11. </w:t>
          </w:r>
          <w:proofErr w:type="spellStart"/>
          <w:r>
            <w:t>Halgren</w:t>
          </w:r>
          <w:proofErr w:type="spellEnd"/>
          <w:r>
            <w:t xml:space="preserve"> TA, Murphy RB, </w:t>
          </w:r>
          <w:proofErr w:type="spellStart"/>
          <w:r>
            <w:t>Friesner</w:t>
          </w:r>
          <w:proofErr w:type="spellEnd"/>
          <w:r>
            <w:t xml:space="preserve"> RA, Beard HS, Frye LL, Pollard WT, et al. Glide: A New Approach for Rapid, Accurate Docking and Scoring. 2. Enrichment Factors in Database Screening. J Med Chem. 2004;47</w:t>
          </w:r>
          <w:r w:rsidR="002469F1">
            <w:t>(7)</w:t>
          </w:r>
          <w:r>
            <w:t xml:space="preserve">:1750–9. </w:t>
          </w:r>
          <w:r w:rsidR="002469F1" w:rsidRPr="002469F1">
            <w:t>https://doi.org/10.1021/jm030644s</w:t>
          </w:r>
          <w:r w:rsidR="002469F1">
            <w:t>.</w:t>
          </w:r>
        </w:p>
        <w:p w14:paraId="2828AFDC" w14:textId="1280CD4B" w:rsidR="00002596" w:rsidRDefault="00002596">
          <w:pPr>
            <w:divId w:val="2106414216"/>
          </w:pPr>
          <w:r>
            <w:t xml:space="preserve">12. </w:t>
          </w:r>
          <w:proofErr w:type="spellStart"/>
          <w:r>
            <w:t>Friesner</w:t>
          </w:r>
          <w:proofErr w:type="spellEnd"/>
          <w:r>
            <w:t xml:space="preserve"> RA, Murphy RB, </w:t>
          </w:r>
          <w:proofErr w:type="spellStart"/>
          <w:r>
            <w:t>Repasky</w:t>
          </w:r>
          <w:proofErr w:type="spellEnd"/>
          <w:r>
            <w:t xml:space="preserve"> MP, Frye LL, Greenwood JR, </w:t>
          </w:r>
          <w:proofErr w:type="spellStart"/>
          <w:r>
            <w:t>Halgren</w:t>
          </w:r>
          <w:proofErr w:type="spellEnd"/>
          <w:r>
            <w:t xml:space="preserve"> TA, et al. Extra precision glide: Docking and scoring incorporating a model of hydrophobic enclosure for </w:t>
          </w:r>
          <w:r>
            <w:lastRenderedPageBreak/>
            <w:t>protein-ligand complexes. J Med Chem. 2006;49</w:t>
          </w:r>
          <w:r w:rsidR="002469F1">
            <w:t>(21)</w:t>
          </w:r>
          <w:r>
            <w:t xml:space="preserve">:6177–96. </w:t>
          </w:r>
          <w:r w:rsidR="002469F1" w:rsidRPr="002469F1">
            <w:t>https://doi.org/10.1021/jm051256o</w:t>
          </w:r>
          <w:r w:rsidR="002469F1">
            <w:t>.</w:t>
          </w:r>
        </w:p>
        <w:p w14:paraId="3BEF504E" w14:textId="46CDF853" w:rsidR="00002596" w:rsidRDefault="00002596">
          <w:pPr>
            <w:divId w:val="1121222202"/>
          </w:pPr>
          <w:r>
            <w:t xml:space="preserve">13. Yang Y, Yao K, </w:t>
          </w:r>
          <w:proofErr w:type="spellStart"/>
          <w:r>
            <w:t>Repasky</w:t>
          </w:r>
          <w:proofErr w:type="spellEnd"/>
          <w:r>
            <w:t xml:space="preserve"> MP, </w:t>
          </w:r>
          <w:proofErr w:type="spellStart"/>
          <w:r>
            <w:t>Leswing</w:t>
          </w:r>
          <w:proofErr w:type="spellEnd"/>
          <w:r>
            <w:t xml:space="preserve"> K, Abel R, Shoichet BK, et al. Efficient Exploration of Chemical Space with Docking and Deep Learning. J Chem Theory </w:t>
          </w:r>
          <w:proofErr w:type="spellStart"/>
          <w:r>
            <w:t>Comput</w:t>
          </w:r>
          <w:proofErr w:type="spellEnd"/>
          <w:r>
            <w:t>. 2021;17</w:t>
          </w:r>
          <w:r w:rsidR="002469F1">
            <w:t>(11)</w:t>
          </w:r>
          <w:r>
            <w:t xml:space="preserve">:7106–19. </w:t>
          </w:r>
          <w:r w:rsidR="002469F1" w:rsidRPr="002469F1">
            <w:t>https://doi.org/10.1021/acs.jctc.1c00810</w:t>
          </w:r>
          <w:r w:rsidR="002469F1">
            <w:t>.</w:t>
          </w:r>
        </w:p>
        <w:p w14:paraId="702A6EF2" w14:textId="6AB82C5A" w:rsidR="00561D36" w:rsidRDefault="00002596">
          <w:pPr>
            <w:divId w:val="23529078"/>
          </w:pPr>
          <w:r>
            <w:t>14.</w:t>
          </w:r>
          <w:r w:rsidR="00561D36">
            <w:t xml:space="preserve"> </w:t>
          </w:r>
          <w:r w:rsidR="00561D36" w:rsidRPr="00EE147E">
            <w:rPr>
              <w:lang w:val="en-US"/>
            </w:rPr>
            <w:t xml:space="preserve">Wang X, Vu J, Luk C, </w:t>
          </w:r>
          <w:proofErr w:type="spellStart"/>
          <w:r w:rsidR="00561D36" w:rsidRPr="00EE147E">
            <w:rPr>
              <w:lang w:val="en-US"/>
            </w:rPr>
            <w:t>Njoo</w:t>
          </w:r>
          <w:proofErr w:type="spellEnd"/>
          <w:r w:rsidR="00561D36" w:rsidRPr="00EE147E">
            <w:rPr>
              <w:lang w:val="en-US"/>
            </w:rPr>
            <w:t xml:space="preserve">, E. </w:t>
          </w:r>
          <w:r w:rsidR="00561D36" w:rsidRPr="00561D36">
            <w:t>Benchtop 19F nuclear magnetic resonance spectroscopy enabled kinetic studies and optimization of the synthesis of carmofur. Can J</w:t>
          </w:r>
          <w:r w:rsidR="00EE147E">
            <w:t xml:space="preserve"> </w:t>
          </w:r>
          <w:r w:rsidR="00561D36" w:rsidRPr="00561D36">
            <w:t>Chem</w:t>
          </w:r>
          <w:r w:rsidR="00EE147E">
            <w:t>. 2023;</w:t>
          </w:r>
          <w:r w:rsidR="00561D36" w:rsidRPr="00561D36">
            <w:t>101</w:t>
          </w:r>
          <w:r w:rsidR="002469F1">
            <w:t>(8)</w:t>
          </w:r>
          <w:r w:rsidR="00EE147E">
            <w:t>:</w:t>
          </w:r>
          <w:r w:rsidR="00561D36" w:rsidRPr="00561D36">
            <w:t>518</w:t>
          </w:r>
          <w:r w:rsidR="00EE147E">
            <w:t>–</w:t>
          </w:r>
          <w:r w:rsidR="00561D36" w:rsidRPr="00561D36">
            <w:t>24.</w:t>
          </w:r>
          <w:r w:rsidR="002469F1">
            <w:t xml:space="preserve"> </w:t>
          </w:r>
          <w:r w:rsidR="002469F1" w:rsidRPr="002469F1">
            <w:t>https://doi.org/10.1139/cjc-2022-0266</w:t>
          </w:r>
          <w:r w:rsidR="002469F1">
            <w:t>.</w:t>
          </w:r>
        </w:p>
        <w:p w14:paraId="0594B4D5" w14:textId="1CA8D064" w:rsidR="00002596" w:rsidRPr="00141958" w:rsidRDefault="00002596">
          <w:pPr>
            <w:divId w:val="583757848"/>
            <w:rPr>
              <w:color w:val="000000"/>
            </w:rPr>
          </w:pPr>
          <w:r>
            <w:t xml:space="preserve">15. </w:t>
          </w:r>
          <w:proofErr w:type="spellStart"/>
          <w:r w:rsidR="00141958" w:rsidRPr="00D36850">
            <w:rPr>
              <w:color w:val="000000"/>
            </w:rPr>
            <w:t>Pazzi</w:t>
          </w:r>
          <w:proofErr w:type="spellEnd"/>
          <w:r w:rsidR="00141958" w:rsidRPr="00D36850">
            <w:rPr>
              <w:color w:val="000000"/>
            </w:rPr>
            <w:t xml:space="preserve"> J, Subramaniam AB. Nanoscale Curvature Promotes High Yield Spontaneous Formation of Cell-Mimetic Giant Vesicles on Nanocellulose Paper. ACS Appl Mater Interfaces. 2020;12</w:t>
          </w:r>
          <w:r w:rsidR="00141958">
            <w:rPr>
              <w:color w:val="000000"/>
            </w:rPr>
            <w:t>(50)</w:t>
          </w:r>
          <w:r w:rsidR="00141958" w:rsidRPr="00D36850">
            <w:rPr>
              <w:color w:val="000000"/>
            </w:rPr>
            <w:t xml:space="preserve">:56549–61. </w:t>
          </w:r>
          <w:r w:rsidR="00141958" w:rsidRPr="00A863DD">
            <w:rPr>
              <w:color w:val="000000"/>
            </w:rPr>
            <w:t>https://pubs.acs.org/doi/10.1021/acsami.0c14485</w:t>
          </w:r>
          <w:r w:rsidR="00141958">
            <w:rPr>
              <w:color w:val="000000"/>
            </w:rPr>
            <w:t>.</w:t>
          </w:r>
        </w:p>
        <w:p w14:paraId="45F83343" w14:textId="34EA040E" w:rsidR="00002596" w:rsidRPr="00002596" w:rsidRDefault="00002596" w:rsidP="00002596">
          <w:r>
            <w:t> </w:t>
          </w:r>
        </w:p>
      </w:sdtContent>
    </w:sdt>
    <w:sectPr w:rsidR="00002596" w:rsidRPr="0000259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4100E8" w14:textId="77777777" w:rsidR="00E2414F" w:rsidRDefault="00E2414F">
      <w:pPr>
        <w:spacing w:line="240" w:lineRule="auto"/>
      </w:pPr>
      <w:r>
        <w:separator/>
      </w:r>
    </w:p>
  </w:endnote>
  <w:endnote w:type="continuationSeparator" w:id="0">
    <w:p w14:paraId="7B5B5DA3" w14:textId="77777777" w:rsidR="00E2414F" w:rsidRDefault="00E241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7698FE1B-8EBE-234F-92A4-7538E6348F2F}"/>
    <w:embedBold r:id="rId2" w:fontKey="{200EF19E-0417-9C45-B785-A2293B268877}"/>
    <w:embedItalic r:id="rId3" w:fontKey="{02DE77FB-42BE-1F4C-A11D-B52CE7A29F5A}"/>
    <w:embedBoldItalic r:id="rId4" w:fontKey="{9F25A70B-C882-A542-8297-D6D0CE9E2B4E}"/>
  </w:font>
  <w:font w:name="Calibri">
    <w:panose1 w:val="020F0502020204030204"/>
    <w:charset w:val="00"/>
    <w:family w:val="swiss"/>
    <w:pitch w:val="variable"/>
    <w:sig w:usb0="E0002AFF" w:usb1="C000247B" w:usb2="00000009" w:usb3="00000000" w:csb0="000001FF" w:csb1="00000000"/>
    <w:embedRegular r:id="rId5" w:fontKey="{1FB705FC-B8D1-4044-8792-4A4F3D5E69A5}"/>
    <w:embedItalic r:id="rId6" w:fontKey="{A4DCBB1B-C861-A848-BFAD-D0EF880B9DB4}"/>
  </w:font>
  <w:font w:name="Cardo">
    <w:charset w:val="00"/>
    <w:family w:val="auto"/>
    <w:pitch w:val="default"/>
    <w:embedRegular r:id="rId7" w:fontKey="{61ABB818-A30B-B446-9158-D24BC8254465}"/>
  </w:font>
  <w:font w:name="Cambria Math">
    <w:panose1 w:val="02040503050406030204"/>
    <w:charset w:val="00"/>
    <w:family w:val="roman"/>
    <w:pitch w:val="variable"/>
    <w:sig w:usb0="E00002FF" w:usb1="420024FF" w:usb2="00000000" w:usb3="00000000" w:csb0="0000019F" w:csb1="00000000"/>
    <w:embedRegular r:id="rId8" w:fontKey="{62A303E4-D4BC-C144-BD3E-F41C1F193BAD}"/>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embedRegular r:id="rId10" w:fontKey="{1CA1BB80-989D-6749-B303-F483C482F2A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1BAB7A" w14:textId="1174B3B6" w:rsidR="006F153D" w:rsidRPr="003418E2" w:rsidRDefault="006F153D">
    <w:pPr>
      <w:jc w:val="center"/>
      <w:rPr>
        <w:color w:val="000000" w:themeColor="text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6E27F" w14:textId="77777777" w:rsidR="009C52B1" w:rsidRPr="003418E2" w:rsidRDefault="009C52B1">
    <w:pPr>
      <w:rPr>
        <w:b/>
        <w:color w:val="000000" w:themeColor="text1"/>
        <w:vertAlign w:val="superscript"/>
      </w:rPr>
    </w:pPr>
  </w:p>
  <w:p w14:paraId="51CBEF16" w14:textId="77777777" w:rsidR="009C52B1" w:rsidRPr="003418E2" w:rsidRDefault="00997343">
    <w:pPr>
      <w:jc w:val="center"/>
      <w:rPr>
        <w:color w:val="000000" w:themeColor="text1"/>
      </w:rPr>
    </w:pPr>
    <w:r w:rsidRPr="003418E2">
      <w:rPr>
        <w:color w:val="000000" w:themeColor="text1"/>
      </w:rPr>
      <w:t>SI-</w:t>
    </w:r>
    <w:r w:rsidRPr="003418E2">
      <w:rPr>
        <w:color w:val="000000" w:themeColor="text1"/>
      </w:rPr>
      <w:fldChar w:fldCharType="begin"/>
    </w:r>
    <w:r w:rsidRPr="003418E2">
      <w:rPr>
        <w:color w:val="000000" w:themeColor="text1"/>
      </w:rPr>
      <w:instrText>PAGE</w:instrText>
    </w:r>
    <w:r w:rsidRPr="003418E2">
      <w:rPr>
        <w:color w:val="000000" w:themeColor="text1"/>
      </w:rPr>
      <w:fldChar w:fldCharType="separate"/>
    </w:r>
    <w:r w:rsidR="00AC48BA" w:rsidRPr="003418E2">
      <w:rPr>
        <w:noProof/>
        <w:color w:val="000000" w:themeColor="text1"/>
      </w:rPr>
      <w:t>1</w:t>
    </w:r>
    <w:r w:rsidRPr="003418E2">
      <w:rPr>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25C0AF" w14:textId="77777777" w:rsidR="00E2414F" w:rsidRDefault="00E2414F">
      <w:pPr>
        <w:spacing w:line="240" w:lineRule="auto"/>
      </w:pPr>
      <w:r>
        <w:separator/>
      </w:r>
    </w:p>
  </w:footnote>
  <w:footnote w:type="continuationSeparator" w:id="0">
    <w:p w14:paraId="64DDA2AE" w14:textId="77777777" w:rsidR="00E2414F" w:rsidRDefault="00E2414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893CAE"/>
    <w:multiLevelType w:val="multilevel"/>
    <w:tmpl w:val="28129B68"/>
    <w:lvl w:ilvl="0">
      <w:start w:val="1"/>
      <w:numFmt w:val="upperLetter"/>
      <w:lvlText w:val="%1."/>
      <w:lvlJc w:val="left"/>
      <w:pPr>
        <w:ind w:left="720" w:hanging="360"/>
      </w:pPr>
      <w:rPr>
        <w:rFonts w:ascii="Times New Roman" w:eastAsia="Times New Roman" w:hAnsi="Times New Roman" w:cs="Times New Roman"/>
        <w:b/>
        <w:sz w:val="32"/>
        <w:szCs w:val="3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1FD0E42"/>
    <w:multiLevelType w:val="multilevel"/>
    <w:tmpl w:val="6520072C"/>
    <w:lvl w:ilvl="0">
      <w:start w:val="1"/>
      <w:numFmt w:val="upperLetter"/>
      <w:lvlText w:val="%1."/>
      <w:lvlJc w:val="left"/>
      <w:pPr>
        <w:ind w:left="720" w:hanging="360"/>
      </w:pPr>
      <w:rPr>
        <w:rFonts w:ascii="Times New Roman" w:eastAsia="Times New Roman" w:hAnsi="Times New Roman" w:cs="Times New Roman"/>
        <w:b/>
        <w:sz w:val="32"/>
        <w:szCs w:val="3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7EA49F2"/>
    <w:multiLevelType w:val="multilevel"/>
    <w:tmpl w:val="16A2C5F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851139419">
    <w:abstractNumId w:val="2"/>
  </w:num>
  <w:num w:numId="2" w16cid:durableId="75711180">
    <w:abstractNumId w:val="1"/>
  </w:num>
  <w:num w:numId="3" w16cid:durableId="1761944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embedTrueTypeFonts/>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2B1"/>
    <w:rsid w:val="00002596"/>
    <w:rsid w:val="00015CEE"/>
    <w:rsid w:val="00033ED2"/>
    <w:rsid w:val="00072601"/>
    <w:rsid w:val="00104BB4"/>
    <w:rsid w:val="00104D11"/>
    <w:rsid w:val="00105ED3"/>
    <w:rsid w:val="001258AF"/>
    <w:rsid w:val="00141958"/>
    <w:rsid w:val="0017747F"/>
    <w:rsid w:val="002162A8"/>
    <w:rsid w:val="002175FE"/>
    <w:rsid w:val="002469F1"/>
    <w:rsid w:val="0027593D"/>
    <w:rsid w:val="0028044F"/>
    <w:rsid w:val="00290E08"/>
    <w:rsid w:val="003418E2"/>
    <w:rsid w:val="003553F7"/>
    <w:rsid w:val="0036120A"/>
    <w:rsid w:val="0039075C"/>
    <w:rsid w:val="00390DF5"/>
    <w:rsid w:val="0039127F"/>
    <w:rsid w:val="0039690F"/>
    <w:rsid w:val="003B4C83"/>
    <w:rsid w:val="003E5CB1"/>
    <w:rsid w:val="003E6EEA"/>
    <w:rsid w:val="004D4F56"/>
    <w:rsid w:val="004E6C98"/>
    <w:rsid w:val="00511836"/>
    <w:rsid w:val="00543CED"/>
    <w:rsid w:val="0055516F"/>
    <w:rsid w:val="00561D36"/>
    <w:rsid w:val="00575DE4"/>
    <w:rsid w:val="00593B09"/>
    <w:rsid w:val="005A676D"/>
    <w:rsid w:val="00641A50"/>
    <w:rsid w:val="00647D8E"/>
    <w:rsid w:val="00680B2F"/>
    <w:rsid w:val="006F153D"/>
    <w:rsid w:val="00723628"/>
    <w:rsid w:val="007B3F45"/>
    <w:rsid w:val="0081516B"/>
    <w:rsid w:val="00842C88"/>
    <w:rsid w:val="00873B45"/>
    <w:rsid w:val="00935B45"/>
    <w:rsid w:val="00966943"/>
    <w:rsid w:val="00997343"/>
    <w:rsid w:val="009C469A"/>
    <w:rsid w:val="009C52B1"/>
    <w:rsid w:val="00A2262B"/>
    <w:rsid w:val="00A329EA"/>
    <w:rsid w:val="00A34810"/>
    <w:rsid w:val="00A549C5"/>
    <w:rsid w:val="00A649BD"/>
    <w:rsid w:val="00AB249D"/>
    <w:rsid w:val="00AB40C0"/>
    <w:rsid w:val="00AC48BA"/>
    <w:rsid w:val="00AF5C88"/>
    <w:rsid w:val="00B31DBB"/>
    <w:rsid w:val="00C074EE"/>
    <w:rsid w:val="00C25E7F"/>
    <w:rsid w:val="00C513F1"/>
    <w:rsid w:val="00C711EE"/>
    <w:rsid w:val="00C93DCD"/>
    <w:rsid w:val="00CC0D45"/>
    <w:rsid w:val="00D42F8D"/>
    <w:rsid w:val="00D6622E"/>
    <w:rsid w:val="00D915ED"/>
    <w:rsid w:val="00DE5DD5"/>
    <w:rsid w:val="00E0080D"/>
    <w:rsid w:val="00E1704E"/>
    <w:rsid w:val="00E2414F"/>
    <w:rsid w:val="00E53675"/>
    <w:rsid w:val="00EC6CCA"/>
    <w:rsid w:val="00EE147E"/>
    <w:rsid w:val="00F113BE"/>
    <w:rsid w:val="00F56B3F"/>
    <w:rsid w:val="00F92D03"/>
    <w:rsid w:val="00FA08FE"/>
    <w:rsid w:val="00FE7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46163"/>
  <w15:docId w15:val="{03135011-DAF6-4E44-95FF-091570767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ind w:left="720" w:hanging="360"/>
      <w:outlineLvl w:val="0"/>
    </w:pPr>
    <w:rPr>
      <w:b/>
      <w:sz w:val="32"/>
      <w:szCs w:val="32"/>
    </w:rPr>
  </w:style>
  <w:style w:type="paragraph" w:styleId="Heading2">
    <w:name w:val="heading 2"/>
    <w:basedOn w:val="Normal"/>
    <w:next w:val="Normal"/>
    <w:uiPriority w:val="9"/>
    <w:unhideWhenUsed/>
    <w:qFormat/>
    <w:pPr>
      <w:keepNext/>
      <w:keepLines/>
      <w:outlineLvl w:val="1"/>
    </w:pPr>
    <w:rPr>
      <w:rFonts w:ascii="Calibri" w:eastAsia="Calibri" w:hAnsi="Calibri" w:cs="Calibri"/>
      <w:i/>
      <w:sz w:val="44"/>
      <w:szCs w:val="44"/>
    </w:rPr>
  </w:style>
  <w:style w:type="paragraph" w:styleId="Heading3">
    <w:name w:val="heading 3"/>
    <w:basedOn w:val="Normal"/>
    <w:next w:val="Normal"/>
    <w:uiPriority w:val="9"/>
    <w:unhideWhenUsed/>
    <w:qFormat/>
    <w:pPr>
      <w:keepNext/>
      <w:keepLines/>
      <w:outlineLvl w:val="2"/>
    </w:pPr>
    <w:rPr>
      <w:i/>
      <w:sz w:val="32"/>
      <w:szCs w:val="32"/>
    </w:rPr>
  </w:style>
  <w:style w:type="paragraph" w:styleId="Heading4">
    <w:name w:val="heading 4"/>
    <w:basedOn w:val="Normal"/>
    <w:next w:val="Normal"/>
    <w:uiPriority w:val="9"/>
    <w:semiHidden/>
    <w:unhideWhenUsed/>
    <w:qFormat/>
    <w:pPr>
      <w:keepNext/>
      <w:keepLines/>
      <w:spacing w:before="280" w:after="80"/>
      <w:outlineLvl w:val="3"/>
    </w:pPr>
    <w:rPr>
      <w:color w:val="666666"/>
      <w:sz w:val="26"/>
      <w:szCs w:val="2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b/>
      <w:sz w:val="48"/>
      <w:szCs w:val="48"/>
    </w:rPr>
  </w:style>
  <w:style w:type="paragraph" w:styleId="Subtitle">
    <w:name w:val="Subtitle"/>
    <w:basedOn w:val="Normal"/>
    <w:next w:val="Normal"/>
    <w:uiPriority w:val="11"/>
    <w:qFormat/>
    <w:pPr>
      <w:keepNext/>
      <w:keepLines/>
    </w:pPr>
    <w:rPr>
      <w:b/>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418E2"/>
    <w:pPr>
      <w:tabs>
        <w:tab w:val="center" w:pos="4680"/>
        <w:tab w:val="right" w:pos="9360"/>
      </w:tabs>
      <w:spacing w:line="240" w:lineRule="auto"/>
    </w:pPr>
  </w:style>
  <w:style w:type="character" w:customStyle="1" w:styleId="HeaderChar">
    <w:name w:val="Header Char"/>
    <w:basedOn w:val="DefaultParagraphFont"/>
    <w:link w:val="Header"/>
    <w:uiPriority w:val="99"/>
    <w:rsid w:val="003418E2"/>
  </w:style>
  <w:style w:type="paragraph" w:styleId="Footer">
    <w:name w:val="footer"/>
    <w:basedOn w:val="Normal"/>
    <w:link w:val="FooterChar"/>
    <w:uiPriority w:val="99"/>
    <w:unhideWhenUsed/>
    <w:rsid w:val="003418E2"/>
    <w:pPr>
      <w:tabs>
        <w:tab w:val="center" w:pos="4680"/>
        <w:tab w:val="right" w:pos="9360"/>
      </w:tabs>
      <w:spacing w:line="240" w:lineRule="auto"/>
    </w:pPr>
  </w:style>
  <w:style w:type="character" w:customStyle="1" w:styleId="FooterChar">
    <w:name w:val="Footer Char"/>
    <w:basedOn w:val="DefaultParagraphFont"/>
    <w:link w:val="Footer"/>
    <w:uiPriority w:val="99"/>
    <w:rsid w:val="003418E2"/>
  </w:style>
  <w:style w:type="character" w:styleId="PlaceholderText">
    <w:name w:val="Placeholder Text"/>
    <w:basedOn w:val="DefaultParagraphFont"/>
    <w:uiPriority w:val="99"/>
    <w:semiHidden/>
    <w:rsid w:val="003418E2"/>
    <w:rPr>
      <w:color w:val="666666"/>
    </w:rPr>
  </w:style>
  <w:style w:type="character" w:styleId="Hyperlink">
    <w:name w:val="Hyperlink"/>
    <w:basedOn w:val="DefaultParagraphFont"/>
    <w:uiPriority w:val="99"/>
    <w:unhideWhenUsed/>
    <w:rsid w:val="002469F1"/>
    <w:rPr>
      <w:color w:val="0000FF" w:themeColor="hyperlink"/>
      <w:u w:val="single"/>
    </w:rPr>
  </w:style>
  <w:style w:type="character" w:styleId="UnresolvedMention">
    <w:name w:val="Unresolved Mention"/>
    <w:basedOn w:val="DefaultParagraphFont"/>
    <w:uiPriority w:val="99"/>
    <w:semiHidden/>
    <w:unhideWhenUsed/>
    <w:rsid w:val="002469F1"/>
    <w:rPr>
      <w:color w:val="605E5C"/>
      <w:shd w:val="clear" w:color="auto" w:fill="E1DFDD"/>
    </w:rPr>
  </w:style>
  <w:style w:type="paragraph" w:styleId="NormalWeb">
    <w:name w:val="Normal (Web)"/>
    <w:basedOn w:val="Normal"/>
    <w:uiPriority w:val="99"/>
    <w:semiHidden/>
    <w:unhideWhenUsed/>
    <w:rsid w:val="00DE5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427917">
      <w:bodyDiv w:val="1"/>
      <w:marLeft w:val="0"/>
      <w:marRight w:val="0"/>
      <w:marTop w:val="0"/>
      <w:marBottom w:val="0"/>
      <w:divBdr>
        <w:top w:val="none" w:sz="0" w:space="0" w:color="auto"/>
        <w:left w:val="none" w:sz="0" w:space="0" w:color="auto"/>
        <w:bottom w:val="none" w:sz="0" w:space="0" w:color="auto"/>
        <w:right w:val="none" w:sz="0" w:space="0" w:color="auto"/>
      </w:divBdr>
    </w:div>
    <w:div w:id="556550973">
      <w:bodyDiv w:val="1"/>
      <w:marLeft w:val="0"/>
      <w:marRight w:val="0"/>
      <w:marTop w:val="0"/>
      <w:marBottom w:val="0"/>
      <w:divBdr>
        <w:top w:val="none" w:sz="0" w:space="0" w:color="auto"/>
        <w:left w:val="none" w:sz="0" w:space="0" w:color="auto"/>
        <w:bottom w:val="none" w:sz="0" w:space="0" w:color="auto"/>
        <w:right w:val="none" w:sz="0" w:space="0" w:color="auto"/>
      </w:divBdr>
    </w:div>
    <w:div w:id="901906550">
      <w:bodyDiv w:val="1"/>
      <w:marLeft w:val="0"/>
      <w:marRight w:val="0"/>
      <w:marTop w:val="0"/>
      <w:marBottom w:val="0"/>
      <w:divBdr>
        <w:top w:val="none" w:sz="0" w:space="0" w:color="auto"/>
        <w:left w:val="none" w:sz="0" w:space="0" w:color="auto"/>
        <w:bottom w:val="none" w:sz="0" w:space="0" w:color="auto"/>
        <w:right w:val="none" w:sz="0" w:space="0" w:color="auto"/>
      </w:divBdr>
    </w:div>
    <w:div w:id="1380785681">
      <w:bodyDiv w:val="1"/>
      <w:marLeft w:val="0"/>
      <w:marRight w:val="0"/>
      <w:marTop w:val="0"/>
      <w:marBottom w:val="0"/>
      <w:divBdr>
        <w:top w:val="none" w:sz="0" w:space="0" w:color="auto"/>
        <w:left w:val="none" w:sz="0" w:space="0" w:color="auto"/>
        <w:bottom w:val="none" w:sz="0" w:space="0" w:color="auto"/>
        <w:right w:val="none" w:sz="0" w:space="0" w:color="auto"/>
      </w:divBdr>
      <w:divsChild>
        <w:div w:id="548228087">
          <w:marLeft w:val="640"/>
          <w:marRight w:val="0"/>
          <w:marTop w:val="0"/>
          <w:marBottom w:val="0"/>
          <w:divBdr>
            <w:top w:val="none" w:sz="0" w:space="0" w:color="auto"/>
            <w:left w:val="none" w:sz="0" w:space="0" w:color="auto"/>
            <w:bottom w:val="none" w:sz="0" w:space="0" w:color="auto"/>
            <w:right w:val="none" w:sz="0" w:space="0" w:color="auto"/>
          </w:divBdr>
        </w:div>
        <w:div w:id="16934749">
          <w:marLeft w:val="640"/>
          <w:marRight w:val="0"/>
          <w:marTop w:val="0"/>
          <w:marBottom w:val="0"/>
          <w:divBdr>
            <w:top w:val="none" w:sz="0" w:space="0" w:color="auto"/>
            <w:left w:val="none" w:sz="0" w:space="0" w:color="auto"/>
            <w:bottom w:val="none" w:sz="0" w:space="0" w:color="auto"/>
            <w:right w:val="none" w:sz="0" w:space="0" w:color="auto"/>
          </w:divBdr>
        </w:div>
        <w:div w:id="1897818367">
          <w:marLeft w:val="640"/>
          <w:marRight w:val="0"/>
          <w:marTop w:val="0"/>
          <w:marBottom w:val="0"/>
          <w:divBdr>
            <w:top w:val="none" w:sz="0" w:space="0" w:color="auto"/>
            <w:left w:val="none" w:sz="0" w:space="0" w:color="auto"/>
            <w:bottom w:val="none" w:sz="0" w:space="0" w:color="auto"/>
            <w:right w:val="none" w:sz="0" w:space="0" w:color="auto"/>
          </w:divBdr>
        </w:div>
        <w:div w:id="1964459055">
          <w:marLeft w:val="640"/>
          <w:marRight w:val="0"/>
          <w:marTop w:val="0"/>
          <w:marBottom w:val="0"/>
          <w:divBdr>
            <w:top w:val="none" w:sz="0" w:space="0" w:color="auto"/>
            <w:left w:val="none" w:sz="0" w:space="0" w:color="auto"/>
            <w:bottom w:val="none" w:sz="0" w:space="0" w:color="auto"/>
            <w:right w:val="none" w:sz="0" w:space="0" w:color="auto"/>
          </w:divBdr>
        </w:div>
        <w:div w:id="1867400838">
          <w:marLeft w:val="640"/>
          <w:marRight w:val="0"/>
          <w:marTop w:val="0"/>
          <w:marBottom w:val="0"/>
          <w:divBdr>
            <w:top w:val="none" w:sz="0" w:space="0" w:color="auto"/>
            <w:left w:val="none" w:sz="0" w:space="0" w:color="auto"/>
            <w:bottom w:val="none" w:sz="0" w:space="0" w:color="auto"/>
            <w:right w:val="none" w:sz="0" w:space="0" w:color="auto"/>
          </w:divBdr>
        </w:div>
        <w:div w:id="61756587">
          <w:marLeft w:val="640"/>
          <w:marRight w:val="0"/>
          <w:marTop w:val="0"/>
          <w:marBottom w:val="0"/>
          <w:divBdr>
            <w:top w:val="none" w:sz="0" w:space="0" w:color="auto"/>
            <w:left w:val="none" w:sz="0" w:space="0" w:color="auto"/>
            <w:bottom w:val="none" w:sz="0" w:space="0" w:color="auto"/>
            <w:right w:val="none" w:sz="0" w:space="0" w:color="auto"/>
          </w:divBdr>
        </w:div>
        <w:div w:id="554586560">
          <w:marLeft w:val="640"/>
          <w:marRight w:val="0"/>
          <w:marTop w:val="0"/>
          <w:marBottom w:val="0"/>
          <w:divBdr>
            <w:top w:val="none" w:sz="0" w:space="0" w:color="auto"/>
            <w:left w:val="none" w:sz="0" w:space="0" w:color="auto"/>
            <w:bottom w:val="none" w:sz="0" w:space="0" w:color="auto"/>
            <w:right w:val="none" w:sz="0" w:space="0" w:color="auto"/>
          </w:divBdr>
        </w:div>
        <w:div w:id="1759518102">
          <w:marLeft w:val="640"/>
          <w:marRight w:val="0"/>
          <w:marTop w:val="0"/>
          <w:marBottom w:val="0"/>
          <w:divBdr>
            <w:top w:val="none" w:sz="0" w:space="0" w:color="auto"/>
            <w:left w:val="none" w:sz="0" w:space="0" w:color="auto"/>
            <w:bottom w:val="none" w:sz="0" w:space="0" w:color="auto"/>
            <w:right w:val="none" w:sz="0" w:space="0" w:color="auto"/>
          </w:divBdr>
        </w:div>
        <w:div w:id="1849324382">
          <w:marLeft w:val="640"/>
          <w:marRight w:val="0"/>
          <w:marTop w:val="0"/>
          <w:marBottom w:val="0"/>
          <w:divBdr>
            <w:top w:val="none" w:sz="0" w:space="0" w:color="auto"/>
            <w:left w:val="none" w:sz="0" w:space="0" w:color="auto"/>
            <w:bottom w:val="none" w:sz="0" w:space="0" w:color="auto"/>
            <w:right w:val="none" w:sz="0" w:space="0" w:color="auto"/>
          </w:divBdr>
        </w:div>
        <w:div w:id="346181635">
          <w:marLeft w:val="640"/>
          <w:marRight w:val="0"/>
          <w:marTop w:val="0"/>
          <w:marBottom w:val="0"/>
          <w:divBdr>
            <w:top w:val="none" w:sz="0" w:space="0" w:color="auto"/>
            <w:left w:val="none" w:sz="0" w:space="0" w:color="auto"/>
            <w:bottom w:val="none" w:sz="0" w:space="0" w:color="auto"/>
            <w:right w:val="none" w:sz="0" w:space="0" w:color="auto"/>
          </w:divBdr>
        </w:div>
        <w:div w:id="462966767">
          <w:marLeft w:val="640"/>
          <w:marRight w:val="0"/>
          <w:marTop w:val="0"/>
          <w:marBottom w:val="0"/>
          <w:divBdr>
            <w:top w:val="none" w:sz="0" w:space="0" w:color="auto"/>
            <w:left w:val="none" w:sz="0" w:space="0" w:color="auto"/>
            <w:bottom w:val="none" w:sz="0" w:space="0" w:color="auto"/>
            <w:right w:val="none" w:sz="0" w:space="0" w:color="auto"/>
          </w:divBdr>
        </w:div>
        <w:div w:id="373651287">
          <w:marLeft w:val="640"/>
          <w:marRight w:val="0"/>
          <w:marTop w:val="0"/>
          <w:marBottom w:val="0"/>
          <w:divBdr>
            <w:top w:val="none" w:sz="0" w:space="0" w:color="auto"/>
            <w:left w:val="none" w:sz="0" w:space="0" w:color="auto"/>
            <w:bottom w:val="none" w:sz="0" w:space="0" w:color="auto"/>
            <w:right w:val="none" w:sz="0" w:space="0" w:color="auto"/>
          </w:divBdr>
        </w:div>
        <w:div w:id="1465923498">
          <w:marLeft w:val="640"/>
          <w:marRight w:val="0"/>
          <w:marTop w:val="0"/>
          <w:marBottom w:val="0"/>
          <w:divBdr>
            <w:top w:val="none" w:sz="0" w:space="0" w:color="auto"/>
            <w:left w:val="none" w:sz="0" w:space="0" w:color="auto"/>
            <w:bottom w:val="none" w:sz="0" w:space="0" w:color="auto"/>
            <w:right w:val="none" w:sz="0" w:space="0" w:color="auto"/>
          </w:divBdr>
        </w:div>
        <w:div w:id="1336031425">
          <w:marLeft w:val="640"/>
          <w:marRight w:val="0"/>
          <w:marTop w:val="0"/>
          <w:marBottom w:val="0"/>
          <w:divBdr>
            <w:top w:val="none" w:sz="0" w:space="0" w:color="auto"/>
            <w:left w:val="none" w:sz="0" w:space="0" w:color="auto"/>
            <w:bottom w:val="none" w:sz="0" w:space="0" w:color="auto"/>
            <w:right w:val="none" w:sz="0" w:space="0" w:color="auto"/>
          </w:divBdr>
        </w:div>
        <w:div w:id="1829057298">
          <w:marLeft w:val="640"/>
          <w:marRight w:val="0"/>
          <w:marTop w:val="0"/>
          <w:marBottom w:val="0"/>
          <w:divBdr>
            <w:top w:val="none" w:sz="0" w:space="0" w:color="auto"/>
            <w:left w:val="none" w:sz="0" w:space="0" w:color="auto"/>
            <w:bottom w:val="none" w:sz="0" w:space="0" w:color="auto"/>
            <w:right w:val="none" w:sz="0" w:space="0" w:color="auto"/>
          </w:divBdr>
        </w:div>
      </w:divsChild>
    </w:div>
    <w:div w:id="1585381822">
      <w:bodyDiv w:val="1"/>
      <w:marLeft w:val="0"/>
      <w:marRight w:val="0"/>
      <w:marTop w:val="0"/>
      <w:marBottom w:val="0"/>
      <w:divBdr>
        <w:top w:val="none" w:sz="0" w:space="0" w:color="auto"/>
        <w:left w:val="none" w:sz="0" w:space="0" w:color="auto"/>
        <w:bottom w:val="none" w:sz="0" w:space="0" w:color="auto"/>
        <w:right w:val="none" w:sz="0" w:space="0" w:color="auto"/>
      </w:divBdr>
    </w:div>
    <w:div w:id="1731683522">
      <w:bodyDiv w:val="1"/>
      <w:marLeft w:val="0"/>
      <w:marRight w:val="0"/>
      <w:marTop w:val="0"/>
      <w:marBottom w:val="0"/>
      <w:divBdr>
        <w:top w:val="none" w:sz="0" w:space="0" w:color="auto"/>
        <w:left w:val="none" w:sz="0" w:space="0" w:color="auto"/>
        <w:bottom w:val="none" w:sz="0" w:space="0" w:color="auto"/>
        <w:right w:val="none" w:sz="0" w:space="0" w:color="auto"/>
      </w:divBdr>
    </w:div>
    <w:div w:id="1779253873">
      <w:bodyDiv w:val="1"/>
      <w:marLeft w:val="0"/>
      <w:marRight w:val="0"/>
      <w:marTop w:val="0"/>
      <w:marBottom w:val="0"/>
      <w:divBdr>
        <w:top w:val="none" w:sz="0" w:space="0" w:color="auto"/>
        <w:left w:val="none" w:sz="0" w:space="0" w:color="auto"/>
        <w:bottom w:val="none" w:sz="0" w:space="0" w:color="auto"/>
        <w:right w:val="none" w:sz="0" w:space="0" w:color="auto"/>
      </w:divBdr>
      <w:divsChild>
        <w:div w:id="183829638">
          <w:marLeft w:val="0"/>
          <w:marRight w:val="0"/>
          <w:marTop w:val="0"/>
          <w:marBottom w:val="0"/>
          <w:divBdr>
            <w:top w:val="none" w:sz="0" w:space="0" w:color="auto"/>
            <w:left w:val="none" w:sz="0" w:space="0" w:color="auto"/>
            <w:bottom w:val="none" w:sz="0" w:space="0" w:color="auto"/>
            <w:right w:val="none" w:sz="0" w:space="0" w:color="auto"/>
          </w:divBdr>
        </w:div>
        <w:div w:id="1487892469">
          <w:marLeft w:val="0"/>
          <w:marRight w:val="0"/>
          <w:marTop w:val="0"/>
          <w:marBottom w:val="0"/>
          <w:divBdr>
            <w:top w:val="none" w:sz="0" w:space="0" w:color="auto"/>
            <w:left w:val="none" w:sz="0" w:space="0" w:color="auto"/>
            <w:bottom w:val="none" w:sz="0" w:space="0" w:color="auto"/>
            <w:right w:val="none" w:sz="0" w:space="0" w:color="auto"/>
          </w:divBdr>
        </w:div>
        <w:div w:id="1505584000">
          <w:marLeft w:val="0"/>
          <w:marRight w:val="0"/>
          <w:marTop w:val="0"/>
          <w:marBottom w:val="0"/>
          <w:divBdr>
            <w:top w:val="none" w:sz="0" w:space="0" w:color="auto"/>
            <w:left w:val="none" w:sz="0" w:space="0" w:color="auto"/>
            <w:bottom w:val="none" w:sz="0" w:space="0" w:color="auto"/>
            <w:right w:val="none" w:sz="0" w:space="0" w:color="auto"/>
          </w:divBdr>
        </w:div>
        <w:div w:id="1742217660">
          <w:marLeft w:val="0"/>
          <w:marRight w:val="0"/>
          <w:marTop w:val="0"/>
          <w:marBottom w:val="0"/>
          <w:divBdr>
            <w:top w:val="none" w:sz="0" w:space="0" w:color="auto"/>
            <w:left w:val="none" w:sz="0" w:space="0" w:color="auto"/>
            <w:bottom w:val="none" w:sz="0" w:space="0" w:color="auto"/>
            <w:right w:val="none" w:sz="0" w:space="0" w:color="auto"/>
          </w:divBdr>
        </w:div>
        <w:div w:id="410011662">
          <w:marLeft w:val="0"/>
          <w:marRight w:val="0"/>
          <w:marTop w:val="0"/>
          <w:marBottom w:val="0"/>
          <w:divBdr>
            <w:top w:val="none" w:sz="0" w:space="0" w:color="auto"/>
            <w:left w:val="none" w:sz="0" w:space="0" w:color="auto"/>
            <w:bottom w:val="none" w:sz="0" w:space="0" w:color="auto"/>
            <w:right w:val="none" w:sz="0" w:space="0" w:color="auto"/>
          </w:divBdr>
        </w:div>
        <w:div w:id="669329742">
          <w:marLeft w:val="0"/>
          <w:marRight w:val="0"/>
          <w:marTop w:val="0"/>
          <w:marBottom w:val="0"/>
          <w:divBdr>
            <w:top w:val="none" w:sz="0" w:space="0" w:color="auto"/>
            <w:left w:val="none" w:sz="0" w:space="0" w:color="auto"/>
            <w:bottom w:val="none" w:sz="0" w:space="0" w:color="auto"/>
            <w:right w:val="none" w:sz="0" w:space="0" w:color="auto"/>
          </w:divBdr>
        </w:div>
        <w:div w:id="1264336106">
          <w:marLeft w:val="0"/>
          <w:marRight w:val="0"/>
          <w:marTop w:val="0"/>
          <w:marBottom w:val="0"/>
          <w:divBdr>
            <w:top w:val="none" w:sz="0" w:space="0" w:color="auto"/>
            <w:left w:val="none" w:sz="0" w:space="0" w:color="auto"/>
            <w:bottom w:val="none" w:sz="0" w:space="0" w:color="auto"/>
            <w:right w:val="none" w:sz="0" w:space="0" w:color="auto"/>
          </w:divBdr>
        </w:div>
        <w:div w:id="345519421">
          <w:marLeft w:val="0"/>
          <w:marRight w:val="0"/>
          <w:marTop w:val="0"/>
          <w:marBottom w:val="0"/>
          <w:divBdr>
            <w:top w:val="none" w:sz="0" w:space="0" w:color="auto"/>
            <w:left w:val="none" w:sz="0" w:space="0" w:color="auto"/>
            <w:bottom w:val="none" w:sz="0" w:space="0" w:color="auto"/>
            <w:right w:val="none" w:sz="0" w:space="0" w:color="auto"/>
          </w:divBdr>
        </w:div>
        <w:div w:id="1852336203">
          <w:marLeft w:val="0"/>
          <w:marRight w:val="0"/>
          <w:marTop w:val="0"/>
          <w:marBottom w:val="0"/>
          <w:divBdr>
            <w:top w:val="none" w:sz="0" w:space="0" w:color="auto"/>
            <w:left w:val="none" w:sz="0" w:space="0" w:color="auto"/>
            <w:bottom w:val="none" w:sz="0" w:space="0" w:color="auto"/>
            <w:right w:val="none" w:sz="0" w:space="0" w:color="auto"/>
          </w:divBdr>
        </w:div>
        <w:div w:id="1805538366">
          <w:marLeft w:val="0"/>
          <w:marRight w:val="0"/>
          <w:marTop w:val="0"/>
          <w:marBottom w:val="0"/>
          <w:divBdr>
            <w:top w:val="none" w:sz="0" w:space="0" w:color="auto"/>
            <w:left w:val="none" w:sz="0" w:space="0" w:color="auto"/>
            <w:bottom w:val="none" w:sz="0" w:space="0" w:color="auto"/>
            <w:right w:val="none" w:sz="0" w:space="0" w:color="auto"/>
          </w:divBdr>
        </w:div>
        <w:div w:id="239146417">
          <w:marLeft w:val="0"/>
          <w:marRight w:val="0"/>
          <w:marTop w:val="0"/>
          <w:marBottom w:val="0"/>
          <w:divBdr>
            <w:top w:val="none" w:sz="0" w:space="0" w:color="auto"/>
            <w:left w:val="none" w:sz="0" w:space="0" w:color="auto"/>
            <w:bottom w:val="none" w:sz="0" w:space="0" w:color="auto"/>
            <w:right w:val="none" w:sz="0" w:space="0" w:color="auto"/>
          </w:divBdr>
        </w:div>
        <w:div w:id="2106414216">
          <w:marLeft w:val="0"/>
          <w:marRight w:val="0"/>
          <w:marTop w:val="0"/>
          <w:marBottom w:val="0"/>
          <w:divBdr>
            <w:top w:val="none" w:sz="0" w:space="0" w:color="auto"/>
            <w:left w:val="none" w:sz="0" w:space="0" w:color="auto"/>
            <w:bottom w:val="none" w:sz="0" w:space="0" w:color="auto"/>
            <w:right w:val="none" w:sz="0" w:space="0" w:color="auto"/>
          </w:divBdr>
        </w:div>
        <w:div w:id="1121222202">
          <w:marLeft w:val="0"/>
          <w:marRight w:val="0"/>
          <w:marTop w:val="0"/>
          <w:marBottom w:val="0"/>
          <w:divBdr>
            <w:top w:val="none" w:sz="0" w:space="0" w:color="auto"/>
            <w:left w:val="none" w:sz="0" w:space="0" w:color="auto"/>
            <w:bottom w:val="none" w:sz="0" w:space="0" w:color="auto"/>
            <w:right w:val="none" w:sz="0" w:space="0" w:color="auto"/>
          </w:divBdr>
        </w:div>
        <w:div w:id="23529078">
          <w:marLeft w:val="0"/>
          <w:marRight w:val="0"/>
          <w:marTop w:val="0"/>
          <w:marBottom w:val="0"/>
          <w:divBdr>
            <w:top w:val="none" w:sz="0" w:space="0" w:color="auto"/>
            <w:left w:val="none" w:sz="0" w:space="0" w:color="auto"/>
            <w:bottom w:val="none" w:sz="0" w:space="0" w:color="auto"/>
            <w:right w:val="none" w:sz="0" w:space="0" w:color="auto"/>
          </w:divBdr>
        </w:div>
        <w:div w:id="583757848">
          <w:marLeft w:val="0"/>
          <w:marRight w:val="0"/>
          <w:marTop w:val="0"/>
          <w:marBottom w:val="0"/>
          <w:divBdr>
            <w:top w:val="none" w:sz="0" w:space="0" w:color="auto"/>
            <w:left w:val="none" w:sz="0" w:space="0" w:color="auto"/>
            <w:bottom w:val="none" w:sz="0" w:space="0" w:color="auto"/>
            <w:right w:val="none" w:sz="0" w:space="0" w:color="auto"/>
          </w:divBdr>
        </w:div>
      </w:divsChild>
    </w:div>
    <w:div w:id="1954902771">
      <w:bodyDiv w:val="1"/>
      <w:marLeft w:val="0"/>
      <w:marRight w:val="0"/>
      <w:marTop w:val="0"/>
      <w:marBottom w:val="0"/>
      <w:divBdr>
        <w:top w:val="none" w:sz="0" w:space="0" w:color="auto"/>
        <w:left w:val="none" w:sz="0" w:space="0" w:color="auto"/>
        <w:bottom w:val="none" w:sz="0" w:space="0" w:color="auto"/>
        <w:right w:val="none" w:sz="0" w:space="0" w:color="auto"/>
      </w:divBdr>
    </w:div>
    <w:div w:id="2044864182">
      <w:bodyDiv w:val="1"/>
      <w:marLeft w:val="0"/>
      <w:marRight w:val="0"/>
      <w:marTop w:val="0"/>
      <w:marBottom w:val="0"/>
      <w:divBdr>
        <w:top w:val="none" w:sz="0" w:space="0" w:color="auto"/>
        <w:left w:val="none" w:sz="0" w:space="0" w:color="auto"/>
        <w:bottom w:val="none" w:sz="0" w:space="0" w:color="auto"/>
        <w:right w:val="none" w:sz="0" w:space="0" w:color="auto"/>
      </w:divBdr>
    </w:div>
    <w:div w:id="21043003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emf"/><Relationship Id="rId26" Type="http://schemas.openxmlformats.org/officeDocument/2006/relationships/image" Target="media/image15.emf"/><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emf"/><Relationship Id="rId42" Type="http://schemas.openxmlformats.org/officeDocument/2006/relationships/image" Target="media/image31.emf"/><Relationship Id="rId47" Type="http://schemas.openxmlformats.org/officeDocument/2006/relationships/image" Target="media/image36.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footer" Target="footer2.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oey.pazzi@asdrp.org" TargetMode="Externa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image" Target="media/image16.png"/><Relationship Id="rId30" Type="http://schemas.openxmlformats.org/officeDocument/2006/relationships/image" Target="media/image19.emf"/><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hyperlink" Target="mailto:edward.njoo@asdrp.org" TargetMode="External"/><Relationship Id="rId51"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jp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emf"/><Relationship Id="rId46" Type="http://schemas.openxmlformats.org/officeDocument/2006/relationships/image" Target="media/image35.emf"/><Relationship Id="rId20" Type="http://schemas.openxmlformats.org/officeDocument/2006/relationships/image" Target="media/image9.pn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408A04D0-5688-9D41-A800-9E8E0E782601}"/>
      </w:docPartPr>
      <w:docPartBody>
        <w:p w:rsidR="00B25E07" w:rsidRDefault="00B25E07">
          <w:r w:rsidRPr="00C132F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rdo">
    <w:charset w:val="00"/>
    <w:family w:val="auto"/>
    <w:pitch w:val="default"/>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E07"/>
    <w:rsid w:val="001258AF"/>
    <w:rsid w:val="002175FE"/>
    <w:rsid w:val="00391C7F"/>
    <w:rsid w:val="006657BC"/>
    <w:rsid w:val="006B0904"/>
    <w:rsid w:val="00997E87"/>
    <w:rsid w:val="00B25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5E0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2FE0A73-AC9C-8741-9598-43A99D90A55D}">
  <we:reference id="wa104382081" version="1.55.1.0" store="en-US" storeType="OMEX"/>
  <we:alternateReferences>
    <we:reference id="wa104382081" version="1.55.1.0" store="" storeType="OMEX"/>
  </we:alternateReferences>
  <we:properties>
    <we:property name="MENDELEY_CITATIONS" value="[{&quot;citationID&quot;:&quot;MENDELEY_CITATION_24d6cbf4-acf2-4520-9556-2747580fb3fe&quot;,&quot;properties&quot;:{&quot;noteIndex&quot;:0},&quot;isEdited&quot;:false,&quot;manualOverride&quot;:{&quot;isManuallyOverridden&quot;:false,&quot;citeprocText&quot;:&quot;[1]&quot;,&quot;manualOverrideText&quot;:&quot;&quot;},&quot;citationTag&quot;:&quot;MENDELEY_CITATION_v3_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&quot;,&quot;citationItems&quot;:[{&quot;id&quot;:&quot;a019f6b2-b67b-34ef-8ee6-514a2b0e964a&quot;,&quot;itemData&quot;:{&quot;type&quot;:&quot;article-journal&quot;,&quot;id&quot;:&quot;a019f6b2-b67b-34ef-8ee6-514a2b0e964a&quot;,&quot;title&quot;:&quot;A guide to small-molecule structure assignment through computation of (1 H and 13 C) NMR chemical shifts&quot;,&quot;author&quot;:[{&quot;family&quot;:&quot;Willoughby&quot;,&quot;given&quot;:&quot;Patrick H.&quot;,&quot;parse-names&quot;:false,&quot;dropping-particle&quot;:&quot;&quot;,&quot;non-dropping-particle&quot;:&quot;&quot;},{&quot;family&quot;:&quot;Jansma&quot;,&quot;given&quot;:&quot;Matthew J.&quot;,&quot;parse-names&quot;:false,&quot;dropping-particle&quot;:&quot;&quot;,&quot;non-dropping-particle&quot;:&quot;&quot;},{&quot;family&quot;:&quot;Hoye&quot;,&quot;given&quot;:&quot;Thomas R.&quot;,&quot;parse-names&quot;:false,&quot;dropping-particle&quot;:&quot;&quot;,&quot;non-dropping-particle&quot;:&quot;&quot;}],&quot;container-title&quot;:&quot;Nature Protocols&quot;,&quot;container-title-short&quot;:&quot;Nat Protoc&quot;,&quot;DOI&quot;:&quot;10.1038/nprot.2014.042&quot;,&quot;ISSN&quot;:&quot;17502799&quot;,&quot;PMID&quot;:&quot;24556787&quot;,&quot;issued&quot;:{&quot;date-parts&quot;:[[2014]]},&quot;page&quot;:&quot;643-660&quot;,&quot;abstract&quot;:&quot;This protocol is intended to provide chemists who discover or make new organic compounds with a valuable tool for validating the structural assignments of those new chemical entities. Experimental 1 H and/or 13 C NMR spectral data and its proper interpretation for the compound of interest is required as a starting point. The approach involves the following steps: (i) using molecular mechanics calculations (with, e.g., MacroModel) to generate a library of conformers; (ii) using density functional theory (DFT) calculations (with, e.g., Gaussian 09) to determine optimal geometry, free energies and chemical shifts for each conformer; (iii) determining Boltzmann-weighted proton and carbon chemical shifts; and (iv) comparing the computed chemical shifts for two or more candidate structures with experimental data to determine the best fit. For a typical structure assignment of a small organic molecule (e.g., fewer than ∼10 non-H atoms or up to ∼180 a.m.u. and ∼20 conformers), this protocol can be completed in ∼2 h of active effort over a 2-d period; for more complex molecules (e.g., fewer than ∼30 non-H atoms or up to ∼500 a.m.u. and ∼50 conformers), the protocol requires ∼3-6 h of active effort over a 2-week period. To demonstrate the method, we have chosen the analysis of the cis- versus the trans-diastereoisomers of 3-methylcyclohexanol (1-cis versus 1-trans). The protocol is written in a manner that makes the computation of chemical shifts tractable for chemists who may otherwise have only rudimentary computational experience. © 2014 Nature America, Inc.&quot;,&quot;publisher&quot;:&quot;Nature Publishing Group&quot;,&quot;issue&quot;:&quot;3&quot;,&quot;volume&quot;:&quot;9&quot;},&quot;isTemporary&quot;:false}]},{&quot;citationID&quot;:&quot;MENDELEY_CITATION_566d6f0a-5a20-4384-9e79-32aeb6ed706b&quot;,&quot;properties&quot;:{&quot;noteIndex&quot;:0},&quot;isEdited&quot;:false,&quot;manualOverride&quot;:{&quot;isManuallyOverridden&quot;:false,&quot;citeprocText&quot;:&quot;[2–4]&quot;,&quot;manualOverrideText&quot;:&quot;&quot;},&quot;citationTag&quot;:&quot;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&quot;,&quot;citationItems&quot;:[{&quot;id&quot;:&quot;71d639fd-bf22-39a3-b20b-e53bb55aae2c&quot;,&quot;itemData&quot;:{&quot;type&quot;:&quot;report&quot;,&quot;id&quot;:&quot;71d639fd-bf22-39a3-b20b-e53bb55aae2c&quot;,&quot;title&quot;:&quot;MacroModel-An Integrated Software System for Modeling Organic and Bioorganic Molecules Using Molecular Mechanics&quot;,&quot;author&quot;:[{&quot;family&quot;:&quot;Mohamadi&quot;,&quot;given&quot;:&quot;Fariborz&quot;,&quot;parse-names&quot;:false,&quot;dropping-particle&quot;:&quot;&quot;,&quot;non-dropping-particle&quot;:&quot;&quot;},{&quot;family&quot;:&quot;Richards&quot;,&quot;given&quot;:&quot;Nigel G J&quot;,&quot;parse-names&quot;:false,&quot;dropping-particle&quot;:&quot;&quot;,&quot;non-dropping-particle&quot;:&quot;&quot;},{&quot;family&quot;:&quot;Guida&quot;,&quot;given&quot;:&quot;Wayne C&quot;,&quot;parse-names&quot;:false,&quot;dropping-particle&quot;:&quot;&quot;,&quot;non-dropping-particle&quot;:&quot;&quot;},{&quot;family&quot;:&quot;Liskamp&quot;,&quot;given&quot;:&quot;Rob&quot;,&quot;parse-names&quot;:false,&quot;dropping-particle&quot;:&quot;&quot;,&quot;non-dropping-particle&quot;:&quot;&quot;},{&quot;family&quot;:&quot;Lipton&quot;,&quot;given&quot;:&quot;Mark&quot;,&quot;parse-names&quot;:false,&quot;dropping-particle&quot;:&quot;&quot;,&quot;non-dropping-particle&quot;:&quot;&quot;},{&quot;family&quot;:&quot;Caufield&quot;,&quot;given&quot;:&quot;Craig&quot;,&quot;parse-names&quot;:false,&quot;dropping-particle&quot;:&quot;&quot;,&quot;non-dropping-particle&quot;:&quot;&quot;},{&quot;family&quot;:&quot;Chang&quot;,&quot;given&quot;:&quot;George&quot;,&quot;parse-names&quot;:false,&quot;dropping-particle&quot;:&quot;&quot;,&quot;non-dropping-particle&quot;:&quot;&quot;},{&quot;family&quot;:&quot;Hendrickson&quot;,&quot;given&quot;:&quot;Thomas&quot;,&quot;parse-names&quot;:false,&quot;dropping-particle&quot;:&quot;&quot;,&quot;non-dropping-particle&quot;:&quot;&quot;},{&quot;family&quot;:&quot;Stillh&quot;,&quot;given&quot;:&quot;W Clark&quot;,&quot;parse-names&quot;:false,&quot;dropping-particle&quot;:&quot;&quot;,&quot;non-dropping-particle&quot;:&quot;&quot;}],&quot;container-title-short&quot;:&quot;&quot;},&quot;isTemporary&quot;:false},{&quot;id&quot;:&quot;bca4452d-c4da-3025-8d88-4906e69aac12&quot;,&quot;itemData&quot;:{&quot;type&quot;:&quot;article-journal&quot;,&quot;id&quot;:&quot;bca4452d-c4da-3025-8d88-4906e69aac12&quot;,&quot;title&quot;:&quot;Tackling the conformational sampling of larger flexible compounds and macrocycles in pharmacology and drug discovery&quot;,&quot;author&quot;:[{&quot;family&quot;:&quot;Chen&quot;,&quot;given&quot;:&quot;I. Jen&quot;,&quot;parse-names&quot;:false,&quot;dropping-particle&quot;:&quot;&quot;,&quot;non-dropping-particle&quot;:&quot;&quot;},{&quot;family&quot;:&quot;Foloppe&quot;,&quot;given&quot;:&quot;Nicolas&quot;,&quot;parse-names&quot;:false,&quot;dropping-particle&quot;:&quot;&quot;,&quot;non-dropping-particle&quot;:&quot;&quot;}],&quot;container-title&quot;:&quot;Bioorganic and Medicinal Chemistry&quot;,&quot;container-title-short&quot;:&quot;Bioorg Med Chem&quot;,&quot;DOI&quot;:&quot;10.1016/j.bmc.2013.10.003&quot;,&quot;ISSN&quot;:&quot;09680896&quot;,&quot;PMID&quot;:&quot;24184215&quot;,&quot;issued&quot;:{&quot;date-parts&quot;:[[2013,12,15]]},&quot;page&quot;:&quot;7898-7920&quot;,&quot;abstract&quot;:&quot;Computational conformational sampling underpins much of molecular modeling and design in pharmaceutical work. The sampling of smaller drug-like compounds has been an active area of research. However, few studies have tested in details the sampling of larger more flexible compounds, which are also relevant to drug discovery, including therapeutic peptides, macrocycles, and inhibitors of protein-protein interactions. Here, we investigate extensively mainstream conformational sampling methods on three carefully curated compound sets, namely the 'Drug-like', larger 'Flexible', and 'Macrocycle' compounds. These test molecules are chemically diverse with reliable X-ray protein-bound bioactive structures. The compared sampling methods include Stochastic Search and the recent LowModeMD from MOE, all the low-mode based approaches from MacroModel, and MD/LLMOD recently developed for macrocycles. In addition to default settings, key parameters of the sampling protocols were explored. The performance of the computational protocols was assessed via (i) the reproduction of the X-ray bioactive structures, (ii) the size, coverage and diversity of the output conformational ensembles, (iii) the compactness/extendedness of the conformers, and (iv) the ability to locate the global energy minimum. The influence of the stochastic nature of the searches on the results was also examined. Much better results were obtained by adopting search parameters enhanced over the default settings, while maintaining computational tractability. In MOE, the recent LowModeMD emerged as the method of choice. Mixed torsional/low-mode from MacroModel performed as well as LowModeMD, and MD/LLMOD performed well for macrocycles. The low-mode based approaches yielded very encouraging results with the flexible and macrocycle sets. Thus, one can productively tackle the computational conformational search of larger flexible compounds for drug discovery, including macrocycles. © 2013 Elsevier Ltd. All rights reserved.&quot;,&quot;issue&quot;:&quot;24&quot;,&quot;volume&quot;:&quot;21&quot;},&quot;isTemporary&quot;:false},{&quot;id&quot;:&quot;b2f4d064-e426-321c-b1d3-d12b0ba58558&quot;,&quot;itemData&quot;:{&quot;type&quot;:&quot;article-journal&quot;,&quot;id&quot;:&quot;b2f4d064-e426-321c-b1d3-d12b0ba58558&quot;,&quot;title&quot;:&quot;Macrocycle conformational sampling with macromodel&quot;,&quot;author&quot;:[{&quot;family&quot;:&quot;Watts&quot;,&quot;given&quot;:&quot;K. Shawn&quot;,&quot;parse-names&quot;:false,&quot;dropping-particle&quot;:&quot;&quot;,&quot;non-dropping-particle&quot;:&quot;&quot;},{&quot;family&quot;:&quot;Dalal&quot;,&quot;given&quot;:&quot;Pranav&quot;,&quot;parse-names&quot;:false,&quot;dropping-particle&quot;:&quot;&quot;,&quot;non-dropping-particle&quot;:&quot;&quot;},{&quot;family&quot;:&quot;Tebben&quot;,&quot;given&quot;:&quot;Andrew J.&quot;,&quot;parse-names&quot;:false,&quot;dropping-particle&quot;:&quot;&quot;,&quot;non-dropping-particle&quot;:&quot;&quot;},{&quot;family&quot;:&quot;Cheney&quot;,&quot;given&quot;:&quot;Daniel L.&quot;,&quot;parse-names&quot;:false,&quot;dropping-particle&quot;:&quot;&quot;,&quot;non-dropping-particle&quot;:&quot;&quot;},{&quot;family&quot;:&quot;Shelley&quot;,&quot;given&quot;:&quot;John C.&quot;,&quot;parse-names&quot;:false,&quot;dropping-particle&quot;:&quot;&quot;,&quot;non-dropping-particle&quot;:&quot;&quot;}],&quot;container-title&quot;:&quot;Journal of Chemical Information and Modeling&quot;,&quot;container-title-short&quot;:&quot;J Chem Inf Model&quot;,&quot;DOI&quot;:&quot;10.1021/ci5001696&quot;,&quot;ISSN&quot;:&quot;1549960X&quot;,&quot;PMID&quot;:&quot;25233464&quot;,&quot;issued&quot;:{&quot;date-parts&quot;:[[2014,10,27]]},&quot;page&quot;:&quot;2680-2696&quot;,&quot;abstract&quot;:&quot;Sampling low energy conformations of macrocycles is challenging due to the large size of many of these molecules and the constraints imposed by the macrocycle. We present a new conformational search method (implemented in MacroModel) that uses brief MD simulations followed by minimization and normal-mode search steps. The method was parametrized using a set of 100 macrocycles from the PDB and CSD. It was then tested on a publicly available data set for which there are published results using alternative methods; we found that when the same force field is used (in this case MMFFs in vacuum), our method tended to identify conformations with lower energies than what the other methods identified. The performance on a new set of 50 macrocycles from the PDB and CSD was also quite good; the mean and median RMSD values for just the ring atoms were 0.60 and 0.33 Å, respectively. However, the RMSD values for macrocycles with more than 30 ring-atoms were quite a bit larger compared to the smaller macrocycles. Possible origins for this and ideas for improving the performance on very large macrocycles are discussed.&quot;,&quot;publisher&quot;:&quot;American Chemical Society&quot;,&quot;issue&quot;:&quot;10&quot;,&quot;volume&quot;:&quot;54&quot;},&quot;isTemporary&quot;:false}]},{&quot;citationID&quot;:&quot;MENDELEY_CITATION_ed549301-31f5-4eeb-8a27-15f939024907&quot;,&quot;properties&quot;:{&quot;noteIndex&quot;:0},&quot;isEdited&quot;:false,&quot;manualOverride&quot;:{&quot;isManuallyOverridden&quot;:false,&quot;citeprocText&quot;:&quot;[5]&quot;,&quot;manualOverrideText&quot;:&quot;&quot;},&quot;citationTag&quot;:&quot;MENDELEY_CITATION_v3_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&quot;,&quot;citationItems&quot;:[{&quot;id&quot;:&quot;36f459fe-6891-32f6-845e-a1a5be26e337&quot;,&quot;itemData&quot;:{&quot;type&quot;:&quot;article-journal&quot;,&quot;id&quot;:&quot;36f459fe-6891-32f6-845e-a1a5be26e337&quot;,&quot;title&quot;:&quot;Jaguar: A high-performance quantum chemistry software program with strengths in life and materials sciences&quot;,&quot;author&quot;:[{&quot;family&quot;:&quot;Bochevarov&quot;,&quot;given&quot;:&quot;Art D.&quot;,&quot;parse-names&quot;:false,&quot;dropping-particle&quot;:&quot;&quot;,&quot;non-dropping-particle&quot;:&quot;&quot;},{&quot;family&quot;:&quot;Harder&quot;,&quot;given&quot;:&quot;Edward&quot;,&quot;parse-names&quot;:false,&quot;dropping-particle&quot;:&quot;&quot;,&quot;non-dropping-particle&quot;:&quot;&quot;},{&quot;family&quot;:&quot;Hughes&quot;,&quot;given&quot;:&quot;Thomas F.&quot;,&quot;parse-names&quot;:false,&quot;dropping-particle&quot;:&quot;&quot;,&quot;non-dropping-particle&quot;:&quot;&quot;},{&quot;family&quot;:&quot;Greenwood&quot;,&quot;given&quot;:&quot;Jeremy R.&quot;,&quot;parse-names&quot;:false,&quot;dropping-particle&quot;:&quot;&quot;,&quot;non-dropping-particle&quot;:&quot;&quot;},{&quot;family&quot;:&quot;Braden&quot;,&quot;given&quot;:&quot;Dale A.&quot;,&quot;parse-names&quot;:false,&quot;dropping-particle&quot;:&quot;&quot;,&quot;non-dropping-particle&quot;:&quot;&quot;},{&quot;family&quot;:&quot;Philipp&quot;,&quot;given&quot;:&quot;Dean M.&quot;,&quot;parse-names&quot;:false,&quot;dropping-particle&quot;:&quot;&quot;,&quot;non-dropping-particle&quot;:&quot;&quot;},{&quot;family&quot;:&quot;Rinaldo&quot;,&quot;given&quot;:&quot;David&quot;,&quot;parse-names&quot;:false,&quot;dropping-particle&quot;:&quot;&quot;,&quot;non-dropping-particle&quot;:&quot;&quot;},{&quot;family&quot;:&quot;Halls&quot;,&quot;given&quot;:&quot;Mathew D.&quot;,&quot;parse-names&quot;:false,&quot;dropping-particle&quot;:&quot;&quot;,&quot;non-dropping-particle&quot;:&quot;&quot;},{&quot;family&quot;:&quot;Zhang&quot;,&quot;given&quot;:&quot;Jing&quot;,&quot;parse-names&quot;:false,&quot;dropping-particle&quot;:&quot;&quot;,&quot;non-dropping-particle&quot;:&quot;&quot;},{&quot;family&quot;:&quot;Friesner&quot;,&quot;given&quot;:&quot;Richard A.&quot;,&quot;parse-names&quot;:false,&quot;dropping-particle&quot;:&quot;&quot;,&quot;non-dropping-particle&quot;:&quot;&quot;}],&quot;container-title&quot;:&quot;International Journal of Quantum Chemistry&quot;,&quot;container-title-short&quot;:&quot;Int J Quantum Chem&quot;,&quot;DOI&quot;:&quot;10.1002/qua.24481&quot;,&quot;ISSN&quot;:&quot;00207608&quot;,&quot;issued&quot;:{&quot;date-parts&quot;:[[2013,9,15]]},&quot;page&quot;:&quot;2110-2142&quot;,&quot;abstract&quot;:&quot;Jaguar is an ab initio quantum chemical program that specializes in fast electronic structure predictions for molecular systems of medium and large size. Jaguar focuses on computational methods with reasonable computational scaling with the size of the system, such as density functional theory (DFT) and local second-order Møller-Plesset perturbation theory. The favorable scaling of the methods and the high efficiency of the program make it possible to conduct routine computations involving several thousand molecular orbitals. This performance is achieved through a utilization of the pseudospectral approximation and several levels of parallelization. The speed advantages are beneficial for applying Jaguar in biomolecular computational modeling. Additionally, owing to its superior wave function guess for transition-metal- containing systems, Jaguar finds applications in inorganic and bioinorganic chemistry. The emphasis on larger systems and transition metal elements paves the way toward developing Jaguar for its use in materials science modeling. The article describes the historical and new features of Jaguar, such as improved parallelization of many modules, innovations in ab initio pKa prediction, and new semiempirical corrections for nondynamic correlation errors in DFT. Jaguar applications in drug discovery, materials science, force field parameterization, and other areas of computational research are reviewed. Timing benchmarks and other results obtained from the most recent Jaguar code are provided. The article concludes with a discussion of challenges and directions for future development of the program. © 2013 Wiley Periodicals, Inc.&quot;,&quot;issue&quot;:&quot;18&quot;,&quot;volume&quot;:&quot;113&quot;},&quot;isTemporary&quot;:false}]},{&quot;citationID&quot;:&quot;MENDELEY_CITATION_12e8ccd2-eb84-4743-a97d-c0cc96fc4d63&quot;,&quot;properties&quot;:{&quot;noteIndex&quot;:0},&quot;isEdited&quot;:false,&quot;manualOverride&quot;:{&quot;isManuallyOverridden&quot;:false,&quot;citeprocText&quot;:&quot;[5–13]&quot;,&quot;manualOverrideText&quot;:&quot;&quot;},&quot;citationTag&quot;:&quot;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&quot;,&quot;citationItems&quot;:[{&quot;id&quot;:&quot;36f459fe-6891-32f6-845e-a1a5be26e337&quot;,&quot;itemData&quot;:{&quot;type&quot;:&quot;article-journal&quot;,&quot;id&quot;:&quot;36f459fe-6891-32f6-845e-a1a5be26e337&quot;,&quot;title&quot;:&quot;Jaguar: A high-performance quantum chemistry software program with strengths in life and materials sciences&quot;,&quot;author&quot;:[{&quot;family&quot;:&quot;Bochevarov&quot;,&quot;given&quot;:&quot;Art D.&quot;,&quot;parse-names&quot;:false,&quot;dropping-particle&quot;:&quot;&quot;,&quot;non-dropping-particle&quot;:&quot;&quot;},{&quot;family&quot;:&quot;Harder&quot;,&quot;given&quot;:&quot;Edward&quot;,&quot;parse-names&quot;:false,&quot;dropping-particle&quot;:&quot;&quot;,&quot;non-dropping-particle&quot;:&quot;&quot;},{&quot;family&quot;:&quot;Hughes&quot;,&quot;given&quot;:&quot;Thomas F.&quot;,&quot;parse-names&quot;:false,&quot;dropping-particle&quot;:&quot;&quot;,&quot;non-dropping-particle&quot;:&quot;&quot;},{&quot;family&quot;:&quot;Greenwood&quot;,&quot;given&quot;:&quot;Jeremy R.&quot;,&quot;parse-names&quot;:false,&quot;dropping-particle&quot;:&quot;&quot;,&quot;non-dropping-particle&quot;:&quot;&quot;},{&quot;family&quot;:&quot;Braden&quot;,&quot;given&quot;:&quot;Dale A.&quot;,&quot;parse-names&quot;:false,&quot;dropping-particle&quot;:&quot;&quot;,&quot;non-dropping-particle&quot;:&quot;&quot;},{&quot;family&quot;:&quot;Philipp&quot;,&quot;given&quot;:&quot;Dean M.&quot;,&quot;parse-names&quot;:false,&quot;dropping-particle&quot;:&quot;&quot;,&quot;non-dropping-particle&quot;:&quot;&quot;},{&quot;family&quot;:&quot;Rinaldo&quot;,&quot;given&quot;:&quot;David&quot;,&quot;parse-names&quot;:false,&quot;dropping-particle&quot;:&quot;&quot;,&quot;non-dropping-particle&quot;:&quot;&quot;},{&quot;family&quot;:&quot;Halls&quot;,&quot;given&quot;:&quot;Mathew D.&quot;,&quot;parse-names&quot;:false,&quot;dropping-particle&quot;:&quot;&quot;,&quot;non-dropping-particle&quot;:&quot;&quot;},{&quot;family&quot;:&quot;Zhang&quot;,&quot;given&quot;:&quot;Jing&quot;,&quot;parse-names&quot;:false,&quot;dropping-particle&quot;:&quot;&quot;,&quot;non-dropping-particle&quot;:&quot;&quot;},{&quot;family&quot;:&quot;Friesner&quot;,&quot;given&quot;:&quot;Richard A.&quot;,&quot;parse-names&quot;:false,&quot;dropping-particle&quot;:&quot;&quot;,&quot;non-dropping-particle&quot;:&quot;&quot;}],&quot;container-title&quot;:&quot;International Journal of Quantum Chemistry&quot;,&quot;container-title-short&quot;:&quot;Int J Quantum Chem&quot;,&quot;DOI&quot;:&quot;10.1002/qua.24481&quot;,&quot;ISSN&quot;:&quot;00207608&quot;,&quot;issued&quot;:{&quot;date-parts&quot;:[[2013,9,15]]},&quot;page&quot;:&quot;2110-2142&quot;,&quot;abstract&quot;:&quot;Jaguar is an ab initio quantum chemical program that specializes in fast electronic structure predictions for molecular systems of medium and large size. Jaguar focuses on computational methods with reasonable computational scaling with the size of the system, such as density functional theory (DFT) and local second-order Møller-Plesset perturbation theory. The favorable scaling of the methods and the high efficiency of the program make it possible to conduct routine computations involving several thousand molecular orbitals. This performance is achieved through a utilization of the pseudospectral approximation and several levels of parallelization. The speed advantages are beneficial for applying Jaguar in biomolecular computational modeling. Additionally, owing to its superior wave function guess for transition-metal- containing systems, Jaguar finds applications in inorganic and bioinorganic chemistry. The emphasis on larger systems and transition metal elements paves the way toward developing Jaguar for its use in materials science modeling. The article describes the historical and new features of Jaguar, such as improved parallelization of many modules, innovations in ab initio pKa prediction, and new semiempirical corrections for nondynamic correlation errors in DFT. Jaguar applications in drug discovery, materials science, force field parameterization, and other areas of computational research are reviewed. Timing benchmarks and other results obtained from the most recent Jaguar code are provided. The article concludes with a discussion of challenges and directions for future development of the program. © 2013 Wiley Periodicals, Inc.&quot;,&quot;issue&quot;:&quot;18&quot;,&quot;volume&quot;:&quot;113&quot;},&quot;isTemporary&quot;:false},{&quot;id&quot;:&quot;2e9c32b5-42fb-3482-8722-7d350d43b060&quot;,&quot;itemData&quot;:{&quot;type&quot;:&quot;report&quot;,&quot;id&quot;:&quot;2e9c32b5-42fb-3482-8722-7d350d43b060&quot;,&quot;title&quot;:&quot;Structural basis of SARS-CoV-2 main protease inhibition by a broad-spectrum anti-coronaviral drug&quot;,&quot;author&quot;:[{&quot;family&quot;:&quot;Wang&quot;,&quot;given&quot;:&quot;Yu-Chuan&quot;,&quot;parse-names&quot;:false,&quot;dropping-particle&quot;:&quot;&quot;,&quot;non-dropping-particle&quot;:&quot;&quot;},{&quot;family&quot;:&quot;Yang&quot;,&quot;given&quot;:&quot;Wen-Hao&quot;,&quot;parse-names&quot;:false,&quot;dropping-particle&quot;:&quot;&quot;,&quot;non-dropping-particle&quot;:&quot;&quot;},{&quot;family&quot;:&quot;Yang&quot;,&quot;given&quot;:&quot;Chia-Shin&quot;,&quot;parse-names&quot;:false,&quot;dropping-particle&quot;:&quot;&quot;,&quot;non-dropping-particle&quot;:&quot;&quot;},{&quot;family&quot;:&quot;Hou&quot;,&quot;given&quot;:&quot;Mei-Hui&quot;,&quot;parse-names&quot;:false,&quot;dropping-particle&quot;:&quot;&quot;,&quot;non-dropping-particle&quot;:&quot;&quot;},{&quot;family&quot;:&quot;Tsai&quot;,&quot;given&quot;:&quot;Chia-Ling&quot;,&quot;parse-names&quot;:false,&quot;dropping-particle&quot;:&quot;&quot;,&quot;non-dropping-particle&quot;:&quot;&quot;},{&quot;family&quot;:&quot;Chou&quot;,&quot;given&quot;:&quot;Yi-Zhen&quot;,&quot;parse-names&quot;:false,&quot;dropping-particle&quot;:&quot;&quot;,&quot;non-dropping-particle&quot;:&quot;&quot;},{&quot;family&quot;:&quot;Hung&quot;,&quot;given&quot;:&quot;Mien-Chie&quot;,&quot;parse-names&quot;:false,&quot;dropping-particle&quot;:&quot;&quot;,&quot;non-dropping-particle&quot;:&quot;&quot;},{&quot;family&quot;:&quot;Chen&quot;,&quot;given&quot;:&quot;Yeh&quot;,&quot;parse-names&quot;:false,&quot;dropping-particle&quot;:&quot;&quot;,&quot;non-dropping-particle&quot;:&quot;&quot;}],&quot;container-title&quot;:&quot;Am J Cancer Res&quot;,&quot;URL&quot;:&quot;www.ajcr.us/&quot;,&quot;issued&quot;:{&quot;date-parts&quot;:[[2020]]},&quot;number-of-pages&quot;:&quot;2535-2545&quot;,&quot;abstract&quot;:&quot;The coronavirus disease 2019 (COVID-19) pandemic, caused by severe acute respiratory syndrome coro-navirus 2 (SARS-CoV-2) or 2019 novel coronavirus (2019-nCoV), took tens of thousands of lives and caused tremendous economic losses. The main protease (M pro) of SARS-CoV-2 is a potential target for treatment of COVID-19 due to its critical role in maturation of viral proteins and subsequent viral replication. Conceptually and technically, targeting therapy against M pro is similar to target therapy to treat cancer. Previous studies show that GC376, a broad-spectrum dipeptidyl M pro inhibitor, efficiently blocks the proliferation of many animal and human coronaviruses including SARS-CoV, Middle East respiratory syndrome coronavirus (MERS-CoV), porcine epidemic diarrhea virus (PEDV), and feline infectious peritonitis virus (FIPV). Due to the conservation of structure and catalytic mechanism of coronavirus main protease, repurposition of GC376 against SARS-CoV-2 may be an effective way for the treatment of COVID-19 in humans. To validate this conjecture, the binding affinity and IC 50 value of M pro with GC376 was determined by isothermal titration calorimetry (ITC) and fluorescence resonance energy transfer (FRET) assay, respectively. The results showed that GC376 binds to SARS-CoV-2 M pro tightly (K D = 1.6 μM) and efficiently inhibit its proteolytic activity (IC 50 = 0.89 μM). We also elucidate the high-resolution structure of dimeric SARS-CoV-2 M pro in complex with GC376. The cocrystal structure showed that GC376 and the catalytic Cys145 of M pro covalently linked through forming a hemithioacetal group and releasing a sulfonic acid group. Because GC376 is already known as a broad-spectrum antiviral medication and successfully used in animal, it will be a suitable candidate for anti-COVID-19 treatment.&quot;,&quot;issue&quot;:&quot;8&quot;,&quot;volume&quot;:&quot;10&quot;,&quot;container-title-short&quot;:&quot;&quot;},&quot;isTemporary&quot;:false},{&quot;id&quot;:&quot;d08accaf-f1d2-3558-9070-8a80912855f5&quot;,&quot;itemData&quot;:{&quot;type&quot;:&quot;article-journal&quot;,&quot;id&quot;:&quot;d08accaf-f1d2-3558-9070-8a80912855f5&quot;,&quot;title&quot;:&quot;Structural basis for the inhibition of SARS-CoV-2 main protease by antineoplastic drug carmofur&quot;,&quot;author&quot;:[{&quot;family&quot;:&quot;Jin&quot;,&quot;given&quot;:&quot;Zhenming&quot;,&quot;parse-names&quot;:false,&quot;dropping-particle&quot;:&quot;&quot;,&quot;non-dropping-particle&quot;:&quot;&quot;},{&quot;family&quot;:&quot;Zhao&quot;,&quot;given&quot;:&quot;Yao&quot;,&quot;parse-names&quot;:false,&quot;dropping-particle&quot;:&quot;&quot;,&quot;non-dropping-particle&quot;:&quot;&quot;},{&quot;family&quot;:&quot;Sun&quot;,&quot;given&quot;:&quot;Yuan&quot;,&quot;parse-names&quot;:false,&quot;dropping-particle&quot;:&quot;&quot;,&quot;non-dropping-particle&quot;:&quot;&quot;},{&quot;family&quot;:&quot;Zhang&quot;,&quot;given&quot;:&quot;Bing&quot;,&quot;parse-names&quot;:false,&quot;dropping-particle&quot;:&quot;&quot;,&quot;non-dropping-particle&quot;:&quot;&quot;},{&quot;family&quot;:&quot;Wang&quot;,&quot;given&quot;:&quot;Haofeng&quot;,&quot;parse-names&quot;:false,&quot;dropping-particle&quot;:&quot;&quot;,&quot;non-dropping-particle&quot;:&quot;&quot;},{&quot;family&quot;:&quot;Wu&quot;,&quot;given&quot;:&quot;Yan&quot;,&quot;parse-names&quot;:false,&quot;dropping-particle&quot;:&quot;&quot;,&quot;non-dropping-particle&quot;:&quot;&quot;},{&quot;family&quot;:&quot;Zhu&quot;,&quot;given&quot;:&quot;Yan&quot;,&quot;parse-names&quot;:false,&quot;dropping-particle&quot;:&quot;&quot;,&quot;non-dropping-particle&quot;:&quot;&quot;},{&quot;family&quot;:&quot;Zhu&quot;,&quot;given&quot;:&quot;Chen&quot;,&quot;parse-names&quot;:false,&quot;dropping-particle&quot;:&quot;&quot;,&quot;non-dropping-particle&quot;:&quot;&quot;},{&quot;family&quot;:&quot;Hu&quot;,&quot;given&quot;:&quot;Tianyu&quot;,&quot;parse-names&quot;:false,&quot;dropping-particle&quot;:&quot;&quot;,&quot;non-dropping-particle&quot;:&quot;&quot;},{&quot;family&quot;:&quot;Du&quot;,&quot;given&quot;:&quot;Xiaoyu&quot;,&quot;parse-names&quot;:false,&quot;dropping-particle&quot;:&quot;&quot;,&quot;non-dropping-particle&quot;:&quot;&quot;},{&quot;family&quot;:&quot;Duan&quot;,&quot;given&quot;:&quot;Yinkai&quot;,&quot;parse-names&quot;:false,&quot;dropping-particle&quot;:&quot;&quot;,&quot;non-dropping-particle&quot;:&quot;&quot;},{&quot;family&quot;:&quot;Yu&quot;,&quot;given&quot;:&quot;Jing&quot;,&quot;parse-names&quot;:false,&quot;dropping-particle&quot;:&quot;&quot;,&quot;non-dropping-particle&quot;:&quot;&quot;},{&quot;family&quot;:&quot;Yang&quot;,&quot;given&quot;:&quot;Xiaobao&quot;,&quot;parse-names&quot;:false,&quot;dropping-particle&quot;:&quot;&quot;,&quot;non-dropping-particle&quot;:&quot;&quot;},{&quot;family&quot;:&quot;Yang&quot;,&quot;given&quot;:&quot;Xiuna&quot;,&quot;parse-names&quot;:false,&quot;dropping-particle&quot;:&quot;&quot;,&quot;non-dropping-particle&quot;:&quot;&quot;},{&quot;family&quot;:&quot;Yang&quot;,&quot;given&quot;:&quot;Kailin&quot;,&quot;parse-names&quot;:false,&quot;dropping-particle&quot;:&quot;&quot;,&quot;non-dropping-particle&quot;:&quot;&quot;},{&quot;family&quot;:&quot;Liu&quot;,&quot;given&quot;:&quot;Xiang&quot;,&quot;parse-names&quot;:false,&quot;dropping-particle&quot;:&quot;&quot;,&quot;non-dropping-particle&quot;:&quot;&quot;},{&quot;family&quot;:&quot;Guddat&quot;,&quot;given&quot;:&quot;Luke W.&quot;,&quot;parse-names&quot;:false,&quot;dropping-particle&quot;:&quot;&quot;,&quot;non-dropping-particle&quot;:&quot;&quot;},{&quot;family&quot;:&quot;Xiao&quot;,&quot;given&quot;:&quot;Gengfu&quot;,&quot;parse-names&quot;:false,&quot;dropping-particle&quot;:&quot;&quot;,&quot;non-dropping-particle&quot;:&quot;&quot;},{&quot;family&quot;:&quot;Zhang&quot;,&quot;given&quot;:&quot;Leike&quot;,&quot;parse-names&quot;:false,&quot;dropping-particle&quot;:&quot;&quot;,&quot;non-dropping-particle&quot;:&quot;&quot;},{&quot;family&quot;:&quot;Yang&quot;,&quot;given&quot;:&quot;Haitao&quot;,&quot;parse-names&quot;:false,&quot;dropping-particle&quot;:&quot;&quot;,&quot;non-dropping-particle&quot;:&quot;&quot;},{&quot;family&quot;:&quot;Rao&quot;,&quot;given&quot;:&quot;Zihe&quot;,&quot;parse-names&quot;:false,&quot;dropping-particle&quot;:&quot;&quot;,&quot;non-dropping-particle&quot;:&quot;&quot;}],&quot;container-title&quot;:&quot;Nature Structural and Molecular Biology&quot;,&quot;container-title-short&quot;:&quot;Nat Struct Mol Biol&quot;,&quot;DOI&quot;:&quot;10.1038/s41594-020-0440-6&quot;,&quot;ISSN&quot;:&quot;15459985&quot;,&quot;PMID&quot;:&quot;32382072&quot;,&quot;issued&quot;:{&quot;date-parts&quot;:[[2020,6,1]]},&quot;page&quot;:&quot;529-532&quot;,&quot;abstract&quot;:&quot;The antineoplastic drug carmofur is shown to inhibit the SARS-CoV-2 main protease (Mpro). Here, the X-ray crystal structure of Mpro in complex with carmofur reveals that the carbonyl reactive group of carmofur is covalently bound to catalytic Cys145, whereas its fatty acid tail occupies the hydrophobic S2 subsite. Carmofur inhibits viral replication in cells (EC50 = 24.30 μM) and is a promising lead compound to develop new antiviral treatment for COVID-19.&quot;,&quot;publisher&quot;:&quot;Nature Research&quot;,&quot;issue&quot;:&quot;6&quot;,&quot;volume&quot;:&quot;27&quot;},&quot;isTemporary&quot;:false},{&quot;id&quot;:&quot;ea994d63-b322-31aa-9328-b993dc7b46cd&quot;,&quot;itemData&quot;:{&quot;type&quot;:&quot;article-journal&quot;,&quot;id&quot;:&quot;ea994d63-b322-31aa-9328-b993dc7b46cd&quot;,&quot;title&quot;:&quot;Molecular Mechanism of Inhibition of Acid Ceramidase by Carmofur&quot;,&quot;author&quot;:[{&quot;family&quot;:&quot;Dementiev&quot;,&quot;given&quot;:&quot;Alexey&quot;,&quot;parse-names&quot;:false,&quot;dropping-particle&quot;:&quot;&quot;,&quot;non-dropping-particle&quot;:&quot;&quot;},{&quot;family&quot;:&quot;Joachimiak&quot;,&quot;given&quot;:&quot;Andrzej&quot;,&quot;parse-names&quot;:false,&quot;dropping-particle&quot;:&quot;&quot;,&quot;non-dropping-particle&quot;:&quot;&quot;},{&quot;family&quot;:&quot;Nguyen&quot;,&quot;given&quot;:&quot;Ha&quot;,&quot;parse-names&quot;:false,&quot;dropping-particle&quot;:&quot;&quot;,&quot;non-dropping-particle&quot;:&quot;&quot;},{&quot;family&quot;:&quot;Gorelik&quot;,&quot;given&quot;:&quot;Alexei&quot;,&quot;parse-names&quot;:false,&quot;dropping-particle&quot;:&quot;&quot;,&quot;non-dropping-particle&quot;:&quot;&quot;},{&quot;family&quot;:&quot;Illes&quot;,&quot;given&quot;:&quot;Katalin&quot;,&quot;parse-names&quot;:false,&quot;dropping-particle&quot;:&quot;&quot;,&quot;non-dropping-particle&quot;:&quot;&quot;},{&quot;family&quot;:&quot;Shabani&quot;,&quot;given&quot;:&quot;Saman&quot;,&quot;parse-names&quot;:false,&quot;dropping-particle&quot;:&quot;&quot;,&quot;non-dropping-particle&quot;:&quot;&quot;},{&quot;family&quot;:&quot;Gelsomino&quot;,&quot;given&quot;:&quot;Michael&quot;,&quot;parse-names&quot;:false,&quot;dropping-particle&quot;:&quot;&quot;,&quot;non-dropping-particle&quot;:&quot;&quot;},{&quot;family&quot;:&quot;Ahn&quot;,&quot;given&quot;:&quot;Eun Young Erin&quot;,&quot;parse-names&quot;:false,&quot;dropping-particle&quot;:&quot;&quot;,&quot;non-dropping-particle&quot;:&quot;&quot;},{&quot;family&quot;:&quot;Nagar&quot;,&quot;given&quot;:&quot;Bhushan&quot;,&quot;parse-names&quot;:false,&quot;dropping-particle&quot;:&quot;&quot;,&quot;non-dropping-particle&quot;:&quot;&quot;},{&quot;family&quot;:&quot;Doan&quot;,&quot;given&quot;:&quot;Ninh&quot;,&quot;parse-names&quot;:false,&quot;dropping-particle&quot;:&quot;&quot;,&quot;non-dropping-particle&quot;:&quot;&quot;}],&quot;container-title&quot;:&quot;Journal of Medicinal Chemistry&quot;,&quot;container-title-short&quot;:&quot;J Med Chem&quot;,&quot;DOI&quot;:&quot;10.1021/acs.jmedchem.8b01723&quot;,&quot;ISSN&quot;:&quot;15204804&quot;,&quot;PMID&quot;:&quot;30525581&quot;,&quot;issued&quot;:{&quot;date-parts&quot;:[[2019,1,24]]},&quot;page&quot;:&quot;987-992&quot;,&quot;abstract&quot;:&quot;Human acid ceramidase (AC) is a lysosomal cysteine amidase, which has received a great deal of interest in recent years as a potential target for the development of new therapeutics against melanoma and glioblastoma tumors. Despite the strong interest in obtaining structural information, only the structures of the apo-AC enzyme in its zymogen and activated conformations are available. In this work, the crystal structure of AC in complex with the covalent carmofur inhibitor is presented. Carmofur is an antineoplastic drug containing an electrophilic carbonyl reactive group that targets the catalytic cysteine. This novel structural data explains the basis of the AC inhibition, provides insights into the enzymatic properties of the protein, and is a great aid toward the structure-based drug design of potent inhibitors for AC, providing the detailed mechanism, which has eluded the scientific community for more than 30 years, of carmofur's mysterious 5-fluorouracil-independent antitumor activity.&quot;,&quot;publisher&quot;:&quot;American Chemical Society&quot;,&quot;issue&quot;:&quot;2&quot;,&quot;volume&quot;:&quot;62&quot;},&quot;isTemporary&quot;:false},{&quot;id&quot;:&quot;c81f7a80-1a78-3235-beda-bc928a21499f&quot;,&quot;itemData&quot;:{&quot;type&quot;:&quot;article-journal&quot;,&quot;id&quot;:&quot;c81f7a80-1a78-3235-beda-bc928a21499f&quot;,&quot;title&quot;:&quot;Protein and ligand preparation: Parameters, protocols, and influence on virtual screening enrichments&quot;,&quot;author&quot;:[{&quot;family&quot;:&quot;Madhavi Sastry&quot;,&quot;given&quot;:&quot;G.&quot;,&quot;parse-names&quot;:false,&quot;dropping-particle&quot;:&quot;&quot;,&quot;non-dropping-particle&quot;:&quot;&quot;},{&quot;family&quot;:&quot;Adzhigirey&quot;,&quot;given&quot;:&quot;Matvey&quot;,&quot;parse-names&quot;:false,&quot;dropping-particle&quot;:&quot;&quot;,&quot;non-dropping-particle&quot;:&quot;&quot;},{&quot;family&quot;:&quot;Day&quot;,&quot;given&quot;:&quot;Tyler&quot;,&quot;parse-names&quot;:false,&quot;dropping-particle&quot;:&quot;&quot;,&quot;non-dropping-particle&quot;:&quot;&quot;},{&quot;family&quot;:&quot;Annabhimoju&quot;,&quot;given&quot;:&quot;Ramakrishna&quot;,&quot;parse-names&quot;:false,&quot;dropping-particle&quot;:&quot;&quot;,&quot;non-dropping-particle&quot;:&quot;&quot;},{&quot;family&quot;:&quot;Sherman&quot;,&quot;given&quot;:&quot;Woody&quot;,&quot;parse-names&quot;:false,&quot;dropping-particle&quot;:&quot;&quot;,&quot;non-dropping-particle&quot;:&quot;&quot;}],&quot;container-title&quot;:&quot;Journal of Computer-Aided Molecular Design&quot;,&quot;container-title-short&quot;:&quot;J Comput Aided Mol Des&quot;,&quot;DOI&quot;:&quot;10.1007/s10822-013-9644-8&quot;,&quot;ISSN&quot;:&quot;15734951&quot;,&quot;PMID&quot;:&quot;23579614&quot;,&quot;issued&quot;:{&quot;date-parts&quot;:[[2013]]},&quot;page&quot;:&quot;221-234&quot;,&quot;abstract&quot;:&quot;Structure-based virtual screening plays an important role in drug discovery and complements other screening approaches. In general, protein crystal structures are prepared prior to docking in order to add hydrogen atoms, optimize hydrogen bonds, remove atomic clashes, and perform other operations that are not part of the x-ray crystal structure refinement process. In addition, ligands must be prepared to create 3-dimensional geometries, assign proper bond orders, and generate accessible tautomer and ionization states prior to virtual screening. While the prerequisite for proper system preparation is generally accepted in the field, an extensive study of the preparation steps and their effect on virtual screening enrichments has not been performed. In this work, we systematically explore each of the steps involved in preparing a system for virtual screening. We first explore a large number of parameters using the Glide validation set of 36 crystal structures and 1,000 decoys. We then apply a subset of protocols to the DUD database. We show that database enrichment is improved with proper preparation and that neglecting certain steps of the preparation process produces a systematic degradation in enrichments, which can be large for some targets. We provide examples illustrating the structural changes introduced by the preparation that impact database enrichment. While the work presented here was performed with the Protein Preparation Wizard and Glide, the insights and guidance are expected to be generalizable to structure-based virtual screening with other docking methods. © 2013 Springer Science+Business Media Dordrecht.&quot;,&quot;publisher&quot;:&quot;Kluwer Academic Publishers&quot;,&quot;issue&quot;:&quot;3&quot;,&quot;volume&quot;:&quot;27&quot;},&quot;isTemporary&quot;:false},{&quot;id&quot;:&quot;35891c24-a6d1-31e0-80b9-7fca8e8fa87f&quot;,&quot;itemData&quot;:{&quot;type&quot;:&quot;article-journal&quot;,&quot;id&quot;:&quot;35891c24-a6d1-31e0-80b9-7fca8e8fa87f&quot;,&quot;title&quot;:&quot;Glide: A New Approach for Rapid, Accurate Docking and Scoring. 1. Method and Assessment of Docking Accuracy&quot;,&quot;author&quot;:[{&quot;family&quot;:&quot;Friesner&quot;,&quot;given&quot;:&quot;Richard A.&quot;,&quot;parse-names&quot;:false,&quot;dropping-particle&quot;:&quot;&quot;,&quot;non-dropping-particle&quot;:&quot;&quot;},{&quot;family&quot;:&quot;Banks&quot;,&quot;given&quot;:&quot;Jay L.&quot;,&quot;parse-names&quot;:false,&quot;dropping-particle&quot;:&quot;&quot;,&quot;non-dropping-particle&quot;:&quot;&quot;},{&quot;family&quot;:&quot;Murphy&quot;,&quot;given&quot;:&quot;Robert B.&quot;,&quot;parse-names&quot;:false,&quot;dropping-particle&quot;:&quot;&quot;,&quot;non-dropping-particle&quot;:&quot;&quot;},{&quot;family&quot;:&quot;Halgren&quot;,&quot;given&quot;:&quot;Thomas A.&quot;,&quot;parse-names&quot;:false,&quot;dropping-particle&quot;:&quot;&quot;,&quot;non-dropping-particle&quot;:&quot;&quot;},{&quot;family&quot;:&quot;Klicic&quot;,&quot;given&quot;:&quot;Jasna J.&quot;,&quot;parse-names&quot;:false,&quot;dropping-particle&quot;:&quot;&quot;,&quot;non-dropping-particle&quot;:&quot;&quot;},{&quot;family&quot;:&quot;Mainz&quot;,&quot;given&quot;:&quot;Daniel T.&quot;,&quot;parse-names&quot;:false,&quot;dropping-particle&quot;:&quot;&quot;,&quot;non-dropping-particle&quot;:&quot;&quot;},{&quot;family&quot;:&quot;Repasky&quot;,&quot;given&quot;:&quot;Matthew P.&quot;,&quot;parse-names&quot;:false,&quot;dropping-particle&quot;:&quot;&quot;,&quot;non-dropping-particle&quot;:&quot;&quot;},{&quot;family&quot;:&quot;Knoll&quot;,&quot;given&quot;:&quot;Eric H.&quot;,&quot;parse-names&quot;:false,&quot;dropping-particle&quot;:&quot;&quot;,&quot;non-dropping-particle&quot;:&quot;&quot;},{&quot;family&quot;:&quot;Shelley&quot;,&quot;given&quot;:&quot;Mee&quot;,&quot;parse-names&quot;:false,&quot;dropping-particle&quot;:&quot;&quot;,&quot;non-dropping-particle&quot;:&quot;&quot;},{&quot;family&quot;:&quot;Perry&quot;,&quot;given&quot;:&quot;Jason K.&quot;,&quot;parse-names&quot;:false,&quot;dropping-particle&quot;:&quot;&quot;,&quot;non-dropping-particle&quot;:&quot;&quot;},{&quot;family&quot;:&quot;Shaw&quot;,&quot;given&quot;:&quot;David E.&quot;,&quot;parse-names&quot;:false,&quot;dropping-particle&quot;:&quot;&quot;,&quot;non-dropping-particle&quot;:&quot;&quot;},{&quot;family&quot;:&quot;Francis&quot;,&quot;given&quot;:&quot;Perry&quot;,&quot;parse-names&quot;:false,&quot;dropping-particle&quot;:&quot;&quot;,&quot;non-dropping-particle&quot;:&quot;&quot;},{&quot;family&quot;:&quot;Shenkin&quot;,&quot;given&quot;:&quot;Peter S.&quot;,&quot;parse-names&quot;:false,&quot;dropping-particle&quot;:&quot;&quot;,&quot;non-dropping-particle&quot;:&quot;&quot;}],&quot;container-title&quot;:&quot;Journal of Medicinal Chemistry&quot;,&quot;container-title-short&quot;:&quot;J Med Chem&quot;,&quot;DOI&quot;:&quot;10.1021/jm0306430&quot;,&quot;ISSN&quot;:&quot;00222623&quot;,&quot;PMID&quot;:&quot;15027865&quot;,&quot;issued&quot;:{&quot;date-parts&quot;:[[2004,3,25]]},&quot;page&quot;:&quot;1739-1749&quot;,&quot;abstract&quot;:&quot;Unlike other methods for docking ligands to the rigid 3D structure of a known protein receptor, Glide approximates a complete systematic search of the conformational, orientational, and positional space of the docked ligand. In this search, an initial rough positioning and scoring phase that dramatically narrows the search space is followed by torsionally flexible energy optimization on an OPLS-AA nonbonded potential grid for a few hundred surviving candidate poses. The very best candidates are further refined via a Monte Carlo sampling of pose conformation; in some cases, this is crucial to obtaining an accurate docked pose. Selection of the best docked pose uses a model energy function that combines empirical and force-field-based terms. Docking accuracy is assessed by redocking ligands from 282 cocrystallized PDB complexes starting from conformationally optimized ligand geometries that bear no memory of the correctly docked pose. Errors in geometry for the top-ranked pose are less than 1 Å in nearly half of the cases and are greater than 2 Å in only about one-third of them. Comparisons to published data on rms deviations show that Glide is nearly twice as accurate as GOLD and more than twice as accurate as FlexX for ligands having up to 20 rotatable bonds. Glide is also found to be more accurate than the recently described Surflex method.&quot;,&quot;issue&quot;:&quot;7&quot;,&quot;volume&quot;:&quot;47&quot;},&quot;isTemporary&quot;:false},{&quot;id&quot;:&quot;1be528fe-699d-3662-b754-b2eebfecc4b3&quot;,&quot;itemData&quot;:{&quot;type&quot;:&quot;article-journal&quot;,&quot;id&quot;:&quot;1be528fe-699d-3662-b754-b2eebfecc4b3&quot;,&quot;title&quot;:&quot;Glide: A New Approach for Rapid, Accurate Docking and Scoring. 2. Enrichment Factors in Database Screening&quot;,&quot;author&quot;:[{&quot;family&quot;:&quot;Halgren&quot;,&quot;given&quot;:&quot;Thomas A.&quot;,&quot;parse-names&quot;:false,&quot;dropping-particle&quot;:&quot;&quot;,&quot;non-dropping-particle&quot;:&quot;&quot;},{&quot;family&quot;:&quot;Murphy&quot;,&quot;given&quot;:&quot;Robert B.&quot;,&quot;parse-names&quot;:false,&quot;dropping-particle&quot;:&quot;&quot;,&quot;non-dropping-particle&quot;:&quot;&quot;},{&quot;family&quot;:&quot;Friesner&quot;,&quot;given&quot;:&quot;Richard A.&quot;,&quot;parse-names&quot;:false,&quot;dropping-particle&quot;:&quot;&quot;,&quot;non-dropping-particle&quot;:&quot;&quot;},{&quot;family&quot;:&quot;Beard&quot;,&quot;given&quot;:&quot;Hege S.&quot;,&quot;parse-names&quot;:false,&quot;dropping-particle&quot;:&quot;&quot;,&quot;non-dropping-particle&quot;:&quot;&quot;},{&quot;family&quot;:&quot;Frye&quot;,&quot;given&quot;:&quot;Leah L.&quot;,&quot;parse-names&quot;:false,&quot;dropping-particle&quot;:&quot;&quot;,&quot;non-dropping-particle&quot;:&quot;&quot;},{&quot;family&quot;:&quot;Pollard&quot;,&quot;given&quot;:&quot;W. Thomas&quot;,&quot;parse-names&quot;:false,&quot;dropping-particle&quot;:&quot;&quot;,&quot;non-dropping-particle&quot;:&quot;&quot;},{&quot;family&quot;:&quot;Banks&quot;,&quot;given&quot;:&quot;Jay L.&quot;,&quot;parse-names&quot;:false,&quot;dropping-particle&quot;:&quot;&quot;,&quot;non-dropping-particle&quot;:&quot;&quot;}],&quot;container-title&quot;:&quot;Journal of Medicinal Chemistry&quot;,&quot;container-title-short&quot;:&quot;J Med Chem&quot;,&quot;DOI&quot;:&quot;10.1021/jm030644s&quot;,&quot;ISSN&quot;:&quot;00222623&quot;,&quot;PMID&quot;:&quot;15027866&quot;,&quot;issued&quot;:{&quot;date-parts&quot;:[[2004,3,25]]},&quot;page&quot;:&quot;1750-1759&quot;,&quot;abstract&quot;:&quot;Glide's ability to identify active compounds in a database screen is characterized by applying Glide to a diverse set of nine protein receptors. In many cases, two, or even three, protein sites are employed to probe the sensitivity of the results to the site geometry. To make the database screens as realistic as possible, the screens use sets of \&quot;druglike\&quot; decoy ligands that have been selected to be representative of what we believe is likely to be found in the compound collection of a pharmaceutical or biotechnology company. Results are presented for releases 1.8, 2.0, and 2.5 of Glide. The comparisons show that average measures for both \&quot;early\&quot; and \&quot;global\&quot; enrichment for Glide 2.5 are 3 times higher than for Glide 1.8 and more than 2 times higher than for Glide 2.0 because of better results for the least well-handled screens. This improvement in enrichment stems largely from the better balance of the more widely parametrized GlideScore 2.5 function and the inclusion of terms that penalize ligand-protein interactions that violate established principles of physical chemistry, particularly as it concerns the exposure to solvent of charged protein and ligand groups. Comparisons to results for the thymidine kinase and estrogen receptors published by Rognan and co-workers (J. Med. Chem. 2000, 43, 4759-4767) show that Glide 2.5 performs better than GOLD 1.1, FlexX 1.8, or DOCK 4.01.&quot;,&quot;issue&quot;:&quot;7&quot;,&quot;volume&quot;:&quot;47&quot;},&quot;isTemporary&quot;:false},{&quot;id&quot;:&quot;00bd97dc-d916-3f13-9367-0798e398e46b&quot;,&quot;itemData&quot;:{&quot;type&quot;:&quot;article-journal&quot;,&quot;id&quot;:&quot;00bd97dc-d916-3f13-9367-0798e398e46b&quot;,&quot;title&quot;:&quot;Extra precision glide: Docking and scoring incorporating a model of hydrophobic enclosure for protein-ligand complexes&quot;,&quot;author&quot;:[{&quot;family&quot;:&quot;Friesner&quot;,&quot;given&quot;:&quot;Richard A.&quot;,&quot;parse-names&quot;:false,&quot;dropping-particle&quot;:&quot;&quot;,&quot;non-dropping-particle&quot;:&quot;&quot;},{&quot;family&quot;:&quot;Murphy&quot;,&quot;given&quot;:&quot;Robert B.&quot;,&quot;parse-names&quot;:false,&quot;dropping-particle&quot;:&quot;&quot;,&quot;non-dropping-particle&quot;:&quot;&quot;},{&quot;family&quot;:&quot;Repasky&quot;,&quot;given&quot;:&quot;Matthew P.&quot;,&quot;parse-names&quot;:false,&quot;dropping-particle&quot;:&quot;&quot;,&quot;non-dropping-particle&quot;:&quot;&quot;},{&quot;family&quot;:&quot;Frye&quot;,&quot;given&quot;:&quot;Leah L.&quot;,&quot;parse-names&quot;:false,&quot;dropping-particle&quot;:&quot;&quot;,&quot;non-dropping-particle&quot;:&quot;&quot;},{&quot;family&quot;:&quot;Greenwood&quot;,&quot;given&quot;:&quot;Jeremy R.&quot;,&quot;parse-names&quot;:false,&quot;dropping-particle&quot;:&quot;&quot;,&quot;non-dropping-particle&quot;:&quot;&quot;},{&quot;family&quot;:&quot;Halgren&quot;,&quot;given&quot;:&quot;Thomas A.&quot;,&quot;parse-names&quot;:false,&quot;dropping-particle&quot;:&quot;&quot;,&quot;non-dropping-particle&quot;:&quot;&quot;},{&quot;family&quot;:&quot;Sanschagrin&quot;,&quot;given&quot;:&quot;Paul C.&quot;,&quot;parse-names&quot;:false,&quot;dropping-particle&quot;:&quot;&quot;,&quot;non-dropping-particle&quot;:&quot;&quot;},{&quot;family&quot;:&quot;Mainz&quot;,&quot;given&quot;:&quot;Daniel T.&quot;,&quot;parse-names&quot;:false,&quot;dropping-particle&quot;:&quot;&quot;,&quot;non-dropping-particle&quot;:&quot;&quot;}],&quot;container-title&quot;:&quot;Journal of Medicinal Chemistry&quot;,&quot;container-title-short&quot;:&quot;J Med Chem&quot;,&quot;DOI&quot;:&quot;10.1021/jm051256o&quot;,&quot;ISSN&quot;:&quot;00222623&quot;,&quot;PMID&quot;:&quot;17034125&quot;,&quot;issued&quot;:{&quot;date-parts&quot;:[[2006,10]]},&quot;page&quot;:&quot;6177-6196&quot;,&quot;abstract&quot;:&quot;A novel scoring function to estimate protein-ligand binding affinities has been developed and implemented as the Glide 4.0 XP scoring function and docking protocol. In addition to unique water desolvation energy terms, protein-ligand structural motifs leading to enhanced binding affinity are included: (1) hydrophobic enclosure where groups of lipophilic ligand atoms are enclosed on opposite faces by lipophilic protein atoms, (2) neutral-neutral single or correlated hydrogen bonds in a hydrophobically enclosed environment, and (3) five categories of charged-charged hydrogen bonds. The XP scoring function and docking protocol have been developed to reproduce experimental binding affinities for a set of 198 complexes (RMSDs of 2.26 and 1.73 kcal/mol over all and well-docked ligands, respectively) and to yield quality enrichments for a set of fifteen screens of pharmaceutical importance. Enrichment results demonstrate the importance of the novel XP molecular recognition and water scoring in separating active and inactive ligands and avoiding false positives. © 2006 American Chemical Society.&quot;,&quot;issue&quot;:&quot;21&quot;,&quot;volume&quot;:&quot;49&quot;},&quot;isTemporary&quot;:false},{&quot;id&quot;:&quot;2cc9cfe0-bb9a-3992-ac4b-34d6fda451e7&quot;,&quot;itemData&quot;:{&quot;type&quot;:&quot;article-journal&quot;,&quot;id&quot;:&quot;2cc9cfe0-bb9a-3992-ac4b-34d6fda451e7&quot;,&quot;title&quot;:&quot;Efficient Exploration of Chemical Space with Docking and Deep Learning&quot;,&quot;author&quot;:[{&quot;family&quot;:&quot;Yang&quot;,&quot;given&quot;:&quot;Ying&quot;,&quot;parse-names&quot;:false,&quot;dropping-particle&quot;:&quot;&quot;,&quot;non-dropping-particle&quot;:&quot;&quot;},{&quot;family&quot;:&quot;Yao&quot;,&quot;given&quot;:&quot;Kun&quot;,&quot;parse-names&quot;:false,&quot;dropping-particle&quot;:&quot;&quot;,&quot;non-dropping-particle&quot;:&quot;&quot;},{&quot;family&quot;:&quot;Repasky&quot;,&quot;given&quot;:&quot;Matthew P.&quot;,&quot;parse-names&quot;:false,&quot;dropping-particle&quot;:&quot;&quot;,&quot;non-dropping-particle&quot;:&quot;&quot;},{&quot;family&quot;:&quot;Leswing&quot;,&quot;given&quot;:&quot;Karl&quot;,&quot;parse-names&quot;:false,&quot;dropping-particle&quot;:&quot;&quot;,&quot;non-dropping-particle&quot;:&quot;&quot;},{&quot;family&quot;:&quot;Abel&quot;,&quot;given&quot;:&quot;Robert&quot;,&quot;parse-names&quot;:false,&quot;dropping-particle&quot;:&quot;&quot;,&quot;non-dropping-particle&quot;:&quot;&quot;},{&quot;family&quot;:&quot;Shoichet&quot;,&quot;given&quot;:&quot;Brian K.&quot;,&quot;parse-names&quot;:false,&quot;dropping-particle&quot;:&quot;&quot;,&quot;non-dropping-particle&quot;:&quot;&quot;},{&quot;family&quot;:&quot;Jerome&quot;,&quot;given&quot;:&quot;Steven&quot;,&quot;parse-names&quot;:false,&quot;dropping-particle&quot;:&quot;V.&quot;,&quot;non-dropping-particle&quot;:&quot;&quot;}],&quot;container-title&quot;:&quot;Journal of Chemical Theory and Computation&quot;,&quot;container-title-short&quot;:&quot;J Chem Theory Comput&quot;,&quot;DOI&quot;:&quot;10.1021/acs.jctc.1c00810&quot;,&quot;ISSN&quot;:&quot;15499626&quot;,&quot;PMID&quot;:&quot;34592101&quot;,&quot;issued&quot;:{&quot;date-parts&quot;:[[2021,11,9]]},&quot;page&quot;:&quot;7106-7119&quot;,&quot;abstract&quot;:&quot;With the advent of make-on-demand commercial libraries, the number of purchasable compounds available for virtual screening and assay has grown explosively in recent years, with several libraries eclipsing one billion compounds. Today's screening libraries are larger and more diverse, enabling the discovery of more-potent hit compounds and unlocking new areas of chemical space, represented by new core scaffolds. Applying physics-based in silico screening methods in an exhaustive manner, where every molecule in the library must be enumerated and evaluated independently, is increasingly cost-prohibitive. Here, we introduce a protocol for machine learning-enhanced molecular docking based on active learning to dramatically increase throughput over traditional docking. We leverage a novel selection protocol that strikes a balance between two objectives: (1) identifying the best scoring compounds and (2) exploring a large region of chemical space, demonstrating superior performance compared to a purely greedy approach. Together with automated redocking of the top compounds, this method captures almost all the high scoring scaffolds in the library found by exhaustive docking. This protocol is applied to our recent virtual screening campaigns against the D4 and AMPC targets that produced dozens of highly potent, novel inhibitors, and a blind test against the MT1 target. Our protocol recovers more than 80% of the experimentally confirmed hits with a 14-fold reduction in compute cost, and more than 90% of the hit scaffolds in the top 5% of model predictions, preserving the diversity of the experimentally confirmed hit compounds.&quot;,&quot;publisher&quot;:&quot;American Chemical Society&quot;,&quot;issue&quot;:&quot;11&quot;,&quot;volume&quot;:&quot;17&quot;},&quot;isTemporary&quot;:false}]},{&quot;citationID&quot;:&quot;MENDELEY_CITATION_1cfb9df4-4061-4070-a80f-7bad751b8f6c&quot;,&quot;properties&quot;:{&quot;noteIndex&quot;:0},&quot;isEdited&quot;:false,&quot;manualOverride&quot;:{&quot;isManuallyOverridden&quot;:false,&quot;citeprocText&quot;:&quot;[14]&quot;,&quot;manualOverrideText&quot;:&quot;&quot;},&quot;citationTag&quot;:&quot;MENDELEY_CITATION_v3_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&quot;,&quot;citationItems&quot;:[{&quot;id&quot;:&quot;d328f414-76f1-3f58-9f2e-11e64f0d37e6&quot;,&quot;itemData&quot;:{&quot;type&quot;:&quot;article&quot;,&quot;id&quot;:&quot;d328f414-76f1-3f58-9f2e-11e64f0d37e6&quot;,&quot;title&quot;:&quot;Andrographolide, an Anti-Inflammatory Multitarget Drug: All Roads Lead to Cellular Metabolism&quot;,&quot;author&quot;:[{&quot;family&quot;:&quot;Burgos&quot;,&quot;given&quot;:&quot;Rafael Agustín&quot;,&quot;parse-names&quot;:false,&quot;dropping-particle&quot;:&quot;&quot;,&quot;non-dropping-particle&quot;:&quot;&quot;},{&quot;family&quot;:&quot;Alarcón&quot;,&quot;given&quot;:&quot;Pablo&quot;,&quot;parse-names&quot;:false,&quot;dropping-particle&quot;:&quot;&quot;,&quot;non-dropping-particle&quot;:&quot;&quot;},{&quot;family&quot;:&quot;Quiroga&quot;,&quot;given&quot;:&quot;John&quot;,&quot;parse-names&quot;:false,&quot;dropping-particle&quot;:&quot;&quot;,&quot;non-dropping-particle&quot;:&quot;&quot;},{&quot;family&quot;:&quot;Manosalva&quot;,&quot;given&quot;:&quot;Carolina&quot;,&quot;parse-names&quot;:false,&quot;dropping-particle&quot;:&quot;&quot;,&quot;non-dropping-particle&quot;:&quot;&quot;},{&quot;family&quot;:&quot;Hancke&quot;,&quot;given&quot;:&quot;Juan&quot;,&quot;parse-names&quot;:false,&quot;dropping-particle&quot;:&quot;&quot;,&quot;non-dropping-particle&quot;:&quot;&quot;}],&quot;container-title&quot;:&quot;Molecules&quot;,&quot;DOI&quot;:&quot;10.3390/MOLECULES26010005&quot;,&quot;ISSN&quot;:&quot;14203049&quot;,&quot;PMID&quot;:&quot;33374961&quot;,&quot;issued&quot;:{&quot;date-parts&quot;:[[2021,1,1]]},&quot;abstract&quot;:&quot;Andrographolide is a labdane diterpene and the main active ingredient isolated from the herb Andrographis paniculata. Andrographolide possesses diverse biological effects including anti-inflammatory, antioxidant, and antineoplastic properties. Clinical studies have demonstrated that andrographolide could be useful in therapy for a wide range of diseases such as osteoarthritis, upper respiratory diseases, and multiple sclerosis. Several targets are described for andrographolide, including the interference of transcription factors NF-κB, AP-1, and HIF-1 and signaling pathways such as PI3K/Akt, MAPK, and JAK/STAT. In addition, an increase in the Nrf2 (nuclear factor erythroid 2–related factor 2) signaling pathway also supports its antioxidant and anti-inflammatory properties. However, this scenario could be more complex since recent evidence suggests that andrographolide targets can modulate glucose metabolism. The metabolic effect of andrographolide might be the key to explaining the diverse therapeutic effects described in preclinical and clinical studies. This review discusses some of the most recent evidence about the anti-inflammatory and metabolic effects of andrographolide.&quot;,&quot;publisher&quot;:&quot;MDPI&quot;,&quot;issue&quot;:&quot;1&quot;,&quot;volume&quot;:&quot;26&quot;,&quot;container-title-short&quot;:&quot;&quot;},&quot;isTemporary&quot;:false}]},{&quot;citationID&quot;:&quot;MENDELEY_CITATION_8fe1694a-d4d6-4bfd-80a9-c1905704f3d2&quot;,&quot;properties&quot;:{&quot;noteIndex&quot;:0},&quot;isEdited&quot;:false,&quot;manualOverride&quot;:{&quot;isManuallyOverridden&quot;:false,&quot;citeprocText&quot;:&quot;[15]&quot;,&quot;manualOverrideText&quot;:&quot;&quot;},&quot;citationTag&quot;:&quot;MENDELEY_CITATION_v3_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&quot;,&quot;citationItems&quot;:[{&quot;id&quot;:&quot;37bafbf5-572e-3ea9-8c8a-7fd89eb3aeab&quot;,&quot;itemData&quot;:{&quot;type&quot;:&quot;article-journal&quot;,&quot;id&quot;:&quot;37bafbf5-572e-3ea9-8c8a-7fd89eb3aeab&quot;,&quot;title&quot;:&quot;Novel Application of Cellulose Paper As a Platform for the Macromolecular Self-Assembly of Biomimetic Giant Liposomes&quot;,&quot;author&quot;:[{&quot;family&quot;:&quot;Kresse&quot;,&quot;given&quot;:&quot;Kayleigh M.&quot;,&quot;parse-names&quot;:false,&quot;dropping-particle&quot;:&quot;&quot;,&quot;non-dropping-particle&quot;:&quot;&quot;},{&quot;family&quot;:&quot;Xu&quot;,&quot;given&quot;:&quot;Melissa&quot;,&quot;parse-names&quot;:false,&quot;dropping-particle&quot;:&quot;&quot;,&quot;non-dropping-particle&quot;:&quot;&quot;},{&quot;family&quot;:&quot;Pazzi&quot;,&quot;given&quot;:&quot;Joseph&quot;,&quot;parse-names&quot;:false,&quot;dropping-particle&quot;:&quot;&quot;,&quot;non-dropping-particle&quot;:&quot;&quot;},{&quot;family&quot;:&quot;García-Ojeda&quot;,&quot;given&quot;:&quot;Marcos&quot;,&quot;parse-names&quot;:false,&quot;dropping-particle&quot;:&quot;&quot;,&quot;non-dropping-particle&quot;:&quot;&quot;},{&quot;family&quot;:&quot;Subramaniam&quot;,&quot;given&quot;:&quot;Anand Bala&quot;,&quot;parse-names&quot;:false,&quot;dropping-particle&quot;:&quot;&quot;,&quot;non-dropping-particle&quot;:&quot;&quot;}],&quot;container-title&quot;:&quot;ACS Applied Materials and Interfaces&quot;,&quot;container-title-short&quot;:&quot;ACS Appl Mater Interfaces&quot;,&quot;DOI&quot;:&quot;10.1021/acsami.6b11960&quot;,&quot;ISSN&quot;:&quot;19448252&quot;,&quot;PMID&quot;:&quot;27933839&quot;,&quot;issued&quot;:{&quot;date-parts&quot;:[[2016,11,30]]},&quot;page&quot;:&quot;32102-32107&quot;,&quot;abstract&quot;:&quot;We report a facile and scalable method to fabricate biomimetic giant liposomes by using a cellulose paper-based materials platform. Termed PAPYRUS for Paper-Abetted liPid hYdRation in aqUeous Solutions, the method is general and can produce liposomes in various aqueous media and at elevated temperatures. Encapsulation of macromolecules and production of liposomes with membranes of complex compositions is straightforward. The ease of manipulation of paper makes practical massive parallelization and scale-up of the fabrication of giant liposomes, demonstrating for the first time the surprising usefulness of paper as a platform for macromolecular self-assembly.&quot;,&quot;publisher&quot;:&quot;American Chemical Society&quot;,&quot;issue&quot;:&quot;47&quot;,&quot;volume&quot;:&quot;8&quot;},&quot;isTemporary&quot;:false}]}]"/>
    <we:property name="MENDELEY_CITATIONS_LOCALE_CODE" value="&quot;en-US&quot;"/>
    <we:property name="MENDELEY_CITATIONS_STYLE" value="{&quot;id&quot;:&quot;https://www.zotero.org/styles/springer-vancouver-brackets&quot;,&quot;title&quot;:&quot;Springer - Vancouver (bracket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05DC0-3ECF-3649-B093-6581A5E2F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5569</Words>
  <Characters>31749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25TiffanyGu</cp:lastModifiedBy>
  <cp:revision>2</cp:revision>
  <dcterms:created xsi:type="dcterms:W3CDTF">2024-10-19T03:22:00Z</dcterms:created>
  <dcterms:modified xsi:type="dcterms:W3CDTF">2024-10-19T03:22:00Z</dcterms:modified>
</cp:coreProperties>
</file>