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5CDC1" w14:textId="77777777" w:rsidR="009E1B7F" w:rsidRPr="00FF0E2A" w:rsidRDefault="009E1B7F" w:rsidP="009E1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Pinyon Jays (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Gymnorhinus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cyanocephalus</w:t>
      </w:r>
      <w:proofErr w:type="spellEnd"/>
      <w:r>
        <w:rPr>
          <w:rFonts w:ascii="Times New Roman" w:hAnsi="Times New Roman" w:cs="Times New Roman"/>
          <w:sz w:val="24"/>
          <w:szCs w:val="24"/>
        </w:rPr>
        <w:t>) And Clark’s Nutcrackers (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Nucifraga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columbiana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Can Discriminate Between Pilfering </w:t>
      </w: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Non-Pilfering Conspecifics, But Not Between Heterospecifics</w:t>
      </w:r>
    </w:p>
    <w:p w14:paraId="26C5B647" w14:textId="77777777" w:rsidR="001576D9" w:rsidRPr="00FF0E2A" w:rsidRDefault="001576D9" w:rsidP="001576D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EE8861" w14:textId="77777777" w:rsidR="001576D9" w:rsidRPr="00FF0E2A" w:rsidRDefault="001576D9" w:rsidP="001576D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0E2A">
        <w:rPr>
          <w:rFonts w:ascii="Times New Roman" w:hAnsi="Times New Roman" w:cs="Times New Roman"/>
          <w:sz w:val="24"/>
          <w:szCs w:val="24"/>
          <w:lang w:val="nl-NL"/>
        </w:rPr>
        <w:t>Alizée Vernouillet</w:t>
      </w:r>
      <w:r w:rsidRPr="00FF0E2A">
        <w:rPr>
          <w:rFonts w:ascii="Times New Roman" w:hAnsi="Times New Roman" w:cs="Times New Roman"/>
          <w:sz w:val="24"/>
          <w:szCs w:val="24"/>
          <w:vertAlign w:val="superscript"/>
          <w:lang w:val="nl-NL"/>
        </w:rPr>
        <w:t>1*</w:t>
      </w:r>
      <w:r w:rsidRPr="00FF0E2A">
        <w:rPr>
          <w:rFonts w:ascii="Times New Roman" w:hAnsi="Times New Roman" w:cs="Times New Roman"/>
          <w:sz w:val="24"/>
          <w:szCs w:val="24"/>
          <w:lang w:val="nl-NL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nl-NL"/>
        </w:rPr>
        <w:t>Nanxi</w:t>
      </w:r>
      <w:proofErr w:type="spellEnd"/>
      <w:r>
        <w:rPr>
          <w:rFonts w:ascii="Times New Roman" w:hAnsi="Times New Roman" w:cs="Times New Roman"/>
          <w:sz w:val="24"/>
          <w:szCs w:val="24"/>
          <w:lang w:val="nl-NL"/>
        </w:rPr>
        <w:t xml:space="preserve"> Huang</w:t>
      </w:r>
      <w:r>
        <w:rPr>
          <w:rFonts w:ascii="Times New Roman" w:hAnsi="Times New Roman" w:cs="Times New Roman"/>
          <w:sz w:val="24"/>
          <w:szCs w:val="24"/>
          <w:vertAlign w:val="superscript"/>
          <w:lang w:val="nl-NL"/>
        </w:rPr>
        <w:t>2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, Debbie Kelly </w:t>
      </w:r>
      <w:r>
        <w:rPr>
          <w:rFonts w:ascii="Times New Roman" w:hAnsi="Times New Roman" w:cs="Times New Roman"/>
          <w:sz w:val="24"/>
          <w:szCs w:val="24"/>
          <w:vertAlign w:val="superscript"/>
          <w:lang w:val="nl-NL"/>
        </w:rPr>
        <w:t>1,2</w:t>
      </w:r>
    </w:p>
    <w:p w14:paraId="1EF2A8C3" w14:textId="77777777" w:rsidR="001576D9" w:rsidRDefault="001576D9" w:rsidP="001576D9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Department of Biological Sciences, University of Manitoba</w:t>
      </w:r>
    </w:p>
    <w:p w14:paraId="5E410B2B" w14:textId="77777777" w:rsidR="001576D9" w:rsidRDefault="001576D9" w:rsidP="001576D9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Department of Psychology, University of Manitoba</w:t>
      </w:r>
    </w:p>
    <w:p w14:paraId="005651A8" w14:textId="77777777" w:rsidR="001576D9" w:rsidRPr="005F2AB2" w:rsidRDefault="001576D9" w:rsidP="001576D9">
      <w:pPr>
        <w:spacing w:line="480" w:lineRule="auto"/>
        <w:jc w:val="both"/>
        <w:rPr>
          <w:rFonts w:ascii="Times New Roman" w:hAnsi="Times New Roman" w:cs="Times New Roman"/>
        </w:rPr>
      </w:pPr>
    </w:p>
    <w:p w14:paraId="0A875621" w14:textId="77777777" w:rsidR="001576D9" w:rsidRPr="00FF0E2A" w:rsidRDefault="001576D9" w:rsidP="001576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correspondence should be addressed to Alizée Vernouillet, alizee.vernouillet@gmail.com</w:t>
      </w:r>
    </w:p>
    <w:p w14:paraId="04FFD708" w14:textId="77777777" w:rsidR="001576D9" w:rsidRDefault="001576D9" w:rsidP="001576D9">
      <w:pPr>
        <w:spacing w:line="480" w:lineRule="auto"/>
        <w:jc w:val="both"/>
        <w:rPr>
          <w:rStyle w:val="Lienhypertexte"/>
          <w:rFonts w:ascii="Times New Roman" w:hAnsi="Times New Roman" w:cs="Times New Roman"/>
          <w:sz w:val="24"/>
          <w:szCs w:val="24"/>
        </w:rPr>
      </w:pPr>
      <w:r w:rsidRPr="00FF0E2A">
        <w:rPr>
          <w:rFonts w:ascii="Times New Roman" w:hAnsi="Times New Roman" w:cs="Times New Roman"/>
          <w:sz w:val="24"/>
          <w:szCs w:val="24"/>
        </w:rPr>
        <w:t xml:space="preserve">Alizée Vernouillet ORCID: </w:t>
      </w:r>
      <w:hyperlink r:id="rId5" w:history="1">
        <w:r w:rsidRPr="00FF0E2A">
          <w:rPr>
            <w:rStyle w:val="Lienhypertexte"/>
            <w:rFonts w:ascii="Times New Roman" w:hAnsi="Times New Roman" w:cs="Times New Roman"/>
            <w:sz w:val="24"/>
            <w:szCs w:val="24"/>
          </w:rPr>
          <w:t>https://orcid.org/0000-0003-2525-2936</w:t>
        </w:r>
      </w:hyperlink>
    </w:p>
    <w:p w14:paraId="65E901BF" w14:textId="330A6B24" w:rsidR="001576D9" w:rsidRPr="009E1B7F" w:rsidRDefault="001576D9" w:rsidP="001576D9">
      <w:pPr>
        <w:spacing w:line="480" w:lineRule="auto"/>
        <w:jc w:val="both"/>
        <w:rPr>
          <w:rStyle w:val="Lienhypertexte"/>
          <w:rFonts w:ascii="Times New Roman" w:hAnsi="Times New Roman" w:cs="Times New Roman"/>
          <w:sz w:val="24"/>
          <w:szCs w:val="24"/>
        </w:rPr>
      </w:pPr>
      <w:proofErr w:type="spellStart"/>
      <w:r w:rsidRPr="004A123B">
        <w:rPr>
          <w:rStyle w:val="Lienhypertexte"/>
          <w:rFonts w:ascii="Times New Roman" w:hAnsi="Times New Roman" w:cs="Times New Roman"/>
          <w:color w:val="auto"/>
          <w:sz w:val="24"/>
          <w:szCs w:val="24"/>
          <w:u w:val="none"/>
        </w:rPr>
        <w:t>Nanxi</w:t>
      </w:r>
      <w:proofErr w:type="spellEnd"/>
      <w:r w:rsidRPr="004A123B">
        <w:rPr>
          <w:rStyle w:val="Lienhypertexte"/>
          <w:rFonts w:ascii="Times New Roman" w:hAnsi="Times New Roman" w:cs="Times New Roman"/>
          <w:color w:val="auto"/>
          <w:sz w:val="24"/>
          <w:szCs w:val="24"/>
          <w:u w:val="none"/>
        </w:rPr>
        <w:t xml:space="preserve"> Huang ORCID: </w:t>
      </w:r>
      <w:hyperlink r:id="rId6" w:history="1">
        <w:r w:rsidR="009E1B7F" w:rsidRPr="0044093E">
          <w:rPr>
            <w:rStyle w:val="Lienhypertexte"/>
            <w:rFonts w:ascii="Times New Roman" w:hAnsi="Times New Roman" w:cs="Times New Roman"/>
            <w:sz w:val="24"/>
            <w:szCs w:val="24"/>
          </w:rPr>
          <w:t>https://orcid.org/0000-0001-8351-0003</w:t>
        </w:r>
      </w:hyperlink>
    </w:p>
    <w:p w14:paraId="36F4E1A5" w14:textId="77777777" w:rsidR="001576D9" w:rsidRPr="006D12E9" w:rsidRDefault="001576D9" w:rsidP="001576D9">
      <w:pPr>
        <w:spacing w:after="120" w:line="480" w:lineRule="auto"/>
        <w:rPr>
          <w:rFonts w:ascii="Times New Roman" w:hAnsi="Times New Roman" w:cs="Times New Roman"/>
          <w:sz w:val="24"/>
          <w:szCs w:val="24"/>
        </w:rPr>
      </w:pPr>
      <w:r w:rsidRPr="004A123B">
        <w:rPr>
          <w:rStyle w:val="Lienhypertexte"/>
          <w:rFonts w:ascii="Times New Roman" w:hAnsi="Times New Roman" w:cs="Times New Roman"/>
          <w:color w:val="auto"/>
          <w:sz w:val="24"/>
          <w:szCs w:val="24"/>
          <w:u w:val="none"/>
        </w:rPr>
        <w:t xml:space="preserve">Debbie M. Kelly ORCID: </w:t>
      </w:r>
      <w:hyperlink r:id="rId7" w:history="1">
        <w:r w:rsidRPr="006D12E9">
          <w:rPr>
            <w:rStyle w:val="Lienhypertexte"/>
            <w:rFonts w:ascii="Times New Roman" w:hAnsi="Times New Roman" w:cs="Times New Roman"/>
            <w:sz w:val="24"/>
            <w:szCs w:val="24"/>
          </w:rPr>
          <w:t>https://orcid.org/0000-0003-0575-1447</w:t>
        </w:r>
      </w:hyperlink>
    </w:p>
    <w:p w14:paraId="6B81410B" w14:textId="77777777" w:rsidR="001576D9" w:rsidRPr="00F319B8" w:rsidRDefault="001576D9" w:rsidP="001576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A9357C" w14:textId="77777777" w:rsidR="001576D9" w:rsidRPr="00FF0E2A" w:rsidRDefault="001576D9" w:rsidP="001576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0A4987" w14:textId="77777777" w:rsidR="001576D9" w:rsidRDefault="001576D9">
      <w:pPr>
        <w:spacing w:line="278" w:lineRule="auto"/>
        <w:rPr>
          <w:rFonts w:ascii="Times New Roman" w:eastAsia="Arial" w:hAnsi="Times New Roman" w:cs="Times New Roman"/>
          <w:b/>
          <w:bCs/>
          <w:color w:val="0F4761" w:themeColor="accent1" w:themeShade="BF"/>
          <w:kern w:val="2"/>
          <w:sz w:val="24"/>
          <w:szCs w:val="24"/>
          <w:lang w:eastAsia="ja-JP"/>
          <w14:ligatures w14:val="standardContextual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4A1F98CC" w14:textId="37827585" w:rsidR="004C4E0F" w:rsidRPr="004C4E0F" w:rsidRDefault="0049352D" w:rsidP="004C4E0F">
      <w:pPr>
        <w:pStyle w:val="Titre1"/>
        <w:spacing w:line="480" w:lineRule="auto"/>
        <w:ind w:firstLine="567"/>
        <w:jc w:val="center"/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lastRenderedPageBreak/>
        <w:t>Supplementary R</w:t>
      </w:r>
      <w:r w:rsidR="004C4E0F" w:rsidRPr="004C4E0F"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>esults</w:t>
      </w:r>
    </w:p>
    <w:p w14:paraId="465729E9" w14:textId="77777777" w:rsidR="000C1485" w:rsidRPr="006D12E9" w:rsidRDefault="000C1485" w:rsidP="000C14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12E9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 w:rsidRPr="006D12E9">
        <w:rPr>
          <w:rFonts w:ascii="Times New Roman" w:hAnsi="Times New Roman" w:cs="Times New Roman"/>
          <w:sz w:val="24"/>
          <w:szCs w:val="24"/>
        </w:rPr>
        <w:t xml:space="preserve">Factors evaluated to explain the number of pine seeds eaten by pinyon jays and by Clark’s nutcrackers during the </w:t>
      </w:r>
      <w:r w:rsidRPr="006D12E9">
        <w:rPr>
          <w:rFonts w:ascii="Times New Roman" w:hAnsi="Times New Roman" w:cs="Times New Roman"/>
          <w:i/>
          <w:sz w:val="24"/>
          <w:szCs w:val="24"/>
        </w:rPr>
        <w:t xml:space="preserve">Caching </w:t>
      </w:r>
      <w:r w:rsidRPr="006D12E9">
        <w:rPr>
          <w:rFonts w:ascii="Times New Roman" w:hAnsi="Times New Roman" w:cs="Times New Roman"/>
          <w:i/>
          <w:iCs/>
          <w:sz w:val="24"/>
          <w:szCs w:val="24"/>
        </w:rPr>
        <w:t>phase</w:t>
      </w:r>
      <w:r w:rsidRPr="006D12E9">
        <w:rPr>
          <w:rFonts w:ascii="Times New Roman" w:hAnsi="Times New Roman" w:cs="Times New Roman"/>
          <w:sz w:val="24"/>
          <w:szCs w:val="24"/>
        </w:rPr>
        <w:t>. Significant factors are indicated in bold and with an asterisk.</w:t>
      </w:r>
    </w:p>
    <w:tbl>
      <w:tblPr>
        <w:tblStyle w:val="Grilledutableau"/>
        <w:tblW w:w="8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8"/>
        <w:gridCol w:w="1261"/>
        <w:gridCol w:w="1578"/>
        <w:gridCol w:w="1615"/>
      </w:tblGrid>
      <w:tr w:rsidR="000C1485" w:rsidRPr="006D12E9" w14:paraId="1785EF66" w14:textId="77777777" w:rsidTr="000332A7">
        <w:trPr>
          <w:trHeight w:val="548"/>
        </w:trPr>
        <w:tc>
          <w:tcPr>
            <w:tcW w:w="4288" w:type="dxa"/>
            <w:tcBorders>
              <w:top w:val="single" w:sz="4" w:space="0" w:color="auto"/>
              <w:bottom w:val="single" w:sz="4" w:space="0" w:color="auto"/>
            </w:tcBorders>
          </w:tcPr>
          <w:p w14:paraId="18EFBCAB" w14:textId="77777777" w:rsidR="000C1485" w:rsidRPr="006D12E9" w:rsidRDefault="000C148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4025AA9D" w14:textId="77777777" w:rsidR="000C1485" w:rsidRPr="006D12E9" w:rsidRDefault="000C148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sz w:val="24"/>
                <w:szCs w:val="24"/>
              </w:rPr>
              <w:t>χ</w:t>
            </w:r>
            <w:r w:rsidRPr="006D12E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000F0F3F" w14:textId="77777777" w:rsidR="000C1485" w:rsidRPr="006D12E9" w:rsidRDefault="000C1485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5CC89EEE" w14:textId="77777777" w:rsidR="000C1485" w:rsidRPr="006D12E9" w:rsidRDefault="000C1485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0C1485" w:rsidRPr="006D12E9" w14:paraId="3B3F4D16" w14:textId="77777777" w:rsidTr="000332A7">
        <w:trPr>
          <w:trHeight w:val="561"/>
        </w:trPr>
        <w:tc>
          <w:tcPr>
            <w:tcW w:w="4288" w:type="dxa"/>
            <w:tcBorders>
              <w:top w:val="single" w:sz="4" w:space="0" w:color="auto"/>
            </w:tcBorders>
          </w:tcPr>
          <w:p w14:paraId="083DE27E" w14:textId="7F37BAF8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4926A55C" w14:textId="00B417BE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2.348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6AA28CFE" w14:textId="77777777" w:rsidR="000C1485" w:rsidRPr="007323C5" w:rsidRDefault="000C148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7907CC8E" w14:textId="0EB92C85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</w:tr>
      <w:tr w:rsidR="000C1485" w:rsidRPr="006D12E9" w14:paraId="30967E5D" w14:textId="77777777" w:rsidTr="000332A7">
        <w:trPr>
          <w:trHeight w:val="548"/>
        </w:trPr>
        <w:tc>
          <w:tcPr>
            <w:tcW w:w="4288" w:type="dxa"/>
          </w:tcPr>
          <w:p w14:paraId="067D153F" w14:textId="01A92BF4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</w:t>
            </w:r>
          </w:p>
        </w:tc>
        <w:tc>
          <w:tcPr>
            <w:tcW w:w="1261" w:type="dxa"/>
          </w:tcPr>
          <w:p w14:paraId="07A4B39C" w14:textId="71A4853A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4.666</w:t>
            </w:r>
          </w:p>
        </w:tc>
        <w:tc>
          <w:tcPr>
            <w:tcW w:w="1578" w:type="dxa"/>
          </w:tcPr>
          <w:p w14:paraId="548B111B" w14:textId="77777777" w:rsidR="000C1485" w:rsidRPr="007323C5" w:rsidRDefault="000C148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761C23CE" w14:textId="5A3DDE4A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</w:tr>
      <w:tr w:rsidR="000C1485" w:rsidRPr="006D12E9" w14:paraId="1C267533" w14:textId="77777777" w:rsidTr="000332A7">
        <w:trPr>
          <w:trHeight w:val="548"/>
        </w:trPr>
        <w:tc>
          <w:tcPr>
            <w:tcW w:w="4288" w:type="dxa"/>
          </w:tcPr>
          <w:p w14:paraId="187A7840" w14:textId="420161FD" w:rsidR="000C1485" w:rsidRPr="00B14372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Block</w:t>
            </w:r>
            <w:r w:rsid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2D63E726" w14:textId="4970BB12" w:rsidR="000C1485" w:rsidRPr="00B14372" w:rsidRDefault="00B1437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6.017</w:t>
            </w:r>
          </w:p>
        </w:tc>
        <w:tc>
          <w:tcPr>
            <w:tcW w:w="1578" w:type="dxa"/>
          </w:tcPr>
          <w:p w14:paraId="6CA7639C" w14:textId="25543972" w:rsidR="000C1485" w:rsidRPr="00B14372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CA54A76" w14:textId="675BE1A8" w:rsidR="000C1485" w:rsidRPr="00B14372" w:rsidRDefault="00B1437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0.049</w:t>
            </w:r>
            <w:r w:rsidR="00AD7A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0C1485" w:rsidRPr="006D12E9" w14:paraId="3DDD18D8" w14:textId="77777777" w:rsidTr="000332A7">
        <w:trPr>
          <w:trHeight w:val="561"/>
        </w:trPr>
        <w:tc>
          <w:tcPr>
            <w:tcW w:w="4288" w:type="dxa"/>
          </w:tcPr>
          <w:p w14:paraId="0A6AE166" w14:textId="5B9F3931" w:rsidR="000C1485" w:rsidRPr="007323C5" w:rsidRDefault="000C148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261" w:type="dxa"/>
          </w:tcPr>
          <w:p w14:paraId="4155BE8D" w14:textId="4CB7D38F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3.538</w:t>
            </w:r>
          </w:p>
        </w:tc>
        <w:tc>
          <w:tcPr>
            <w:tcW w:w="1578" w:type="dxa"/>
          </w:tcPr>
          <w:p w14:paraId="117BFF6B" w14:textId="68A67A4E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5D025754" w14:textId="1AB68A14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0C1485" w:rsidRPr="006D12E9" w14:paraId="32175769" w14:textId="77777777" w:rsidTr="000332A7">
        <w:trPr>
          <w:trHeight w:val="564"/>
        </w:trPr>
        <w:tc>
          <w:tcPr>
            <w:tcW w:w="4288" w:type="dxa"/>
          </w:tcPr>
          <w:p w14:paraId="660EDC73" w14:textId="4A191042" w:rsidR="000C1485" w:rsidRPr="00B14372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 x Block</w:t>
            </w:r>
            <w:r w:rsid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632C1AA4" w14:textId="2582AA7E" w:rsidR="000C1485" w:rsidRPr="00B14372" w:rsidDel="00696B48" w:rsidRDefault="00B1437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17.780</w:t>
            </w:r>
          </w:p>
        </w:tc>
        <w:tc>
          <w:tcPr>
            <w:tcW w:w="1578" w:type="dxa"/>
          </w:tcPr>
          <w:p w14:paraId="2E06F0E0" w14:textId="30E274C7" w:rsidR="000C1485" w:rsidRPr="00B14372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5B539F69" w14:textId="4AECDB53" w:rsidR="000C1485" w:rsidRPr="00B14372" w:rsidRDefault="00B1437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4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0.007</w:t>
            </w:r>
            <w:r w:rsidR="00AD7A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0C1485" w:rsidRPr="006D12E9" w14:paraId="6936E944" w14:textId="77777777" w:rsidTr="000332A7">
        <w:trPr>
          <w:trHeight w:val="564"/>
        </w:trPr>
        <w:tc>
          <w:tcPr>
            <w:tcW w:w="4288" w:type="dxa"/>
          </w:tcPr>
          <w:p w14:paraId="44812FEF" w14:textId="33427244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Species</w:t>
            </w:r>
          </w:p>
        </w:tc>
        <w:tc>
          <w:tcPr>
            <w:tcW w:w="1261" w:type="dxa"/>
          </w:tcPr>
          <w:p w14:paraId="2B18C708" w14:textId="01FAE8BC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2.297</w:t>
            </w:r>
          </w:p>
        </w:tc>
        <w:tc>
          <w:tcPr>
            <w:tcW w:w="1578" w:type="dxa"/>
          </w:tcPr>
          <w:p w14:paraId="70984443" w14:textId="6C633BD5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1C7FADB0" w14:textId="065E2E6C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0.513</w:t>
            </w:r>
          </w:p>
        </w:tc>
      </w:tr>
      <w:tr w:rsidR="000C1485" w:rsidRPr="006D12E9" w14:paraId="425E1AF5" w14:textId="77777777" w:rsidTr="007323C5">
        <w:trPr>
          <w:trHeight w:val="564"/>
        </w:trPr>
        <w:tc>
          <w:tcPr>
            <w:tcW w:w="4288" w:type="dxa"/>
          </w:tcPr>
          <w:p w14:paraId="7A9FB59C" w14:textId="5E89E018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 x Species</w:t>
            </w:r>
          </w:p>
        </w:tc>
        <w:tc>
          <w:tcPr>
            <w:tcW w:w="1261" w:type="dxa"/>
          </w:tcPr>
          <w:p w14:paraId="5C070EB1" w14:textId="09A5E6C4" w:rsidR="000C1485" w:rsidRPr="007323C5" w:rsidDel="00696B48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0.573</w:t>
            </w:r>
          </w:p>
        </w:tc>
        <w:tc>
          <w:tcPr>
            <w:tcW w:w="1578" w:type="dxa"/>
          </w:tcPr>
          <w:p w14:paraId="15CB813B" w14:textId="03E37981" w:rsidR="000C148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15" w:type="dxa"/>
          </w:tcPr>
          <w:p w14:paraId="3B29819C" w14:textId="09695930" w:rsidR="000C148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0.751</w:t>
            </w:r>
          </w:p>
        </w:tc>
      </w:tr>
      <w:tr w:rsidR="007323C5" w:rsidRPr="006D12E9" w14:paraId="7D6A5938" w14:textId="77777777" w:rsidTr="000332A7">
        <w:trPr>
          <w:trHeight w:val="564"/>
        </w:trPr>
        <w:tc>
          <w:tcPr>
            <w:tcW w:w="4288" w:type="dxa"/>
            <w:tcBorders>
              <w:bottom w:val="single" w:sz="4" w:space="0" w:color="auto"/>
            </w:tcBorders>
          </w:tcPr>
          <w:p w14:paraId="5B418127" w14:textId="3594859E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 x Block x Species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7B04A795" w14:textId="73451F0D" w:rsidR="007323C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10.781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7C9DE6FA" w14:textId="48B90129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50B2FB95" w14:textId="3CA3401E" w:rsidR="007323C5" w:rsidRPr="007323C5" w:rsidRDefault="00B1437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0.095</w:t>
            </w:r>
          </w:p>
        </w:tc>
      </w:tr>
    </w:tbl>
    <w:p w14:paraId="48CE771D" w14:textId="77777777" w:rsidR="000C1485" w:rsidRDefault="000C1485" w:rsidP="004C4E0F">
      <w:pPr>
        <w:spacing w:line="48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4B3BA448" w14:textId="4A1A34C6" w:rsidR="007323C5" w:rsidRDefault="007323C5">
      <w:pPr>
        <w:spacing w:line="278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6315C33D" w14:textId="77777777" w:rsidR="007323C5" w:rsidRPr="006D12E9" w:rsidRDefault="007323C5" w:rsidP="007323C5">
      <w:pPr>
        <w:spacing w:line="480" w:lineRule="auto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6D12E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 w:rsidRPr="006D12E9">
        <w:rPr>
          <w:rFonts w:ascii="Times New Roman" w:hAnsi="Times New Roman" w:cs="Times New Roman"/>
          <w:sz w:val="24"/>
          <w:szCs w:val="24"/>
        </w:rPr>
        <w:t xml:space="preserve"> Factors evaluated to explain the number of pine seeds cached by pinyon jays and by Clark’s nutcrackers during the </w:t>
      </w:r>
      <w:r w:rsidRPr="006D12E9">
        <w:rPr>
          <w:rFonts w:ascii="Times New Roman" w:hAnsi="Times New Roman" w:cs="Times New Roman"/>
          <w:i/>
          <w:sz w:val="24"/>
          <w:szCs w:val="24"/>
        </w:rPr>
        <w:t xml:space="preserve">Caching </w:t>
      </w:r>
      <w:r w:rsidRPr="006D12E9">
        <w:rPr>
          <w:rFonts w:ascii="Times New Roman" w:hAnsi="Times New Roman" w:cs="Times New Roman"/>
          <w:i/>
          <w:iCs/>
          <w:sz w:val="24"/>
          <w:szCs w:val="24"/>
        </w:rPr>
        <w:t>phase</w:t>
      </w:r>
      <w:r w:rsidRPr="006D12E9">
        <w:rPr>
          <w:rFonts w:ascii="Times New Roman" w:hAnsi="Times New Roman" w:cs="Times New Roman"/>
          <w:sz w:val="24"/>
          <w:szCs w:val="24"/>
        </w:rPr>
        <w:t>. Significant factors are indicated in bold and with an asterisk.</w:t>
      </w:r>
    </w:p>
    <w:tbl>
      <w:tblPr>
        <w:tblStyle w:val="Grilledutableau"/>
        <w:tblW w:w="8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8"/>
        <w:gridCol w:w="1261"/>
        <w:gridCol w:w="1578"/>
        <w:gridCol w:w="1615"/>
      </w:tblGrid>
      <w:tr w:rsidR="007323C5" w:rsidRPr="006D12E9" w14:paraId="65805DE9" w14:textId="77777777" w:rsidTr="000332A7">
        <w:trPr>
          <w:trHeight w:val="548"/>
        </w:trPr>
        <w:tc>
          <w:tcPr>
            <w:tcW w:w="4288" w:type="dxa"/>
            <w:tcBorders>
              <w:top w:val="single" w:sz="4" w:space="0" w:color="auto"/>
              <w:bottom w:val="single" w:sz="4" w:space="0" w:color="auto"/>
            </w:tcBorders>
          </w:tcPr>
          <w:p w14:paraId="7009CB42" w14:textId="77777777" w:rsidR="007323C5" w:rsidRPr="006D12E9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42C79E29" w14:textId="77777777" w:rsidR="007323C5" w:rsidRPr="006D12E9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sz w:val="24"/>
                <w:szCs w:val="24"/>
              </w:rPr>
              <w:t>χ</w:t>
            </w:r>
            <w:r w:rsidRPr="006D12E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7F0B560B" w14:textId="77777777" w:rsidR="007323C5" w:rsidRPr="006D12E9" w:rsidRDefault="007323C5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70F0EB50" w14:textId="77777777" w:rsidR="007323C5" w:rsidRPr="006D12E9" w:rsidRDefault="007323C5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7323C5" w:rsidRPr="006D12E9" w14:paraId="5298C723" w14:textId="77777777" w:rsidTr="000332A7">
        <w:trPr>
          <w:trHeight w:val="561"/>
        </w:trPr>
        <w:tc>
          <w:tcPr>
            <w:tcW w:w="4288" w:type="dxa"/>
            <w:tcBorders>
              <w:top w:val="single" w:sz="4" w:space="0" w:color="auto"/>
            </w:tcBorders>
          </w:tcPr>
          <w:p w14:paraId="089FAB9C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70872BBA" w14:textId="720CF8DE" w:rsidR="007323C5" w:rsidRPr="007323C5" w:rsidRDefault="007A239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0CA57749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42DDD09C" w14:textId="3D6AAE27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0.794</w:t>
            </w:r>
          </w:p>
        </w:tc>
      </w:tr>
      <w:tr w:rsidR="007323C5" w:rsidRPr="006D12E9" w14:paraId="1B6A09E9" w14:textId="77777777" w:rsidTr="000332A7">
        <w:trPr>
          <w:trHeight w:val="548"/>
        </w:trPr>
        <w:tc>
          <w:tcPr>
            <w:tcW w:w="4288" w:type="dxa"/>
          </w:tcPr>
          <w:p w14:paraId="2B2E4916" w14:textId="79B08206" w:rsid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Tray</w:t>
            </w:r>
          </w:p>
        </w:tc>
        <w:tc>
          <w:tcPr>
            <w:tcW w:w="1261" w:type="dxa"/>
          </w:tcPr>
          <w:p w14:paraId="29B69926" w14:textId="782A7E9E" w:rsidR="007323C5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578" w:type="dxa"/>
          </w:tcPr>
          <w:p w14:paraId="5D1E1D92" w14:textId="6EC29193" w:rsidR="007323C5" w:rsidRPr="007323C5" w:rsidRDefault="00C8466C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676150EA" w14:textId="6B2699D2" w:rsidR="007323C5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0.713</w:t>
            </w:r>
          </w:p>
        </w:tc>
      </w:tr>
      <w:tr w:rsidR="007323C5" w:rsidRPr="006D12E9" w14:paraId="3797E17E" w14:textId="77777777" w:rsidTr="000332A7">
        <w:trPr>
          <w:trHeight w:val="548"/>
        </w:trPr>
        <w:tc>
          <w:tcPr>
            <w:tcW w:w="4288" w:type="dxa"/>
          </w:tcPr>
          <w:p w14:paraId="4A1C7B15" w14:textId="3E4A89ED" w:rsidR="007323C5" w:rsidRPr="004E21E8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</w:t>
            </w:r>
            <w:r w:rsidR="004E21E8"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41AAA7A6" w14:textId="64A10D76" w:rsidR="007323C5" w:rsidRPr="004E21E8" w:rsidRDefault="007A239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7.877</w:t>
            </w:r>
          </w:p>
        </w:tc>
        <w:tc>
          <w:tcPr>
            <w:tcW w:w="1578" w:type="dxa"/>
          </w:tcPr>
          <w:p w14:paraId="4AEE6F09" w14:textId="77777777" w:rsidR="007323C5" w:rsidRPr="004E21E8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38267D0B" w14:textId="58A50EC0" w:rsidR="007323C5" w:rsidRPr="004E21E8" w:rsidRDefault="004E21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0.049*</w:t>
            </w:r>
          </w:p>
        </w:tc>
      </w:tr>
      <w:tr w:rsidR="007323C5" w:rsidRPr="006D12E9" w14:paraId="444A0E4A" w14:textId="77777777" w:rsidTr="000332A7">
        <w:trPr>
          <w:trHeight w:val="548"/>
        </w:trPr>
        <w:tc>
          <w:tcPr>
            <w:tcW w:w="4288" w:type="dxa"/>
          </w:tcPr>
          <w:p w14:paraId="58B27816" w14:textId="4C9A1B25" w:rsidR="007323C5" w:rsidRPr="004E21E8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Block</w:t>
            </w:r>
            <w:r w:rsidR="004E21E8"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51B5D19D" w14:textId="4706CFD7" w:rsidR="007323C5" w:rsidRPr="004E21E8" w:rsidRDefault="007A239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</w:t>
            </w:r>
            <w:r w:rsidR="004E21E8"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657</w:t>
            </w:r>
          </w:p>
        </w:tc>
        <w:tc>
          <w:tcPr>
            <w:tcW w:w="1578" w:type="dxa"/>
          </w:tcPr>
          <w:p w14:paraId="473743E9" w14:textId="77777777" w:rsidR="007323C5" w:rsidRPr="004E21E8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2E350D40" w14:textId="4F33C5B3" w:rsidR="007323C5" w:rsidRPr="004E21E8" w:rsidRDefault="004E21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0.003*</w:t>
            </w:r>
          </w:p>
        </w:tc>
      </w:tr>
      <w:tr w:rsidR="007323C5" w:rsidRPr="006D12E9" w14:paraId="135CDA03" w14:textId="77777777" w:rsidTr="000332A7">
        <w:trPr>
          <w:trHeight w:val="561"/>
        </w:trPr>
        <w:tc>
          <w:tcPr>
            <w:tcW w:w="4288" w:type="dxa"/>
          </w:tcPr>
          <w:p w14:paraId="68131601" w14:textId="4F10304F" w:rsidR="007323C5" w:rsidRPr="004E21E8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</w:t>
            </w:r>
            <w:r w:rsidR="004E21E8"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3F401E7F" w14:textId="17E33B52" w:rsidR="007323C5" w:rsidRPr="004E21E8" w:rsidRDefault="004E21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6.609</w:t>
            </w:r>
          </w:p>
        </w:tc>
        <w:tc>
          <w:tcPr>
            <w:tcW w:w="1578" w:type="dxa"/>
          </w:tcPr>
          <w:p w14:paraId="19DECAD3" w14:textId="77777777" w:rsidR="007323C5" w:rsidRPr="004E21E8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1317CE95" w14:textId="103437BA" w:rsidR="007323C5" w:rsidRPr="004E21E8" w:rsidRDefault="004E21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21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0.010*</w:t>
            </w:r>
          </w:p>
        </w:tc>
      </w:tr>
      <w:tr w:rsidR="007323C5" w:rsidRPr="006D12E9" w14:paraId="26CA1F82" w14:textId="77777777" w:rsidTr="000332A7">
        <w:trPr>
          <w:trHeight w:val="564"/>
        </w:trPr>
        <w:tc>
          <w:tcPr>
            <w:tcW w:w="4288" w:type="dxa"/>
          </w:tcPr>
          <w:p w14:paraId="63C18477" w14:textId="5BDC89D3" w:rsid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Tray x Condition</w:t>
            </w:r>
          </w:p>
        </w:tc>
        <w:tc>
          <w:tcPr>
            <w:tcW w:w="1261" w:type="dxa"/>
          </w:tcPr>
          <w:p w14:paraId="1203C251" w14:textId="581B57D0" w:rsidR="007323C5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11.524</w:t>
            </w:r>
          </w:p>
        </w:tc>
        <w:tc>
          <w:tcPr>
            <w:tcW w:w="1578" w:type="dxa"/>
          </w:tcPr>
          <w:p w14:paraId="35426548" w14:textId="3957A073" w:rsidR="007323C5" w:rsidRDefault="00C8466C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4F345C6A" w14:textId="21C8B5D0" w:rsidR="007323C5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 w:rsidR="007323C5" w:rsidRPr="006D12E9" w14:paraId="7FD1E51E" w14:textId="77777777" w:rsidTr="000332A7">
        <w:trPr>
          <w:trHeight w:val="564"/>
        </w:trPr>
        <w:tc>
          <w:tcPr>
            <w:tcW w:w="4288" w:type="dxa"/>
          </w:tcPr>
          <w:p w14:paraId="2CBC924A" w14:textId="127003F3" w:rsidR="007323C5" w:rsidRPr="0084730D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 x Block</w:t>
            </w:r>
            <w:r w:rsidR="0084730D"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5944ED62" w14:textId="46E6EA17" w:rsidR="007323C5" w:rsidRPr="0084730D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13.269</w:t>
            </w:r>
          </w:p>
        </w:tc>
        <w:tc>
          <w:tcPr>
            <w:tcW w:w="1578" w:type="dxa"/>
          </w:tcPr>
          <w:p w14:paraId="4453B3E6" w14:textId="71B332C4" w:rsidR="007323C5" w:rsidRPr="0084730D" w:rsidRDefault="00C8466C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615" w:type="dxa"/>
          </w:tcPr>
          <w:p w14:paraId="5A295C97" w14:textId="2EEA083E" w:rsidR="007323C5" w:rsidRPr="0084730D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0.010*</w:t>
            </w:r>
          </w:p>
        </w:tc>
      </w:tr>
      <w:tr w:rsidR="007323C5" w:rsidRPr="006D12E9" w14:paraId="14DAC738" w14:textId="77777777" w:rsidTr="000332A7">
        <w:trPr>
          <w:trHeight w:val="564"/>
        </w:trPr>
        <w:tc>
          <w:tcPr>
            <w:tcW w:w="4288" w:type="dxa"/>
          </w:tcPr>
          <w:p w14:paraId="4DA12BCC" w14:textId="4E14E3B2" w:rsidR="007323C5" w:rsidRPr="0084730D" w:rsidRDefault="007323C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 x Species</w:t>
            </w:r>
            <w:r w:rsidR="0084730D"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3B1A1597" w14:textId="7B2DFCAF" w:rsidR="007323C5" w:rsidRPr="0084730D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7.626</w:t>
            </w:r>
          </w:p>
        </w:tc>
        <w:tc>
          <w:tcPr>
            <w:tcW w:w="1578" w:type="dxa"/>
          </w:tcPr>
          <w:p w14:paraId="72BB0B95" w14:textId="02AF84FD" w:rsidR="007323C5" w:rsidRPr="0084730D" w:rsidRDefault="00C8466C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0CB84925" w14:textId="78A4AC3D" w:rsidR="007323C5" w:rsidRPr="0084730D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0.022*</w:t>
            </w:r>
          </w:p>
        </w:tc>
      </w:tr>
      <w:tr w:rsidR="007323C5" w:rsidRPr="006D12E9" w14:paraId="5286CFE2" w14:textId="77777777" w:rsidTr="000332A7">
        <w:trPr>
          <w:trHeight w:val="564"/>
        </w:trPr>
        <w:tc>
          <w:tcPr>
            <w:tcW w:w="4288" w:type="dxa"/>
          </w:tcPr>
          <w:p w14:paraId="6C245B30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Block</w:t>
            </w:r>
          </w:p>
        </w:tc>
        <w:tc>
          <w:tcPr>
            <w:tcW w:w="1261" w:type="dxa"/>
          </w:tcPr>
          <w:p w14:paraId="49CB1FD2" w14:textId="34174B0A" w:rsidR="007323C5" w:rsidRPr="007323C5" w:rsidDel="00696B48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8.308</w:t>
            </w:r>
          </w:p>
        </w:tc>
        <w:tc>
          <w:tcPr>
            <w:tcW w:w="1578" w:type="dxa"/>
          </w:tcPr>
          <w:p w14:paraId="10909DF9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17091567" w14:textId="76E644E4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</w:tr>
      <w:tr w:rsidR="007323C5" w:rsidRPr="006D12E9" w14:paraId="468B4D1D" w14:textId="77777777" w:rsidTr="000332A7">
        <w:trPr>
          <w:trHeight w:val="564"/>
        </w:trPr>
        <w:tc>
          <w:tcPr>
            <w:tcW w:w="4288" w:type="dxa"/>
          </w:tcPr>
          <w:p w14:paraId="18E1E52C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Species</w:t>
            </w:r>
          </w:p>
        </w:tc>
        <w:tc>
          <w:tcPr>
            <w:tcW w:w="1261" w:type="dxa"/>
          </w:tcPr>
          <w:p w14:paraId="2D219B2F" w14:textId="1E7D3631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7.261</w:t>
            </w:r>
          </w:p>
        </w:tc>
        <w:tc>
          <w:tcPr>
            <w:tcW w:w="1578" w:type="dxa"/>
          </w:tcPr>
          <w:p w14:paraId="7D4B1783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44D1FAB2" w14:textId="2583B44B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  <w:tr w:rsidR="007323C5" w:rsidRPr="006D12E9" w14:paraId="6D51E6A6" w14:textId="77777777" w:rsidTr="000332A7">
        <w:trPr>
          <w:trHeight w:val="564"/>
        </w:trPr>
        <w:tc>
          <w:tcPr>
            <w:tcW w:w="4288" w:type="dxa"/>
          </w:tcPr>
          <w:p w14:paraId="691A3231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 x Species</w:t>
            </w:r>
          </w:p>
        </w:tc>
        <w:tc>
          <w:tcPr>
            <w:tcW w:w="1261" w:type="dxa"/>
          </w:tcPr>
          <w:p w14:paraId="2D0467C8" w14:textId="250B3CC7" w:rsidR="007323C5" w:rsidRPr="007323C5" w:rsidDel="00696B48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1.333</w:t>
            </w:r>
          </w:p>
        </w:tc>
        <w:tc>
          <w:tcPr>
            <w:tcW w:w="1578" w:type="dxa"/>
          </w:tcPr>
          <w:p w14:paraId="1D0E1F4D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15" w:type="dxa"/>
          </w:tcPr>
          <w:p w14:paraId="41D396ED" w14:textId="63D49673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0.312</w:t>
            </w:r>
          </w:p>
        </w:tc>
      </w:tr>
      <w:tr w:rsidR="00C8466C" w:rsidRPr="006D12E9" w14:paraId="2B1C7BD4" w14:textId="77777777" w:rsidTr="000332A7">
        <w:trPr>
          <w:trHeight w:val="564"/>
        </w:trPr>
        <w:tc>
          <w:tcPr>
            <w:tcW w:w="4288" w:type="dxa"/>
          </w:tcPr>
          <w:p w14:paraId="1E561B3E" w14:textId="3AA103A0" w:rsidR="00C8466C" w:rsidRPr="0084730D" w:rsidRDefault="00C8466C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Tray x Condition x Species</w:t>
            </w:r>
            <w:r w:rsidR="0084730D"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61" w:type="dxa"/>
          </w:tcPr>
          <w:p w14:paraId="685FD889" w14:textId="798778A1" w:rsidR="00C8466C" w:rsidRPr="0084730D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17.194</w:t>
            </w:r>
          </w:p>
        </w:tc>
        <w:tc>
          <w:tcPr>
            <w:tcW w:w="1578" w:type="dxa"/>
          </w:tcPr>
          <w:p w14:paraId="4002F6C2" w14:textId="06567493" w:rsidR="00C8466C" w:rsidRPr="0084730D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</w:tcPr>
          <w:p w14:paraId="4CC13509" w14:textId="797B8313" w:rsidR="00C8466C" w:rsidRPr="0084730D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0.009*</w:t>
            </w:r>
          </w:p>
        </w:tc>
      </w:tr>
      <w:tr w:rsidR="00C8466C" w:rsidRPr="006D12E9" w14:paraId="5B96EB50" w14:textId="77777777" w:rsidTr="000332A7">
        <w:trPr>
          <w:trHeight w:val="564"/>
        </w:trPr>
        <w:tc>
          <w:tcPr>
            <w:tcW w:w="4288" w:type="dxa"/>
          </w:tcPr>
          <w:p w14:paraId="5424EE4A" w14:textId="06844437" w:rsidR="00C8466C" w:rsidRDefault="00C8466C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Block</w:t>
            </w:r>
          </w:p>
        </w:tc>
        <w:tc>
          <w:tcPr>
            <w:tcW w:w="1261" w:type="dxa"/>
          </w:tcPr>
          <w:p w14:paraId="27D66EE4" w14:textId="6AA3C760" w:rsidR="00C8466C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11.246</w:t>
            </w:r>
          </w:p>
        </w:tc>
        <w:tc>
          <w:tcPr>
            <w:tcW w:w="1578" w:type="dxa"/>
          </w:tcPr>
          <w:p w14:paraId="6868EAC8" w14:textId="7AD88DC8" w:rsidR="00C8466C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615" w:type="dxa"/>
          </w:tcPr>
          <w:p w14:paraId="1C03DF36" w14:textId="12AD27E5" w:rsidR="00C8466C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0.508</w:t>
            </w:r>
          </w:p>
        </w:tc>
      </w:tr>
      <w:tr w:rsidR="00C8466C" w:rsidRPr="006D12E9" w14:paraId="5DA18F2C" w14:textId="77777777" w:rsidTr="000332A7">
        <w:trPr>
          <w:trHeight w:val="564"/>
        </w:trPr>
        <w:tc>
          <w:tcPr>
            <w:tcW w:w="4288" w:type="dxa"/>
          </w:tcPr>
          <w:p w14:paraId="5F6C4ECF" w14:textId="57CA7A52" w:rsidR="00C8466C" w:rsidRDefault="00C8466C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Block x Species</w:t>
            </w:r>
          </w:p>
        </w:tc>
        <w:tc>
          <w:tcPr>
            <w:tcW w:w="1261" w:type="dxa"/>
          </w:tcPr>
          <w:p w14:paraId="591844B2" w14:textId="6E4E4AAD" w:rsidR="00C8466C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1.575</w:t>
            </w:r>
          </w:p>
        </w:tc>
        <w:tc>
          <w:tcPr>
            <w:tcW w:w="1578" w:type="dxa"/>
          </w:tcPr>
          <w:p w14:paraId="13105747" w14:textId="60C4341B" w:rsidR="00C8466C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15" w:type="dxa"/>
          </w:tcPr>
          <w:p w14:paraId="74F106DF" w14:textId="6302336A" w:rsidR="00C8466C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0.813</w:t>
            </w:r>
          </w:p>
        </w:tc>
      </w:tr>
      <w:tr w:rsidR="007323C5" w:rsidRPr="006D12E9" w14:paraId="7F7DCBC6" w14:textId="77777777" w:rsidTr="00C8466C">
        <w:trPr>
          <w:trHeight w:val="564"/>
        </w:trPr>
        <w:tc>
          <w:tcPr>
            <w:tcW w:w="4288" w:type="dxa"/>
          </w:tcPr>
          <w:p w14:paraId="7A0A655D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 x Block x Species</w:t>
            </w:r>
          </w:p>
        </w:tc>
        <w:tc>
          <w:tcPr>
            <w:tcW w:w="1261" w:type="dxa"/>
          </w:tcPr>
          <w:p w14:paraId="7BDF92BF" w14:textId="48372372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5.107</w:t>
            </w:r>
          </w:p>
        </w:tc>
        <w:tc>
          <w:tcPr>
            <w:tcW w:w="1578" w:type="dxa"/>
          </w:tcPr>
          <w:p w14:paraId="4B0DB43A" w14:textId="77777777" w:rsidR="007323C5" w:rsidRPr="007323C5" w:rsidRDefault="007323C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</w:tcPr>
          <w:p w14:paraId="67C8053C" w14:textId="6535B672" w:rsidR="007323C5" w:rsidRPr="007323C5" w:rsidRDefault="004E21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0.530</w:t>
            </w:r>
          </w:p>
        </w:tc>
      </w:tr>
      <w:tr w:rsidR="00C8466C" w:rsidRPr="006D12E9" w14:paraId="6085ACA6" w14:textId="77777777" w:rsidTr="000332A7">
        <w:trPr>
          <w:trHeight w:val="564"/>
        </w:trPr>
        <w:tc>
          <w:tcPr>
            <w:tcW w:w="4288" w:type="dxa"/>
            <w:tcBorders>
              <w:bottom w:val="single" w:sz="4" w:space="0" w:color="auto"/>
            </w:tcBorders>
          </w:tcPr>
          <w:p w14:paraId="1238A7FE" w14:textId="5535AADE" w:rsidR="00C8466C" w:rsidRDefault="00C8466C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Block x Species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22917173" w14:textId="18144080" w:rsidR="00C8466C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8.766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40BA08C4" w14:textId="14166734" w:rsidR="00C8466C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3BEF25B0" w14:textId="2B7ECD91" w:rsidR="00C8466C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0.723</w:t>
            </w:r>
          </w:p>
        </w:tc>
      </w:tr>
    </w:tbl>
    <w:p w14:paraId="6A6768DE" w14:textId="77777777" w:rsidR="007323C5" w:rsidRDefault="007323C5" w:rsidP="004C4E0F">
      <w:pPr>
        <w:spacing w:line="48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0ECD5689" w14:textId="767D7173" w:rsidR="002042E2" w:rsidRDefault="002042E2">
      <w:pPr>
        <w:spacing w:line="278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494685C2" w14:textId="68142CEF" w:rsidR="002042E2" w:rsidRPr="006D12E9" w:rsidRDefault="002042E2" w:rsidP="002042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12E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</w:t>
      </w:r>
      <w:r w:rsidRPr="006D12E9">
        <w:rPr>
          <w:rFonts w:ascii="Times New Roman" w:hAnsi="Times New Roman" w:cs="Times New Roman"/>
          <w:sz w:val="24"/>
          <w:szCs w:val="24"/>
        </w:rPr>
        <w:t xml:space="preserve"> Factors evaluated to explain the </w:t>
      </w:r>
      <w:r>
        <w:rPr>
          <w:rFonts w:ascii="Times New Roman" w:hAnsi="Times New Roman" w:cs="Times New Roman"/>
          <w:sz w:val="24"/>
          <w:szCs w:val="24"/>
        </w:rPr>
        <w:t>number</w:t>
      </w:r>
      <w:r w:rsidRPr="006D12E9">
        <w:rPr>
          <w:rFonts w:ascii="Times New Roman" w:hAnsi="Times New Roman" w:cs="Times New Roman"/>
          <w:sz w:val="24"/>
          <w:szCs w:val="24"/>
        </w:rPr>
        <w:t xml:space="preserve"> of pine seeds </w:t>
      </w:r>
      <w:r>
        <w:rPr>
          <w:rFonts w:ascii="Times New Roman" w:hAnsi="Times New Roman" w:cs="Times New Roman"/>
          <w:sz w:val="24"/>
          <w:szCs w:val="24"/>
        </w:rPr>
        <w:t>cached outside the trays</w:t>
      </w:r>
      <w:r w:rsidRPr="006D12E9">
        <w:rPr>
          <w:rFonts w:ascii="Times New Roman" w:hAnsi="Times New Roman" w:cs="Times New Roman"/>
          <w:sz w:val="24"/>
          <w:szCs w:val="24"/>
        </w:rPr>
        <w:t xml:space="preserve"> by pinyon jays and by Clark’s nutcrackers during the </w:t>
      </w:r>
      <w:r w:rsidRPr="006D12E9">
        <w:rPr>
          <w:rFonts w:ascii="Times New Roman" w:hAnsi="Times New Roman" w:cs="Times New Roman"/>
          <w:i/>
          <w:sz w:val="24"/>
          <w:szCs w:val="24"/>
        </w:rPr>
        <w:t xml:space="preserve">Caching </w:t>
      </w:r>
      <w:r w:rsidRPr="006D12E9">
        <w:rPr>
          <w:rFonts w:ascii="Times New Roman" w:hAnsi="Times New Roman" w:cs="Times New Roman"/>
          <w:i/>
          <w:iCs/>
          <w:sz w:val="24"/>
          <w:szCs w:val="24"/>
        </w:rPr>
        <w:t>phase</w:t>
      </w:r>
      <w:r w:rsidRPr="006D12E9">
        <w:rPr>
          <w:rFonts w:ascii="Times New Roman" w:hAnsi="Times New Roman" w:cs="Times New Roman"/>
          <w:sz w:val="24"/>
          <w:szCs w:val="24"/>
        </w:rPr>
        <w:t>. Significant factors are indicated in bold and with an asterisk.</w:t>
      </w:r>
    </w:p>
    <w:tbl>
      <w:tblPr>
        <w:tblStyle w:val="Grilledutableau"/>
        <w:tblW w:w="8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8"/>
        <w:gridCol w:w="1261"/>
        <w:gridCol w:w="1578"/>
        <w:gridCol w:w="1615"/>
      </w:tblGrid>
      <w:tr w:rsidR="002042E2" w:rsidRPr="006D12E9" w14:paraId="6A91362E" w14:textId="77777777" w:rsidTr="000332A7">
        <w:trPr>
          <w:trHeight w:val="548"/>
        </w:trPr>
        <w:tc>
          <w:tcPr>
            <w:tcW w:w="4288" w:type="dxa"/>
            <w:tcBorders>
              <w:top w:val="single" w:sz="4" w:space="0" w:color="auto"/>
              <w:bottom w:val="single" w:sz="4" w:space="0" w:color="auto"/>
            </w:tcBorders>
          </w:tcPr>
          <w:p w14:paraId="6A2C15C3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384BCE5B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sz w:val="24"/>
                <w:szCs w:val="24"/>
              </w:rPr>
              <w:t>χ</w:t>
            </w:r>
            <w:r w:rsidRPr="006D12E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4F383DD8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3BA95791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2042E2" w:rsidRPr="006D12E9" w14:paraId="1FEF24E2" w14:textId="77777777" w:rsidTr="000332A7">
        <w:trPr>
          <w:trHeight w:val="561"/>
        </w:trPr>
        <w:tc>
          <w:tcPr>
            <w:tcW w:w="4288" w:type="dxa"/>
            <w:tcBorders>
              <w:top w:val="single" w:sz="4" w:space="0" w:color="auto"/>
            </w:tcBorders>
          </w:tcPr>
          <w:p w14:paraId="5FD8811D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0FDE1FC9" w14:textId="5EDD4C73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1.683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57762B39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6B65154D" w14:textId="1C6E0DAB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0.195</w:t>
            </w:r>
          </w:p>
        </w:tc>
      </w:tr>
      <w:tr w:rsidR="002042E2" w:rsidRPr="006D12E9" w14:paraId="1C24DCE5" w14:textId="77777777" w:rsidTr="000332A7">
        <w:trPr>
          <w:trHeight w:val="548"/>
        </w:trPr>
        <w:tc>
          <w:tcPr>
            <w:tcW w:w="4288" w:type="dxa"/>
          </w:tcPr>
          <w:p w14:paraId="3466B9F5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</w:t>
            </w:r>
          </w:p>
        </w:tc>
        <w:tc>
          <w:tcPr>
            <w:tcW w:w="1261" w:type="dxa"/>
          </w:tcPr>
          <w:p w14:paraId="63F8CD42" w14:textId="0F7679BC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1.417</w:t>
            </w:r>
          </w:p>
        </w:tc>
        <w:tc>
          <w:tcPr>
            <w:tcW w:w="1578" w:type="dxa"/>
          </w:tcPr>
          <w:p w14:paraId="5AE75456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779B4EA4" w14:textId="02A98473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</w:tr>
      <w:tr w:rsidR="002042E2" w:rsidRPr="006D12E9" w14:paraId="1716067F" w14:textId="77777777" w:rsidTr="000332A7">
        <w:trPr>
          <w:trHeight w:val="548"/>
        </w:trPr>
        <w:tc>
          <w:tcPr>
            <w:tcW w:w="4288" w:type="dxa"/>
          </w:tcPr>
          <w:p w14:paraId="4D3B05A6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</w:t>
            </w:r>
          </w:p>
        </w:tc>
        <w:tc>
          <w:tcPr>
            <w:tcW w:w="1261" w:type="dxa"/>
          </w:tcPr>
          <w:p w14:paraId="6C547D94" w14:textId="2CC6DF7B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1578" w:type="dxa"/>
          </w:tcPr>
          <w:p w14:paraId="00629387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0C23FCA" w14:textId="5834CC97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</w:tr>
      <w:tr w:rsidR="002042E2" w:rsidRPr="006D12E9" w14:paraId="79824C49" w14:textId="77777777" w:rsidTr="000332A7">
        <w:trPr>
          <w:trHeight w:val="561"/>
        </w:trPr>
        <w:tc>
          <w:tcPr>
            <w:tcW w:w="4288" w:type="dxa"/>
          </w:tcPr>
          <w:p w14:paraId="4303FD65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261" w:type="dxa"/>
          </w:tcPr>
          <w:p w14:paraId="0B1CDB92" w14:textId="15C5D082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578" w:type="dxa"/>
          </w:tcPr>
          <w:p w14:paraId="6D201547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02DD2933" w14:textId="47C3F483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</w:tr>
      <w:tr w:rsidR="002042E2" w:rsidRPr="006D12E9" w14:paraId="5A1E59F7" w14:textId="77777777" w:rsidTr="000332A7">
        <w:trPr>
          <w:trHeight w:val="564"/>
        </w:trPr>
        <w:tc>
          <w:tcPr>
            <w:tcW w:w="4288" w:type="dxa"/>
          </w:tcPr>
          <w:p w14:paraId="16B586A8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Block</w:t>
            </w:r>
          </w:p>
        </w:tc>
        <w:tc>
          <w:tcPr>
            <w:tcW w:w="1261" w:type="dxa"/>
          </w:tcPr>
          <w:p w14:paraId="4CFBA848" w14:textId="71843859" w:rsidR="002042E2" w:rsidRPr="007323C5" w:rsidDel="00696B48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5.340</w:t>
            </w:r>
          </w:p>
        </w:tc>
        <w:tc>
          <w:tcPr>
            <w:tcW w:w="1578" w:type="dxa"/>
          </w:tcPr>
          <w:p w14:paraId="6D73B668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0B29B556" w14:textId="048C14DD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0.501</w:t>
            </w:r>
          </w:p>
        </w:tc>
      </w:tr>
      <w:tr w:rsidR="002042E2" w:rsidRPr="006D12E9" w14:paraId="66EA218A" w14:textId="77777777" w:rsidTr="000332A7">
        <w:trPr>
          <w:trHeight w:val="564"/>
        </w:trPr>
        <w:tc>
          <w:tcPr>
            <w:tcW w:w="4288" w:type="dxa"/>
          </w:tcPr>
          <w:p w14:paraId="596E3BA2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Species</w:t>
            </w:r>
          </w:p>
        </w:tc>
        <w:tc>
          <w:tcPr>
            <w:tcW w:w="1261" w:type="dxa"/>
          </w:tcPr>
          <w:p w14:paraId="74F2AD0F" w14:textId="28F4F669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7.500</w:t>
            </w:r>
          </w:p>
        </w:tc>
        <w:tc>
          <w:tcPr>
            <w:tcW w:w="1578" w:type="dxa"/>
          </w:tcPr>
          <w:p w14:paraId="1CE61848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423E30FD" w14:textId="5F049CE7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</w:tr>
      <w:tr w:rsidR="002042E2" w:rsidRPr="006D12E9" w14:paraId="559D5B7D" w14:textId="77777777" w:rsidTr="000332A7">
        <w:trPr>
          <w:trHeight w:val="564"/>
        </w:trPr>
        <w:tc>
          <w:tcPr>
            <w:tcW w:w="4288" w:type="dxa"/>
          </w:tcPr>
          <w:p w14:paraId="3F159DD9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 x Species</w:t>
            </w:r>
          </w:p>
        </w:tc>
        <w:tc>
          <w:tcPr>
            <w:tcW w:w="1261" w:type="dxa"/>
          </w:tcPr>
          <w:p w14:paraId="3B556B31" w14:textId="72E83B70" w:rsidR="002042E2" w:rsidRPr="007323C5" w:rsidDel="00696B48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0.419</w:t>
            </w:r>
          </w:p>
        </w:tc>
        <w:tc>
          <w:tcPr>
            <w:tcW w:w="1578" w:type="dxa"/>
          </w:tcPr>
          <w:p w14:paraId="56FE1D14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15" w:type="dxa"/>
          </w:tcPr>
          <w:p w14:paraId="6DAE5FC8" w14:textId="634D666F" w:rsidR="002042E2" w:rsidRPr="007323C5" w:rsidRDefault="00AD7A30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0.811</w:t>
            </w:r>
          </w:p>
        </w:tc>
      </w:tr>
      <w:tr w:rsidR="002042E2" w:rsidRPr="006D12E9" w14:paraId="2CB7FF56" w14:textId="77777777" w:rsidTr="000332A7">
        <w:trPr>
          <w:trHeight w:val="564"/>
        </w:trPr>
        <w:tc>
          <w:tcPr>
            <w:tcW w:w="4288" w:type="dxa"/>
            <w:tcBorders>
              <w:bottom w:val="single" w:sz="4" w:space="0" w:color="auto"/>
            </w:tcBorders>
          </w:tcPr>
          <w:p w14:paraId="10CBB08A" w14:textId="7BA6CB34" w:rsidR="002042E2" w:rsidRPr="00AD7A30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D7A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Condition x Block x Species</w:t>
            </w:r>
            <w:r w:rsidR="00AD7A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714067B6" w14:textId="5010FB62" w:rsidR="002042E2" w:rsidRPr="00AD7A30" w:rsidRDefault="00AD7A30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D7A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15.299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4ED79931" w14:textId="77777777" w:rsidR="002042E2" w:rsidRPr="00AD7A30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D7A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401CD22E" w14:textId="5A3611F6" w:rsidR="002042E2" w:rsidRPr="00AD7A30" w:rsidRDefault="00AD7A30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D7A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0.018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</w:tr>
    </w:tbl>
    <w:p w14:paraId="45764502" w14:textId="77777777" w:rsidR="002042E2" w:rsidRDefault="002042E2" w:rsidP="004C4E0F">
      <w:pPr>
        <w:spacing w:line="48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77017C07" w14:textId="0F00056B" w:rsidR="002042E2" w:rsidRDefault="002042E2">
      <w:pPr>
        <w:spacing w:line="278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00740AD2" w14:textId="5D291FC3" w:rsidR="002042E2" w:rsidRPr="006D12E9" w:rsidRDefault="002042E2" w:rsidP="002042E2">
      <w:pPr>
        <w:spacing w:line="480" w:lineRule="auto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6D12E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D12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D12E9">
        <w:rPr>
          <w:rFonts w:ascii="Times New Roman" w:hAnsi="Times New Roman" w:cs="Times New Roman"/>
          <w:sz w:val="24"/>
          <w:szCs w:val="24"/>
        </w:rPr>
        <w:t xml:space="preserve"> Factors evaluated to explain the </w:t>
      </w:r>
      <w:r>
        <w:rPr>
          <w:rFonts w:ascii="Times New Roman" w:hAnsi="Times New Roman" w:cs="Times New Roman"/>
          <w:sz w:val="24"/>
          <w:szCs w:val="24"/>
        </w:rPr>
        <w:t>amount of time</w:t>
      </w:r>
      <w:r w:rsidRPr="006D12E9">
        <w:rPr>
          <w:rFonts w:ascii="Times New Roman" w:hAnsi="Times New Roman" w:cs="Times New Roman"/>
          <w:sz w:val="24"/>
          <w:szCs w:val="24"/>
        </w:rPr>
        <w:t xml:space="preserve"> pinyon jays and by Clark’s nutcrackers </w:t>
      </w:r>
      <w:r>
        <w:rPr>
          <w:rFonts w:ascii="Times New Roman" w:hAnsi="Times New Roman" w:cs="Times New Roman"/>
          <w:sz w:val="24"/>
          <w:szCs w:val="24"/>
        </w:rPr>
        <w:t xml:space="preserve">spent on the caching trays </w:t>
      </w:r>
      <w:r w:rsidRPr="006D12E9">
        <w:rPr>
          <w:rFonts w:ascii="Times New Roman" w:hAnsi="Times New Roman" w:cs="Times New Roman"/>
          <w:sz w:val="24"/>
          <w:szCs w:val="24"/>
        </w:rPr>
        <w:t xml:space="preserve">during the </w:t>
      </w:r>
      <w:r w:rsidRPr="006D12E9">
        <w:rPr>
          <w:rFonts w:ascii="Times New Roman" w:hAnsi="Times New Roman" w:cs="Times New Roman"/>
          <w:i/>
          <w:sz w:val="24"/>
          <w:szCs w:val="24"/>
        </w:rPr>
        <w:t xml:space="preserve">Caching </w:t>
      </w:r>
      <w:r w:rsidRPr="006D12E9">
        <w:rPr>
          <w:rFonts w:ascii="Times New Roman" w:hAnsi="Times New Roman" w:cs="Times New Roman"/>
          <w:i/>
          <w:iCs/>
          <w:sz w:val="24"/>
          <w:szCs w:val="24"/>
        </w:rPr>
        <w:t>phase</w:t>
      </w:r>
      <w:r w:rsidRPr="006D12E9">
        <w:rPr>
          <w:rFonts w:ascii="Times New Roman" w:hAnsi="Times New Roman" w:cs="Times New Roman"/>
          <w:sz w:val="24"/>
          <w:szCs w:val="24"/>
        </w:rPr>
        <w:t>. Significant factors are indicated in bold and with an asterisk.</w:t>
      </w:r>
    </w:p>
    <w:tbl>
      <w:tblPr>
        <w:tblStyle w:val="Grilledutableau"/>
        <w:tblW w:w="8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8"/>
        <w:gridCol w:w="1261"/>
        <w:gridCol w:w="1578"/>
        <w:gridCol w:w="1615"/>
      </w:tblGrid>
      <w:tr w:rsidR="002042E2" w:rsidRPr="006D12E9" w14:paraId="47EF713B" w14:textId="77777777" w:rsidTr="000332A7">
        <w:trPr>
          <w:trHeight w:val="548"/>
        </w:trPr>
        <w:tc>
          <w:tcPr>
            <w:tcW w:w="4288" w:type="dxa"/>
            <w:tcBorders>
              <w:top w:val="single" w:sz="4" w:space="0" w:color="auto"/>
              <w:bottom w:val="single" w:sz="4" w:space="0" w:color="auto"/>
            </w:tcBorders>
          </w:tcPr>
          <w:p w14:paraId="7ECFD27B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5CAC1BC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sz w:val="24"/>
                <w:szCs w:val="24"/>
              </w:rPr>
              <w:t>χ</w:t>
            </w:r>
            <w:r w:rsidRPr="006D12E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4E76EA57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4308E96A" w14:textId="77777777" w:rsidR="002042E2" w:rsidRPr="006D12E9" w:rsidRDefault="002042E2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2042E2" w:rsidRPr="006D12E9" w14:paraId="79A3D890" w14:textId="77777777" w:rsidTr="000332A7">
        <w:trPr>
          <w:trHeight w:val="561"/>
        </w:trPr>
        <w:tc>
          <w:tcPr>
            <w:tcW w:w="4288" w:type="dxa"/>
            <w:tcBorders>
              <w:top w:val="single" w:sz="4" w:space="0" w:color="auto"/>
            </w:tcBorders>
          </w:tcPr>
          <w:p w14:paraId="47D7C996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3C5D6193" w14:textId="4F38E750" w:rsidR="002042E2" w:rsidRPr="007323C5" w:rsidRDefault="00457B73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3.733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65751553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57BFF195" w14:textId="4FE66F27" w:rsidR="002042E2" w:rsidRPr="007323C5" w:rsidRDefault="008F6094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2042E2" w:rsidRPr="006D12E9" w14:paraId="7CE3B8EB" w14:textId="77777777" w:rsidTr="000332A7">
        <w:trPr>
          <w:trHeight w:val="548"/>
        </w:trPr>
        <w:tc>
          <w:tcPr>
            <w:tcW w:w="4288" w:type="dxa"/>
          </w:tcPr>
          <w:p w14:paraId="1DB7FAAF" w14:textId="113D0377" w:rsidR="002042E2" w:rsidRPr="0084730D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</w:t>
            </w:r>
            <w:r w:rsidR="0084730D"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3618D47B" w14:textId="13C296B1" w:rsidR="002042E2" w:rsidRPr="0084730D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4.359</w:t>
            </w:r>
          </w:p>
        </w:tc>
        <w:tc>
          <w:tcPr>
            <w:tcW w:w="1578" w:type="dxa"/>
          </w:tcPr>
          <w:p w14:paraId="719C4268" w14:textId="77777777" w:rsidR="002042E2" w:rsidRPr="0084730D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12AC73D0" w14:textId="7A43AC7C" w:rsidR="002042E2" w:rsidRPr="0084730D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0.037*</w:t>
            </w:r>
          </w:p>
        </w:tc>
      </w:tr>
      <w:tr w:rsidR="002042E2" w:rsidRPr="006D12E9" w14:paraId="5381E0AF" w14:textId="77777777" w:rsidTr="000332A7">
        <w:trPr>
          <w:trHeight w:val="548"/>
        </w:trPr>
        <w:tc>
          <w:tcPr>
            <w:tcW w:w="4288" w:type="dxa"/>
          </w:tcPr>
          <w:p w14:paraId="4739FEB7" w14:textId="29C7245D" w:rsidR="002042E2" w:rsidRPr="00E262E5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16ED892D" w14:textId="5938796E" w:rsidR="002042E2" w:rsidRPr="00E262E5" w:rsidRDefault="00457B73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14.307</w:t>
            </w:r>
          </w:p>
        </w:tc>
        <w:tc>
          <w:tcPr>
            <w:tcW w:w="1578" w:type="dxa"/>
          </w:tcPr>
          <w:p w14:paraId="31B43CE5" w14:textId="77777777" w:rsidR="002042E2" w:rsidRPr="00E262E5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6A90E3D9" w14:textId="74883E33" w:rsidR="002042E2" w:rsidRPr="00E262E5" w:rsidRDefault="008F6094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2042E2" w:rsidRPr="006D12E9" w14:paraId="7F19807B" w14:textId="77777777" w:rsidTr="000332A7">
        <w:trPr>
          <w:trHeight w:val="548"/>
        </w:trPr>
        <w:tc>
          <w:tcPr>
            <w:tcW w:w="4288" w:type="dxa"/>
          </w:tcPr>
          <w:p w14:paraId="38958625" w14:textId="18E4FFFF" w:rsidR="002042E2" w:rsidRPr="00E262E5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Block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5B481AD9" w14:textId="06AEE486" w:rsidR="002042E2" w:rsidRPr="00E262E5" w:rsidRDefault="00457B73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7.695</w:t>
            </w:r>
          </w:p>
        </w:tc>
        <w:tc>
          <w:tcPr>
            <w:tcW w:w="1578" w:type="dxa"/>
          </w:tcPr>
          <w:p w14:paraId="783AD5C3" w14:textId="77777777" w:rsidR="002042E2" w:rsidRPr="00E262E5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04279F5E" w14:textId="57CAC499" w:rsidR="002042E2" w:rsidRPr="00E262E5" w:rsidRDefault="008F6094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0.021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2042E2" w:rsidRPr="006D12E9" w14:paraId="2F524E4A" w14:textId="77777777" w:rsidTr="000332A7">
        <w:trPr>
          <w:trHeight w:val="561"/>
        </w:trPr>
        <w:tc>
          <w:tcPr>
            <w:tcW w:w="4288" w:type="dxa"/>
          </w:tcPr>
          <w:p w14:paraId="1062FCC0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261" w:type="dxa"/>
          </w:tcPr>
          <w:p w14:paraId="40871436" w14:textId="1E288E4E" w:rsidR="002042E2" w:rsidRPr="007323C5" w:rsidRDefault="00457B73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578" w:type="dxa"/>
          </w:tcPr>
          <w:p w14:paraId="191F39E1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5DFC338B" w14:textId="2280FAAB" w:rsidR="002042E2" w:rsidRPr="007323C5" w:rsidRDefault="008F6094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</w:p>
        </w:tc>
      </w:tr>
      <w:tr w:rsidR="002042E2" w:rsidRPr="006D12E9" w14:paraId="4F1B8577" w14:textId="77777777" w:rsidTr="000332A7">
        <w:trPr>
          <w:trHeight w:val="564"/>
        </w:trPr>
        <w:tc>
          <w:tcPr>
            <w:tcW w:w="4288" w:type="dxa"/>
          </w:tcPr>
          <w:p w14:paraId="03922ADA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Tray x Condition</w:t>
            </w:r>
          </w:p>
        </w:tc>
        <w:tc>
          <w:tcPr>
            <w:tcW w:w="1261" w:type="dxa"/>
          </w:tcPr>
          <w:p w14:paraId="1982A8FE" w14:textId="4449169E" w:rsidR="002042E2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7.095</w:t>
            </w:r>
          </w:p>
        </w:tc>
        <w:tc>
          <w:tcPr>
            <w:tcW w:w="1578" w:type="dxa"/>
          </w:tcPr>
          <w:p w14:paraId="4499C9CD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5ADF99C8" w14:textId="2230ADD7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0.312</w:t>
            </w:r>
          </w:p>
        </w:tc>
      </w:tr>
      <w:tr w:rsidR="002042E2" w:rsidRPr="006D12E9" w14:paraId="5F1CFE0B" w14:textId="77777777" w:rsidTr="000332A7">
        <w:trPr>
          <w:trHeight w:val="564"/>
        </w:trPr>
        <w:tc>
          <w:tcPr>
            <w:tcW w:w="4288" w:type="dxa"/>
          </w:tcPr>
          <w:p w14:paraId="6DDC1113" w14:textId="2A8B5855" w:rsidR="002042E2" w:rsidRPr="0084730D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 x Block</w:t>
            </w:r>
            <w:r w:rsidR="0084730D"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2E8806DB" w14:textId="6714E997" w:rsidR="002042E2" w:rsidRPr="0084730D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15.020</w:t>
            </w:r>
          </w:p>
        </w:tc>
        <w:tc>
          <w:tcPr>
            <w:tcW w:w="1578" w:type="dxa"/>
          </w:tcPr>
          <w:p w14:paraId="337BCA43" w14:textId="77777777" w:rsidR="002042E2" w:rsidRPr="0084730D" w:rsidRDefault="002042E2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615" w:type="dxa"/>
          </w:tcPr>
          <w:p w14:paraId="2F0B49DA" w14:textId="1AF4F83B" w:rsidR="002042E2" w:rsidRPr="0084730D" w:rsidRDefault="0084730D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0.005*</w:t>
            </w:r>
          </w:p>
        </w:tc>
      </w:tr>
      <w:tr w:rsidR="002042E2" w:rsidRPr="006D12E9" w14:paraId="08177434" w14:textId="77777777" w:rsidTr="000332A7">
        <w:trPr>
          <w:trHeight w:val="564"/>
        </w:trPr>
        <w:tc>
          <w:tcPr>
            <w:tcW w:w="4288" w:type="dxa"/>
          </w:tcPr>
          <w:p w14:paraId="764AE1A1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Tray x Species</w:t>
            </w:r>
          </w:p>
        </w:tc>
        <w:tc>
          <w:tcPr>
            <w:tcW w:w="1261" w:type="dxa"/>
          </w:tcPr>
          <w:p w14:paraId="31BEE46F" w14:textId="2486E682" w:rsidR="002042E2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1.724</w:t>
            </w:r>
          </w:p>
        </w:tc>
        <w:tc>
          <w:tcPr>
            <w:tcW w:w="1578" w:type="dxa"/>
          </w:tcPr>
          <w:p w14:paraId="034E556A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F2F63E0" w14:textId="3F353808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</w:tr>
      <w:tr w:rsidR="002042E2" w:rsidRPr="006D12E9" w14:paraId="124545C1" w14:textId="77777777" w:rsidTr="000332A7">
        <w:trPr>
          <w:trHeight w:val="564"/>
        </w:trPr>
        <w:tc>
          <w:tcPr>
            <w:tcW w:w="4288" w:type="dxa"/>
          </w:tcPr>
          <w:p w14:paraId="06D1A19F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Block</w:t>
            </w:r>
          </w:p>
        </w:tc>
        <w:tc>
          <w:tcPr>
            <w:tcW w:w="1261" w:type="dxa"/>
          </w:tcPr>
          <w:p w14:paraId="3332031D" w14:textId="7958CA5B" w:rsidR="002042E2" w:rsidRPr="007323C5" w:rsidDel="00696B48" w:rsidRDefault="00457B73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3.077</w:t>
            </w:r>
          </w:p>
        </w:tc>
        <w:tc>
          <w:tcPr>
            <w:tcW w:w="1578" w:type="dxa"/>
          </w:tcPr>
          <w:p w14:paraId="20AE4BC6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599DB568" w14:textId="757CF52D" w:rsidR="002042E2" w:rsidRPr="007323C5" w:rsidRDefault="008F6094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0.799</w:t>
            </w:r>
          </w:p>
        </w:tc>
      </w:tr>
      <w:tr w:rsidR="002042E2" w:rsidRPr="006D12E9" w14:paraId="42D66FD2" w14:textId="77777777" w:rsidTr="000332A7">
        <w:trPr>
          <w:trHeight w:val="564"/>
        </w:trPr>
        <w:tc>
          <w:tcPr>
            <w:tcW w:w="4288" w:type="dxa"/>
          </w:tcPr>
          <w:p w14:paraId="0691B0F8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Species</w:t>
            </w:r>
          </w:p>
        </w:tc>
        <w:tc>
          <w:tcPr>
            <w:tcW w:w="1261" w:type="dxa"/>
          </w:tcPr>
          <w:p w14:paraId="1E3EC1E2" w14:textId="1292B5AC" w:rsidR="002042E2" w:rsidRPr="007323C5" w:rsidRDefault="00457B73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3.342</w:t>
            </w:r>
          </w:p>
        </w:tc>
        <w:tc>
          <w:tcPr>
            <w:tcW w:w="1578" w:type="dxa"/>
          </w:tcPr>
          <w:p w14:paraId="68A0BFE2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79EE378F" w14:textId="4CDC5253" w:rsidR="002042E2" w:rsidRPr="007323C5" w:rsidRDefault="008F6094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</w:tr>
      <w:tr w:rsidR="002042E2" w:rsidRPr="006D12E9" w14:paraId="3E2334C9" w14:textId="77777777" w:rsidTr="000332A7">
        <w:trPr>
          <w:trHeight w:val="564"/>
        </w:trPr>
        <w:tc>
          <w:tcPr>
            <w:tcW w:w="4288" w:type="dxa"/>
          </w:tcPr>
          <w:p w14:paraId="378CA355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 x Species</w:t>
            </w:r>
          </w:p>
        </w:tc>
        <w:tc>
          <w:tcPr>
            <w:tcW w:w="1261" w:type="dxa"/>
          </w:tcPr>
          <w:p w14:paraId="2962B7C4" w14:textId="1643E2AD" w:rsidR="002042E2" w:rsidRPr="007323C5" w:rsidDel="00696B48" w:rsidRDefault="00457B73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3.009</w:t>
            </w:r>
          </w:p>
        </w:tc>
        <w:tc>
          <w:tcPr>
            <w:tcW w:w="1578" w:type="dxa"/>
          </w:tcPr>
          <w:p w14:paraId="4B30A368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15" w:type="dxa"/>
          </w:tcPr>
          <w:p w14:paraId="23F9B861" w14:textId="154B7D92" w:rsidR="002042E2" w:rsidRPr="007323C5" w:rsidRDefault="008F6094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0.222</w:t>
            </w:r>
          </w:p>
        </w:tc>
      </w:tr>
      <w:tr w:rsidR="002042E2" w:rsidRPr="006D12E9" w14:paraId="3D666261" w14:textId="77777777" w:rsidTr="000332A7">
        <w:trPr>
          <w:trHeight w:val="564"/>
        </w:trPr>
        <w:tc>
          <w:tcPr>
            <w:tcW w:w="4288" w:type="dxa"/>
          </w:tcPr>
          <w:p w14:paraId="67ACCACC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Species</w:t>
            </w:r>
          </w:p>
        </w:tc>
        <w:tc>
          <w:tcPr>
            <w:tcW w:w="1261" w:type="dxa"/>
          </w:tcPr>
          <w:p w14:paraId="6AECF4C2" w14:textId="628D3396" w:rsidR="002042E2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3.866</w:t>
            </w:r>
          </w:p>
        </w:tc>
        <w:tc>
          <w:tcPr>
            <w:tcW w:w="1578" w:type="dxa"/>
          </w:tcPr>
          <w:p w14:paraId="1F76B1F6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</w:tcPr>
          <w:p w14:paraId="2795EB08" w14:textId="5E7257AC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0.695</w:t>
            </w:r>
          </w:p>
        </w:tc>
      </w:tr>
      <w:tr w:rsidR="002042E2" w:rsidRPr="006D12E9" w14:paraId="4D342D65" w14:textId="77777777" w:rsidTr="000332A7">
        <w:trPr>
          <w:trHeight w:val="564"/>
        </w:trPr>
        <w:tc>
          <w:tcPr>
            <w:tcW w:w="4288" w:type="dxa"/>
          </w:tcPr>
          <w:p w14:paraId="1BD9003A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Block</w:t>
            </w:r>
          </w:p>
        </w:tc>
        <w:tc>
          <w:tcPr>
            <w:tcW w:w="1261" w:type="dxa"/>
          </w:tcPr>
          <w:p w14:paraId="6EEA7481" w14:textId="769FA745" w:rsidR="002042E2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5.030</w:t>
            </w:r>
          </w:p>
        </w:tc>
        <w:tc>
          <w:tcPr>
            <w:tcW w:w="1578" w:type="dxa"/>
          </w:tcPr>
          <w:p w14:paraId="338464FC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615" w:type="dxa"/>
          </w:tcPr>
          <w:p w14:paraId="7922F594" w14:textId="343DA212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0.957</w:t>
            </w:r>
          </w:p>
        </w:tc>
      </w:tr>
      <w:tr w:rsidR="002042E2" w:rsidRPr="006D12E9" w14:paraId="1D561391" w14:textId="77777777" w:rsidTr="000332A7">
        <w:trPr>
          <w:trHeight w:val="564"/>
        </w:trPr>
        <w:tc>
          <w:tcPr>
            <w:tcW w:w="4288" w:type="dxa"/>
          </w:tcPr>
          <w:p w14:paraId="65BE547B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Block x Species</w:t>
            </w:r>
          </w:p>
        </w:tc>
        <w:tc>
          <w:tcPr>
            <w:tcW w:w="1261" w:type="dxa"/>
          </w:tcPr>
          <w:p w14:paraId="51BBD5E3" w14:textId="4AFBD0D8" w:rsidR="002042E2" w:rsidRPr="007323C5" w:rsidDel="00696B48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4.205</w:t>
            </w:r>
          </w:p>
        </w:tc>
        <w:tc>
          <w:tcPr>
            <w:tcW w:w="1578" w:type="dxa"/>
          </w:tcPr>
          <w:p w14:paraId="2E095230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15" w:type="dxa"/>
          </w:tcPr>
          <w:p w14:paraId="36A2C46B" w14:textId="1A373F67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0.379</w:t>
            </w:r>
          </w:p>
        </w:tc>
      </w:tr>
      <w:tr w:rsidR="002042E2" w:rsidRPr="006D12E9" w14:paraId="03A9A96E" w14:textId="77777777" w:rsidTr="000332A7">
        <w:trPr>
          <w:trHeight w:val="564"/>
        </w:trPr>
        <w:tc>
          <w:tcPr>
            <w:tcW w:w="4288" w:type="dxa"/>
          </w:tcPr>
          <w:p w14:paraId="0A395B39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 x Block x Species</w:t>
            </w:r>
          </w:p>
        </w:tc>
        <w:tc>
          <w:tcPr>
            <w:tcW w:w="1261" w:type="dxa"/>
          </w:tcPr>
          <w:p w14:paraId="556D605D" w14:textId="79909027" w:rsidR="002042E2" w:rsidRPr="007323C5" w:rsidRDefault="00457B73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3.238</w:t>
            </w:r>
          </w:p>
        </w:tc>
        <w:tc>
          <w:tcPr>
            <w:tcW w:w="1578" w:type="dxa"/>
          </w:tcPr>
          <w:p w14:paraId="6016B4A3" w14:textId="77777777" w:rsidR="002042E2" w:rsidRPr="007323C5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</w:tcPr>
          <w:p w14:paraId="621CBDC9" w14:textId="1DF45BCF" w:rsidR="002042E2" w:rsidRPr="007323C5" w:rsidRDefault="008F6094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0.778</w:t>
            </w:r>
          </w:p>
        </w:tc>
      </w:tr>
      <w:tr w:rsidR="002042E2" w:rsidRPr="006D12E9" w14:paraId="4424C33A" w14:textId="77777777" w:rsidTr="000332A7">
        <w:trPr>
          <w:trHeight w:val="564"/>
        </w:trPr>
        <w:tc>
          <w:tcPr>
            <w:tcW w:w="4288" w:type="dxa"/>
            <w:tcBorders>
              <w:bottom w:val="single" w:sz="4" w:space="0" w:color="auto"/>
            </w:tcBorders>
          </w:tcPr>
          <w:p w14:paraId="1ED59989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Block x Species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036FD592" w14:textId="694684FE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9.968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7460E960" w14:textId="77777777" w:rsidR="002042E2" w:rsidRDefault="002042E2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44E5EF93" w14:textId="3DBA2E34" w:rsidR="002042E2" w:rsidRPr="007323C5" w:rsidRDefault="0084730D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0.619</w:t>
            </w:r>
          </w:p>
        </w:tc>
      </w:tr>
    </w:tbl>
    <w:p w14:paraId="51626654" w14:textId="77777777" w:rsidR="002042E2" w:rsidRDefault="002042E2" w:rsidP="002042E2">
      <w:pPr>
        <w:spacing w:line="48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0EDC8A81" w14:textId="1FF464E0" w:rsidR="0021170A" w:rsidRDefault="0021170A">
      <w:pPr>
        <w:spacing w:line="278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7CCA3255" w14:textId="201467D8" w:rsidR="0021170A" w:rsidRPr="006D12E9" w:rsidRDefault="0021170A" w:rsidP="002117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12E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D12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D12E9">
        <w:rPr>
          <w:rFonts w:ascii="Times New Roman" w:hAnsi="Times New Roman" w:cs="Times New Roman"/>
          <w:sz w:val="24"/>
          <w:szCs w:val="24"/>
        </w:rPr>
        <w:t xml:space="preserve"> Factors evaluated to explain the proportion of pine seeds re-cached by pinyon jays and by Clark’s nutcrackers during the </w:t>
      </w:r>
      <w:r w:rsidRPr="006D12E9">
        <w:rPr>
          <w:rFonts w:ascii="Times New Roman" w:hAnsi="Times New Roman" w:cs="Times New Roman"/>
          <w:i/>
          <w:iCs/>
          <w:sz w:val="24"/>
          <w:szCs w:val="24"/>
        </w:rPr>
        <w:t>Re-</w:t>
      </w:r>
      <w:r w:rsidRPr="006D12E9">
        <w:rPr>
          <w:rFonts w:ascii="Times New Roman" w:hAnsi="Times New Roman" w:cs="Times New Roman"/>
          <w:i/>
          <w:sz w:val="24"/>
          <w:szCs w:val="24"/>
        </w:rPr>
        <w:t xml:space="preserve">Caching </w:t>
      </w:r>
      <w:r w:rsidRPr="006D12E9">
        <w:rPr>
          <w:rFonts w:ascii="Times New Roman" w:hAnsi="Times New Roman" w:cs="Times New Roman"/>
          <w:i/>
          <w:iCs/>
          <w:sz w:val="24"/>
          <w:szCs w:val="24"/>
        </w:rPr>
        <w:t>phase</w:t>
      </w:r>
      <w:r w:rsidRPr="006D12E9">
        <w:rPr>
          <w:rFonts w:ascii="Times New Roman" w:hAnsi="Times New Roman" w:cs="Times New Roman"/>
          <w:sz w:val="24"/>
          <w:szCs w:val="24"/>
        </w:rPr>
        <w:t>. Significant factors are indicated in bold and with an asterisk.</w:t>
      </w:r>
    </w:p>
    <w:tbl>
      <w:tblPr>
        <w:tblStyle w:val="Grilledutableau"/>
        <w:tblW w:w="8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8"/>
        <w:gridCol w:w="1261"/>
        <w:gridCol w:w="1578"/>
        <w:gridCol w:w="1615"/>
      </w:tblGrid>
      <w:tr w:rsidR="0021170A" w:rsidRPr="006D12E9" w14:paraId="29B6CC33" w14:textId="77777777" w:rsidTr="000332A7">
        <w:trPr>
          <w:trHeight w:val="548"/>
        </w:trPr>
        <w:tc>
          <w:tcPr>
            <w:tcW w:w="4288" w:type="dxa"/>
            <w:tcBorders>
              <w:top w:val="single" w:sz="4" w:space="0" w:color="auto"/>
              <w:bottom w:val="single" w:sz="4" w:space="0" w:color="auto"/>
            </w:tcBorders>
          </w:tcPr>
          <w:p w14:paraId="344638A0" w14:textId="77777777" w:rsidR="0021170A" w:rsidRPr="006D12E9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4F730B0" w14:textId="77777777" w:rsidR="0021170A" w:rsidRPr="006D12E9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sz w:val="24"/>
                <w:szCs w:val="24"/>
              </w:rPr>
              <w:t>χ</w:t>
            </w:r>
            <w:r w:rsidRPr="006D12E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1A138C42" w14:textId="77777777" w:rsidR="0021170A" w:rsidRPr="006D12E9" w:rsidRDefault="0021170A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7AF87BEA" w14:textId="77777777" w:rsidR="0021170A" w:rsidRPr="006D12E9" w:rsidRDefault="0021170A" w:rsidP="000332A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12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21170A" w:rsidRPr="006D12E9" w14:paraId="51F23765" w14:textId="77777777" w:rsidTr="000332A7">
        <w:trPr>
          <w:trHeight w:val="561"/>
        </w:trPr>
        <w:tc>
          <w:tcPr>
            <w:tcW w:w="4288" w:type="dxa"/>
            <w:tcBorders>
              <w:top w:val="single" w:sz="4" w:space="0" w:color="auto"/>
            </w:tcBorders>
          </w:tcPr>
          <w:p w14:paraId="64C494AB" w14:textId="393D0D22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648863A6" w14:textId="004A0852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7.562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5F63B6FD" w14:textId="77777777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0F6FE007" w14:textId="762D9263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0.006*</w:t>
            </w:r>
          </w:p>
        </w:tc>
      </w:tr>
      <w:tr w:rsidR="0021170A" w:rsidRPr="006D12E9" w14:paraId="4F0ED071" w14:textId="77777777" w:rsidTr="000332A7">
        <w:trPr>
          <w:trHeight w:val="548"/>
        </w:trPr>
        <w:tc>
          <w:tcPr>
            <w:tcW w:w="4288" w:type="dxa"/>
          </w:tcPr>
          <w:p w14:paraId="54440923" w14:textId="077E0DB8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</w:t>
            </w:r>
            <w:r w:rsidR="00B546E8"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511F6FB0" w14:textId="40D33AD2" w:rsidR="0021170A" w:rsidRPr="00B546E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5.846</w:t>
            </w:r>
          </w:p>
        </w:tc>
        <w:tc>
          <w:tcPr>
            <w:tcW w:w="1578" w:type="dxa"/>
          </w:tcPr>
          <w:p w14:paraId="3E0C82F6" w14:textId="77777777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0108F0E9" w14:textId="606E184F" w:rsidR="0021170A" w:rsidRPr="00B546E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0.016*</w:t>
            </w:r>
          </w:p>
        </w:tc>
      </w:tr>
      <w:tr w:rsidR="0021170A" w:rsidRPr="006D12E9" w14:paraId="227F94D4" w14:textId="77777777" w:rsidTr="000332A7">
        <w:trPr>
          <w:trHeight w:val="548"/>
        </w:trPr>
        <w:tc>
          <w:tcPr>
            <w:tcW w:w="4288" w:type="dxa"/>
          </w:tcPr>
          <w:p w14:paraId="065F68EE" w14:textId="4D55D347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1549244B" w14:textId="5A0649BD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41.296</w:t>
            </w:r>
          </w:p>
        </w:tc>
        <w:tc>
          <w:tcPr>
            <w:tcW w:w="1578" w:type="dxa"/>
          </w:tcPr>
          <w:p w14:paraId="3201FCB5" w14:textId="77777777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11486CB8" w14:textId="7097399C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 0.001*</w:t>
            </w:r>
          </w:p>
        </w:tc>
      </w:tr>
      <w:tr w:rsidR="0021170A" w:rsidRPr="006D12E9" w14:paraId="318260D0" w14:textId="77777777" w:rsidTr="000332A7">
        <w:trPr>
          <w:trHeight w:val="548"/>
        </w:trPr>
        <w:tc>
          <w:tcPr>
            <w:tcW w:w="4288" w:type="dxa"/>
          </w:tcPr>
          <w:p w14:paraId="137D5585" w14:textId="6E6DBB74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Block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4A469440" w14:textId="38883367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10.915</w:t>
            </w:r>
          </w:p>
        </w:tc>
        <w:tc>
          <w:tcPr>
            <w:tcW w:w="1578" w:type="dxa"/>
          </w:tcPr>
          <w:p w14:paraId="10B2394A" w14:textId="77777777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204C7DCA" w14:textId="748A084F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0.004*</w:t>
            </w:r>
          </w:p>
        </w:tc>
      </w:tr>
      <w:tr w:rsidR="0021170A" w:rsidRPr="006D12E9" w14:paraId="4B24DEE0" w14:textId="77777777" w:rsidTr="000332A7">
        <w:trPr>
          <w:trHeight w:val="561"/>
        </w:trPr>
        <w:tc>
          <w:tcPr>
            <w:tcW w:w="4288" w:type="dxa"/>
          </w:tcPr>
          <w:p w14:paraId="71C8C867" w14:textId="77777777" w:rsidR="0021170A" w:rsidRPr="007323C5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3C5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261" w:type="dxa"/>
          </w:tcPr>
          <w:p w14:paraId="3EBD0424" w14:textId="191E706C" w:rsidR="0021170A" w:rsidRPr="007323C5" w:rsidRDefault="00E262E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2.203</w:t>
            </w:r>
          </w:p>
        </w:tc>
        <w:tc>
          <w:tcPr>
            <w:tcW w:w="1578" w:type="dxa"/>
          </w:tcPr>
          <w:p w14:paraId="7454A221" w14:textId="77777777" w:rsidR="0021170A" w:rsidRPr="007323C5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14:paraId="6DDCD002" w14:textId="0811B584" w:rsidR="0021170A" w:rsidRPr="007323C5" w:rsidRDefault="00E262E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</w:tr>
      <w:tr w:rsidR="0021170A" w:rsidRPr="006D12E9" w14:paraId="7982E846" w14:textId="77777777" w:rsidTr="000332A7">
        <w:trPr>
          <w:trHeight w:val="564"/>
        </w:trPr>
        <w:tc>
          <w:tcPr>
            <w:tcW w:w="4288" w:type="dxa"/>
          </w:tcPr>
          <w:p w14:paraId="608724D8" w14:textId="09E10013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 x Condition</w:t>
            </w:r>
            <w:r w:rsidR="00B546E8"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3B9D5AC5" w14:textId="3DC11193" w:rsidR="0021170A" w:rsidRPr="00B546E8" w:rsidDel="00696B4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50.031</w:t>
            </w:r>
          </w:p>
        </w:tc>
        <w:tc>
          <w:tcPr>
            <w:tcW w:w="1578" w:type="dxa"/>
          </w:tcPr>
          <w:p w14:paraId="1EB00B6A" w14:textId="77777777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62B29ECC" w14:textId="0FCF9447" w:rsidR="0021170A" w:rsidRPr="00B546E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 0.001*</w:t>
            </w:r>
          </w:p>
        </w:tc>
      </w:tr>
      <w:tr w:rsidR="0021170A" w:rsidRPr="006D12E9" w14:paraId="1ADAA917" w14:textId="77777777" w:rsidTr="000332A7">
        <w:trPr>
          <w:trHeight w:val="564"/>
        </w:trPr>
        <w:tc>
          <w:tcPr>
            <w:tcW w:w="4288" w:type="dxa"/>
          </w:tcPr>
          <w:p w14:paraId="2E15C269" w14:textId="17CC7D2C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Tray x Block</w:t>
            </w:r>
            <w:r w:rsid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13D00F16" w14:textId="1FBA7283" w:rsidR="0021170A" w:rsidRPr="00B546E8" w:rsidDel="00696B4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13.126</w:t>
            </w:r>
          </w:p>
        </w:tc>
        <w:tc>
          <w:tcPr>
            <w:tcW w:w="1578" w:type="dxa"/>
          </w:tcPr>
          <w:p w14:paraId="2FDF89C6" w14:textId="77777777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615" w:type="dxa"/>
          </w:tcPr>
          <w:p w14:paraId="2DB52F0C" w14:textId="16A1B2A0" w:rsidR="0021170A" w:rsidRPr="00B546E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0.011*</w:t>
            </w:r>
          </w:p>
        </w:tc>
      </w:tr>
      <w:tr w:rsidR="0021170A" w:rsidRPr="006D12E9" w14:paraId="5FA58C34" w14:textId="77777777" w:rsidTr="000332A7">
        <w:trPr>
          <w:trHeight w:val="564"/>
        </w:trPr>
        <w:tc>
          <w:tcPr>
            <w:tcW w:w="4288" w:type="dxa"/>
          </w:tcPr>
          <w:p w14:paraId="5195A701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Tray x Species</w:t>
            </w:r>
          </w:p>
        </w:tc>
        <w:tc>
          <w:tcPr>
            <w:tcW w:w="1261" w:type="dxa"/>
          </w:tcPr>
          <w:p w14:paraId="7534AE6C" w14:textId="19A1F674" w:rsidR="0021170A" w:rsidRPr="007323C5" w:rsidDel="00696B48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4.106</w:t>
            </w:r>
          </w:p>
        </w:tc>
        <w:tc>
          <w:tcPr>
            <w:tcW w:w="1578" w:type="dxa"/>
          </w:tcPr>
          <w:p w14:paraId="01145601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04342614" w14:textId="58C36D6D" w:rsidR="0021170A" w:rsidRPr="007323C5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</w:tr>
      <w:tr w:rsidR="0021170A" w:rsidRPr="006D12E9" w14:paraId="3378F4D5" w14:textId="77777777" w:rsidTr="000332A7">
        <w:trPr>
          <w:trHeight w:val="564"/>
        </w:trPr>
        <w:tc>
          <w:tcPr>
            <w:tcW w:w="4288" w:type="dxa"/>
          </w:tcPr>
          <w:p w14:paraId="6D00A268" w14:textId="28C83869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 x Block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61" w:type="dxa"/>
          </w:tcPr>
          <w:p w14:paraId="4C636D83" w14:textId="776660C2" w:rsidR="0021170A" w:rsidRPr="00E262E5" w:rsidDel="00696B48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14.436</w:t>
            </w:r>
          </w:p>
        </w:tc>
        <w:tc>
          <w:tcPr>
            <w:tcW w:w="1578" w:type="dxa"/>
          </w:tcPr>
          <w:p w14:paraId="1D6D0C7D" w14:textId="77777777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615" w:type="dxa"/>
          </w:tcPr>
          <w:p w14:paraId="7B84DF57" w14:textId="3E6E4E8C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0.025*</w:t>
            </w:r>
          </w:p>
        </w:tc>
      </w:tr>
      <w:tr w:rsidR="0021170A" w:rsidRPr="006D12E9" w14:paraId="345409F3" w14:textId="77777777" w:rsidTr="000332A7">
        <w:trPr>
          <w:trHeight w:val="564"/>
        </w:trPr>
        <w:tc>
          <w:tcPr>
            <w:tcW w:w="4288" w:type="dxa"/>
          </w:tcPr>
          <w:p w14:paraId="42555C55" w14:textId="77777777" w:rsidR="0021170A" w:rsidRPr="007323C5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Condition x Species</w:t>
            </w:r>
          </w:p>
        </w:tc>
        <w:tc>
          <w:tcPr>
            <w:tcW w:w="1261" w:type="dxa"/>
          </w:tcPr>
          <w:p w14:paraId="5FC3F142" w14:textId="6FE9F50F" w:rsidR="0021170A" w:rsidRPr="007323C5" w:rsidRDefault="00E262E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1578" w:type="dxa"/>
          </w:tcPr>
          <w:p w14:paraId="7B0B5CA5" w14:textId="77777777" w:rsidR="0021170A" w:rsidRPr="007323C5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14:paraId="7DEE26D1" w14:textId="314A3089" w:rsidR="0021170A" w:rsidRPr="007323C5" w:rsidRDefault="00E262E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</w:tc>
      </w:tr>
      <w:tr w:rsidR="0021170A" w:rsidRPr="006D12E9" w14:paraId="1EA76A9F" w14:textId="77777777" w:rsidTr="000332A7">
        <w:trPr>
          <w:trHeight w:val="564"/>
        </w:trPr>
        <w:tc>
          <w:tcPr>
            <w:tcW w:w="4288" w:type="dxa"/>
          </w:tcPr>
          <w:p w14:paraId="170E8A05" w14:textId="5166EC68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Block x Species</w:t>
            </w:r>
            <w:r w:rsidR="00E262E5"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61" w:type="dxa"/>
          </w:tcPr>
          <w:p w14:paraId="23D19405" w14:textId="1FBCF920" w:rsidR="0021170A" w:rsidRPr="00E262E5" w:rsidDel="00696B48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16.350</w:t>
            </w:r>
          </w:p>
        </w:tc>
        <w:tc>
          <w:tcPr>
            <w:tcW w:w="1578" w:type="dxa"/>
          </w:tcPr>
          <w:p w14:paraId="3A28521E" w14:textId="77777777" w:rsidR="0021170A" w:rsidRPr="00E262E5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615" w:type="dxa"/>
          </w:tcPr>
          <w:p w14:paraId="37E31B9F" w14:textId="2428EF09" w:rsidR="0021170A" w:rsidRPr="00E262E5" w:rsidRDefault="00E262E5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262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 0.001*</w:t>
            </w:r>
          </w:p>
        </w:tc>
      </w:tr>
      <w:tr w:rsidR="0021170A" w:rsidRPr="006D12E9" w14:paraId="28B8AE08" w14:textId="77777777" w:rsidTr="000332A7">
        <w:trPr>
          <w:trHeight w:val="564"/>
        </w:trPr>
        <w:tc>
          <w:tcPr>
            <w:tcW w:w="4288" w:type="dxa"/>
          </w:tcPr>
          <w:p w14:paraId="17B210A8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Species</w:t>
            </w:r>
          </w:p>
        </w:tc>
        <w:tc>
          <w:tcPr>
            <w:tcW w:w="1261" w:type="dxa"/>
          </w:tcPr>
          <w:p w14:paraId="2535CE08" w14:textId="6C34BF46" w:rsidR="0021170A" w:rsidRPr="007323C5" w:rsidDel="00696B48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9.338</w:t>
            </w:r>
          </w:p>
        </w:tc>
        <w:tc>
          <w:tcPr>
            <w:tcW w:w="1578" w:type="dxa"/>
          </w:tcPr>
          <w:p w14:paraId="1C2DC9F2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</w:tcPr>
          <w:p w14:paraId="23A915DE" w14:textId="073E1C0C" w:rsidR="0021170A" w:rsidRPr="007323C5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0.155</w:t>
            </w:r>
          </w:p>
        </w:tc>
      </w:tr>
      <w:tr w:rsidR="0021170A" w:rsidRPr="006D12E9" w14:paraId="3BE82287" w14:textId="77777777" w:rsidTr="000332A7">
        <w:trPr>
          <w:trHeight w:val="564"/>
        </w:trPr>
        <w:tc>
          <w:tcPr>
            <w:tcW w:w="4288" w:type="dxa"/>
          </w:tcPr>
          <w:p w14:paraId="4FF92E37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Condition x Block</w:t>
            </w:r>
          </w:p>
        </w:tc>
        <w:tc>
          <w:tcPr>
            <w:tcW w:w="1261" w:type="dxa"/>
          </w:tcPr>
          <w:p w14:paraId="256ECE7F" w14:textId="5EA0E022" w:rsidR="0021170A" w:rsidRPr="007323C5" w:rsidDel="00696B48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11.726</w:t>
            </w:r>
          </w:p>
        </w:tc>
        <w:tc>
          <w:tcPr>
            <w:tcW w:w="1578" w:type="dxa"/>
          </w:tcPr>
          <w:p w14:paraId="26F4A1CC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615" w:type="dxa"/>
          </w:tcPr>
          <w:p w14:paraId="11EFE9C7" w14:textId="7D179EA9" w:rsidR="0021170A" w:rsidRPr="007323C5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0.468</w:t>
            </w:r>
          </w:p>
        </w:tc>
      </w:tr>
      <w:tr w:rsidR="0021170A" w:rsidRPr="006D12E9" w14:paraId="4DA979C0" w14:textId="77777777" w:rsidTr="000332A7">
        <w:trPr>
          <w:trHeight w:val="564"/>
        </w:trPr>
        <w:tc>
          <w:tcPr>
            <w:tcW w:w="4288" w:type="dxa"/>
          </w:tcPr>
          <w:p w14:paraId="53816777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Tray x Block x Species</w:t>
            </w:r>
          </w:p>
        </w:tc>
        <w:tc>
          <w:tcPr>
            <w:tcW w:w="1261" w:type="dxa"/>
          </w:tcPr>
          <w:p w14:paraId="266B1294" w14:textId="19AD505E" w:rsidR="0021170A" w:rsidRPr="007323C5" w:rsidDel="00696B48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4.958</w:t>
            </w:r>
          </w:p>
        </w:tc>
        <w:tc>
          <w:tcPr>
            <w:tcW w:w="1578" w:type="dxa"/>
          </w:tcPr>
          <w:p w14:paraId="74B48324" w14:textId="77777777" w:rsidR="0021170A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15" w:type="dxa"/>
          </w:tcPr>
          <w:p w14:paraId="4C17F1F1" w14:textId="44E3DD80" w:rsidR="0021170A" w:rsidRPr="007323C5" w:rsidRDefault="00B546E8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0.292</w:t>
            </w:r>
          </w:p>
        </w:tc>
      </w:tr>
      <w:tr w:rsidR="0021170A" w:rsidRPr="006D12E9" w14:paraId="660A42C2" w14:textId="77777777" w:rsidTr="000332A7">
        <w:trPr>
          <w:trHeight w:val="564"/>
        </w:trPr>
        <w:tc>
          <w:tcPr>
            <w:tcW w:w="4288" w:type="dxa"/>
          </w:tcPr>
          <w:p w14:paraId="79B0945C" w14:textId="77777777" w:rsidR="0021170A" w:rsidRPr="007323C5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 x Block x Species</w:t>
            </w:r>
          </w:p>
        </w:tc>
        <w:tc>
          <w:tcPr>
            <w:tcW w:w="1261" w:type="dxa"/>
          </w:tcPr>
          <w:p w14:paraId="063896EB" w14:textId="14D24B7E" w:rsidR="0021170A" w:rsidRPr="007323C5" w:rsidRDefault="00E262E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8.351</w:t>
            </w:r>
          </w:p>
        </w:tc>
        <w:tc>
          <w:tcPr>
            <w:tcW w:w="1578" w:type="dxa"/>
          </w:tcPr>
          <w:p w14:paraId="440274D6" w14:textId="77777777" w:rsidR="0021170A" w:rsidRPr="007323C5" w:rsidRDefault="0021170A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615" w:type="dxa"/>
          </w:tcPr>
          <w:p w14:paraId="2D4909D0" w14:textId="67F4E689" w:rsidR="0021170A" w:rsidRPr="007323C5" w:rsidRDefault="00E262E5" w:rsidP="000332A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0.214</w:t>
            </w:r>
          </w:p>
        </w:tc>
      </w:tr>
      <w:tr w:rsidR="0021170A" w:rsidRPr="006D12E9" w14:paraId="43C9D1E7" w14:textId="77777777" w:rsidTr="000332A7">
        <w:trPr>
          <w:trHeight w:val="564"/>
        </w:trPr>
        <w:tc>
          <w:tcPr>
            <w:tcW w:w="4288" w:type="dxa"/>
            <w:tcBorders>
              <w:bottom w:val="single" w:sz="4" w:space="0" w:color="auto"/>
            </w:tcBorders>
          </w:tcPr>
          <w:p w14:paraId="32AFF048" w14:textId="1AEAB12A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Tray x Condition x Block x Species</w:t>
            </w:r>
            <w:r w:rsidR="00B546E8"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22A1D1E6" w14:textId="5EC01BEE" w:rsidR="0021170A" w:rsidRPr="00B546E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25.380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34FE32EE" w14:textId="77777777" w:rsidR="0021170A" w:rsidRPr="00B546E8" w:rsidRDefault="0021170A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16F4AE27" w14:textId="127E0477" w:rsidR="0021170A" w:rsidRPr="00B546E8" w:rsidRDefault="00B546E8" w:rsidP="000332A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546E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0.013*</w:t>
            </w:r>
          </w:p>
        </w:tc>
      </w:tr>
    </w:tbl>
    <w:p w14:paraId="7DCEACDA" w14:textId="6B15E7D2" w:rsidR="0021170A" w:rsidRDefault="0021170A" w:rsidP="004C4E0F">
      <w:pPr>
        <w:spacing w:line="48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426B587A" w14:textId="77777777" w:rsidR="0021170A" w:rsidRDefault="0021170A">
      <w:pPr>
        <w:spacing w:line="278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2FFF2AB3" w14:textId="77777777" w:rsidR="002042E2" w:rsidRDefault="002042E2" w:rsidP="004C4E0F">
      <w:pPr>
        <w:spacing w:line="48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3564B90A" w14:textId="68D8A9F0" w:rsidR="004C4E0F" w:rsidRPr="00CA0E0E" w:rsidRDefault="00FC0241" w:rsidP="00CA0E0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024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AFC4E4D" wp14:editId="7AEC2411">
            <wp:extent cx="5358810" cy="4470609"/>
            <wp:effectExtent l="0" t="0" r="635" b="0"/>
            <wp:docPr id="19424622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46224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1469" cy="448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B8E3F" w14:textId="7B3C2261" w:rsidR="004C4E0F" w:rsidRDefault="004C4E0F" w:rsidP="00C159AB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Fig. </w:t>
      </w:r>
      <w:r w:rsidR="00C159AB"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>S1</w:t>
      </w:r>
      <w:r w:rsidR="00923760">
        <w:rPr>
          <w:rFonts w:ascii="Times New Roman" w:eastAsia="Arial" w:hAnsi="Times New Roman" w:cs="Times New Roman"/>
          <w:sz w:val="24"/>
          <w:szCs w:val="24"/>
        </w:rPr>
        <w:t>.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C159AB">
        <w:rPr>
          <w:rFonts w:ascii="Times New Roman" w:eastAsia="Arial" w:hAnsi="Times New Roman" w:cs="Times New Roman"/>
          <w:sz w:val="24"/>
          <w:szCs w:val="24"/>
        </w:rPr>
        <w:t>B</w:t>
      </w:r>
      <w:r w:rsidR="00C159AB" w:rsidRPr="00AF0B97">
        <w:rPr>
          <w:rFonts w:ascii="Times New Roman" w:eastAsia="Arial" w:hAnsi="Times New Roman" w:cs="Times New Roman"/>
          <w:sz w:val="24"/>
          <w:szCs w:val="24"/>
        </w:rPr>
        <w:t xml:space="preserve">oxplot with the number of pine seeds eaten by </w:t>
      </w:r>
      <w:r w:rsidR="00C159AB">
        <w:rPr>
          <w:rFonts w:ascii="Times New Roman" w:eastAsia="Arial" w:hAnsi="Times New Roman" w:cs="Times New Roman"/>
          <w:sz w:val="24"/>
          <w:szCs w:val="24"/>
        </w:rPr>
        <w:t>C</w:t>
      </w:r>
      <w:r w:rsidR="00C159AB" w:rsidRPr="00AF0B97">
        <w:rPr>
          <w:rFonts w:ascii="Times New Roman" w:eastAsia="Arial" w:hAnsi="Times New Roman" w:cs="Times New Roman"/>
          <w:sz w:val="24"/>
          <w:szCs w:val="24"/>
        </w:rPr>
        <w:t xml:space="preserve">lark’s nutcrackers and by pinyon jays during the 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Caching </w:t>
      </w:r>
      <w:r w:rsidR="00C159AB"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>hase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. </w:t>
      </w:r>
      <w:r w:rsidR="00CA0E0E">
        <w:rPr>
          <w:rFonts w:ascii="Times New Roman" w:eastAsia="Arial" w:hAnsi="Times New Roman" w:cs="Times New Roman"/>
          <w:sz w:val="24"/>
          <w:szCs w:val="24"/>
        </w:rPr>
        <w:t xml:space="preserve">Birds ate </w:t>
      </w:r>
      <w:r w:rsidR="00830EFF">
        <w:rPr>
          <w:rFonts w:ascii="Times New Roman" w:eastAsia="Arial" w:hAnsi="Times New Roman" w:cs="Times New Roman"/>
          <w:sz w:val="24"/>
          <w:szCs w:val="24"/>
        </w:rPr>
        <w:t xml:space="preserve">significantly </w:t>
      </w:r>
      <w:r w:rsidR="00CA0E0E">
        <w:rPr>
          <w:rFonts w:ascii="Times New Roman" w:eastAsia="Arial" w:hAnsi="Times New Roman" w:cs="Times New Roman"/>
          <w:sz w:val="24"/>
          <w:szCs w:val="24"/>
        </w:rPr>
        <w:t xml:space="preserve">more </w:t>
      </w:r>
      <w:r w:rsidR="00830EFF">
        <w:rPr>
          <w:rFonts w:ascii="Times New Roman" w:eastAsia="Arial" w:hAnsi="Times New Roman" w:cs="Times New Roman"/>
          <w:sz w:val="24"/>
          <w:szCs w:val="24"/>
        </w:rPr>
        <w:t xml:space="preserve">seeds </w:t>
      </w:r>
      <w:r w:rsidR="00CA0E0E">
        <w:rPr>
          <w:rFonts w:ascii="Times New Roman" w:eastAsia="Arial" w:hAnsi="Times New Roman" w:cs="Times New Roman"/>
          <w:sz w:val="24"/>
          <w:szCs w:val="24"/>
        </w:rPr>
        <w:t>during the Alone and during the Heterospecifics conditions in comparison to the Conspecifics condition (</w:t>
      </w:r>
      <w:r w:rsidR="00CA0E0E"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="00CA0E0E">
        <w:rPr>
          <w:rFonts w:ascii="Times New Roman" w:eastAsia="Arial" w:hAnsi="Times New Roman" w:cs="Times New Roman"/>
          <w:sz w:val="24"/>
          <w:szCs w:val="24"/>
        </w:rPr>
        <w:t xml:space="preserve"> = 0.013 and </w:t>
      </w:r>
      <w:r w:rsidR="00CA0E0E"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="00CA0E0E">
        <w:rPr>
          <w:rFonts w:ascii="Times New Roman" w:eastAsia="Arial" w:hAnsi="Times New Roman" w:cs="Times New Roman"/>
          <w:sz w:val="24"/>
          <w:szCs w:val="24"/>
        </w:rPr>
        <w:t xml:space="preserve"> = 0.002, respectively)</w:t>
      </w:r>
      <w:r w:rsidRPr="00AF0B97">
        <w:rPr>
          <w:rFonts w:ascii="Times New Roman" w:eastAsia="Arial" w:hAnsi="Times New Roman" w:cs="Times New Roman"/>
          <w:sz w:val="24"/>
          <w:szCs w:val="24"/>
        </w:rPr>
        <w:t>.</w:t>
      </w:r>
    </w:p>
    <w:p w14:paraId="2B8AA44D" w14:textId="00CDD7E5" w:rsidR="003C7F9C" w:rsidRDefault="003C7F9C">
      <w:pPr>
        <w:spacing w:line="278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br w:type="page"/>
      </w:r>
    </w:p>
    <w:p w14:paraId="73E02F53" w14:textId="77777777" w:rsidR="003C7F9C" w:rsidRPr="00AF0B97" w:rsidRDefault="003C7F9C" w:rsidP="00C159AB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50D73E82" w14:textId="347BD392" w:rsidR="004C4E0F" w:rsidRDefault="00775651" w:rsidP="004C4E0F">
      <w:pPr>
        <w:spacing w:line="48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65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D7057B1" wp14:editId="2DFC426F">
            <wp:extent cx="4253023" cy="3506151"/>
            <wp:effectExtent l="0" t="0" r="1905" b="0"/>
            <wp:docPr id="1540031426" name="Image 1" descr="Une image contenant diagramme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031426" name="Image 1" descr="Une image contenant diagramme, Plan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3450" cy="3514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D6096" w14:textId="1F03BC60" w:rsidR="00731CC2" w:rsidRPr="00AF0B97" w:rsidRDefault="00731CC2" w:rsidP="00731CC2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Fig. </w:t>
      </w:r>
      <w:r w:rsidR="003C7F9C"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>S2</w:t>
      </w:r>
      <w:r w:rsidR="00923760">
        <w:rPr>
          <w:rFonts w:ascii="Times New Roman" w:eastAsia="Arial" w:hAnsi="Times New Roman" w:cs="Times New Roman"/>
          <w:sz w:val="24"/>
          <w:szCs w:val="24"/>
        </w:rPr>
        <w:t>.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Boxplot with the total number of pine seeds cached by </w:t>
      </w:r>
      <w:r>
        <w:rPr>
          <w:rFonts w:ascii="Times New Roman" w:eastAsia="Arial" w:hAnsi="Times New Roman" w:cs="Times New Roman"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lark’s nutcrackers and by pinyon jays </w:t>
      </w:r>
      <w:r w:rsidR="00775651">
        <w:rPr>
          <w:rFonts w:ascii="Times New Roman" w:eastAsia="Arial" w:hAnsi="Times New Roman" w:cs="Times New Roman"/>
          <w:sz w:val="24"/>
          <w:szCs w:val="24"/>
        </w:rPr>
        <w:t xml:space="preserve">combined 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during the 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Caching 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>hase</w:t>
      </w:r>
      <w:r w:rsidRPr="00AF0B97">
        <w:rPr>
          <w:rFonts w:ascii="Times New Roman" w:eastAsia="Arial" w:hAnsi="Times New Roman" w:cs="Times New Roman"/>
          <w:sz w:val="24"/>
          <w:szCs w:val="24"/>
        </w:rPr>
        <w:t>. Birds cached significantly less pine seeds during the conspecifics condition in comparison to the alone condition (</w:t>
      </w:r>
      <w:r w:rsidRPr="00C94C49"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= 0.026).</w:t>
      </w:r>
    </w:p>
    <w:p w14:paraId="5ED53273" w14:textId="0374A128" w:rsidR="004229D1" w:rsidRDefault="004229D1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080C6C" w14:textId="18200B7D" w:rsidR="004229D1" w:rsidRDefault="00486679" w:rsidP="004229D1">
      <w:pPr>
        <w:spacing w:line="48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86679">
        <w:rPr>
          <w:rFonts w:ascii="Times New Roman" w:eastAsia="Arial" w:hAnsi="Times New Roman" w:cs="Times New Roman"/>
          <w:sz w:val="24"/>
          <w:szCs w:val="24"/>
        </w:rPr>
        <w:lastRenderedPageBreak/>
        <w:drawing>
          <wp:inline distT="0" distB="0" distL="0" distR="0" wp14:anchorId="20657348" wp14:editId="1D7794ED">
            <wp:extent cx="4178595" cy="4304583"/>
            <wp:effectExtent l="0" t="0" r="0" b="1270"/>
            <wp:docPr id="304887218" name="Image 1" descr="Une image contenant diagramme, texte, ligne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7218" name="Image 1" descr="Une image contenant diagramme, texte, ligne, Plan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90670" cy="431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1690C" w14:textId="417B12ED" w:rsidR="004229D1" w:rsidRPr="00AF0B97" w:rsidRDefault="004229D1" w:rsidP="004229D1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>Fig. S3</w:t>
      </w:r>
      <w:r w:rsidR="00923760">
        <w:rPr>
          <w:rFonts w:ascii="Times New Roman" w:eastAsia="Arial" w:hAnsi="Times New Roman" w:cs="Times New Roman"/>
          <w:sz w:val="24"/>
          <w:szCs w:val="24"/>
        </w:rPr>
        <w:t>.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B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oxplot with the number of pine seeds cached </w:t>
      </w:r>
      <w:r>
        <w:rPr>
          <w:rFonts w:ascii="Times New Roman" w:eastAsia="Arial" w:hAnsi="Times New Roman" w:cs="Times New Roman"/>
          <w:sz w:val="24"/>
          <w:szCs w:val="24"/>
        </w:rPr>
        <w:t>in each tray (Bysta</w:t>
      </w:r>
      <w:r w:rsidR="00486679">
        <w:rPr>
          <w:rFonts w:ascii="Times New Roman" w:eastAsia="Arial" w:hAnsi="Times New Roman" w:cs="Times New Roman"/>
          <w:sz w:val="24"/>
          <w:szCs w:val="24"/>
        </w:rPr>
        <w:t>nder</w:t>
      </w:r>
      <w:r>
        <w:rPr>
          <w:rFonts w:ascii="Times New Roman" w:eastAsia="Arial" w:hAnsi="Times New Roman" w:cs="Times New Roman"/>
          <w:sz w:val="24"/>
          <w:szCs w:val="24"/>
        </w:rPr>
        <w:t xml:space="preserve"> – given to the non-pilfering birds or object; </w:t>
      </w:r>
      <w:proofErr w:type="spellStart"/>
      <w:r w:rsidR="00486679">
        <w:rPr>
          <w:rFonts w:ascii="Times New Roman" w:eastAsia="Arial" w:hAnsi="Times New Roman" w:cs="Times New Roman"/>
          <w:sz w:val="24"/>
          <w:szCs w:val="24"/>
        </w:rPr>
        <w:t>Pilfere</w:t>
      </w:r>
      <w:proofErr w:type="spellEnd"/>
      <w:r>
        <w:rPr>
          <w:rFonts w:ascii="Times New Roman" w:eastAsia="Arial" w:hAnsi="Times New Roman" w:cs="Times New Roman"/>
          <w:sz w:val="24"/>
          <w:szCs w:val="24"/>
        </w:rPr>
        <w:t xml:space="preserve"> – given to the pilfering birds or object) across blocks 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by </w:t>
      </w:r>
      <w:r>
        <w:rPr>
          <w:rFonts w:ascii="Times New Roman" w:eastAsia="Arial" w:hAnsi="Times New Roman" w:cs="Times New Roman"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lark’s nutcrackers and by pinyon jays </w:t>
      </w:r>
      <w:r w:rsidR="00486679">
        <w:rPr>
          <w:rFonts w:ascii="Times New Roman" w:eastAsia="Arial" w:hAnsi="Times New Roman" w:cs="Times New Roman"/>
          <w:sz w:val="24"/>
          <w:szCs w:val="24"/>
        </w:rPr>
        <w:t xml:space="preserve">combined 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during the 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>aching phase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. </w:t>
      </w:r>
      <w:r w:rsidR="006E37E2">
        <w:rPr>
          <w:rFonts w:ascii="Times New Roman" w:eastAsia="Arial" w:hAnsi="Times New Roman" w:cs="Times New Roman"/>
          <w:sz w:val="24"/>
          <w:szCs w:val="24"/>
        </w:rPr>
        <w:t>Birds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cached significantly less pine seeds </w:t>
      </w:r>
      <w:r w:rsidR="006E37E2">
        <w:rPr>
          <w:rFonts w:ascii="Times New Roman" w:eastAsia="Arial" w:hAnsi="Times New Roman" w:cs="Times New Roman"/>
          <w:sz w:val="24"/>
          <w:szCs w:val="24"/>
        </w:rPr>
        <w:t>in the tray given to the pilfering birds or object during the second block and the third block in comparison to the first block.</w:t>
      </w:r>
    </w:p>
    <w:p w14:paraId="124ECAA1" w14:textId="1DFB9931" w:rsidR="0083566D" w:rsidRDefault="0083566D">
      <w:pPr>
        <w:spacing w:line="278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</w:rPr>
        <w:br w:type="page"/>
      </w:r>
    </w:p>
    <w:p w14:paraId="5CC2E3E8" w14:textId="4DA9F130" w:rsidR="004C4E0F" w:rsidRDefault="008946D4" w:rsidP="004C4E0F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946D4">
        <w:rPr>
          <w:rFonts w:ascii="Times New Roman" w:eastAsia="Arial" w:hAnsi="Times New Roman" w:cs="Times New Roman"/>
          <w:sz w:val="24"/>
          <w:szCs w:val="24"/>
        </w:rPr>
        <w:lastRenderedPageBreak/>
        <w:drawing>
          <wp:inline distT="0" distB="0" distL="0" distR="0" wp14:anchorId="0B96A1F2" wp14:editId="2C83367D">
            <wp:extent cx="4447522" cy="3646968"/>
            <wp:effectExtent l="0" t="0" r="0" b="0"/>
            <wp:docPr id="659663337" name="Image 1" descr="Une image contenant diagramm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663337" name="Image 1" descr="Une image contenant diagramme, capture d’écran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65112" cy="3661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60BE8" w14:textId="470EDE80" w:rsidR="0083566D" w:rsidRDefault="0083566D" w:rsidP="0083566D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>Fig. S4</w:t>
      </w:r>
      <w:r w:rsidR="00923760">
        <w:rPr>
          <w:rFonts w:ascii="Times New Roman" w:eastAsia="Arial" w:hAnsi="Times New Roman" w:cs="Times New Roman"/>
          <w:sz w:val="24"/>
          <w:szCs w:val="24"/>
        </w:rPr>
        <w:t>.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B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oxplot with the number of pine seeds cached </w:t>
      </w:r>
      <w:r>
        <w:rPr>
          <w:rFonts w:ascii="Times New Roman" w:eastAsia="Arial" w:hAnsi="Times New Roman" w:cs="Times New Roman"/>
          <w:sz w:val="24"/>
          <w:szCs w:val="24"/>
        </w:rPr>
        <w:t xml:space="preserve">outside of the caching trays across conditions 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by </w:t>
      </w:r>
      <w:r>
        <w:rPr>
          <w:rFonts w:ascii="Times New Roman" w:eastAsia="Arial" w:hAnsi="Times New Roman" w:cs="Times New Roman"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lark’s nutcrackers and by pinyon jays during the 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>aching phase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. </w:t>
      </w:r>
      <w:r>
        <w:rPr>
          <w:rFonts w:ascii="Times New Roman" w:eastAsia="Arial" w:hAnsi="Times New Roman" w:cs="Times New Roman"/>
          <w:sz w:val="24"/>
          <w:szCs w:val="24"/>
        </w:rPr>
        <w:t xml:space="preserve">There </w:t>
      </w:r>
      <w:r w:rsidR="00C75D7B">
        <w:rPr>
          <w:rFonts w:ascii="Times New Roman" w:eastAsia="Arial" w:hAnsi="Times New Roman" w:cs="Times New Roman"/>
          <w:sz w:val="24"/>
          <w:szCs w:val="24"/>
        </w:rPr>
        <w:t>were</w:t>
      </w:r>
      <w:r>
        <w:rPr>
          <w:rFonts w:ascii="Times New Roman" w:eastAsia="Arial" w:hAnsi="Times New Roman" w:cs="Times New Roman"/>
          <w:sz w:val="24"/>
          <w:szCs w:val="24"/>
        </w:rPr>
        <w:t xml:space="preserve"> no significant differences in the number of seeds placed outside the trays between conditions (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Arial" w:hAnsi="Times New Roman" w:cs="Times New Roman"/>
          <w:sz w:val="24"/>
          <w:szCs w:val="24"/>
        </w:rPr>
        <w:t xml:space="preserve"> = 0.058).</w:t>
      </w:r>
    </w:p>
    <w:p w14:paraId="43B48D82" w14:textId="00A579FD" w:rsidR="00D70380" w:rsidRDefault="00D70380">
      <w:pPr>
        <w:spacing w:line="278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br w:type="page"/>
      </w:r>
    </w:p>
    <w:p w14:paraId="67459681" w14:textId="77777777" w:rsidR="00D70380" w:rsidRPr="00AF0B97" w:rsidRDefault="00D70380" w:rsidP="0083566D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56EA0B47" w14:textId="25B32A7A" w:rsidR="004C4E0F" w:rsidRDefault="005C4612" w:rsidP="004C4E0F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C4612">
        <w:rPr>
          <w:rFonts w:ascii="Times New Roman" w:eastAsia="Arial" w:hAnsi="Times New Roman" w:cs="Times New Roman"/>
          <w:sz w:val="24"/>
          <w:szCs w:val="24"/>
        </w:rPr>
        <w:drawing>
          <wp:inline distT="0" distB="0" distL="0" distR="0" wp14:anchorId="65715BD7" wp14:editId="4FE25A62">
            <wp:extent cx="3051545" cy="4041781"/>
            <wp:effectExtent l="0" t="0" r="0" b="0"/>
            <wp:docPr id="700859966" name="Image 1" descr="Une image contenant diagramme, Rectangle,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859966" name="Image 1" descr="Une image contenant diagramme, Rectangle, capture d’écran, conception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57354" cy="40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0ACC8" w14:textId="1CAA5ADA" w:rsidR="00C75D7B" w:rsidRDefault="00C75D7B" w:rsidP="00C75D7B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>Fig. S5</w:t>
      </w:r>
      <w:r w:rsidR="00923760">
        <w:rPr>
          <w:rFonts w:ascii="Times New Roman" w:eastAsia="Arial" w:hAnsi="Times New Roman" w:cs="Times New Roman"/>
          <w:sz w:val="24"/>
          <w:szCs w:val="24"/>
        </w:rPr>
        <w:t>.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B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oxplot with the </w:t>
      </w:r>
      <w:r>
        <w:rPr>
          <w:rFonts w:ascii="Times New Roman" w:eastAsia="Arial" w:hAnsi="Times New Roman" w:cs="Times New Roman"/>
          <w:sz w:val="24"/>
          <w:szCs w:val="24"/>
        </w:rPr>
        <w:t xml:space="preserve">amount of time spent on each tray </w:t>
      </w:r>
      <w:r w:rsidR="000C76E4">
        <w:rPr>
          <w:rFonts w:ascii="Times New Roman" w:eastAsia="Arial" w:hAnsi="Times New Roman" w:cs="Times New Roman"/>
          <w:sz w:val="24"/>
          <w:szCs w:val="24"/>
        </w:rPr>
        <w:t>(</w:t>
      </w:r>
      <w:proofErr w:type="spellStart"/>
      <w:r w:rsidR="000C76E4">
        <w:rPr>
          <w:rFonts w:ascii="Times New Roman" w:eastAsia="Arial" w:hAnsi="Times New Roman" w:cs="Times New Roman"/>
          <w:sz w:val="24"/>
          <w:szCs w:val="24"/>
        </w:rPr>
        <w:t>Bysta</w:t>
      </w:r>
      <w:proofErr w:type="spellEnd"/>
      <w:r w:rsidR="000C76E4">
        <w:rPr>
          <w:rFonts w:ascii="Times New Roman" w:eastAsia="Arial" w:hAnsi="Times New Roman" w:cs="Times New Roman"/>
          <w:sz w:val="24"/>
          <w:szCs w:val="24"/>
        </w:rPr>
        <w:t xml:space="preserve"> – given to the non-pilfering birds or object; Thief – given to the pilfering birds or object) 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by </w:t>
      </w:r>
      <w:r>
        <w:rPr>
          <w:rFonts w:ascii="Times New Roman" w:eastAsia="Arial" w:hAnsi="Times New Roman" w:cs="Times New Roman"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lark’s nutcrackers and by pinyon jays during the 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C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>aching phase</w:t>
      </w:r>
      <w:r w:rsidR="00B80F52" w:rsidRPr="00B80F5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B80F52" w:rsidRPr="00AF0B97">
        <w:rPr>
          <w:rFonts w:ascii="Times New Roman" w:eastAsia="Arial" w:hAnsi="Times New Roman" w:cs="Times New Roman"/>
          <w:sz w:val="24"/>
          <w:szCs w:val="24"/>
        </w:rPr>
        <w:t xml:space="preserve">Birds spent significantly more time caching on the tray given to the </w:t>
      </w:r>
      <w:r w:rsidR="00F650A8">
        <w:rPr>
          <w:rFonts w:ascii="Times New Roman" w:eastAsia="Arial" w:hAnsi="Times New Roman" w:cs="Times New Roman"/>
          <w:sz w:val="24"/>
          <w:szCs w:val="24"/>
        </w:rPr>
        <w:t>non-pilfering bird or object</w:t>
      </w:r>
      <w:r w:rsidR="00B80F52" w:rsidRPr="00AF0B97">
        <w:rPr>
          <w:rFonts w:ascii="Times New Roman" w:eastAsia="Arial" w:hAnsi="Times New Roman" w:cs="Times New Roman"/>
          <w:sz w:val="24"/>
          <w:szCs w:val="24"/>
        </w:rPr>
        <w:t xml:space="preserve"> than on the tray given to the </w:t>
      </w:r>
      <w:r w:rsidR="00F650A8">
        <w:rPr>
          <w:rFonts w:ascii="Times New Roman" w:eastAsia="Arial" w:hAnsi="Times New Roman" w:cs="Times New Roman"/>
          <w:sz w:val="24"/>
          <w:szCs w:val="24"/>
        </w:rPr>
        <w:t>pilfering bird or object</w:t>
      </w:r>
      <w:r w:rsidR="00B80F52">
        <w:rPr>
          <w:rFonts w:ascii="Times New Roman" w:eastAsia="Arial" w:hAnsi="Times New Roman" w:cs="Times New Roman"/>
          <w:sz w:val="24"/>
          <w:szCs w:val="24"/>
        </w:rPr>
        <w:t xml:space="preserve"> (</w:t>
      </w:r>
      <w:r w:rsidR="00B80F52" w:rsidRPr="004C032C"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="00B80F52" w:rsidRPr="00AF0B97">
        <w:rPr>
          <w:rFonts w:ascii="Times New Roman" w:eastAsia="Arial" w:hAnsi="Times New Roman" w:cs="Times New Roman"/>
          <w:sz w:val="24"/>
          <w:szCs w:val="24"/>
        </w:rPr>
        <w:t xml:space="preserve"> = 0.037</w:t>
      </w:r>
      <w:r w:rsidR="00B80F52">
        <w:rPr>
          <w:rFonts w:ascii="Times New Roman" w:eastAsia="Arial" w:hAnsi="Times New Roman" w:cs="Times New Roman"/>
          <w:sz w:val="24"/>
          <w:szCs w:val="24"/>
        </w:rPr>
        <w:t>).</w:t>
      </w:r>
    </w:p>
    <w:p w14:paraId="7917286A" w14:textId="087672E2" w:rsidR="00F711A7" w:rsidRDefault="00F711A7">
      <w:pPr>
        <w:spacing w:line="278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br w:type="page"/>
      </w:r>
    </w:p>
    <w:p w14:paraId="4321EBB1" w14:textId="77777777" w:rsidR="00F711A7" w:rsidRDefault="00F711A7" w:rsidP="00C75D7B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21ADC01F" w14:textId="20B6A90F" w:rsidR="004C4E0F" w:rsidRDefault="00222578" w:rsidP="004C4E0F">
      <w:pPr>
        <w:spacing w:line="48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22578">
        <w:rPr>
          <w:rFonts w:ascii="Times New Roman" w:eastAsia="Arial" w:hAnsi="Times New Roman" w:cs="Times New Roman"/>
          <w:sz w:val="24"/>
          <w:szCs w:val="24"/>
        </w:rPr>
        <w:drawing>
          <wp:inline distT="0" distB="0" distL="0" distR="0" wp14:anchorId="1A805F6C" wp14:editId="0FBEC157">
            <wp:extent cx="3708000" cy="4380614"/>
            <wp:effectExtent l="0" t="0" r="635" b="1270"/>
            <wp:docPr id="763651595" name="Image 1" descr="Une image contenant diagramme, capture d’écran, Rectangle,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651595" name="Image 1" descr="Une image contenant diagramme, capture d’écran, Rectangle, texte&#10;&#10;Description générée automatiquemen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6666" cy="439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B2336" w14:textId="226C6C4C" w:rsidR="004C4E0F" w:rsidRPr="00AF0B97" w:rsidRDefault="005F4EA6" w:rsidP="009E1B7F">
      <w:pPr>
        <w:spacing w:line="480" w:lineRule="auto"/>
        <w:jc w:val="both"/>
        <w:rPr>
          <w:rFonts w:ascii="Times New Roman" w:eastAsia="Arial" w:hAnsi="Times New Roman" w:cs="Times New Roman"/>
          <w:sz w:val="24"/>
          <w:szCs w:val="24"/>
          <w:lang w:val="en-US"/>
        </w:rPr>
      </w:pPr>
      <w:r w:rsidRPr="009E1B7F">
        <w:rPr>
          <w:rFonts w:ascii="Times New Roman" w:eastAsia="Arial" w:hAnsi="Times New Roman" w:cs="Times New Roman"/>
          <w:b/>
          <w:bCs/>
          <w:sz w:val="24"/>
          <w:szCs w:val="24"/>
        </w:rPr>
        <w:t>Fig. S6</w:t>
      </w:r>
      <w:r w:rsidR="00923760">
        <w:rPr>
          <w:rFonts w:ascii="Times New Roman" w:eastAsia="Arial" w:hAnsi="Times New Roman" w:cs="Times New Roman"/>
          <w:sz w:val="24"/>
          <w:szCs w:val="24"/>
        </w:rPr>
        <w:t>.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B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oxplot with the </w:t>
      </w:r>
      <w:r>
        <w:rPr>
          <w:rFonts w:ascii="Times New Roman" w:eastAsia="Arial" w:hAnsi="Times New Roman" w:cs="Times New Roman"/>
          <w:sz w:val="24"/>
          <w:szCs w:val="24"/>
        </w:rPr>
        <w:t>overall proportion of seeds re-cached between males and females C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lark’s nutcrackers and pinyon jays during the </w:t>
      </w:r>
      <w:r>
        <w:rPr>
          <w:rFonts w:ascii="Times New Roman" w:eastAsia="Arial" w:hAnsi="Times New Roman" w:cs="Times New Roman"/>
          <w:i/>
          <w:iCs/>
          <w:sz w:val="24"/>
          <w:szCs w:val="24"/>
        </w:rPr>
        <w:t>Re-c</w:t>
      </w:r>
      <w:r w:rsidRPr="00AF0B97">
        <w:rPr>
          <w:rFonts w:ascii="Times New Roman" w:eastAsia="Arial" w:hAnsi="Times New Roman" w:cs="Times New Roman"/>
          <w:i/>
          <w:iCs/>
          <w:sz w:val="24"/>
          <w:szCs w:val="24"/>
        </w:rPr>
        <w:t>aching phase</w:t>
      </w:r>
      <w:r w:rsidRPr="00B80F52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Females recached si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gnificantly more </w:t>
      </w:r>
      <w:r>
        <w:rPr>
          <w:rFonts w:ascii="Times New Roman" w:eastAsia="Arial" w:hAnsi="Times New Roman" w:cs="Times New Roman"/>
          <w:sz w:val="24"/>
          <w:szCs w:val="24"/>
        </w:rPr>
        <w:t>than males (</w:t>
      </w:r>
      <w:r w:rsidRPr="004C032C">
        <w:rPr>
          <w:rFonts w:ascii="Times New Roman" w:eastAsia="Arial" w:hAnsi="Times New Roman" w:cs="Times New Roman"/>
          <w:i/>
          <w:iCs/>
          <w:sz w:val="24"/>
          <w:szCs w:val="24"/>
        </w:rPr>
        <w:t>p</w:t>
      </w:r>
      <w:r w:rsidRPr="00AF0B97">
        <w:rPr>
          <w:rFonts w:ascii="Times New Roman" w:eastAsia="Arial" w:hAnsi="Times New Roman" w:cs="Times New Roman"/>
          <w:sz w:val="24"/>
          <w:szCs w:val="24"/>
        </w:rPr>
        <w:t xml:space="preserve"> = 0.0</w:t>
      </w:r>
      <w:r>
        <w:rPr>
          <w:rFonts w:ascii="Times New Roman" w:eastAsia="Arial" w:hAnsi="Times New Roman" w:cs="Times New Roman"/>
          <w:sz w:val="24"/>
          <w:szCs w:val="24"/>
        </w:rPr>
        <w:t>06).</w:t>
      </w:r>
    </w:p>
    <w:p w14:paraId="10E3249D" w14:textId="5BEB28F1" w:rsidR="004C4E0F" w:rsidRPr="00BA16C2" w:rsidRDefault="004C4E0F">
      <w:pPr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sectPr w:rsidR="004C4E0F" w:rsidRPr="00BA1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042626"/>
    <w:multiLevelType w:val="hybridMultilevel"/>
    <w:tmpl w:val="FABEF7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894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0F"/>
    <w:rsid w:val="000C1485"/>
    <w:rsid w:val="000C76E4"/>
    <w:rsid w:val="001576D9"/>
    <w:rsid w:val="001D71EB"/>
    <w:rsid w:val="001E2575"/>
    <w:rsid w:val="002042E2"/>
    <w:rsid w:val="0021170A"/>
    <w:rsid w:val="00222578"/>
    <w:rsid w:val="003C7F9C"/>
    <w:rsid w:val="004229D1"/>
    <w:rsid w:val="00457B73"/>
    <w:rsid w:val="00486679"/>
    <w:rsid w:val="0049352D"/>
    <w:rsid w:val="004A123B"/>
    <w:rsid w:val="004C4E0F"/>
    <w:rsid w:val="004E21E8"/>
    <w:rsid w:val="00564D92"/>
    <w:rsid w:val="005C4612"/>
    <w:rsid w:val="005F4EA6"/>
    <w:rsid w:val="0067163C"/>
    <w:rsid w:val="006E37E2"/>
    <w:rsid w:val="00731CC2"/>
    <w:rsid w:val="007323C5"/>
    <w:rsid w:val="00775651"/>
    <w:rsid w:val="007A2398"/>
    <w:rsid w:val="00830EFF"/>
    <w:rsid w:val="0083566D"/>
    <w:rsid w:val="0084730D"/>
    <w:rsid w:val="00853798"/>
    <w:rsid w:val="008946D4"/>
    <w:rsid w:val="008F6094"/>
    <w:rsid w:val="00923760"/>
    <w:rsid w:val="009E1B7F"/>
    <w:rsid w:val="00AD7A30"/>
    <w:rsid w:val="00B14372"/>
    <w:rsid w:val="00B546E8"/>
    <w:rsid w:val="00B80F52"/>
    <w:rsid w:val="00BA16C2"/>
    <w:rsid w:val="00BB6A87"/>
    <w:rsid w:val="00C159AB"/>
    <w:rsid w:val="00C75D7B"/>
    <w:rsid w:val="00C8466C"/>
    <w:rsid w:val="00CA0E0E"/>
    <w:rsid w:val="00D70380"/>
    <w:rsid w:val="00DE3C23"/>
    <w:rsid w:val="00E262E5"/>
    <w:rsid w:val="00F650A8"/>
    <w:rsid w:val="00F711A7"/>
    <w:rsid w:val="00FC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30585E"/>
  <w15:chartTrackingRefBased/>
  <w15:docId w15:val="{0D81ABEC-6F7C-2B41-B6EB-029AC5B91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E0F"/>
    <w:pPr>
      <w:spacing w:line="259" w:lineRule="auto"/>
    </w:pPr>
    <w:rPr>
      <w:kern w:val="0"/>
      <w:sz w:val="22"/>
      <w:szCs w:val="22"/>
      <w:lang w:val="en-CA" w:eastAsia="zh-CN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C4E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BE" w:eastAsia="ja-JP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C4E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BE" w:eastAsia="ja-JP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C4E0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fr-BE" w:eastAsia="ja-JP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C4E0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fr-BE" w:eastAsia="ja-JP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C4E0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fr-BE" w:eastAsia="ja-JP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C4E0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fr-BE" w:eastAsia="ja-JP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C4E0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fr-BE" w:eastAsia="ja-JP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C4E0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fr-BE" w:eastAsia="ja-JP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C4E0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fr-BE" w:eastAsia="ja-JP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C4E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C4E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C4E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C4E0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C4E0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C4E0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C4E0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C4E0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C4E0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C4E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BE" w:eastAsia="ja-JP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4C4E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C4E0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fr-BE" w:eastAsia="ja-JP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4C4E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C4E0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fr-BE" w:eastAsia="ja-JP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4C4E0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C4E0F"/>
    <w:pPr>
      <w:spacing w:line="278" w:lineRule="auto"/>
      <w:ind w:left="720"/>
      <w:contextualSpacing/>
    </w:pPr>
    <w:rPr>
      <w:kern w:val="2"/>
      <w:sz w:val="24"/>
      <w:szCs w:val="24"/>
      <w:lang w:val="fr-BE" w:eastAsia="ja-JP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4C4E0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C4E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fr-BE" w:eastAsia="ja-JP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C4E0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C4E0F"/>
    <w:rPr>
      <w:b/>
      <w:bCs/>
      <w:smallCaps/>
      <w:color w:val="0F4761" w:themeColor="accent1" w:themeShade="BF"/>
      <w:spacing w:val="5"/>
    </w:rPr>
  </w:style>
  <w:style w:type="character" w:styleId="Marquedecommentaire">
    <w:name w:val="annotation reference"/>
    <w:basedOn w:val="Policepardfaut"/>
    <w:uiPriority w:val="99"/>
    <w:semiHidden/>
    <w:unhideWhenUsed/>
    <w:rsid w:val="004C4E0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kern w:val="0"/>
      <w:sz w:val="20"/>
      <w:szCs w:val="20"/>
      <w:lang w:val="en-CA" w:eastAsia="zh-CN"/>
      <w14:ligatures w14:val="none"/>
    </w:rPr>
  </w:style>
  <w:style w:type="character" w:styleId="Lienhypertexte">
    <w:name w:val="Hyperlink"/>
    <w:basedOn w:val="Policepardfaut"/>
    <w:uiPriority w:val="99"/>
    <w:unhideWhenUsed/>
    <w:rsid w:val="001576D9"/>
    <w:rPr>
      <w:color w:val="467886" w:themeColor="hyperlink"/>
      <w:u w:val="single"/>
    </w:rPr>
  </w:style>
  <w:style w:type="table" w:styleId="Grilledutableau">
    <w:name w:val="Table Grid"/>
    <w:basedOn w:val="TableauNormal"/>
    <w:uiPriority w:val="39"/>
    <w:rsid w:val="000C1485"/>
    <w:pPr>
      <w:spacing w:after="0" w:line="240" w:lineRule="auto"/>
    </w:pPr>
    <w:rPr>
      <w:rFonts w:eastAsiaTheme="minorHAnsi"/>
      <w:kern w:val="0"/>
      <w:sz w:val="22"/>
      <w:szCs w:val="22"/>
      <w:lang w:val="en-CA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orcid.org/0000-0003-0575-1447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1-8351-0003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orcid.org/0000-0003-2525-2936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910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Alizee Vernouillet</dc:creator>
  <cp:keywords/>
  <dc:description/>
  <cp:lastModifiedBy>Alizee Vernouillet</cp:lastModifiedBy>
  <cp:revision>9</cp:revision>
  <dcterms:created xsi:type="dcterms:W3CDTF">2024-10-25T14:09:00Z</dcterms:created>
  <dcterms:modified xsi:type="dcterms:W3CDTF">2024-10-25T14:48:00Z</dcterms:modified>
</cp:coreProperties>
</file>