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5CA6BD" w14:textId="77777777" w:rsidR="00753A0B" w:rsidRPr="00867576" w:rsidRDefault="00753A0B" w:rsidP="00753A0B">
      <w:pPr>
        <w:spacing w:line="480" w:lineRule="auto"/>
        <w:rPr>
          <w:rFonts w:ascii="Times New Roman" w:hAnsi="Times New Roman" w:cs="Times New Roman"/>
          <w:b/>
          <w:color w:val="131413"/>
        </w:rPr>
      </w:pPr>
      <w:r>
        <w:rPr>
          <w:rFonts w:ascii="Times New Roman" w:hAnsi="Times New Roman" w:cs="Times New Roman"/>
          <w:b/>
          <w:color w:val="131413"/>
        </w:rPr>
        <w:t xml:space="preserve">Association of peripheral blood </w:t>
      </w:r>
      <w:r w:rsidRPr="00867576">
        <w:rPr>
          <w:rFonts w:ascii="Times New Roman" w:hAnsi="Times New Roman" w:cs="Times New Roman"/>
          <w:b/>
          <w:color w:val="131413"/>
        </w:rPr>
        <w:t xml:space="preserve">biomarkers with response to anti-PD-1 </w:t>
      </w:r>
      <w:r>
        <w:rPr>
          <w:rFonts w:ascii="Times New Roman" w:hAnsi="Times New Roman" w:cs="Times New Roman"/>
          <w:b/>
          <w:color w:val="131413"/>
        </w:rPr>
        <w:t>immuno</w:t>
      </w:r>
      <w:r w:rsidRPr="00867576">
        <w:rPr>
          <w:rFonts w:ascii="Times New Roman" w:hAnsi="Times New Roman" w:cs="Times New Roman"/>
          <w:b/>
          <w:color w:val="131413"/>
        </w:rPr>
        <w:t xml:space="preserve">therapy for patients with </w:t>
      </w:r>
      <w:r>
        <w:rPr>
          <w:rFonts w:ascii="Times New Roman" w:hAnsi="Times New Roman" w:cs="Times New Roman" w:hint="eastAsia"/>
          <w:b/>
          <w:color w:val="131413"/>
        </w:rPr>
        <w:t>d</w:t>
      </w:r>
      <w:r>
        <w:rPr>
          <w:rFonts w:ascii="Times New Roman" w:hAnsi="Times New Roman" w:cs="Times New Roman"/>
          <w:b/>
          <w:color w:val="131413"/>
        </w:rPr>
        <w:t xml:space="preserve">MMR </w:t>
      </w:r>
      <w:r>
        <w:rPr>
          <w:rFonts w:ascii="Times New Roman" w:hAnsi="Times New Roman" w:cs="Times New Roman" w:hint="eastAsia"/>
          <w:b/>
          <w:color w:val="131413"/>
        </w:rPr>
        <w:t>meta</w:t>
      </w:r>
      <w:r>
        <w:rPr>
          <w:rFonts w:ascii="Times New Roman" w:hAnsi="Times New Roman" w:cs="Times New Roman"/>
          <w:b/>
          <w:color w:val="131413"/>
        </w:rPr>
        <w:t xml:space="preserve">static </w:t>
      </w:r>
      <w:r w:rsidRPr="00867576">
        <w:rPr>
          <w:rFonts w:ascii="Times New Roman" w:hAnsi="Times New Roman" w:cs="Times New Roman"/>
          <w:b/>
          <w:color w:val="131413"/>
        </w:rPr>
        <w:t>colorectal cancer</w:t>
      </w:r>
      <w:r>
        <w:rPr>
          <w:rFonts w:ascii="Times New Roman" w:hAnsi="Times New Roman" w:cs="Times New Roman"/>
          <w:b/>
          <w:color w:val="131413"/>
        </w:rPr>
        <w:t>: a multicenter cohort study</w:t>
      </w:r>
    </w:p>
    <w:p w14:paraId="3AA1F8ED" w14:textId="77777777" w:rsidR="00753A0B" w:rsidRPr="00753A0B" w:rsidRDefault="00753A0B" w:rsidP="00753A0B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753A0B">
        <w:rPr>
          <w:rFonts w:ascii="Times New Roman" w:hAnsi="Times New Roman" w:cs="Times New Roman"/>
          <w:b/>
          <w:bCs/>
          <w:color w:val="000000" w:themeColor="text1"/>
          <w:u w:val="single"/>
        </w:rPr>
        <w:t>INDEX OF SUPPLEMENTARY INFORMATION</w:t>
      </w:r>
    </w:p>
    <w:sdt>
      <w:sdtP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zh-CN"/>
        </w:rPr>
        <w:id w:val="270906599"/>
      </w:sdtPr>
      <w:sdtEndPr/>
      <w:sdtContent>
        <w:p w14:paraId="72D78033" w14:textId="77777777" w:rsidR="00753A0B" w:rsidRPr="00753A0B" w:rsidRDefault="00753A0B" w:rsidP="00753A0B">
          <w:pPr>
            <w:pStyle w:val="TOC1"/>
            <w:spacing w:line="480" w:lineRule="auto"/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</w:pPr>
        </w:p>
        <w:p w14:paraId="505E1824" w14:textId="6BDF5B8C" w:rsidR="00753A0B" w:rsidRPr="00753A0B" w:rsidRDefault="00753A0B" w:rsidP="00753A0B">
          <w:pPr>
            <w:widowControl w:val="0"/>
            <w:kinsoku w:val="0"/>
            <w:adjustRightInd w:val="0"/>
            <w:spacing w:line="480" w:lineRule="auto"/>
            <w:contextualSpacing/>
            <w:rPr>
              <w:rFonts w:ascii="Times New Roman" w:hAnsi="Times New Roman" w:cs="Times New Roman"/>
              <w:b/>
              <w:bCs/>
              <w:color w:val="000000" w:themeColor="text1"/>
            </w:rPr>
          </w:pPr>
          <w:bookmarkStart w:id="0" w:name="_Hlk17896648"/>
          <w:r w:rsidRPr="00753A0B">
            <w:rPr>
              <w:rFonts w:ascii="Times New Roman" w:hAnsi="Times New Roman" w:cs="Times New Roman"/>
              <w:b/>
              <w:bCs/>
              <w:color w:val="000000" w:themeColor="text1"/>
            </w:rPr>
            <w:t xml:space="preserve">SUPPLEMENTARY TABLES </w:t>
          </w:r>
          <w:bookmarkEnd w:id="0"/>
          <w:r w:rsidRPr="00753A0B">
            <w:rPr>
              <w:rFonts w:ascii="Times New Roman" w:hAnsi="Times New Roman" w:cs="Times New Roman"/>
              <w:b/>
              <w:color w:val="000000" w:themeColor="text1"/>
            </w:rPr>
            <w:ptab w:relativeTo="margin" w:alignment="right" w:leader="dot"/>
          </w:r>
          <w:r w:rsidR="004C2F49">
            <w:rPr>
              <w:rFonts w:ascii="Times New Roman" w:hAnsi="Times New Roman" w:cs="Times New Roman"/>
              <w:b/>
              <w:bCs/>
              <w:color w:val="000000" w:themeColor="text1"/>
            </w:rPr>
            <w:t>1</w:t>
          </w:r>
        </w:p>
        <w:p w14:paraId="44D10168" w14:textId="7DC9C9E8" w:rsidR="00753A0B" w:rsidRPr="00753A0B" w:rsidRDefault="00753A0B" w:rsidP="00753A0B">
          <w:pPr>
            <w:widowControl w:val="0"/>
            <w:kinsoku w:val="0"/>
            <w:adjustRightInd w:val="0"/>
            <w:spacing w:line="480" w:lineRule="auto"/>
            <w:contextualSpacing/>
            <w:rPr>
              <w:rFonts w:ascii="Times New Roman" w:hAnsi="Times New Roman" w:cs="Times New Roman"/>
              <w:b/>
              <w:bCs/>
              <w:color w:val="000000" w:themeColor="text1"/>
            </w:rPr>
          </w:pPr>
          <w:r w:rsidRPr="00753A0B">
            <w:rPr>
              <w:rFonts w:ascii="Times New Roman" w:hAnsi="Times New Roman" w:cs="Times New Roman"/>
              <w:b/>
              <w:bCs/>
              <w:color w:val="000000" w:themeColor="text1"/>
            </w:rPr>
            <w:t xml:space="preserve">SUPPLEMENTARY </w:t>
          </w:r>
          <w:r w:rsidRPr="00753A0B">
            <w:rPr>
              <w:rFonts w:ascii="Times New Roman" w:hAnsi="Times New Roman" w:cs="Times New Roman"/>
              <w:b/>
              <w:bCs/>
              <w:color w:val="000000" w:themeColor="text1"/>
              <w:kern w:val="2"/>
            </w:rPr>
            <w:t xml:space="preserve">FIGURES </w:t>
          </w:r>
          <w:r w:rsidRPr="00753A0B">
            <w:rPr>
              <w:rFonts w:ascii="Times New Roman" w:hAnsi="Times New Roman" w:cs="Times New Roman"/>
              <w:b/>
              <w:color w:val="000000" w:themeColor="text1"/>
            </w:rPr>
            <w:ptab w:relativeTo="margin" w:alignment="right" w:leader="dot"/>
          </w:r>
          <w:r w:rsidR="004C2F49">
            <w:rPr>
              <w:rFonts w:ascii="Times New Roman" w:hAnsi="Times New Roman" w:cs="Times New Roman"/>
              <w:b/>
              <w:bCs/>
              <w:color w:val="000000" w:themeColor="text1"/>
            </w:rPr>
            <w:t>6</w:t>
          </w:r>
        </w:p>
        <w:p w14:paraId="4308D314" w14:textId="15BD14F3" w:rsidR="00753A0B" w:rsidRPr="00753A0B" w:rsidRDefault="00124216" w:rsidP="00753A0B">
          <w:pPr>
            <w:pStyle w:val="TOC2"/>
            <w:widowControl w:val="0"/>
            <w:kinsoku w:val="0"/>
            <w:adjustRightInd w:val="0"/>
            <w:spacing w:line="480" w:lineRule="auto"/>
            <w:ind w:left="0"/>
            <w:contextualSpacing/>
            <w:rPr>
              <w:rFonts w:ascii="Times New Roman" w:hAnsi="Times New Roman"/>
              <w:b/>
              <w:bCs/>
              <w:color w:val="000000" w:themeColor="text1"/>
              <w:sz w:val="24"/>
              <w:szCs w:val="24"/>
            </w:rPr>
          </w:pPr>
        </w:p>
      </w:sdtContent>
    </w:sdt>
    <w:p w14:paraId="6B0EABDE" w14:textId="26AEFC8C" w:rsidR="00BB4724" w:rsidRDefault="00BB4724">
      <w:pPr>
        <w:rPr>
          <w:rFonts w:ascii="Times New Roman" w:hAnsi="Times New Roman" w:cs="Times New Roman"/>
          <w:b/>
          <w:sz w:val="21"/>
          <w:szCs w:val="21"/>
        </w:rPr>
      </w:pPr>
    </w:p>
    <w:p w14:paraId="221B528A" w14:textId="77777777" w:rsidR="00BB4724" w:rsidRDefault="00BB4724">
      <w:pPr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br w:type="page"/>
      </w:r>
    </w:p>
    <w:p w14:paraId="0477EFDC" w14:textId="490D0464" w:rsidR="00AF7C88" w:rsidRPr="00BB06A5" w:rsidRDefault="007A3AB9">
      <w:pPr>
        <w:rPr>
          <w:rFonts w:ascii="Times New Roman" w:hAnsi="Times New Roman" w:cs="Times New Roman"/>
          <w:sz w:val="21"/>
          <w:szCs w:val="21"/>
        </w:rPr>
      </w:pPr>
      <w:r w:rsidRPr="00F835E5">
        <w:rPr>
          <w:rFonts w:ascii="Times New Roman" w:hAnsi="Times New Roman" w:cs="Times New Roman"/>
          <w:b/>
          <w:sz w:val="21"/>
          <w:szCs w:val="21"/>
        </w:rPr>
        <w:lastRenderedPageBreak/>
        <w:t xml:space="preserve">Table S1. </w:t>
      </w:r>
      <w:r w:rsidR="001C574A" w:rsidRPr="00A54522">
        <w:rPr>
          <w:rFonts w:ascii="Times New Roman" w:hAnsi="Times New Roman" w:cs="Times New Roman"/>
          <w:b/>
          <w:sz w:val="21"/>
          <w:szCs w:val="21"/>
        </w:rPr>
        <w:t>C</w:t>
      </w:r>
      <w:r w:rsidRPr="00A54522">
        <w:rPr>
          <w:rFonts w:ascii="Times New Roman" w:hAnsi="Times New Roman" w:cs="Times New Roman"/>
          <w:b/>
          <w:sz w:val="21"/>
          <w:szCs w:val="21"/>
        </w:rPr>
        <w:t>linical outcomes of the entire cohort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763"/>
        <w:gridCol w:w="2763"/>
      </w:tblGrid>
      <w:tr w:rsidR="007B623B" w:rsidRPr="00A54522" w14:paraId="7B592DDE" w14:textId="77777777" w:rsidTr="00794733">
        <w:tc>
          <w:tcPr>
            <w:tcW w:w="2763" w:type="dxa"/>
            <w:tcBorders>
              <w:bottom w:val="single" w:sz="4" w:space="0" w:color="auto"/>
            </w:tcBorders>
          </w:tcPr>
          <w:p w14:paraId="083988BE" w14:textId="77777777" w:rsidR="007B623B" w:rsidRPr="00A54522" w:rsidRDefault="007B623B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b/>
                <w:sz w:val="21"/>
                <w:szCs w:val="21"/>
              </w:rPr>
              <w:t>Clinical outcomes</w:t>
            </w:r>
          </w:p>
        </w:tc>
        <w:tc>
          <w:tcPr>
            <w:tcW w:w="2763" w:type="dxa"/>
            <w:tcBorders>
              <w:bottom w:val="single" w:sz="4" w:space="0" w:color="auto"/>
            </w:tcBorders>
          </w:tcPr>
          <w:p w14:paraId="223F8EE2" w14:textId="77777777" w:rsidR="007B623B" w:rsidRPr="00A54522" w:rsidRDefault="007B623B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b/>
                <w:sz w:val="21"/>
                <w:szCs w:val="21"/>
              </w:rPr>
              <w:t>No. of patients (%)</w:t>
            </w:r>
          </w:p>
        </w:tc>
      </w:tr>
      <w:tr w:rsidR="007B623B" w:rsidRPr="00A54522" w14:paraId="09E2B245" w14:textId="77777777" w:rsidTr="00794733">
        <w:tc>
          <w:tcPr>
            <w:tcW w:w="2763" w:type="dxa"/>
            <w:tcBorders>
              <w:top w:val="single" w:sz="4" w:space="0" w:color="auto"/>
            </w:tcBorders>
          </w:tcPr>
          <w:p w14:paraId="27419F93" w14:textId="77777777" w:rsidR="007B623B" w:rsidRPr="00A54522" w:rsidRDefault="007B623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Complete response</w:t>
            </w:r>
          </w:p>
        </w:tc>
        <w:tc>
          <w:tcPr>
            <w:tcW w:w="2763" w:type="dxa"/>
            <w:tcBorders>
              <w:top w:val="single" w:sz="4" w:space="0" w:color="auto"/>
            </w:tcBorders>
          </w:tcPr>
          <w:p w14:paraId="1B93A30C" w14:textId="5FE78B09" w:rsidR="007B623B" w:rsidRPr="00A54522" w:rsidRDefault="001B7D5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="007B623B" w:rsidRPr="00A54522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="00113489" w:rsidRPr="00A54522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  <w:r w:rsidR="007B623B" w:rsidRPr="00A54522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7B623B" w:rsidRPr="00A54522" w14:paraId="17A4E16A" w14:textId="77777777" w:rsidTr="00794733">
        <w:tc>
          <w:tcPr>
            <w:tcW w:w="2763" w:type="dxa"/>
          </w:tcPr>
          <w:p w14:paraId="58DDA94D" w14:textId="77777777" w:rsidR="007B623B" w:rsidRPr="00A54522" w:rsidRDefault="007B623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Partial response</w:t>
            </w:r>
          </w:p>
        </w:tc>
        <w:tc>
          <w:tcPr>
            <w:tcW w:w="2763" w:type="dxa"/>
          </w:tcPr>
          <w:p w14:paraId="4AB4DD91" w14:textId="4EE4D1E8" w:rsidR="007B623B" w:rsidRPr="00A54522" w:rsidRDefault="001B7D5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  <w:r w:rsidR="007B623B" w:rsidRPr="00A54522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="00113489" w:rsidRPr="00A54522">
              <w:rPr>
                <w:rFonts w:ascii="Times New Roman" w:hAnsi="Times New Roman" w:cs="Times New Roman"/>
                <w:sz w:val="21"/>
                <w:szCs w:val="21"/>
              </w:rPr>
              <w:t>46</w:t>
            </w:r>
            <w:r w:rsidR="007B623B" w:rsidRPr="00A54522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7B623B" w:rsidRPr="00A54522" w14:paraId="08C0F9BA" w14:textId="77777777" w:rsidTr="00794733">
        <w:tc>
          <w:tcPr>
            <w:tcW w:w="2763" w:type="dxa"/>
          </w:tcPr>
          <w:p w14:paraId="2B685BE7" w14:textId="77777777" w:rsidR="007B623B" w:rsidRPr="00A54522" w:rsidRDefault="007B623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Stable disease</w:t>
            </w:r>
          </w:p>
        </w:tc>
        <w:tc>
          <w:tcPr>
            <w:tcW w:w="2763" w:type="dxa"/>
          </w:tcPr>
          <w:p w14:paraId="5D9A6FD4" w14:textId="2FC43354" w:rsidR="007B623B" w:rsidRPr="00A54522" w:rsidRDefault="001B7D5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  <w:r w:rsidR="007B623B" w:rsidRPr="00A54522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="00113489" w:rsidRPr="00A54522">
              <w:rPr>
                <w:rFonts w:ascii="Times New Roman" w:hAnsi="Times New Roman" w:cs="Times New Roman"/>
                <w:sz w:val="21"/>
                <w:szCs w:val="21"/>
              </w:rPr>
              <w:t>24</w:t>
            </w:r>
            <w:r w:rsidR="007B623B" w:rsidRPr="00A54522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7B623B" w:rsidRPr="00A54522" w14:paraId="34B2F252" w14:textId="77777777" w:rsidTr="00794733">
        <w:tc>
          <w:tcPr>
            <w:tcW w:w="2763" w:type="dxa"/>
          </w:tcPr>
          <w:p w14:paraId="6E3902A6" w14:textId="77777777" w:rsidR="007B623B" w:rsidRPr="00A54522" w:rsidRDefault="007B623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Progressive disease</w:t>
            </w:r>
          </w:p>
        </w:tc>
        <w:tc>
          <w:tcPr>
            <w:tcW w:w="2763" w:type="dxa"/>
          </w:tcPr>
          <w:p w14:paraId="1C278F58" w14:textId="214F33DF" w:rsidR="007B623B" w:rsidRPr="00A54522" w:rsidRDefault="001B7D5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8</w:t>
            </w:r>
            <w:r w:rsidR="007B623B" w:rsidRPr="00A54522">
              <w:rPr>
                <w:rFonts w:ascii="Times New Roman" w:hAnsi="Times New Roman" w:cs="Times New Roman"/>
                <w:sz w:val="21"/>
                <w:szCs w:val="21"/>
              </w:rPr>
              <w:t xml:space="preserve"> (2</w:t>
            </w:r>
            <w:r w:rsidR="00113489" w:rsidRPr="00A5452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="007B623B" w:rsidRPr="00A54522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7B623B" w:rsidRPr="00A54522" w14:paraId="780F0741" w14:textId="77777777" w:rsidTr="00794733">
        <w:tc>
          <w:tcPr>
            <w:tcW w:w="2763" w:type="dxa"/>
          </w:tcPr>
          <w:p w14:paraId="5006F4FA" w14:textId="77777777" w:rsidR="007B623B" w:rsidRPr="00A54522" w:rsidRDefault="007B623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 xml:space="preserve">Death </w:t>
            </w:r>
          </w:p>
        </w:tc>
        <w:tc>
          <w:tcPr>
            <w:tcW w:w="2763" w:type="dxa"/>
          </w:tcPr>
          <w:p w14:paraId="35F0F5B6" w14:textId="6129F12E" w:rsidR="007B623B" w:rsidRPr="00A54522" w:rsidRDefault="007B623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8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="00113489" w:rsidRPr="00A54522">
              <w:rPr>
                <w:rFonts w:ascii="Times New Roman" w:hAnsi="Times New Roman" w:cs="Times New Roman"/>
                <w:sz w:val="21"/>
                <w:szCs w:val="21"/>
              </w:rPr>
              <w:t>20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</w:tbl>
    <w:p w14:paraId="73963508" w14:textId="7A9B00B4" w:rsidR="00050E39" w:rsidRPr="00A54522" w:rsidRDefault="00050E39">
      <w:pPr>
        <w:rPr>
          <w:rFonts w:ascii="Times New Roman" w:hAnsi="Times New Roman" w:cs="Times New Roman"/>
          <w:sz w:val="21"/>
          <w:szCs w:val="21"/>
        </w:rPr>
      </w:pPr>
    </w:p>
    <w:p w14:paraId="4DB7964C" w14:textId="047A53C8" w:rsidR="001A3313" w:rsidRPr="00A54522" w:rsidRDefault="00050E39" w:rsidP="00AA0A53">
      <w:pPr>
        <w:rPr>
          <w:rFonts w:ascii="Times New Roman" w:hAnsi="Times New Roman" w:cs="Times New Roman"/>
          <w:sz w:val="21"/>
          <w:szCs w:val="21"/>
        </w:rPr>
      </w:pPr>
      <w:r w:rsidRPr="00A54522">
        <w:rPr>
          <w:rFonts w:ascii="Times New Roman" w:hAnsi="Times New Roman" w:cs="Times New Roman"/>
          <w:sz w:val="21"/>
          <w:szCs w:val="21"/>
        </w:rPr>
        <w:br w:type="page"/>
      </w:r>
    </w:p>
    <w:p w14:paraId="555E35CC" w14:textId="77777777" w:rsidR="001A3313" w:rsidRPr="00A54522" w:rsidRDefault="001A3313" w:rsidP="001A3313">
      <w:pPr>
        <w:rPr>
          <w:rFonts w:ascii="Times New Roman" w:hAnsi="Times New Roman" w:cs="Times New Roman"/>
          <w:b/>
          <w:sz w:val="21"/>
          <w:szCs w:val="21"/>
        </w:rPr>
      </w:pPr>
      <w:r w:rsidRPr="00A54522">
        <w:rPr>
          <w:rFonts w:ascii="Times New Roman" w:hAnsi="Times New Roman" w:cs="Times New Roman" w:hint="eastAsia"/>
          <w:b/>
          <w:sz w:val="21"/>
          <w:szCs w:val="21"/>
        </w:rPr>
        <w:lastRenderedPageBreak/>
        <w:t>T</w:t>
      </w:r>
      <w:r w:rsidRPr="00A54522">
        <w:rPr>
          <w:rFonts w:ascii="Times New Roman" w:hAnsi="Times New Roman" w:cs="Times New Roman"/>
          <w:b/>
          <w:sz w:val="21"/>
          <w:szCs w:val="21"/>
        </w:rPr>
        <w:t>able S2 Overall survival and associations with clinicopathologic features using Cox regression</w:t>
      </w:r>
    </w:p>
    <w:tbl>
      <w:tblPr>
        <w:tblW w:w="0" w:type="auto"/>
        <w:tblInd w:w="-14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701"/>
        <w:gridCol w:w="1686"/>
        <w:gridCol w:w="2073"/>
      </w:tblGrid>
      <w:tr w:rsidR="001A3313" w:rsidRPr="00A54522" w14:paraId="0844DD63" w14:textId="77777777" w:rsidTr="00F835E5">
        <w:tc>
          <w:tcPr>
            <w:tcW w:w="2977" w:type="dxa"/>
            <w:tcBorders>
              <w:bottom w:val="single" w:sz="4" w:space="0" w:color="auto"/>
            </w:tcBorders>
          </w:tcPr>
          <w:p w14:paraId="1A42BF15" w14:textId="77777777" w:rsidR="001A3313" w:rsidRPr="00A54522" w:rsidRDefault="001A3313" w:rsidP="00F835E5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b/>
                <w:sz w:val="21"/>
                <w:szCs w:val="21"/>
              </w:rPr>
              <w:t>Clinicopathologic parameters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DA958A8" w14:textId="77777777" w:rsidR="001A3313" w:rsidRPr="00A54522" w:rsidRDefault="001A3313" w:rsidP="00F835E5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H</w:t>
            </w:r>
            <w:r w:rsidRPr="00A54522">
              <w:rPr>
                <w:rFonts w:ascii="Times New Roman" w:hAnsi="Times New Roman" w:cs="Times New Roman"/>
                <w:b/>
                <w:sz w:val="21"/>
                <w:szCs w:val="21"/>
              </w:rPr>
              <w:t>R</w:t>
            </w:r>
          </w:p>
        </w:tc>
        <w:tc>
          <w:tcPr>
            <w:tcW w:w="1686" w:type="dxa"/>
            <w:tcBorders>
              <w:bottom w:val="single" w:sz="4" w:space="0" w:color="auto"/>
            </w:tcBorders>
          </w:tcPr>
          <w:p w14:paraId="34BAD835" w14:textId="77777777" w:rsidR="001A3313" w:rsidRPr="00A54522" w:rsidRDefault="001A3313" w:rsidP="00F835E5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9</w:t>
            </w:r>
            <w:r w:rsidRPr="00A54522">
              <w:rPr>
                <w:rFonts w:ascii="Times New Roman" w:hAnsi="Times New Roman" w:cs="Times New Roman"/>
                <w:b/>
                <w:sz w:val="21"/>
                <w:szCs w:val="21"/>
              </w:rPr>
              <w:t>5%CI</w:t>
            </w:r>
          </w:p>
        </w:tc>
        <w:tc>
          <w:tcPr>
            <w:tcW w:w="2073" w:type="dxa"/>
            <w:tcBorders>
              <w:bottom w:val="single" w:sz="4" w:space="0" w:color="auto"/>
            </w:tcBorders>
          </w:tcPr>
          <w:p w14:paraId="7F05456A" w14:textId="77777777" w:rsidR="001A3313" w:rsidRPr="00A54522" w:rsidRDefault="001A3313" w:rsidP="00F835E5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P</w:t>
            </w:r>
            <w:r w:rsidRPr="00A5452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value</w:t>
            </w:r>
          </w:p>
        </w:tc>
      </w:tr>
      <w:tr w:rsidR="001A3313" w:rsidRPr="00A54522" w14:paraId="437631BF" w14:textId="77777777" w:rsidTr="00F835E5">
        <w:tc>
          <w:tcPr>
            <w:tcW w:w="2977" w:type="dxa"/>
            <w:tcBorders>
              <w:top w:val="single" w:sz="4" w:space="0" w:color="auto"/>
            </w:tcBorders>
          </w:tcPr>
          <w:p w14:paraId="54EDC567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Age</w:t>
            </w:r>
            <w:r w:rsidRPr="00A54522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 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(y)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0BAE13A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86" w:type="dxa"/>
            <w:tcBorders>
              <w:top w:val="single" w:sz="4" w:space="0" w:color="auto"/>
            </w:tcBorders>
          </w:tcPr>
          <w:p w14:paraId="5C5F3B9F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73" w:type="dxa"/>
            <w:tcBorders>
              <w:top w:val="single" w:sz="4" w:space="0" w:color="auto"/>
            </w:tcBorders>
          </w:tcPr>
          <w:p w14:paraId="4C7F1C86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A3313" w:rsidRPr="00A54522" w14:paraId="04673323" w14:textId="77777777" w:rsidTr="00F835E5">
        <w:tc>
          <w:tcPr>
            <w:tcW w:w="2977" w:type="dxa"/>
          </w:tcPr>
          <w:p w14:paraId="285F49E6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 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Continuous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AA2CA67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1.0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686" w:type="dxa"/>
          </w:tcPr>
          <w:p w14:paraId="023BC70F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0.9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1.08</w:t>
            </w:r>
          </w:p>
        </w:tc>
        <w:tc>
          <w:tcPr>
            <w:tcW w:w="2073" w:type="dxa"/>
          </w:tcPr>
          <w:p w14:paraId="4A5044AB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</w:tr>
      <w:tr w:rsidR="001A3313" w:rsidRPr="00A54522" w14:paraId="60487892" w14:textId="77777777" w:rsidTr="00F835E5">
        <w:tc>
          <w:tcPr>
            <w:tcW w:w="2977" w:type="dxa"/>
          </w:tcPr>
          <w:p w14:paraId="0621761F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G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ender </w:t>
            </w:r>
          </w:p>
        </w:tc>
        <w:tc>
          <w:tcPr>
            <w:tcW w:w="1701" w:type="dxa"/>
          </w:tcPr>
          <w:p w14:paraId="4CBD43C6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86" w:type="dxa"/>
          </w:tcPr>
          <w:p w14:paraId="13DDEBD5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73" w:type="dxa"/>
          </w:tcPr>
          <w:p w14:paraId="43AD093E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A3313" w:rsidRPr="00A54522" w14:paraId="5112DA1C" w14:textId="77777777" w:rsidTr="00F835E5">
        <w:tc>
          <w:tcPr>
            <w:tcW w:w="2977" w:type="dxa"/>
          </w:tcPr>
          <w:p w14:paraId="57466C34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 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F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emale 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versus male</w:t>
            </w:r>
          </w:p>
        </w:tc>
        <w:tc>
          <w:tcPr>
            <w:tcW w:w="1701" w:type="dxa"/>
          </w:tcPr>
          <w:p w14:paraId="43B1E7B3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1.03</w:t>
            </w:r>
          </w:p>
        </w:tc>
        <w:tc>
          <w:tcPr>
            <w:tcW w:w="1686" w:type="dxa"/>
          </w:tcPr>
          <w:p w14:paraId="1B128B95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4.14</w:t>
            </w:r>
          </w:p>
        </w:tc>
        <w:tc>
          <w:tcPr>
            <w:tcW w:w="2073" w:type="dxa"/>
          </w:tcPr>
          <w:p w14:paraId="31818688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97</w:t>
            </w:r>
          </w:p>
        </w:tc>
      </w:tr>
      <w:tr w:rsidR="001A3313" w:rsidRPr="00A54522" w14:paraId="36495D3B" w14:textId="77777777" w:rsidTr="00F835E5">
        <w:tc>
          <w:tcPr>
            <w:tcW w:w="2977" w:type="dxa"/>
          </w:tcPr>
          <w:p w14:paraId="5B4641AE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L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ocation </w:t>
            </w:r>
          </w:p>
        </w:tc>
        <w:tc>
          <w:tcPr>
            <w:tcW w:w="1701" w:type="dxa"/>
          </w:tcPr>
          <w:p w14:paraId="3152A46D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86" w:type="dxa"/>
          </w:tcPr>
          <w:p w14:paraId="4A7AB8DF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73" w:type="dxa"/>
          </w:tcPr>
          <w:p w14:paraId="61132398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A3313" w:rsidRPr="00A54522" w14:paraId="28AF8770" w14:textId="77777777" w:rsidTr="00F835E5">
        <w:tc>
          <w:tcPr>
            <w:tcW w:w="2977" w:type="dxa"/>
          </w:tcPr>
          <w:p w14:paraId="378A6033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 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R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ectum 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versus colon</w:t>
            </w:r>
          </w:p>
        </w:tc>
        <w:tc>
          <w:tcPr>
            <w:tcW w:w="1701" w:type="dxa"/>
          </w:tcPr>
          <w:p w14:paraId="52994E1B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55</w:t>
            </w:r>
          </w:p>
        </w:tc>
        <w:tc>
          <w:tcPr>
            <w:tcW w:w="1686" w:type="dxa"/>
          </w:tcPr>
          <w:p w14:paraId="5E5649E2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0.1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2.33</w:t>
            </w:r>
          </w:p>
        </w:tc>
        <w:tc>
          <w:tcPr>
            <w:tcW w:w="2073" w:type="dxa"/>
          </w:tcPr>
          <w:p w14:paraId="2F5D4868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42</w:t>
            </w:r>
          </w:p>
        </w:tc>
      </w:tr>
      <w:tr w:rsidR="001A3313" w:rsidRPr="00A54522" w14:paraId="40540D4E" w14:textId="77777777" w:rsidTr="00F835E5">
        <w:tc>
          <w:tcPr>
            <w:tcW w:w="2977" w:type="dxa"/>
          </w:tcPr>
          <w:p w14:paraId="70EB9C5E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G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rade </w:t>
            </w:r>
          </w:p>
        </w:tc>
        <w:tc>
          <w:tcPr>
            <w:tcW w:w="1701" w:type="dxa"/>
          </w:tcPr>
          <w:p w14:paraId="19DAA355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86" w:type="dxa"/>
          </w:tcPr>
          <w:p w14:paraId="73B8BDFB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73" w:type="dxa"/>
          </w:tcPr>
          <w:p w14:paraId="115D38AD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A3313" w:rsidRPr="00A54522" w14:paraId="0EFF658B" w14:textId="77777777" w:rsidTr="00F835E5">
        <w:tc>
          <w:tcPr>
            <w:tcW w:w="2977" w:type="dxa"/>
          </w:tcPr>
          <w:p w14:paraId="738F359C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 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H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igh 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versus moderate/ low</w:t>
            </w:r>
          </w:p>
        </w:tc>
        <w:tc>
          <w:tcPr>
            <w:tcW w:w="1701" w:type="dxa"/>
          </w:tcPr>
          <w:p w14:paraId="58089E6D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0.038</w:t>
            </w:r>
          </w:p>
        </w:tc>
        <w:tc>
          <w:tcPr>
            <w:tcW w:w="1686" w:type="dxa"/>
          </w:tcPr>
          <w:p w14:paraId="5DB2A612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0.0-16.09</w:t>
            </w:r>
          </w:p>
        </w:tc>
        <w:tc>
          <w:tcPr>
            <w:tcW w:w="2073" w:type="dxa"/>
          </w:tcPr>
          <w:p w14:paraId="2999DEA7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0.29</w:t>
            </w:r>
          </w:p>
        </w:tc>
      </w:tr>
      <w:tr w:rsidR="001A3313" w:rsidRPr="00A54522" w14:paraId="53925E69" w14:textId="77777777" w:rsidTr="00F835E5">
        <w:tc>
          <w:tcPr>
            <w:tcW w:w="2977" w:type="dxa"/>
          </w:tcPr>
          <w:p w14:paraId="76E733CC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KRAS 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mutation</w:t>
            </w:r>
          </w:p>
        </w:tc>
        <w:tc>
          <w:tcPr>
            <w:tcW w:w="1701" w:type="dxa"/>
          </w:tcPr>
          <w:p w14:paraId="1EBB230E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86" w:type="dxa"/>
          </w:tcPr>
          <w:p w14:paraId="0C3C9300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73" w:type="dxa"/>
          </w:tcPr>
          <w:p w14:paraId="0AE02259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A3313" w:rsidRPr="00A54522" w14:paraId="461D8E61" w14:textId="77777777" w:rsidTr="00F835E5">
        <w:tc>
          <w:tcPr>
            <w:tcW w:w="2977" w:type="dxa"/>
          </w:tcPr>
          <w:p w14:paraId="313CD72F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 </w:t>
            </w:r>
            <w:proofErr w:type="gramStart"/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es</w:t>
            </w:r>
            <w:proofErr w:type="gramEnd"/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versus no</w:t>
            </w:r>
          </w:p>
        </w:tc>
        <w:tc>
          <w:tcPr>
            <w:tcW w:w="1701" w:type="dxa"/>
          </w:tcPr>
          <w:p w14:paraId="0617F547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96</w:t>
            </w:r>
          </w:p>
        </w:tc>
        <w:tc>
          <w:tcPr>
            <w:tcW w:w="1686" w:type="dxa"/>
          </w:tcPr>
          <w:p w14:paraId="6029580B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9.30</w:t>
            </w:r>
          </w:p>
        </w:tc>
        <w:tc>
          <w:tcPr>
            <w:tcW w:w="2073" w:type="dxa"/>
          </w:tcPr>
          <w:p w14:paraId="2D238121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97</w:t>
            </w:r>
          </w:p>
        </w:tc>
      </w:tr>
      <w:tr w:rsidR="001A3313" w:rsidRPr="00A54522" w14:paraId="4DE2AF72" w14:textId="77777777" w:rsidTr="00F835E5">
        <w:tc>
          <w:tcPr>
            <w:tcW w:w="2977" w:type="dxa"/>
          </w:tcPr>
          <w:p w14:paraId="76EBEC56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BRAF 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mutation</w:t>
            </w:r>
          </w:p>
        </w:tc>
        <w:tc>
          <w:tcPr>
            <w:tcW w:w="1701" w:type="dxa"/>
          </w:tcPr>
          <w:p w14:paraId="53D69BEC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86" w:type="dxa"/>
          </w:tcPr>
          <w:p w14:paraId="6B289029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73" w:type="dxa"/>
          </w:tcPr>
          <w:p w14:paraId="0E2F7686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A3313" w:rsidRPr="00A54522" w14:paraId="12ED9070" w14:textId="77777777" w:rsidTr="00F835E5">
        <w:tc>
          <w:tcPr>
            <w:tcW w:w="2977" w:type="dxa"/>
          </w:tcPr>
          <w:p w14:paraId="0C718E2C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 </w:t>
            </w:r>
            <w:proofErr w:type="gramStart"/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Y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es</w:t>
            </w:r>
            <w:proofErr w:type="gramEnd"/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versus no</w:t>
            </w:r>
          </w:p>
        </w:tc>
        <w:tc>
          <w:tcPr>
            <w:tcW w:w="1701" w:type="dxa"/>
          </w:tcPr>
          <w:p w14:paraId="7B67D4B8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0.04</w:t>
            </w:r>
          </w:p>
        </w:tc>
        <w:tc>
          <w:tcPr>
            <w:tcW w:w="1686" w:type="dxa"/>
          </w:tcPr>
          <w:p w14:paraId="59589386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00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10781.31</w:t>
            </w:r>
          </w:p>
        </w:tc>
        <w:tc>
          <w:tcPr>
            <w:tcW w:w="2073" w:type="dxa"/>
          </w:tcPr>
          <w:p w14:paraId="36205F1C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61</w:t>
            </w:r>
          </w:p>
        </w:tc>
      </w:tr>
      <w:tr w:rsidR="001A3313" w:rsidRPr="00A54522" w14:paraId="2EF08601" w14:textId="77777777" w:rsidTr="00F835E5">
        <w:tc>
          <w:tcPr>
            <w:tcW w:w="2977" w:type="dxa"/>
          </w:tcPr>
          <w:p w14:paraId="3ECAD54E" w14:textId="58E75B7D" w:rsidR="001A3313" w:rsidRPr="00A54522" w:rsidRDefault="00534EE7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Frequency of CD4+ T cell</w:t>
            </w:r>
            <w:r w:rsidR="001A3313" w:rsidRPr="00A54522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  <w:r w:rsidR="001A3313" w:rsidRPr="00A54522">
              <w:rPr>
                <w:rFonts w:ascii="Times New Roman" w:hAnsi="Times New Roman" w:cs="Times New Roman"/>
                <w:sz w:val="21"/>
                <w:szCs w:val="21"/>
              </w:rPr>
              <w:t xml:space="preserve"> (%)</w:t>
            </w:r>
          </w:p>
        </w:tc>
        <w:tc>
          <w:tcPr>
            <w:tcW w:w="1701" w:type="dxa"/>
          </w:tcPr>
          <w:p w14:paraId="0665E928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86" w:type="dxa"/>
          </w:tcPr>
          <w:p w14:paraId="0EAE5284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73" w:type="dxa"/>
          </w:tcPr>
          <w:p w14:paraId="50A04128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A3313" w:rsidRPr="00A54522" w14:paraId="166A6730" w14:textId="77777777" w:rsidTr="00F835E5">
        <w:tc>
          <w:tcPr>
            <w:tcW w:w="2977" w:type="dxa"/>
          </w:tcPr>
          <w:p w14:paraId="5C51B279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 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ontinuous </w:t>
            </w:r>
          </w:p>
        </w:tc>
        <w:tc>
          <w:tcPr>
            <w:tcW w:w="1701" w:type="dxa"/>
          </w:tcPr>
          <w:p w14:paraId="4538AB31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1.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09</w:t>
            </w:r>
          </w:p>
        </w:tc>
        <w:tc>
          <w:tcPr>
            <w:tcW w:w="1686" w:type="dxa"/>
          </w:tcPr>
          <w:p w14:paraId="2A0C4B79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1.0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-1.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2073" w:type="dxa"/>
          </w:tcPr>
          <w:p w14:paraId="34B81E2D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0.0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</w:tr>
      <w:tr w:rsidR="001A3313" w:rsidRPr="00A54522" w14:paraId="749BCB29" w14:textId="77777777" w:rsidTr="00F835E5">
        <w:tc>
          <w:tcPr>
            <w:tcW w:w="2977" w:type="dxa"/>
          </w:tcPr>
          <w:p w14:paraId="0B0550D1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 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&gt;39.5 versus ≤ 39.5</w:t>
            </w:r>
          </w:p>
        </w:tc>
        <w:tc>
          <w:tcPr>
            <w:tcW w:w="1701" w:type="dxa"/>
          </w:tcPr>
          <w:p w14:paraId="65FA1420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3.86</w:t>
            </w:r>
          </w:p>
        </w:tc>
        <w:tc>
          <w:tcPr>
            <w:tcW w:w="1686" w:type="dxa"/>
          </w:tcPr>
          <w:p w14:paraId="45E3044A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0.91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-1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6.38</w:t>
            </w:r>
          </w:p>
        </w:tc>
        <w:tc>
          <w:tcPr>
            <w:tcW w:w="2073" w:type="dxa"/>
          </w:tcPr>
          <w:p w14:paraId="31285D9B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017</w:t>
            </w:r>
          </w:p>
        </w:tc>
      </w:tr>
      <w:tr w:rsidR="001A3313" w:rsidRPr="00A54522" w14:paraId="649D800B" w14:textId="77777777" w:rsidTr="00F835E5">
        <w:tc>
          <w:tcPr>
            <w:tcW w:w="2977" w:type="dxa"/>
          </w:tcPr>
          <w:p w14:paraId="17CDEB84" w14:textId="03ACA246" w:rsidR="001A3313" w:rsidRPr="00A54522" w:rsidRDefault="00534EE7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Frequency of CD8+ T cell</w:t>
            </w:r>
            <w:r w:rsidR="001A3313" w:rsidRPr="00A54522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  <w:r w:rsidR="001A3313" w:rsidRPr="00A54522">
              <w:rPr>
                <w:rFonts w:ascii="Times New Roman" w:hAnsi="Times New Roman" w:cs="Times New Roman"/>
                <w:sz w:val="21"/>
                <w:szCs w:val="21"/>
              </w:rPr>
              <w:t xml:space="preserve"> (%)</w:t>
            </w:r>
          </w:p>
        </w:tc>
        <w:tc>
          <w:tcPr>
            <w:tcW w:w="1701" w:type="dxa"/>
          </w:tcPr>
          <w:p w14:paraId="51D0F81A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86" w:type="dxa"/>
          </w:tcPr>
          <w:p w14:paraId="58CACC6B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73" w:type="dxa"/>
          </w:tcPr>
          <w:p w14:paraId="77110FF1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A3313" w:rsidRPr="00A54522" w14:paraId="0CA26B8C" w14:textId="77777777" w:rsidTr="00F835E5">
        <w:tc>
          <w:tcPr>
            <w:tcW w:w="2977" w:type="dxa"/>
          </w:tcPr>
          <w:p w14:paraId="09460AA1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 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ontinuous </w:t>
            </w:r>
          </w:p>
        </w:tc>
        <w:tc>
          <w:tcPr>
            <w:tcW w:w="1701" w:type="dxa"/>
          </w:tcPr>
          <w:p w14:paraId="5F1273CA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0.9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686" w:type="dxa"/>
          </w:tcPr>
          <w:p w14:paraId="61F0FA27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0.8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1.001</w:t>
            </w:r>
          </w:p>
        </w:tc>
        <w:tc>
          <w:tcPr>
            <w:tcW w:w="2073" w:type="dxa"/>
          </w:tcPr>
          <w:p w14:paraId="74B987FA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0.0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54</w:t>
            </w:r>
          </w:p>
        </w:tc>
      </w:tr>
      <w:tr w:rsidR="001A3313" w:rsidRPr="00A54522" w14:paraId="7C292BFE" w14:textId="77777777" w:rsidTr="00F835E5">
        <w:tc>
          <w:tcPr>
            <w:tcW w:w="2977" w:type="dxa"/>
          </w:tcPr>
          <w:p w14:paraId="4E0498B9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R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atio 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of CD4+/CD8+</w:t>
            </w:r>
            <w:r w:rsidRPr="00A54522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 xml:space="preserve"> (%)</w:t>
            </w:r>
          </w:p>
        </w:tc>
        <w:tc>
          <w:tcPr>
            <w:tcW w:w="1701" w:type="dxa"/>
          </w:tcPr>
          <w:p w14:paraId="2163DA42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86" w:type="dxa"/>
          </w:tcPr>
          <w:p w14:paraId="0EB8E2C8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73" w:type="dxa"/>
          </w:tcPr>
          <w:p w14:paraId="65E0CD19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A3313" w:rsidRPr="00A54522" w14:paraId="048E7057" w14:textId="77777777" w:rsidTr="00F835E5">
        <w:tc>
          <w:tcPr>
            <w:tcW w:w="2977" w:type="dxa"/>
          </w:tcPr>
          <w:p w14:paraId="5289AF66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 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ontinuous </w:t>
            </w:r>
          </w:p>
        </w:tc>
        <w:tc>
          <w:tcPr>
            <w:tcW w:w="1701" w:type="dxa"/>
          </w:tcPr>
          <w:p w14:paraId="071ACD46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1.88</w:t>
            </w:r>
          </w:p>
        </w:tc>
        <w:tc>
          <w:tcPr>
            <w:tcW w:w="1686" w:type="dxa"/>
          </w:tcPr>
          <w:p w14:paraId="2A41BB84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1.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07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3.27</w:t>
            </w:r>
          </w:p>
        </w:tc>
        <w:tc>
          <w:tcPr>
            <w:tcW w:w="2073" w:type="dxa"/>
          </w:tcPr>
          <w:p w14:paraId="36C37C90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0.0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27</w:t>
            </w:r>
          </w:p>
        </w:tc>
      </w:tr>
      <w:tr w:rsidR="001A3313" w:rsidRPr="00A54522" w14:paraId="1825725E" w14:textId="77777777" w:rsidTr="00F835E5">
        <w:tc>
          <w:tcPr>
            <w:tcW w:w="2977" w:type="dxa"/>
          </w:tcPr>
          <w:p w14:paraId="67786CC8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 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&gt;1.64 versus ≤ 1.64</w:t>
            </w:r>
          </w:p>
        </w:tc>
        <w:tc>
          <w:tcPr>
            <w:tcW w:w="1701" w:type="dxa"/>
          </w:tcPr>
          <w:p w14:paraId="11F210D2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6.82</w:t>
            </w:r>
          </w:p>
        </w:tc>
        <w:tc>
          <w:tcPr>
            <w:tcW w:w="1686" w:type="dxa"/>
          </w:tcPr>
          <w:p w14:paraId="0E7C0BCE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1.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37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33.99</w:t>
            </w:r>
          </w:p>
        </w:tc>
        <w:tc>
          <w:tcPr>
            <w:tcW w:w="2073" w:type="dxa"/>
          </w:tcPr>
          <w:p w14:paraId="47DD8433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0.0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19</w:t>
            </w:r>
          </w:p>
        </w:tc>
      </w:tr>
      <w:tr w:rsidR="001A3313" w:rsidRPr="00A54522" w14:paraId="402E47EB" w14:textId="77777777" w:rsidTr="00F835E5">
        <w:tc>
          <w:tcPr>
            <w:tcW w:w="2977" w:type="dxa"/>
          </w:tcPr>
          <w:p w14:paraId="6FA151D1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CEA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 xml:space="preserve"> (ng/mL)</w:t>
            </w:r>
          </w:p>
        </w:tc>
        <w:tc>
          <w:tcPr>
            <w:tcW w:w="1701" w:type="dxa"/>
          </w:tcPr>
          <w:p w14:paraId="1ACCBEAE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86" w:type="dxa"/>
          </w:tcPr>
          <w:p w14:paraId="3BBBE783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73" w:type="dxa"/>
          </w:tcPr>
          <w:p w14:paraId="32AD5F50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A3313" w:rsidRPr="00A54522" w14:paraId="346E1A51" w14:textId="77777777" w:rsidTr="00F835E5">
        <w:tc>
          <w:tcPr>
            <w:tcW w:w="2977" w:type="dxa"/>
          </w:tcPr>
          <w:p w14:paraId="4A89E3A1" w14:textId="77777777" w:rsidR="001A3313" w:rsidRPr="00A54522" w:rsidRDefault="001A3313" w:rsidP="00F835E5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ontinuous</w:t>
            </w:r>
          </w:p>
        </w:tc>
        <w:tc>
          <w:tcPr>
            <w:tcW w:w="1701" w:type="dxa"/>
          </w:tcPr>
          <w:p w14:paraId="26EE687D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1.00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686" w:type="dxa"/>
          </w:tcPr>
          <w:p w14:paraId="232B4473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0.999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-1.00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2073" w:type="dxa"/>
          </w:tcPr>
          <w:p w14:paraId="4DEDBCBA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</w:tr>
      <w:tr w:rsidR="001A3313" w:rsidRPr="00A54522" w14:paraId="7103DDFA" w14:textId="77777777" w:rsidTr="00F835E5">
        <w:tc>
          <w:tcPr>
            <w:tcW w:w="2977" w:type="dxa"/>
          </w:tcPr>
          <w:p w14:paraId="7EF45ABB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CRP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 xml:space="preserve"> (mg/L)</w:t>
            </w:r>
          </w:p>
        </w:tc>
        <w:tc>
          <w:tcPr>
            <w:tcW w:w="1701" w:type="dxa"/>
          </w:tcPr>
          <w:p w14:paraId="7F49B8CF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86" w:type="dxa"/>
          </w:tcPr>
          <w:p w14:paraId="4A43C739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73" w:type="dxa"/>
          </w:tcPr>
          <w:p w14:paraId="253EB072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A3313" w:rsidRPr="00A54522" w14:paraId="49953EF9" w14:textId="77777777" w:rsidTr="00F835E5">
        <w:tc>
          <w:tcPr>
            <w:tcW w:w="2977" w:type="dxa"/>
          </w:tcPr>
          <w:p w14:paraId="3C67B47C" w14:textId="77777777" w:rsidR="001A3313" w:rsidRPr="00A54522" w:rsidRDefault="001A3313" w:rsidP="00F835E5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ontinuous</w:t>
            </w:r>
          </w:p>
        </w:tc>
        <w:tc>
          <w:tcPr>
            <w:tcW w:w="1701" w:type="dxa"/>
          </w:tcPr>
          <w:p w14:paraId="7183CBD7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1.0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686" w:type="dxa"/>
          </w:tcPr>
          <w:p w14:paraId="682FEC4B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1.002-1.02</w:t>
            </w:r>
          </w:p>
        </w:tc>
        <w:tc>
          <w:tcPr>
            <w:tcW w:w="2073" w:type="dxa"/>
          </w:tcPr>
          <w:p w14:paraId="1188D663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02</w:t>
            </w:r>
          </w:p>
        </w:tc>
      </w:tr>
      <w:tr w:rsidR="001A3313" w:rsidRPr="00A54522" w14:paraId="67B08C30" w14:textId="77777777" w:rsidTr="00F835E5">
        <w:tc>
          <w:tcPr>
            <w:tcW w:w="2977" w:type="dxa"/>
          </w:tcPr>
          <w:p w14:paraId="7D9DBA55" w14:textId="77777777" w:rsidR="001A3313" w:rsidRPr="00A54522" w:rsidRDefault="001A3313" w:rsidP="00F835E5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&gt; 2.21 versus ≤ 2.21</w:t>
            </w:r>
          </w:p>
        </w:tc>
        <w:tc>
          <w:tcPr>
            <w:tcW w:w="1701" w:type="dxa"/>
          </w:tcPr>
          <w:p w14:paraId="270253F4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5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.71</w:t>
            </w:r>
          </w:p>
        </w:tc>
        <w:tc>
          <w:tcPr>
            <w:tcW w:w="1686" w:type="dxa"/>
          </w:tcPr>
          <w:p w14:paraId="1F5B81E6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.70-46.51</w:t>
            </w:r>
          </w:p>
        </w:tc>
        <w:tc>
          <w:tcPr>
            <w:tcW w:w="2073" w:type="dxa"/>
          </w:tcPr>
          <w:p w14:paraId="14930842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.10</w:t>
            </w:r>
          </w:p>
        </w:tc>
      </w:tr>
      <w:tr w:rsidR="001A3313" w:rsidRPr="00A54522" w14:paraId="1061FB89" w14:textId="77777777" w:rsidTr="00F835E5">
        <w:tc>
          <w:tcPr>
            <w:tcW w:w="2977" w:type="dxa"/>
          </w:tcPr>
          <w:p w14:paraId="7AFF00D3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LDH</w:t>
            </w:r>
            <w:r w:rsidRPr="00A54522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 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(U/L)</w:t>
            </w:r>
          </w:p>
        </w:tc>
        <w:tc>
          <w:tcPr>
            <w:tcW w:w="1701" w:type="dxa"/>
          </w:tcPr>
          <w:p w14:paraId="23CF945E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86" w:type="dxa"/>
          </w:tcPr>
          <w:p w14:paraId="6D7B9B69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73" w:type="dxa"/>
          </w:tcPr>
          <w:p w14:paraId="3A05ED00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A3313" w:rsidRPr="00A54522" w14:paraId="69D7FB31" w14:textId="77777777" w:rsidTr="00F835E5">
        <w:tc>
          <w:tcPr>
            <w:tcW w:w="2977" w:type="dxa"/>
          </w:tcPr>
          <w:p w14:paraId="19FB64C7" w14:textId="77777777" w:rsidR="001A3313" w:rsidRPr="00A54522" w:rsidRDefault="001A3313" w:rsidP="00F835E5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ontinuous</w:t>
            </w:r>
          </w:p>
        </w:tc>
        <w:tc>
          <w:tcPr>
            <w:tcW w:w="1701" w:type="dxa"/>
          </w:tcPr>
          <w:p w14:paraId="5C55EDFF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1.00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686" w:type="dxa"/>
          </w:tcPr>
          <w:p w14:paraId="67984951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0.999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-1.00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2073" w:type="dxa"/>
          </w:tcPr>
          <w:p w14:paraId="5841A807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22</w:t>
            </w:r>
          </w:p>
        </w:tc>
      </w:tr>
      <w:tr w:rsidR="001A3313" w:rsidRPr="00A54522" w14:paraId="323E4EBC" w14:textId="77777777" w:rsidTr="00F835E5">
        <w:tc>
          <w:tcPr>
            <w:tcW w:w="2977" w:type="dxa"/>
          </w:tcPr>
          <w:p w14:paraId="1DCC8129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 xml:space="preserve">Neutrophils </w:t>
            </w:r>
            <w:r w:rsidRPr="00A54522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a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 xml:space="preserve"> (10E9/L)</w:t>
            </w:r>
          </w:p>
        </w:tc>
        <w:tc>
          <w:tcPr>
            <w:tcW w:w="1701" w:type="dxa"/>
          </w:tcPr>
          <w:p w14:paraId="4983CD1F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86" w:type="dxa"/>
          </w:tcPr>
          <w:p w14:paraId="60610630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73" w:type="dxa"/>
          </w:tcPr>
          <w:p w14:paraId="053736CF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A3313" w:rsidRPr="00A54522" w14:paraId="04F78B16" w14:textId="77777777" w:rsidTr="00F835E5">
        <w:tc>
          <w:tcPr>
            <w:tcW w:w="2977" w:type="dxa"/>
          </w:tcPr>
          <w:p w14:paraId="1B5F4A3B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ontinuous </w:t>
            </w:r>
          </w:p>
        </w:tc>
        <w:tc>
          <w:tcPr>
            <w:tcW w:w="1701" w:type="dxa"/>
          </w:tcPr>
          <w:p w14:paraId="31AF7B4C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1.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686" w:type="dxa"/>
          </w:tcPr>
          <w:p w14:paraId="3419DF7D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1.0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-1.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2073" w:type="dxa"/>
          </w:tcPr>
          <w:p w14:paraId="5F9F7FD2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0.0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</w:tr>
      <w:tr w:rsidR="001A3313" w:rsidRPr="00A54522" w14:paraId="0AF03425" w14:textId="77777777" w:rsidTr="00F835E5">
        <w:tc>
          <w:tcPr>
            <w:tcW w:w="2977" w:type="dxa"/>
          </w:tcPr>
          <w:p w14:paraId="279F7EC5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&gt;4.35 versus ≤ 4.35</w:t>
            </w:r>
          </w:p>
        </w:tc>
        <w:tc>
          <w:tcPr>
            <w:tcW w:w="1701" w:type="dxa"/>
          </w:tcPr>
          <w:p w14:paraId="2CCF12C0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9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.08</w:t>
            </w:r>
          </w:p>
        </w:tc>
        <w:tc>
          <w:tcPr>
            <w:tcW w:w="1686" w:type="dxa"/>
          </w:tcPr>
          <w:p w14:paraId="1F0F18A8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1.11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74.21</w:t>
            </w:r>
          </w:p>
        </w:tc>
        <w:tc>
          <w:tcPr>
            <w:tcW w:w="2073" w:type="dxa"/>
          </w:tcPr>
          <w:p w14:paraId="2131B4C2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0.05</w:t>
            </w:r>
          </w:p>
        </w:tc>
      </w:tr>
      <w:tr w:rsidR="001A3313" w:rsidRPr="00A54522" w14:paraId="4AAD873F" w14:textId="77777777" w:rsidTr="00F835E5">
        <w:tc>
          <w:tcPr>
            <w:tcW w:w="2977" w:type="dxa"/>
          </w:tcPr>
          <w:p w14:paraId="3C0D35BA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Lymphocytes (10E9/L)</w:t>
            </w:r>
          </w:p>
        </w:tc>
        <w:tc>
          <w:tcPr>
            <w:tcW w:w="1701" w:type="dxa"/>
          </w:tcPr>
          <w:p w14:paraId="61D2E295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86" w:type="dxa"/>
          </w:tcPr>
          <w:p w14:paraId="724B48F0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73" w:type="dxa"/>
          </w:tcPr>
          <w:p w14:paraId="4D3A2515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A3313" w:rsidRPr="00A54522" w14:paraId="2FCB118C" w14:textId="77777777" w:rsidTr="00F835E5">
        <w:tc>
          <w:tcPr>
            <w:tcW w:w="2977" w:type="dxa"/>
          </w:tcPr>
          <w:p w14:paraId="7E2A55F2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ontinuous</w:t>
            </w:r>
          </w:p>
        </w:tc>
        <w:tc>
          <w:tcPr>
            <w:tcW w:w="1701" w:type="dxa"/>
          </w:tcPr>
          <w:p w14:paraId="393031DB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56</w:t>
            </w:r>
          </w:p>
        </w:tc>
        <w:tc>
          <w:tcPr>
            <w:tcW w:w="1686" w:type="dxa"/>
          </w:tcPr>
          <w:p w14:paraId="08F56BAA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2.12</w:t>
            </w:r>
          </w:p>
        </w:tc>
        <w:tc>
          <w:tcPr>
            <w:tcW w:w="2073" w:type="dxa"/>
          </w:tcPr>
          <w:p w14:paraId="4A3008B6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39</w:t>
            </w:r>
          </w:p>
        </w:tc>
      </w:tr>
      <w:tr w:rsidR="001A3313" w:rsidRPr="00A54522" w14:paraId="06D1B2D9" w14:textId="77777777" w:rsidTr="00F835E5">
        <w:tc>
          <w:tcPr>
            <w:tcW w:w="2977" w:type="dxa"/>
          </w:tcPr>
          <w:p w14:paraId="1C6D0320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NLR</w:t>
            </w:r>
          </w:p>
        </w:tc>
        <w:tc>
          <w:tcPr>
            <w:tcW w:w="1701" w:type="dxa"/>
          </w:tcPr>
          <w:p w14:paraId="1D1D9F3F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86" w:type="dxa"/>
          </w:tcPr>
          <w:p w14:paraId="1472E558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73" w:type="dxa"/>
          </w:tcPr>
          <w:p w14:paraId="16D50FF4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A3313" w:rsidRPr="00A54522" w14:paraId="259B9E1D" w14:textId="77777777" w:rsidTr="00F835E5">
        <w:tc>
          <w:tcPr>
            <w:tcW w:w="2977" w:type="dxa"/>
          </w:tcPr>
          <w:p w14:paraId="35C6F2F1" w14:textId="77777777" w:rsidR="001A3313" w:rsidRPr="00A54522" w:rsidRDefault="001A3313" w:rsidP="00F835E5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ontinuous</w:t>
            </w:r>
          </w:p>
        </w:tc>
        <w:tc>
          <w:tcPr>
            <w:tcW w:w="1701" w:type="dxa"/>
          </w:tcPr>
          <w:p w14:paraId="2C62E5AA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1.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1686" w:type="dxa"/>
          </w:tcPr>
          <w:p w14:paraId="691163A0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1.03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-1.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23</w:t>
            </w:r>
          </w:p>
        </w:tc>
        <w:tc>
          <w:tcPr>
            <w:tcW w:w="2073" w:type="dxa"/>
          </w:tcPr>
          <w:p w14:paraId="5B27EC28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012</w:t>
            </w:r>
          </w:p>
        </w:tc>
      </w:tr>
      <w:tr w:rsidR="001A3313" w:rsidRPr="00A54522" w14:paraId="2ADA0ECB" w14:textId="77777777" w:rsidTr="00F835E5">
        <w:tc>
          <w:tcPr>
            <w:tcW w:w="2977" w:type="dxa"/>
          </w:tcPr>
          <w:p w14:paraId="5E0D815F" w14:textId="77777777" w:rsidR="001A3313" w:rsidRPr="00A54522" w:rsidRDefault="001A3313" w:rsidP="00F835E5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&gt;3.99 versus ≤ 3.99</w:t>
            </w:r>
          </w:p>
        </w:tc>
        <w:tc>
          <w:tcPr>
            <w:tcW w:w="1701" w:type="dxa"/>
          </w:tcPr>
          <w:p w14:paraId="4728F440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3.28</w:t>
            </w:r>
          </w:p>
        </w:tc>
        <w:tc>
          <w:tcPr>
            <w:tcW w:w="1686" w:type="dxa"/>
          </w:tcPr>
          <w:p w14:paraId="092F13D2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.62-108.70</w:t>
            </w:r>
          </w:p>
        </w:tc>
        <w:tc>
          <w:tcPr>
            <w:tcW w:w="2073" w:type="dxa"/>
          </w:tcPr>
          <w:p w14:paraId="6E180739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.016</w:t>
            </w:r>
          </w:p>
        </w:tc>
      </w:tr>
      <w:tr w:rsidR="001A3313" w:rsidRPr="00A54522" w14:paraId="60C76578" w14:textId="77777777" w:rsidTr="00F835E5">
        <w:tc>
          <w:tcPr>
            <w:tcW w:w="2977" w:type="dxa"/>
          </w:tcPr>
          <w:p w14:paraId="0A76499B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Monocytes (10E9/L)</w:t>
            </w:r>
          </w:p>
        </w:tc>
        <w:tc>
          <w:tcPr>
            <w:tcW w:w="1701" w:type="dxa"/>
          </w:tcPr>
          <w:p w14:paraId="76F27A33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86" w:type="dxa"/>
          </w:tcPr>
          <w:p w14:paraId="4F46EDE3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73" w:type="dxa"/>
          </w:tcPr>
          <w:p w14:paraId="6F2104F0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A3313" w:rsidRPr="00A54522" w14:paraId="73412AF9" w14:textId="77777777" w:rsidTr="00F835E5">
        <w:tc>
          <w:tcPr>
            <w:tcW w:w="2977" w:type="dxa"/>
          </w:tcPr>
          <w:p w14:paraId="5C8C9737" w14:textId="77777777" w:rsidR="001A3313" w:rsidRPr="00A54522" w:rsidRDefault="001A3313" w:rsidP="00F835E5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ontinuous</w:t>
            </w:r>
          </w:p>
        </w:tc>
        <w:tc>
          <w:tcPr>
            <w:tcW w:w="1701" w:type="dxa"/>
          </w:tcPr>
          <w:p w14:paraId="18920508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1.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38</w:t>
            </w:r>
          </w:p>
        </w:tc>
        <w:tc>
          <w:tcPr>
            <w:tcW w:w="1686" w:type="dxa"/>
          </w:tcPr>
          <w:p w14:paraId="34D7B489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13.06</w:t>
            </w:r>
          </w:p>
        </w:tc>
        <w:tc>
          <w:tcPr>
            <w:tcW w:w="2073" w:type="dxa"/>
          </w:tcPr>
          <w:p w14:paraId="5235C130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78</w:t>
            </w:r>
          </w:p>
        </w:tc>
      </w:tr>
      <w:tr w:rsidR="001A3313" w:rsidRPr="00A54522" w14:paraId="067E6BDA" w14:textId="77777777" w:rsidTr="00F835E5">
        <w:tc>
          <w:tcPr>
            <w:tcW w:w="2977" w:type="dxa"/>
          </w:tcPr>
          <w:p w14:paraId="261A78D0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Platelets (10E9/L)</w:t>
            </w:r>
          </w:p>
        </w:tc>
        <w:tc>
          <w:tcPr>
            <w:tcW w:w="1701" w:type="dxa"/>
          </w:tcPr>
          <w:p w14:paraId="60997BD5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86" w:type="dxa"/>
          </w:tcPr>
          <w:p w14:paraId="7B308406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73" w:type="dxa"/>
          </w:tcPr>
          <w:p w14:paraId="0F45DEBB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A3313" w:rsidRPr="00A54522" w14:paraId="231E876D" w14:textId="77777777" w:rsidTr="00F835E5">
        <w:tc>
          <w:tcPr>
            <w:tcW w:w="2977" w:type="dxa"/>
          </w:tcPr>
          <w:p w14:paraId="3AFC3B59" w14:textId="77777777" w:rsidR="001A3313" w:rsidRPr="00A54522" w:rsidRDefault="001A3313" w:rsidP="00F835E5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ontinuous</w:t>
            </w:r>
          </w:p>
        </w:tc>
        <w:tc>
          <w:tcPr>
            <w:tcW w:w="1701" w:type="dxa"/>
          </w:tcPr>
          <w:p w14:paraId="797DA52A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.00</w:t>
            </w:r>
          </w:p>
        </w:tc>
        <w:tc>
          <w:tcPr>
            <w:tcW w:w="1686" w:type="dxa"/>
          </w:tcPr>
          <w:p w14:paraId="6436224F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0.99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1.007</w:t>
            </w:r>
          </w:p>
        </w:tc>
        <w:tc>
          <w:tcPr>
            <w:tcW w:w="2073" w:type="dxa"/>
          </w:tcPr>
          <w:p w14:paraId="0BCF19D4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0.9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</w:tr>
      <w:tr w:rsidR="001A3313" w:rsidRPr="00A54522" w14:paraId="11D64F3C" w14:textId="77777777" w:rsidTr="00F835E5">
        <w:tc>
          <w:tcPr>
            <w:tcW w:w="2977" w:type="dxa"/>
          </w:tcPr>
          <w:p w14:paraId="653E16EB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LMR</w:t>
            </w:r>
          </w:p>
        </w:tc>
        <w:tc>
          <w:tcPr>
            <w:tcW w:w="1701" w:type="dxa"/>
          </w:tcPr>
          <w:p w14:paraId="1A0229AA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86" w:type="dxa"/>
          </w:tcPr>
          <w:p w14:paraId="60050EA3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73" w:type="dxa"/>
          </w:tcPr>
          <w:p w14:paraId="3D0F5FAD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A3313" w:rsidRPr="00A54522" w14:paraId="720AC404" w14:textId="77777777" w:rsidTr="00F835E5">
        <w:tc>
          <w:tcPr>
            <w:tcW w:w="2977" w:type="dxa"/>
          </w:tcPr>
          <w:p w14:paraId="65AA6D0A" w14:textId="77777777" w:rsidR="001A3313" w:rsidRPr="00A54522" w:rsidRDefault="001A3313" w:rsidP="00F835E5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ontinuous</w:t>
            </w:r>
          </w:p>
        </w:tc>
        <w:tc>
          <w:tcPr>
            <w:tcW w:w="1701" w:type="dxa"/>
          </w:tcPr>
          <w:p w14:paraId="5625F3F8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82</w:t>
            </w:r>
          </w:p>
        </w:tc>
        <w:tc>
          <w:tcPr>
            <w:tcW w:w="1686" w:type="dxa"/>
          </w:tcPr>
          <w:p w14:paraId="090D5B0C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52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-1.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29</w:t>
            </w:r>
          </w:p>
        </w:tc>
        <w:tc>
          <w:tcPr>
            <w:tcW w:w="2073" w:type="dxa"/>
          </w:tcPr>
          <w:p w14:paraId="606A88B0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39</w:t>
            </w:r>
          </w:p>
        </w:tc>
      </w:tr>
      <w:tr w:rsidR="001A3313" w:rsidRPr="00A54522" w14:paraId="7E1D9EC1" w14:textId="77777777" w:rsidTr="00F835E5">
        <w:tc>
          <w:tcPr>
            <w:tcW w:w="2977" w:type="dxa"/>
          </w:tcPr>
          <w:p w14:paraId="220EC5DD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lastRenderedPageBreak/>
              <w:t>PLR</w:t>
            </w:r>
          </w:p>
        </w:tc>
        <w:tc>
          <w:tcPr>
            <w:tcW w:w="1701" w:type="dxa"/>
          </w:tcPr>
          <w:p w14:paraId="2BC9853B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86" w:type="dxa"/>
          </w:tcPr>
          <w:p w14:paraId="6D08E905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73" w:type="dxa"/>
          </w:tcPr>
          <w:p w14:paraId="09E054B0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A3313" w:rsidRPr="00A54522" w14:paraId="652A56C8" w14:textId="77777777" w:rsidTr="00F835E5">
        <w:tc>
          <w:tcPr>
            <w:tcW w:w="2977" w:type="dxa"/>
          </w:tcPr>
          <w:p w14:paraId="51604281" w14:textId="77777777" w:rsidR="001A3313" w:rsidRPr="00A54522" w:rsidRDefault="001A3313" w:rsidP="00F835E5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ontinuous</w:t>
            </w:r>
          </w:p>
        </w:tc>
        <w:tc>
          <w:tcPr>
            <w:tcW w:w="1701" w:type="dxa"/>
          </w:tcPr>
          <w:p w14:paraId="74E43A62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1.00</w:t>
            </w:r>
          </w:p>
        </w:tc>
        <w:tc>
          <w:tcPr>
            <w:tcW w:w="1686" w:type="dxa"/>
          </w:tcPr>
          <w:p w14:paraId="72A0B48A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0.99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-1.00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2073" w:type="dxa"/>
          </w:tcPr>
          <w:p w14:paraId="1A3B048D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79</w:t>
            </w:r>
          </w:p>
        </w:tc>
      </w:tr>
      <w:tr w:rsidR="001A3313" w:rsidRPr="00A54522" w14:paraId="1AA7D922" w14:textId="77777777" w:rsidTr="00F835E5">
        <w:tc>
          <w:tcPr>
            <w:tcW w:w="2977" w:type="dxa"/>
          </w:tcPr>
          <w:p w14:paraId="24503463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A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Lb</w:t>
            </w:r>
            <w:proofErr w:type="spellEnd"/>
            <w:r w:rsidRPr="00A54522">
              <w:rPr>
                <w:rFonts w:ascii="Times New Roman" w:hAnsi="Times New Roman" w:cs="Times New Roman"/>
                <w:sz w:val="21"/>
                <w:szCs w:val="21"/>
              </w:rPr>
              <w:t xml:space="preserve"> (g/L)</w:t>
            </w:r>
          </w:p>
        </w:tc>
        <w:tc>
          <w:tcPr>
            <w:tcW w:w="1701" w:type="dxa"/>
          </w:tcPr>
          <w:p w14:paraId="33F68BDD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86" w:type="dxa"/>
          </w:tcPr>
          <w:p w14:paraId="14606538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73" w:type="dxa"/>
          </w:tcPr>
          <w:p w14:paraId="5117D734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A3313" w:rsidRPr="00A54522" w14:paraId="66FA6268" w14:textId="77777777" w:rsidTr="00F835E5">
        <w:tc>
          <w:tcPr>
            <w:tcW w:w="2977" w:type="dxa"/>
          </w:tcPr>
          <w:p w14:paraId="3441AEC4" w14:textId="77777777" w:rsidR="001A3313" w:rsidRPr="00A54522" w:rsidRDefault="001A3313" w:rsidP="00F835E5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ontinuous</w:t>
            </w:r>
          </w:p>
        </w:tc>
        <w:tc>
          <w:tcPr>
            <w:tcW w:w="1701" w:type="dxa"/>
          </w:tcPr>
          <w:p w14:paraId="56DA5EA2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0.87</w:t>
            </w:r>
          </w:p>
        </w:tc>
        <w:tc>
          <w:tcPr>
            <w:tcW w:w="1686" w:type="dxa"/>
          </w:tcPr>
          <w:p w14:paraId="126D46FE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78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0.97</w:t>
            </w:r>
          </w:p>
        </w:tc>
        <w:tc>
          <w:tcPr>
            <w:tcW w:w="2073" w:type="dxa"/>
          </w:tcPr>
          <w:p w14:paraId="05494576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014</w:t>
            </w:r>
          </w:p>
        </w:tc>
      </w:tr>
      <w:tr w:rsidR="001A3313" w:rsidRPr="00A54522" w14:paraId="73764C9D" w14:textId="77777777" w:rsidTr="00F835E5">
        <w:tc>
          <w:tcPr>
            <w:tcW w:w="2977" w:type="dxa"/>
          </w:tcPr>
          <w:p w14:paraId="2E9E25DF" w14:textId="77777777" w:rsidR="001A3313" w:rsidRPr="00A54522" w:rsidRDefault="001A3313" w:rsidP="00F835E5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&gt;37.4 versus ≤ 37.4</w:t>
            </w:r>
          </w:p>
        </w:tc>
        <w:tc>
          <w:tcPr>
            <w:tcW w:w="1701" w:type="dxa"/>
          </w:tcPr>
          <w:p w14:paraId="041F99AF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.29</w:t>
            </w:r>
          </w:p>
        </w:tc>
        <w:tc>
          <w:tcPr>
            <w:tcW w:w="1686" w:type="dxa"/>
          </w:tcPr>
          <w:p w14:paraId="4B576E7E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.07-1.16</w:t>
            </w:r>
          </w:p>
        </w:tc>
        <w:tc>
          <w:tcPr>
            <w:tcW w:w="2073" w:type="dxa"/>
          </w:tcPr>
          <w:p w14:paraId="7436C025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.08</w:t>
            </w:r>
          </w:p>
        </w:tc>
      </w:tr>
      <w:tr w:rsidR="001A3313" w:rsidRPr="00A54522" w14:paraId="2110DEBF" w14:textId="77777777" w:rsidTr="00F835E5">
        <w:tc>
          <w:tcPr>
            <w:tcW w:w="2977" w:type="dxa"/>
          </w:tcPr>
          <w:p w14:paraId="1C6628EF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CHO 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mm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ol/L)</w:t>
            </w:r>
          </w:p>
        </w:tc>
        <w:tc>
          <w:tcPr>
            <w:tcW w:w="1701" w:type="dxa"/>
          </w:tcPr>
          <w:p w14:paraId="163D2315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86" w:type="dxa"/>
          </w:tcPr>
          <w:p w14:paraId="42779054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73" w:type="dxa"/>
          </w:tcPr>
          <w:p w14:paraId="7FE8CD17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A3313" w:rsidRPr="00A54522" w14:paraId="74E65B63" w14:textId="77777777" w:rsidTr="00F835E5">
        <w:tc>
          <w:tcPr>
            <w:tcW w:w="2977" w:type="dxa"/>
          </w:tcPr>
          <w:p w14:paraId="1F3E14BD" w14:textId="77777777" w:rsidR="001A3313" w:rsidRPr="00A54522" w:rsidRDefault="001A3313" w:rsidP="00F835E5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ontinuous</w:t>
            </w:r>
          </w:p>
        </w:tc>
        <w:tc>
          <w:tcPr>
            <w:tcW w:w="1701" w:type="dxa"/>
          </w:tcPr>
          <w:p w14:paraId="2BAE57D9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0.32</w:t>
            </w:r>
          </w:p>
        </w:tc>
        <w:tc>
          <w:tcPr>
            <w:tcW w:w="1686" w:type="dxa"/>
          </w:tcPr>
          <w:p w14:paraId="5A6CFAB8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06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1.64</w:t>
            </w:r>
          </w:p>
        </w:tc>
        <w:tc>
          <w:tcPr>
            <w:tcW w:w="2073" w:type="dxa"/>
          </w:tcPr>
          <w:p w14:paraId="21DB4B59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.17</w:t>
            </w:r>
          </w:p>
        </w:tc>
      </w:tr>
      <w:tr w:rsidR="001A3313" w:rsidRPr="00A54522" w14:paraId="6960D1EB" w14:textId="77777777" w:rsidTr="00F835E5">
        <w:tc>
          <w:tcPr>
            <w:tcW w:w="2977" w:type="dxa"/>
          </w:tcPr>
          <w:p w14:paraId="444CDECC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TG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mm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ol/L)</w:t>
            </w:r>
          </w:p>
        </w:tc>
        <w:tc>
          <w:tcPr>
            <w:tcW w:w="1701" w:type="dxa"/>
          </w:tcPr>
          <w:p w14:paraId="540C1F6F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86" w:type="dxa"/>
          </w:tcPr>
          <w:p w14:paraId="701ED1AB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73" w:type="dxa"/>
          </w:tcPr>
          <w:p w14:paraId="695E7FFC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A3313" w:rsidRPr="00A54522" w14:paraId="0CF9ECC4" w14:textId="77777777" w:rsidTr="00F835E5">
        <w:tc>
          <w:tcPr>
            <w:tcW w:w="2977" w:type="dxa"/>
          </w:tcPr>
          <w:p w14:paraId="42620960" w14:textId="77777777" w:rsidR="001A3313" w:rsidRPr="00A54522" w:rsidRDefault="001A3313" w:rsidP="00F835E5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ontinuous</w:t>
            </w:r>
          </w:p>
        </w:tc>
        <w:tc>
          <w:tcPr>
            <w:tcW w:w="1701" w:type="dxa"/>
          </w:tcPr>
          <w:p w14:paraId="460E7C05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0.85</w:t>
            </w:r>
          </w:p>
        </w:tc>
        <w:tc>
          <w:tcPr>
            <w:tcW w:w="1686" w:type="dxa"/>
          </w:tcPr>
          <w:p w14:paraId="34B8A4FB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2.84</w:t>
            </w:r>
          </w:p>
        </w:tc>
        <w:tc>
          <w:tcPr>
            <w:tcW w:w="2073" w:type="dxa"/>
          </w:tcPr>
          <w:p w14:paraId="2A9E10DE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79</w:t>
            </w:r>
          </w:p>
        </w:tc>
      </w:tr>
      <w:tr w:rsidR="001A3313" w:rsidRPr="00A54522" w14:paraId="1D3472BE" w14:textId="77777777" w:rsidTr="00F835E5">
        <w:tc>
          <w:tcPr>
            <w:tcW w:w="2977" w:type="dxa"/>
          </w:tcPr>
          <w:p w14:paraId="6AFCE60E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HDL</w:t>
            </w:r>
            <w:r w:rsidRPr="00A54522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mm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ol/L)</w:t>
            </w:r>
          </w:p>
        </w:tc>
        <w:tc>
          <w:tcPr>
            <w:tcW w:w="1701" w:type="dxa"/>
          </w:tcPr>
          <w:p w14:paraId="0312928A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86" w:type="dxa"/>
          </w:tcPr>
          <w:p w14:paraId="7A8C5786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73" w:type="dxa"/>
          </w:tcPr>
          <w:p w14:paraId="7506B401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A3313" w:rsidRPr="00A54522" w14:paraId="16125B89" w14:textId="77777777" w:rsidTr="00F835E5">
        <w:tc>
          <w:tcPr>
            <w:tcW w:w="2977" w:type="dxa"/>
          </w:tcPr>
          <w:p w14:paraId="0022978D" w14:textId="77777777" w:rsidR="001A3313" w:rsidRPr="00A54522" w:rsidRDefault="001A3313" w:rsidP="00F835E5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ontinuous</w:t>
            </w:r>
          </w:p>
        </w:tc>
        <w:tc>
          <w:tcPr>
            <w:tcW w:w="1701" w:type="dxa"/>
          </w:tcPr>
          <w:p w14:paraId="4A1CBC5C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06</w:t>
            </w:r>
          </w:p>
        </w:tc>
        <w:tc>
          <w:tcPr>
            <w:tcW w:w="1686" w:type="dxa"/>
          </w:tcPr>
          <w:p w14:paraId="4B7301D8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005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0.76</w:t>
            </w:r>
          </w:p>
        </w:tc>
        <w:tc>
          <w:tcPr>
            <w:tcW w:w="2073" w:type="dxa"/>
          </w:tcPr>
          <w:p w14:paraId="161A9D54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03</w:t>
            </w:r>
          </w:p>
        </w:tc>
      </w:tr>
      <w:tr w:rsidR="001A3313" w:rsidRPr="00A54522" w14:paraId="65731D7C" w14:textId="77777777" w:rsidTr="00F835E5">
        <w:tc>
          <w:tcPr>
            <w:tcW w:w="2977" w:type="dxa"/>
          </w:tcPr>
          <w:p w14:paraId="594E5D33" w14:textId="77777777" w:rsidR="001A3313" w:rsidRPr="00A54522" w:rsidRDefault="001A3313" w:rsidP="00F835E5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.875 versus ≤ 0.875</w:t>
            </w:r>
          </w:p>
        </w:tc>
        <w:tc>
          <w:tcPr>
            <w:tcW w:w="1701" w:type="dxa"/>
          </w:tcPr>
          <w:p w14:paraId="2E5A63D7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.16</w:t>
            </w:r>
          </w:p>
        </w:tc>
        <w:tc>
          <w:tcPr>
            <w:tcW w:w="1686" w:type="dxa"/>
          </w:tcPr>
          <w:p w14:paraId="5CB501AD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.04-0.67</w:t>
            </w:r>
          </w:p>
        </w:tc>
        <w:tc>
          <w:tcPr>
            <w:tcW w:w="2073" w:type="dxa"/>
          </w:tcPr>
          <w:p w14:paraId="270E2A22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.01</w:t>
            </w:r>
          </w:p>
        </w:tc>
      </w:tr>
      <w:tr w:rsidR="001A3313" w:rsidRPr="00A54522" w14:paraId="1C9EF197" w14:textId="77777777" w:rsidTr="00F835E5">
        <w:tc>
          <w:tcPr>
            <w:tcW w:w="2977" w:type="dxa"/>
          </w:tcPr>
          <w:p w14:paraId="0C3F14A9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LDL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mm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ol/L)</w:t>
            </w:r>
          </w:p>
        </w:tc>
        <w:tc>
          <w:tcPr>
            <w:tcW w:w="1701" w:type="dxa"/>
          </w:tcPr>
          <w:p w14:paraId="6B085F79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86" w:type="dxa"/>
          </w:tcPr>
          <w:p w14:paraId="3B439B1F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73" w:type="dxa"/>
          </w:tcPr>
          <w:p w14:paraId="2BA2B8F9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A3313" w:rsidRPr="00A54522" w14:paraId="6CD49D3A" w14:textId="77777777" w:rsidTr="00F835E5">
        <w:tc>
          <w:tcPr>
            <w:tcW w:w="2977" w:type="dxa"/>
          </w:tcPr>
          <w:p w14:paraId="18A6EC20" w14:textId="77777777" w:rsidR="001A3313" w:rsidRPr="00A54522" w:rsidRDefault="001A3313" w:rsidP="00F835E5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ontinuous</w:t>
            </w:r>
          </w:p>
        </w:tc>
        <w:tc>
          <w:tcPr>
            <w:tcW w:w="1701" w:type="dxa"/>
          </w:tcPr>
          <w:p w14:paraId="56BD38ED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78</w:t>
            </w:r>
          </w:p>
        </w:tc>
        <w:tc>
          <w:tcPr>
            <w:tcW w:w="1686" w:type="dxa"/>
          </w:tcPr>
          <w:p w14:paraId="343DC9DE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0.90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3.50</w:t>
            </w:r>
          </w:p>
        </w:tc>
        <w:tc>
          <w:tcPr>
            <w:tcW w:w="2073" w:type="dxa"/>
          </w:tcPr>
          <w:p w14:paraId="41762775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</w:tr>
      <w:tr w:rsidR="001A3313" w:rsidRPr="00A54522" w14:paraId="1B07780C" w14:textId="77777777" w:rsidTr="00F835E5">
        <w:tc>
          <w:tcPr>
            <w:tcW w:w="2977" w:type="dxa"/>
          </w:tcPr>
          <w:p w14:paraId="33A09F39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A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po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A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A54522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 xml:space="preserve"> (g/L)</w:t>
            </w:r>
          </w:p>
        </w:tc>
        <w:tc>
          <w:tcPr>
            <w:tcW w:w="1701" w:type="dxa"/>
          </w:tcPr>
          <w:p w14:paraId="34092FF0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86" w:type="dxa"/>
          </w:tcPr>
          <w:p w14:paraId="5F80E90C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73" w:type="dxa"/>
          </w:tcPr>
          <w:p w14:paraId="6F79498C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A3313" w:rsidRPr="00A54522" w14:paraId="3D7B4CD4" w14:textId="77777777" w:rsidTr="00F835E5">
        <w:tc>
          <w:tcPr>
            <w:tcW w:w="2977" w:type="dxa"/>
          </w:tcPr>
          <w:p w14:paraId="08952553" w14:textId="77777777" w:rsidR="001A3313" w:rsidRPr="00A54522" w:rsidRDefault="001A3313" w:rsidP="00F835E5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ontinuous</w:t>
            </w:r>
          </w:p>
        </w:tc>
        <w:tc>
          <w:tcPr>
            <w:tcW w:w="1701" w:type="dxa"/>
          </w:tcPr>
          <w:p w14:paraId="5CC5A722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0.01</w:t>
            </w:r>
          </w:p>
        </w:tc>
        <w:tc>
          <w:tcPr>
            <w:tcW w:w="1686" w:type="dxa"/>
          </w:tcPr>
          <w:p w14:paraId="25A9B638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001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0.21</w:t>
            </w:r>
          </w:p>
        </w:tc>
        <w:tc>
          <w:tcPr>
            <w:tcW w:w="2073" w:type="dxa"/>
          </w:tcPr>
          <w:p w14:paraId="7AC04746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003</w:t>
            </w:r>
          </w:p>
        </w:tc>
      </w:tr>
      <w:tr w:rsidR="001A3313" w:rsidRPr="00A54522" w14:paraId="2EF0A51D" w14:textId="77777777" w:rsidTr="00F835E5">
        <w:tc>
          <w:tcPr>
            <w:tcW w:w="2977" w:type="dxa"/>
          </w:tcPr>
          <w:p w14:paraId="3E3F395B" w14:textId="77777777" w:rsidR="001A3313" w:rsidRPr="00A54522" w:rsidRDefault="001A3313" w:rsidP="00F835E5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&gt;0.865 versus ≤ 0.865</w:t>
            </w:r>
          </w:p>
        </w:tc>
        <w:tc>
          <w:tcPr>
            <w:tcW w:w="1701" w:type="dxa"/>
          </w:tcPr>
          <w:p w14:paraId="1A8837D2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097</w:t>
            </w:r>
          </w:p>
        </w:tc>
        <w:tc>
          <w:tcPr>
            <w:tcW w:w="1686" w:type="dxa"/>
          </w:tcPr>
          <w:p w14:paraId="76D22C02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0.0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0.40</w:t>
            </w:r>
          </w:p>
        </w:tc>
        <w:tc>
          <w:tcPr>
            <w:tcW w:w="2073" w:type="dxa"/>
          </w:tcPr>
          <w:p w14:paraId="77EF35D2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001</w:t>
            </w:r>
          </w:p>
        </w:tc>
      </w:tr>
      <w:tr w:rsidR="001A3313" w:rsidRPr="00A54522" w14:paraId="460DF778" w14:textId="77777777" w:rsidTr="00F835E5">
        <w:tc>
          <w:tcPr>
            <w:tcW w:w="2977" w:type="dxa"/>
          </w:tcPr>
          <w:p w14:paraId="60FB0BB2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A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po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B</w:t>
            </w:r>
            <w:proofErr w:type="spellEnd"/>
            <w:r w:rsidRPr="00A54522">
              <w:rPr>
                <w:rFonts w:ascii="Times New Roman" w:hAnsi="Times New Roman" w:cs="Times New Roman"/>
                <w:sz w:val="21"/>
                <w:szCs w:val="21"/>
              </w:rPr>
              <w:t xml:space="preserve"> (g/L)</w:t>
            </w:r>
          </w:p>
        </w:tc>
        <w:tc>
          <w:tcPr>
            <w:tcW w:w="1701" w:type="dxa"/>
          </w:tcPr>
          <w:p w14:paraId="19FC946B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86" w:type="dxa"/>
          </w:tcPr>
          <w:p w14:paraId="09D67DCE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073" w:type="dxa"/>
          </w:tcPr>
          <w:p w14:paraId="04A4EC68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A3313" w:rsidRPr="00A54522" w14:paraId="4F8F3452" w14:textId="77777777" w:rsidTr="00F835E5">
        <w:tc>
          <w:tcPr>
            <w:tcW w:w="2977" w:type="dxa"/>
          </w:tcPr>
          <w:p w14:paraId="20DB9E72" w14:textId="77777777" w:rsidR="001A3313" w:rsidRPr="00A54522" w:rsidRDefault="001A3313" w:rsidP="00F835E5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C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ontinuous</w:t>
            </w:r>
          </w:p>
        </w:tc>
        <w:tc>
          <w:tcPr>
            <w:tcW w:w="1701" w:type="dxa"/>
          </w:tcPr>
          <w:p w14:paraId="245A4BD0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0.35</w:t>
            </w:r>
          </w:p>
        </w:tc>
        <w:tc>
          <w:tcPr>
            <w:tcW w:w="1686" w:type="dxa"/>
          </w:tcPr>
          <w:p w14:paraId="371B4095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01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10.37</w:t>
            </w:r>
          </w:p>
        </w:tc>
        <w:tc>
          <w:tcPr>
            <w:tcW w:w="2073" w:type="dxa"/>
          </w:tcPr>
          <w:p w14:paraId="2B895BB0" w14:textId="77777777" w:rsidR="001A3313" w:rsidRPr="00A54522" w:rsidRDefault="001A3313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54</w:t>
            </w:r>
          </w:p>
        </w:tc>
      </w:tr>
    </w:tbl>
    <w:p w14:paraId="43D70F45" w14:textId="77777777" w:rsidR="001A3313" w:rsidRPr="00A54522" w:rsidRDefault="001A3313" w:rsidP="001F1608">
      <w:pPr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proofErr w:type="gramStart"/>
      <w:r w:rsidRPr="00A54522">
        <w:rPr>
          <w:rFonts w:ascii="Times New Roman" w:hAnsi="Times New Roman" w:cs="Times New Roman"/>
          <w:sz w:val="21"/>
          <w:szCs w:val="21"/>
          <w:vertAlign w:val="superscript"/>
        </w:rPr>
        <w:t>a</w:t>
      </w:r>
      <w:proofErr w:type="spellEnd"/>
      <w:proofErr w:type="gramEnd"/>
      <w:r w:rsidRPr="00A54522">
        <w:rPr>
          <w:rFonts w:ascii="Times New Roman" w:hAnsi="Times New Roman" w:cs="Times New Roman"/>
          <w:sz w:val="21"/>
          <w:szCs w:val="21"/>
          <w:vertAlign w:val="superscript"/>
        </w:rPr>
        <w:t xml:space="preserve"> </w:t>
      </w:r>
      <w:r w:rsidRPr="00A54522">
        <w:rPr>
          <w:rFonts w:ascii="Times New Roman" w:hAnsi="Times New Roman" w:cs="Times New Roman"/>
          <w:sz w:val="21"/>
          <w:szCs w:val="21"/>
        </w:rPr>
        <w:t>Optimal cut-off points were estimated by receiver operating characteristics (ROC) curve analysis.</w:t>
      </w:r>
    </w:p>
    <w:p w14:paraId="2C71AFF8" w14:textId="77777777" w:rsidR="001A3313" w:rsidRPr="00A54522" w:rsidRDefault="001A3313" w:rsidP="001F1608">
      <w:pPr>
        <w:jc w:val="both"/>
        <w:rPr>
          <w:rFonts w:ascii="Times New Roman" w:hAnsi="Times New Roman" w:cs="Times New Roman"/>
          <w:sz w:val="21"/>
          <w:szCs w:val="21"/>
        </w:rPr>
      </w:pPr>
      <w:r w:rsidRPr="00A54522">
        <w:rPr>
          <w:rFonts w:ascii="Times New Roman" w:hAnsi="Times New Roman" w:cs="Times New Roman"/>
          <w:sz w:val="21"/>
          <w:szCs w:val="21"/>
        </w:rPr>
        <w:t>HR= hazard ratio, CI= confidential interval, CEA=</w:t>
      </w:r>
      <w:r w:rsidRPr="00A54522">
        <w:rPr>
          <w:rFonts w:ascii="Times New Roman" w:hAnsi="Times New Roman" w:cs="Times New Roman" w:hint="eastAsia"/>
          <w:sz w:val="21"/>
          <w:szCs w:val="21"/>
        </w:rPr>
        <w:t>c</w:t>
      </w:r>
      <w:r w:rsidRPr="00A54522">
        <w:rPr>
          <w:rFonts w:ascii="Times New Roman" w:hAnsi="Times New Roman" w:cs="Times New Roman"/>
          <w:sz w:val="21"/>
          <w:szCs w:val="21"/>
        </w:rPr>
        <w:t xml:space="preserve">arcinoembryonic antigen, CRP=C-reactive protein, LDH=lactate dehydrogenase, ALB= albumin, NLR=neutrophil-to-lymphocyte ratio, PLR=platelet-to-lymphocyte ratio, LMR=lymphocyte-to-monocyte ratio, CHO=cholesterol, TG= triglyceride, HDL=high-density lipoprotein, LDL=low-density lipoprotein, ApoA1=apolipoprotein A1, and </w:t>
      </w:r>
      <w:proofErr w:type="spellStart"/>
      <w:r w:rsidRPr="00A54522">
        <w:rPr>
          <w:rFonts w:ascii="Times New Roman" w:hAnsi="Times New Roman" w:cs="Times New Roman"/>
          <w:sz w:val="21"/>
          <w:szCs w:val="21"/>
        </w:rPr>
        <w:t>ApoB</w:t>
      </w:r>
      <w:proofErr w:type="spellEnd"/>
      <w:r w:rsidRPr="00A54522">
        <w:rPr>
          <w:rFonts w:ascii="Times New Roman" w:hAnsi="Times New Roman" w:cs="Times New Roman"/>
          <w:sz w:val="21"/>
          <w:szCs w:val="21"/>
        </w:rPr>
        <w:t>= apolipoprotein B</w:t>
      </w:r>
    </w:p>
    <w:p w14:paraId="20789822" w14:textId="77777777" w:rsidR="001A3313" w:rsidRDefault="001A3313" w:rsidP="001A3313">
      <w:pPr>
        <w:rPr>
          <w:rFonts w:ascii="Times New Roman" w:hAnsi="Times New Roman" w:cs="Times New Roman"/>
          <w:szCs w:val="21"/>
        </w:rPr>
      </w:pPr>
    </w:p>
    <w:p w14:paraId="4D711E6D" w14:textId="77777777" w:rsidR="001A3313" w:rsidRDefault="001A3313" w:rsidP="001A3313">
      <w:pPr>
        <w:rPr>
          <w:rFonts w:ascii="Times New Roman" w:hAnsi="Times New Roman" w:cs="Times New Roman"/>
        </w:rPr>
      </w:pPr>
    </w:p>
    <w:p w14:paraId="07A91FC8" w14:textId="77777777" w:rsidR="001A3313" w:rsidRDefault="001A3313" w:rsidP="001A33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FFFCB5C" w14:textId="28602775" w:rsidR="002302F2" w:rsidRPr="00466BE7" w:rsidRDefault="002302F2" w:rsidP="002302F2">
      <w:pPr>
        <w:rPr>
          <w:rFonts w:ascii="Times New Roman" w:hAnsi="Times New Roman" w:cs="Times New Roman"/>
          <w:b/>
          <w:szCs w:val="21"/>
        </w:rPr>
      </w:pPr>
      <w:r w:rsidRPr="00466BE7">
        <w:rPr>
          <w:rFonts w:ascii="Times New Roman" w:hAnsi="Times New Roman" w:cs="Times New Roman"/>
          <w:b/>
          <w:szCs w:val="21"/>
        </w:rPr>
        <w:lastRenderedPageBreak/>
        <w:t>T</w:t>
      </w:r>
      <w:r w:rsidRPr="00466BE7">
        <w:rPr>
          <w:rFonts w:ascii="Times New Roman" w:hAnsi="Times New Roman" w:cs="Times New Roman" w:hint="eastAsia"/>
          <w:b/>
          <w:szCs w:val="21"/>
        </w:rPr>
        <w:t>able</w:t>
      </w:r>
      <w:r w:rsidRPr="00466BE7">
        <w:rPr>
          <w:rFonts w:ascii="Times New Roman" w:hAnsi="Times New Roman" w:cs="Times New Roman"/>
          <w:b/>
          <w:szCs w:val="21"/>
        </w:rPr>
        <w:t xml:space="preserve"> S</w:t>
      </w:r>
      <w:r>
        <w:rPr>
          <w:rFonts w:ascii="Times New Roman" w:hAnsi="Times New Roman" w:cs="Times New Roman"/>
          <w:b/>
          <w:szCs w:val="21"/>
        </w:rPr>
        <w:t>3</w:t>
      </w:r>
      <w:r w:rsidRPr="00466BE7">
        <w:rPr>
          <w:rFonts w:ascii="Times New Roman" w:hAnsi="Times New Roman" w:cs="Times New Roman"/>
          <w:b/>
          <w:szCs w:val="21"/>
        </w:rPr>
        <w:t xml:space="preserve">. The association between </w:t>
      </w:r>
      <w:r w:rsidR="00534EE7">
        <w:rPr>
          <w:rFonts w:ascii="Times New Roman" w:hAnsi="Times New Roman" w:cs="Times New Roman"/>
          <w:b/>
          <w:szCs w:val="21"/>
        </w:rPr>
        <w:t>Frequency of CD4+ T cell</w:t>
      </w:r>
      <w:r w:rsidRPr="00466BE7">
        <w:rPr>
          <w:rFonts w:ascii="Times New Roman" w:hAnsi="Times New Roman" w:cs="Times New Roman"/>
          <w:b/>
          <w:szCs w:val="21"/>
        </w:rPr>
        <w:t xml:space="preserve"> or CD4+/CD8+ ratio with other potentially related factors</w:t>
      </w:r>
    </w:p>
    <w:tbl>
      <w:tblPr>
        <w:tblW w:w="10343" w:type="dxa"/>
        <w:tblInd w:w="-127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260"/>
        <w:gridCol w:w="993"/>
        <w:gridCol w:w="2830"/>
        <w:gridCol w:w="1275"/>
      </w:tblGrid>
      <w:tr w:rsidR="002302F2" w:rsidRPr="00A57AE6" w14:paraId="216EF3F8" w14:textId="77777777" w:rsidTr="00534EE7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3296747" w14:textId="77777777" w:rsidR="002302F2" w:rsidRPr="00A57AE6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166C0D5A" w14:textId="3C1F7283" w:rsidR="002302F2" w:rsidRPr="00A57AE6" w:rsidRDefault="00534EE7" w:rsidP="00534EE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Frequency of CD4+ T cell</w:t>
            </w:r>
            <w:r w:rsidR="002302F2" w:rsidRPr="00A57AE6">
              <w:rPr>
                <w:rFonts w:ascii="Times New Roman" w:hAnsi="Times New Roman" w:cs="Times New Roman"/>
                <w:sz w:val="21"/>
                <w:szCs w:val="21"/>
              </w:rPr>
              <w:t>, median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A48E13A" w14:textId="77777777" w:rsidR="002302F2" w:rsidRPr="00A57AE6" w:rsidRDefault="002302F2" w:rsidP="00534EE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7AE6">
              <w:rPr>
                <w:rFonts w:ascii="Times New Roman" w:hAnsi="Times New Roman" w:cs="Times New Roman"/>
                <w:sz w:val="21"/>
                <w:szCs w:val="21"/>
              </w:rPr>
              <w:t>P value</w:t>
            </w:r>
          </w:p>
        </w:tc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14:paraId="68F55C5D" w14:textId="77777777" w:rsidR="002302F2" w:rsidRPr="00A57AE6" w:rsidRDefault="002302F2" w:rsidP="00534EE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7AE6">
              <w:rPr>
                <w:rFonts w:ascii="Times New Roman" w:hAnsi="Times New Roman" w:cs="Times New Roman"/>
                <w:sz w:val="21"/>
                <w:szCs w:val="21"/>
              </w:rPr>
              <w:t>R</w:t>
            </w:r>
            <w:r w:rsidRPr="00A57AE6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atio </w:t>
            </w:r>
            <w:r w:rsidRPr="00A57AE6">
              <w:rPr>
                <w:rFonts w:ascii="Times New Roman" w:hAnsi="Times New Roman" w:cs="Times New Roman"/>
                <w:sz w:val="21"/>
                <w:szCs w:val="21"/>
              </w:rPr>
              <w:t xml:space="preserve">of </w:t>
            </w:r>
            <w:r w:rsidRPr="00A57AE6">
              <w:rPr>
                <w:rFonts w:ascii="Times New Roman" w:hAnsi="Times New Roman" w:cs="Times New Roman" w:hint="eastAsia"/>
                <w:sz w:val="21"/>
                <w:szCs w:val="21"/>
              </w:rPr>
              <w:t>C</w:t>
            </w:r>
            <w:r w:rsidRPr="00A57AE6">
              <w:rPr>
                <w:rFonts w:ascii="Times New Roman" w:hAnsi="Times New Roman" w:cs="Times New Roman"/>
                <w:sz w:val="21"/>
                <w:szCs w:val="21"/>
              </w:rPr>
              <w:t>D4+/CD8+, median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7E54403" w14:textId="77777777" w:rsidR="002302F2" w:rsidRPr="00A57AE6" w:rsidRDefault="002302F2" w:rsidP="00534EE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7AE6">
              <w:rPr>
                <w:rFonts w:ascii="Times New Roman" w:hAnsi="Times New Roman" w:cs="Times New Roman"/>
                <w:sz w:val="21"/>
                <w:szCs w:val="21"/>
              </w:rPr>
              <w:t>P value</w:t>
            </w:r>
          </w:p>
        </w:tc>
      </w:tr>
      <w:tr w:rsidR="002302F2" w:rsidRPr="00A57AE6" w14:paraId="6C5BEE98" w14:textId="77777777" w:rsidTr="00534EE7">
        <w:tc>
          <w:tcPr>
            <w:tcW w:w="1985" w:type="dxa"/>
          </w:tcPr>
          <w:p w14:paraId="19C3687D" w14:textId="77777777" w:rsidR="002302F2" w:rsidRPr="00A57AE6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7AE6">
              <w:rPr>
                <w:rFonts w:ascii="Times New Roman" w:hAnsi="Times New Roman" w:cs="Times New Roman" w:hint="eastAsia"/>
                <w:sz w:val="21"/>
                <w:szCs w:val="21"/>
              </w:rPr>
              <w:t>HDL</w:t>
            </w:r>
            <w:r w:rsidRPr="00A57AE6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 </w:t>
            </w:r>
            <w:r w:rsidRPr="00A57AE6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A57AE6">
              <w:rPr>
                <w:rFonts w:ascii="Times New Roman" w:hAnsi="Times New Roman" w:cs="Times New Roman" w:hint="eastAsia"/>
                <w:sz w:val="21"/>
                <w:szCs w:val="21"/>
              </w:rPr>
              <w:t>mm</w:t>
            </w:r>
            <w:r w:rsidRPr="00A57AE6">
              <w:rPr>
                <w:rFonts w:ascii="Times New Roman" w:hAnsi="Times New Roman" w:cs="Times New Roman"/>
                <w:sz w:val="21"/>
                <w:szCs w:val="21"/>
              </w:rPr>
              <w:t>ol/L)</w:t>
            </w:r>
          </w:p>
        </w:tc>
        <w:tc>
          <w:tcPr>
            <w:tcW w:w="3260" w:type="dxa"/>
          </w:tcPr>
          <w:p w14:paraId="788C523B" w14:textId="77777777" w:rsidR="002302F2" w:rsidRPr="00A57AE6" w:rsidRDefault="002302F2" w:rsidP="00534EE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</w:tcPr>
          <w:p w14:paraId="3A3BA4EF" w14:textId="77777777" w:rsidR="002302F2" w:rsidRPr="00A57AE6" w:rsidRDefault="002302F2" w:rsidP="00534EE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7AE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A57AE6">
              <w:rPr>
                <w:rFonts w:ascii="Times New Roman" w:hAnsi="Times New Roman" w:cs="Times New Roman"/>
                <w:sz w:val="21"/>
                <w:szCs w:val="21"/>
              </w:rPr>
              <w:t>.35</w:t>
            </w:r>
          </w:p>
        </w:tc>
        <w:tc>
          <w:tcPr>
            <w:tcW w:w="2830" w:type="dxa"/>
          </w:tcPr>
          <w:p w14:paraId="1D333646" w14:textId="77777777" w:rsidR="002302F2" w:rsidRPr="00A57AE6" w:rsidRDefault="002302F2" w:rsidP="00534EE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14:paraId="50B5DFEA" w14:textId="77777777" w:rsidR="002302F2" w:rsidRPr="00A57AE6" w:rsidRDefault="002302F2" w:rsidP="00534EE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7AE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A57AE6">
              <w:rPr>
                <w:rFonts w:ascii="Times New Roman" w:hAnsi="Times New Roman" w:cs="Times New Roman"/>
                <w:sz w:val="21"/>
                <w:szCs w:val="21"/>
              </w:rPr>
              <w:t>.37</w:t>
            </w:r>
          </w:p>
        </w:tc>
      </w:tr>
      <w:tr w:rsidR="002302F2" w:rsidRPr="00A57AE6" w14:paraId="3E9A13FB" w14:textId="77777777" w:rsidTr="00534EE7">
        <w:tc>
          <w:tcPr>
            <w:tcW w:w="1985" w:type="dxa"/>
          </w:tcPr>
          <w:p w14:paraId="1DDD2E37" w14:textId="77777777" w:rsidR="002302F2" w:rsidRPr="00A57AE6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7AE6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A57AE6">
              <w:rPr>
                <w:rFonts w:ascii="Times New Roman" w:hAnsi="Times New Roman" w:cs="Times New Roman"/>
                <w:sz w:val="21"/>
                <w:szCs w:val="21"/>
              </w:rPr>
              <w:t xml:space="preserve">  &gt;</w:t>
            </w:r>
            <w:r w:rsidRPr="00A57AE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A57AE6">
              <w:rPr>
                <w:rFonts w:ascii="Times New Roman" w:hAnsi="Times New Roman" w:cs="Times New Roman"/>
                <w:sz w:val="21"/>
                <w:szCs w:val="21"/>
              </w:rPr>
              <w:t>.875 (n=31)</w:t>
            </w:r>
          </w:p>
        </w:tc>
        <w:tc>
          <w:tcPr>
            <w:tcW w:w="3260" w:type="dxa"/>
          </w:tcPr>
          <w:p w14:paraId="4942A429" w14:textId="77777777" w:rsidR="002302F2" w:rsidRPr="00A57AE6" w:rsidRDefault="002302F2" w:rsidP="00534EE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7AE6"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 w:rsidRPr="00A57AE6">
              <w:rPr>
                <w:rFonts w:ascii="Times New Roman" w:hAnsi="Times New Roman" w:cs="Times New Roman"/>
                <w:sz w:val="21"/>
                <w:szCs w:val="21"/>
              </w:rPr>
              <w:t>6.0</w:t>
            </w:r>
          </w:p>
        </w:tc>
        <w:tc>
          <w:tcPr>
            <w:tcW w:w="993" w:type="dxa"/>
          </w:tcPr>
          <w:p w14:paraId="1CA08ADE" w14:textId="77777777" w:rsidR="002302F2" w:rsidRPr="00A57AE6" w:rsidRDefault="002302F2" w:rsidP="00534EE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0" w:type="dxa"/>
          </w:tcPr>
          <w:p w14:paraId="55FC358C" w14:textId="77777777" w:rsidR="002302F2" w:rsidRPr="00A57AE6" w:rsidRDefault="002302F2" w:rsidP="00534EE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7AE6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A57AE6">
              <w:rPr>
                <w:rFonts w:ascii="Times New Roman" w:hAnsi="Times New Roman" w:cs="Times New Roman"/>
                <w:sz w:val="21"/>
                <w:szCs w:val="21"/>
              </w:rPr>
              <w:t>.30</w:t>
            </w:r>
          </w:p>
        </w:tc>
        <w:tc>
          <w:tcPr>
            <w:tcW w:w="1275" w:type="dxa"/>
          </w:tcPr>
          <w:p w14:paraId="479F1FF7" w14:textId="77777777" w:rsidR="002302F2" w:rsidRPr="00A57AE6" w:rsidRDefault="002302F2" w:rsidP="00534EE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302F2" w:rsidRPr="00A57AE6" w14:paraId="01959C81" w14:textId="77777777" w:rsidTr="00534EE7">
        <w:tc>
          <w:tcPr>
            <w:tcW w:w="1985" w:type="dxa"/>
          </w:tcPr>
          <w:p w14:paraId="37FD6870" w14:textId="77777777" w:rsidR="002302F2" w:rsidRPr="00A57AE6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7AE6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A57AE6">
              <w:rPr>
                <w:rFonts w:ascii="Times New Roman" w:hAnsi="Times New Roman" w:cs="Times New Roman"/>
                <w:sz w:val="21"/>
                <w:szCs w:val="21"/>
              </w:rPr>
              <w:t xml:space="preserve">  ≤ 0.875 (n=9)</w:t>
            </w:r>
          </w:p>
        </w:tc>
        <w:tc>
          <w:tcPr>
            <w:tcW w:w="3260" w:type="dxa"/>
          </w:tcPr>
          <w:p w14:paraId="0F9C6BE1" w14:textId="77777777" w:rsidR="002302F2" w:rsidRPr="00A57AE6" w:rsidRDefault="002302F2" w:rsidP="00534EE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7AE6"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 w:rsidRPr="00A57AE6">
              <w:rPr>
                <w:rFonts w:ascii="Times New Roman" w:hAnsi="Times New Roman" w:cs="Times New Roman"/>
                <w:sz w:val="21"/>
                <w:szCs w:val="21"/>
              </w:rPr>
              <w:t>0.0</w:t>
            </w:r>
          </w:p>
        </w:tc>
        <w:tc>
          <w:tcPr>
            <w:tcW w:w="993" w:type="dxa"/>
          </w:tcPr>
          <w:p w14:paraId="7EE34C62" w14:textId="77777777" w:rsidR="002302F2" w:rsidRPr="00A57AE6" w:rsidRDefault="002302F2" w:rsidP="00534EE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0" w:type="dxa"/>
          </w:tcPr>
          <w:p w14:paraId="70F64DE6" w14:textId="77777777" w:rsidR="002302F2" w:rsidRPr="00A57AE6" w:rsidRDefault="002302F2" w:rsidP="00534EE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7AE6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A57AE6">
              <w:rPr>
                <w:rFonts w:ascii="Times New Roman" w:hAnsi="Times New Roman" w:cs="Times New Roman"/>
                <w:sz w:val="21"/>
                <w:szCs w:val="21"/>
              </w:rPr>
              <w:t>.66</w:t>
            </w:r>
          </w:p>
        </w:tc>
        <w:tc>
          <w:tcPr>
            <w:tcW w:w="1275" w:type="dxa"/>
          </w:tcPr>
          <w:p w14:paraId="34176BF6" w14:textId="77777777" w:rsidR="002302F2" w:rsidRPr="00A57AE6" w:rsidRDefault="002302F2" w:rsidP="00534EE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302F2" w:rsidRPr="00A57AE6" w14:paraId="7E6DBF6A" w14:textId="77777777" w:rsidTr="00534EE7">
        <w:tc>
          <w:tcPr>
            <w:tcW w:w="1985" w:type="dxa"/>
          </w:tcPr>
          <w:p w14:paraId="63A1B60F" w14:textId="77777777" w:rsidR="002302F2" w:rsidRPr="00A57AE6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7AE6">
              <w:rPr>
                <w:rFonts w:ascii="Times New Roman" w:hAnsi="Times New Roman" w:cs="Times New Roman" w:hint="eastAsia"/>
                <w:sz w:val="21"/>
                <w:szCs w:val="21"/>
              </w:rPr>
              <w:t>A</w:t>
            </w:r>
            <w:r w:rsidRPr="00A57AE6">
              <w:rPr>
                <w:rFonts w:ascii="Times New Roman" w:hAnsi="Times New Roman" w:cs="Times New Roman"/>
                <w:sz w:val="21"/>
                <w:szCs w:val="21"/>
              </w:rPr>
              <w:t>po</w:t>
            </w:r>
            <w:r w:rsidRPr="00A57AE6">
              <w:rPr>
                <w:rFonts w:ascii="Times New Roman" w:hAnsi="Times New Roman" w:cs="Times New Roman" w:hint="eastAsia"/>
                <w:sz w:val="21"/>
                <w:szCs w:val="21"/>
              </w:rPr>
              <w:t>A</w:t>
            </w:r>
            <w:r w:rsidRPr="00A57AE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A57AE6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 </w:t>
            </w:r>
            <w:r w:rsidRPr="00A57AE6">
              <w:rPr>
                <w:rFonts w:ascii="Times New Roman" w:hAnsi="Times New Roman" w:cs="Times New Roman"/>
                <w:sz w:val="21"/>
                <w:szCs w:val="21"/>
              </w:rPr>
              <w:t>(g/L)</w:t>
            </w:r>
          </w:p>
        </w:tc>
        <w:tc>
          <w:tcPr>
            <w:tcW w:w="3260" w:type="dxa"/>
          </w:tcPr>
          <w:p w14:paraId="4DD25C4E" w14:textId="77777777" w:rsidR="002302F2" w:rsidRPr="00A57AE6" w:rsidRDefault="002302F2" w:rsidP="00534EE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</w:tcPr>
          <w:p w14:paraId="1A2BEF22" w14:textId="77777777" w:rsidR="002302F2" w:rsidRPr="00A57AE6" w:rsidRDefault="002302F2" w:rsidP="00534EE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7AE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A57AE6">
              <w:rPr>
                <w:rFonts w:ascii="Times New Roman" w:hAnsi="Times New Roman" w:cs="Times New Roman"/>
                <w:sz w:val="21"/>
                <w:szCs w:val="21"/>
              </w:rPr>
              <w:t>.52</w:t>
            </w:r>
          </w:p>
        </w:tc>
        <w:tc>
          <w:tcPr>
            <w:tcW w:w="2830" w:type="dxa"/>
          </w:tcPr>
          <w:p w14:paraId="2281BA2E" w14:textId="77777777" w:rsidR="002302F2" w:rsidRPr="00A57AE6" w:rsidRDefault="002302F2" w:rsidP="00534EE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14:paraId="65D02D7B" w14:textId="77777777" w:rsidR="002302F2" w:rsidRPr="00A57AE6" w:rsidRDefault="002302F2" w:rsidP="00534EE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7AE6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A57AE6">
              <w:rPr>
                <w:rFonts w:ascii="Times New Roman" w:hAnsi="Times New Roman" w:cs="Times New Roman"/>
                <w:sz w:val="21"/>
                <w:szCs w:val="21"/>
              </w:rPr>
              <w:t>.21</w:t>
            </w:r>
          </w:p>
        </w:tc>
      </w:tr>
      <w:tr w:rsidR="002302F2" w:rsidRPr="00A57AE6" w14:paraId="265B1A55" w14:textId="77777777" w:rsidTr="00534EE7">
        <w:tc>
          <w:tcPr>
            <w:tcW w:w="1985" w:type="dxa"/>
          </w:tcPr>
          <w:p w14:paraId="53554FC0" w14:textId="77777777" w:rsidR="002302F2" w:rsidRPr="00A57AE6" w:rsidRDefault="002302F2" w:rsidP="00F835E5">
            <w:pPr>
              <w:ind w:firstLineChars="150" w:firstLine="315"/>
              <w:rPr>
                <w:rFonts w:ascii="Times New Roman" w:hAnsi="Times New Roman" w:cs="Times New Roman"/>
                <w:sz w:val="21"/>
                <w:szCs w:val="21"/>
              </w:rPr>
            </w:pPr>
            <w:r w:rsidRPr="00A57AE6">
              <w:rPr>
                <w:rFonts w:ascii="Times New Roman" w:hAnsi="Times New Roman" w:cs="Times New Roman"/>
                <w:sz w:val="21"/>
                <w:szCs w:val="21"/>
              </w:rPr>
              <w:t>&gt;0.865 (n=34)</w:t>
            </w:r>
          </w:p>
        </w:tc>
        <w:tc>
          <w:tcPr>
            <w:tcW w:w="3260" w:type="dxa"/>
          </w:tcPr>
          <w:p w14:paraId="0AE1578A" w14:textId="77777777" w:rsidR="002302F2" w:rsidRPr="00A57AE6" w:rsidRDefault="002302F2" w:rsidP="00534EE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7AE6"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  <w:r w:rsidRPr="00A57AE6">
              <w:rPr>
                <w:rFonts w:ascii="Times New Roman" w:hAnsi="Times New Roman" w:cs="Times New Roman"/>
                <w:sz w:val="21"/>
                <w:szCs w:val="21"/>
              </w:rPr>
              <w:t>0.0</w:t>
            </w:r>
          </w:p>
        </w:tc>
        <w:tc>
          <w:tcPr>
            <w:tcW w:w="993" w:type="dxa"/>
          </w:tcPr>
          <w:p w14:paraId="01E7F3FF" w14:textId="77777777" w:rsidR="002302F2" w:rsidRPr="00A57AE6" w:rsidRDefault="002302F2" w:rsidP="00534EE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0" w:type="dxa"/>
          </w:tcPr>
          <w:p w14:paraId="3A882D38" w14:textId="77777777" w:rsidR="002302F2" w:rsidRPr="00A57AE6" w:rsidRDefault="002302F2" w:rsidP="00534EE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7AE6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A57AE6">
              <w:rPr>
                <w:rFonts w:ascii="Times New Roman" w:hAnsi="Times New Roman" w:cs="Times New Roman"/>
                <w:sz w:val="21"/>
                <w:szCs w:val="21"/>
              </w:rPr>
              <w:t>.25</w:t>
            </w:r>
          </w:p>
        </w:tc>
        <w:tc>
          <w:tcPr>
            <w:tcW w:w="1275" w:type="dxa"/>
          </w:tcPr>
          <w:p w14:paraId="153B7DF0" w14:textId="77777777" w:rsidR="002302F2" w:rsidRPr="00A57AE6" w:rsidRDefault="002302F2" w:rsidP="00534EE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302F2" w:rsidRPr="00A57AE6" w14:paraId="643AE198" w14:textId="77777777" w:rsidTr="00534EE7">
        <w:tc>
          <w:tcPr>
            <w:tcW w:w="1985" w:type="dxa"/>
          </w:tcPr>
          <w:p w14:paraId="100E06EC" w14:textId="77777777" w:rsidR="002302F2" w:rsidRPr="00A57AE6" w:rsidRDefault="002302F2" w:rsidP="00F835E5">
            <w:pPr>
              <w:ind w:firstLineChars="150" w:firstLine="315"/>
              <w:rPr>
                <w:rFonts w:ascii="Times New Roman" w:hAnsi="Times New Roman" w:cs="Times New Roman"/>
                <w:sz w:val="21"/>
                <w:szCs w:val="21"/>
              </w:rPr>
            </w:pPr>
            <w:r w:rsidRPr="00A57AE6">
              <w:rPr>
                <w:rFonts w:ascii="Times New Roman" w:hAnsi="Times New Roman" w:cs="Times New Roman"/>
                <w:sz w:val="21"/>
                <w:szCs w:val="21"/>
              </w:rPr>
              <w:t>≤ 0.865 (n=7)</w:t>
            </w:r>
          </w:p>
        </w:tc>
        <w:tc>
          <w:tcPr>
            <w:tcW w:w="3260" w:type="dxa"/>
          </w:tcPr>
          <w:p w14:paraId="052C4FA0" w14:textId="77777777" w:rsidR="002302F2" w:rsidRPr="00A57AE6" w:rsidRDefault="002302F2" w:rsidP="00534EE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7AE6"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 w:rsidRPr="00A57AE6">
              <w:rPr>
                <w:rFonts w:ascii="Times New Roman" w:hAnsi="Times New Roman" w:cs="Times New Roman"/>
                <w:sz w:val="21"/>
                <w:szCs w:val="21"/>
              </w:rPr>
              <w:t>6.5</w:t>
            </w:r>
          </w:p>
        </w:tc>
        <w:tc>
          <w:tcPr>
            <w:tcW w:w="993" w:type="dxa"/>
          </w:tcPr>
          <w:p w14:paraId="0FF74FF8" w14:textId="77777777" w:rsidR="002302F2" w:rsidRPr="00A57AE6" w:rsidRDefault="002302F2" w:rsidP="00534EE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0" w:type="dxa"/>
          </w:tcPr>
          <w:p w14:paraId="1DC3A254" w14:textId="77777777" w:rsidR="002302F2" w:rsidRPr="00A57AE6" w:rsidRDefault="002302F2" w:rsidP="00534EE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57AE6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A57AE6">
              <w:rPr>
                <w:rFonts w:ascii="Times New Roman" w:hAnsi="Times New Roman" w:cs="Times New Roman"/>
                <w:sz w:val="21"/>
                <w:szCs w:val="21"/>
              </w:rPr>
              <w:t>.98</w:t>
            </w:r>
          </w:p>
        </w:tc>
        <w:tc>
          <w:tcPr>
            <w:tcW w:w="1275" w:type="dxa"/>
          </w:tcPr>
          <w:p w14:paraId="7537440F" w14:textId="77777777" w:rsidR="002302F2" w:rsidRPr="00A57AE6" w:rsidRDefault="002302F2" w:rsidP="00534EE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302F2" w:rsidRPr="00A57AE6" w14:paraId="214F83AF" w14:textId="77777777" w:rsidTr="00534EE7">
        <w:tc>
          <w:tcPr>
            <w:tcW w:w="1985" w:type="dxa"/>
          </w:tcPr>
          <w:p w14:paraId="154D4EAC" w14:textId="6A847B7F" w:rsidR="002302F2" w:rsidRPr="00A57AE6" w:rsidRDefault="002302F2" w:rsidP="002302F2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7AE6"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 w:rsidRPr="00A57AE6">
              <w:rPr>
                <w:rFonts w:ascii="Times New Roman" w:hAnsi="Times New Roman" w:cs="Times New Roman"/>
                <w:sz w:val="21"/>
                <w:szCs w:val="21"/>
              </w:rPr>
              <w:t>LR</w:t>
            </w:r>
          </w:p>
        </w:tc>
        <w:tc>
          <w:tcPr>
            <w:tcW w:w="3260" w:type="dxa"/>
          </w:tcPr>
          <w:p w14:paraId="51CFEA2F" w14:textId="77777777" w:rsidR="002302F2" w:rsidRPr="00A57AE6" w:rsidRDefault="002302F2" w:rsidP="00534EE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</w:tcPr>
          <w:p w14:paraId="3057F4C7" w14:textId="68CB618B" w:rsidR="002302F2" w:rsidRPr="00A57AE6" w:rsidRDefault="00A57AE6" w:rsidP="00534EE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.43</w:t>
            </w:r>
          </w:p>
        </w:tc>
        <w:tc>
          <w:tcPr>
            <w:tcW w:w="2830" w:type="dxa"/>
          </w:tcPr>
          <w:p w14:paraId="395638C1" w14:textId="77777777" w:rsidR="002302F2" w:rsidRPr="00A57AE6" w:rsidRDefault="002302F2" w:rsidP="00534EE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75" w:type="dxa"/>
          </w:tcPr>
          <w:p w14:paraId="3BCC2260" w14:textId="6A1DDBA8" w:rsidR="002302F2" w:rsidRPr="00A57AE6" w:rsidRDefault="00423271" w:rsidP="00534EE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.67</w:t>
            </w:r>
          </w:p>
        </w:tc>
      </w:tr>
      <w:tr w:rsidR="002302F2" w:rsidRPr="00A57AE6" w14:paraId="57FAC551" w14:textId="77777777" w:rsidTr="00534EE7">
        <w:tc>
          <w:tcPr>
            <w:tcW w:w="1985" w:type="dxa"/>
          </w:tcPr>
          <w:p w14:paraId="027B9D01" w14:textId="7D8AABB9" w:rsidR="002302F2" w:rsidRPr="00A57AE6" w:rsidRDefault="00A57AE6" w:rsidP="00F835E5">
            <w:pPr>
              <w:ind w:firstLineChars="150" w:firstLine="315"/>
              <w:rPr>
                <w:rFonts w:ascii="Times New Roman" w:hAnsi="Times New Roman" w:cs="Times New Roman"/>
                <w:sz w:val="21"/>
                <w:szCs w:val="21"/>
              </w:rPr>
            </w:pPr>
            <w:r w:rsidRPr="00A57AE6">
              <w:rPr>
                <w:rFonts w:ascii="Times New Roman" w:hAnsi="Times New Roman" w:cs="Times New Roman"/>
                <w:sz w:val="21"/>
                <w:szCs w:val="21"/>
              </w:rPr>
              <w:t>&gt;3.99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(n=17)</w:t>
            </w:r>
          </w:p>
        </w:tc>
        <w:tc>
          <w:tcPr>
            <w:tcW w:w="3260" w:type="dxa"/>
          </w:tcPr>
          <w:p w14:paraId="5B42ED54" w14:textId="0E3EBF38" w:rsidR="002302F2" w:rsidRPr="00A57AE6" w:rsidRDefault="00A57AE6" w:rsidP="00534EE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6.0</w:t>
            </w:r>
          </w:p>
        </w:tc>
        <w:tc>
          <w:tcPr>
            <w:tcW w:w="993" w:type="dxa"/>
          </w:tcPr>
          <w:p w14:paraId="319791AD" w14:textId="77777777" w:rsidR="002302F2" w:rsidRPr="00A57AE6" w:rsidRDefault="002302F2" w:rsidP="00534EE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0" w:type="dxa"/>
          </w:tcPr>
          <w:p w14:paraId="1EBC6261" w14:textId="4BB5CD7A" w:rsidR="002302F2" w:rsidRPr="00A57AE6" w:rsidRDefault="00423271" w:rsidP="00534EE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.16</w:t>
            </w:r>
          </w:p>
        </w:tc>
        <w:tc>
          <w:tcPr>
            <w:tcW w:w="1275" w:type="dxa"/>
          </w:tcPr>
          <w:p w14:paraId="3C16F67C" w14:textId="77777777" w:rsidR="002302F2" w:rsidRPr="00A57AE6" w:rsidRDefault="002302F2" w:rsidP="00534EE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302F2" w:rsidRPr="00A57AE6" w14:paraId="5088AAD0" w14:textId="77777777" w:rsidTr="00534EE7">
        <w:tc>
          <w:tcPr>
            <w:tcW w:w="1985" w:type="dxa"/>
          </w:tcPr>
          <w:p w14:paraId="4A709F33" w14:textId="08A2E6BE" w:rsidR="002302F2" w:rsidRPr="00A57AE6" w:rsidRDefault="00A57AE6" w:rsidP="00F835E5">
            <w:pPr>
              <w:ind w:firstLineChars="150" w:firstLine="315"/>
              <w:rPr>
                <w:rFonts w:ascii="Times New Roman" w:hAnsi="Times New Roman" w:cs="Times New Roman"/>
                <w:sz w:val="21"/>
                <w:szCs w:val="21"/>
              </w:rPr>
            </w:pPr>
            <w:r w:rsidRPr="00A57AE6">
              <w:rPr>
                <w:rFonts w:ascii="Times New Roman" w:hAnsi="Times New Roman" w:cs="Times New Roman"/>
                <w:sz w:val="21"/>
                <w:szCs w:val="21"/>
              </w:rPr>
              <w:t>≤ 3.99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(n=24)</w:t>
            </w:r>
          </w:p>
        </w:tc>
        <w:tc>
          <w:tcPr>
            <w:tcW w:w="3260" w:type="dxa"/>
          </w:tcPr>
          <w:p w14:paraId="5D983B25" w14:textId="79399FE4" w:rsidR="002302F2" w:rsidRPr="00A57AE6" w:rsidRDefault="00A57AE6" w:rsidP="00534EE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8.9</w:t>
            </w:r>
          </w:p>
        </w:tc>
        <w:tc>
          <w:tcPr>
            <w:tcW w:w="993" w:type="dxa"/>
          </w:tcPr>
          <w:p w14:paraId="3421EF8E" w14:textId="77777777" w:rsidR="002302F2" w:rsidRPr="00A57AE6" w:rsidRDefault="002302F2" w:rsidP="00534EE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30" w:type="dxa"/>
          </w:tcPr>
          <w:p w14:paraId="14EFF0C2" w14:textId="1F5344BA" w:rsidR="002302F2" w:rsidRPr="00A57AE6" w:rsidRDefault="00035A06" w:rsidP="00534EE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.38</w:t>
            </w:r>
          </w:p>
        </w:tc>
        <w:tc>
          <w:tcPr>
            <w:tcW w:w="1275" w:type="dxa"/>
          </w:tcPr>
          <w:p w14:paraId="53F3F19B" w14:textId="77777777" w:rsidR="002302F2" w:rsidRPr="00A57AE6" w:rsidRDefault="002302F2" w:rsidP="00534EE7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41ED5EA8" w14:textId="649CEBF1" w:rsidR="002302F2" w:rsidRPr="008D1760" w:rsidRDefault="00423271" w:rsidP="002302F2">
      <w:pPr>
        <w:rPr>
          <w:rFonts w:ascii="Times New Roman" w:hAnsi="Times New Roman" w:cs="Times New Roman"/>
          <w:sz w:val="22"/>
        </w:rPr>
      </w:pPr>
      <w:r w:rsidRPr="00A27548">
        <w:rPr>
          <w:rFonts w:ascii="Times New Roman" w:hAnsi="Times New Roman" w:cs="Times New Roman"/>
        </w:rPr>
        <w:t>NLR</w:t>
      </w:r>
      <w:r>
        <w:rPr>
          <w:rFonts w:ascii="Times New Roman" w:hAnsi="Times New Roman" w:cs="Times New Roman"/>
        </w:rPr>
        <w:t>=</w:t>
      </w:r>
      <w:r w:rsidRPr="00A27548">
        <w:rPr>
          <w:rFonts w:ascii="Times New Roman" w:hAnsi="Times New Roman" w:cs="Times New Roman"/>
        </w:rPr>
        <w:t>neutrophil-to-lymphocyte ratio,</w:t>
      </w:r>
      <w:r w:rsidR="001F1608">
        <w:rPr>
          <w:rFonts w:ascii="Times New Roman" w:hAnsi="Times New Roman" w:cs="Times New Roman"/>
        </w:rPr>
        <w:t xml:space="preserve"> </w:t>
      </w:r>
      <w:r w:rsidR="002302F2" w:rsidRPr="008D1760">
        <w:rPr>
          <w:rFonts w:ascii="Times New Roman" w:hAnsi="Times New Roman" w:cs="Times New Roman"/>
          <w:sz w:val="22"/>
        </w:rPr>
        <w:t>HDL=high-density lipoprotein, and ApoA1=apolipoprotein A1</w:t>
      </w:r>
    </w:p>
    <w:p w14:paraId="4A553616" w14:textId="77777777" w:rsidR="002302F2" w:rsidRPr="00466BE7" w:rsidRDefault="002302F2" w:rsidP="002302F2">
      <w:pPr>
        <w:rPr>
          <w:rFonts w:ascii="Times New Roman" w:hAnsi="Times New Roman" w:cs="Times New Roman"/>
          <w:szCs w:val="21"/>
        </w:rPr>
      </w:pPr>
    </w:p>
    <w:p w14:paraId="0EAD76D5" w14:textId="77777777" w:rsidR="005715EA" w:rsidRPr="00B435CE" w:rsidRDefault="005715EA" w:rsidP="005715EA">
      <w:pPr>
        <w:rPr>
          <w:rFonts w:ascii="Times New Roman" w:hAnsi="Times New Roman" w:cs="Times New Roman"/>
          <w:szCs w:val="21"/>
        </w:rPr>
      </w:pPr>
    </w:p>
    <w:p w14:paraId="04140253" w14:textId="34550157" w:rsidR="00050E39" w:rsidRPr="005715EA" w:rsidRDefault="00050E39">
      <w:pPr>
        <w:rPr>
          <w:rFonts w:ascii="Times New Roman" w:hAnsi="Times New Roman" w:cs="Times New Roman"/>
          <w:szCs w:val="21"/>
        </w:rPr>
      </w:pPr>
    </w:p>
    <w:p w14:paraId="02C6C237" w14:textId="08CEB513" w:rsidR="007A3AB9" w:rsidRDefault="007A3AB9" w:rsidP="00F05C24">
      <w:pPr>
        <w:rPr>
          <w:rFonts w:ascii="Times New Roman" w:hAnsi="Times New Roman" w:cs="Times New Roman"/>
          <w:szCs w:val="21"/>
        </w:rPr>
      </w:pPr>
    </w:p>
    <w:p w14:paraId="3E7D9B6B" w14:textId="73C0305C" w:rsidR="00282688" w:rsidRDefault="00282688">
      <w:pPr>
        <w:rPr>
          <w:rFonts w:ascii="Times New Roman" w:hAnsi="Times New Roman" w:cs="Times New Roman"/>
          <w:szCs w:val="21"/>
        </w:rPr>
      </w:pPr>
    </w:p>
    <w:p w14:paraId="2F0C271E" w14:textId="50DBD4F6" w:rsidR="00B435CE" w:rsidRDefault="00B435CE">
      <w:pPr>
        <w:rPr>
          <w:rFonts w:ascii="Times New Roman" w:hAnsi="Times New Roman" w:cs="Times New Roman"/>
          <w:szCs w:val="21"/>
        </w:rPr>
      </w:pPr>
    </w:p>
    <w:p w14:paraId="1C85C1BA" w14:textId="17F87988" w:rsidR="00C25044" w:rsidRDefault="00C25044">
      <w:pPr>
        <w:rPr>
          <w:rFonts w:ascii="Times New Roman" w:hAnsi="Times New Roman" w:cs="Times New Roman"/>
          <w:szCs w:val="21"/>
        </w:rPr>
      </w:pPr>
    </w:p>
    <w:p w14:paraId="1004A349" w14:textId="390DE433" w:rsidR="00466BE7" w:rsidRDefault="00466BE7" w:rsidP="00466BE7">
      <w:pPr>
        <w:rPr>
          <w:rFonts w:ascii="Times New Roman" w:hAnsi="Times New Roman" w:cs="Times New Roman"/>
          <w:szCs w:val="21"/>
        </w:rPr>
      </w:pPr>
    </w:p>
    <w:p w14:paraId="64F84447" w14:textId="77777777" w:rsidR="00466BE7" w:rsidRDefault="00466BE7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270BA8C2" w14:textId="7DFE7BC1" w:rsidR="002302F2" w:rsidRPr="00A54522" w:rsidRDefault="002302F2" w:rsidP="002302F2">
      <w:pPr>
        <w:rPr>
          <w:rFonts w:ascii="Times New Roman" w:hAnsi="Times New Roman" w:cs="Times New Roman"/>
          <w:sz w:val="21"/>
          <w:szCs w:val="21"/>
        </w:rPr>
      </w:pPr>
      <w:r w:rsidRPr="00A54522">
        <w:rPr>
          <w:rFonts w:ascii="Times New Roman" w:hAnsi="Times New Roman" w:cs="Times New Roman"/>
          <w:b/>
          <w:sz w:val="21"/>
          <w:szCs w:val="21"/>
        </w:rPr>
        <w:lastRenderedPageBreak/>
        <w:t>Table S4. M</w:t>
      </w:r>
      <w:r w:rsidRPr="00A54522">
        <w:rPr>
          <w:rFonts w:ascii="Times New Roman" w:hAnsi="Times New Roman" w:cs="Times New Roman" w:hint="eastAsia"/>
          <w:b/>
          <w:sz w:val="21"/>
          <w:szCs w:val="21"/>
        </w:rPr>
        <w:t xml:space="preserve">ultivariate </w:t>
      </w:r>
      <w:r w:rsidRPr="00A54522">
        <w:rPr>
          <w:rFonts w:ascii="Times New Roman" w:hAnsi="Times New Roman" w:cs="Times New Roman"/>
          <w:b/>
          <w:sz w:val="21"/>
          <w:szCs w:val="21"/>
        </w:rPr>
        <w:t xml:space="preserve">survival </w:t>
      </w:r>
      <w:r w:rsidRPr="00A54522">
        <w:rPr>
          <w:rFonts w:ascii="Times New Roman" w:hAnsi="Times New Roman" w:cs="Times New Roman" w:hint="eastAsia"/>
          <w:b/>
          <w:sz w:val="21"/>
          <w:szCs w:val="21"/>
        </w:rPr>
        <w:t>analysis</w:t>
      </w:r>
      <w:r w:rsidRPr="00A54522">
        <w:rPr>
          <w:rFonts w:ascii="Times New Roman" w:hAnsi="Times New Roman" w:cs="Times New Roman"/>
          <w:b/>
          <w:sz w:val="21"/>
          <w:szCs w:val="21"/>
        </w:rPr>
        <w:t xml:space="preserve"> after variable selection for overall survival</w:t>
      </w:r>
    </w:p>
    <w:tbl>
      <w:tblPr>
        <w:tblW w:w="10627" w:type="dxa"/>
        <w:tblInd w:w="-127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899"/>
        <w:gridCol w:w="1963"/>
        <w:gridCol w:w="987"/>
        <w:gridCol w:w="849"/>
        <w:gridCol w:w="1825"/>
        <w:gridCol w:w="1126"/>
      </w:tblGrid>
      <w:tr w:rsidR="002302F2" w:rsidRPr="00A54522" w14:paraId="0E5F6BF9" w14:textId="77777777" w:rsidTr="00F835E5">
        <w:tc>
          <w:tcPr>
            <w:tcW w:w="2978" w:type="dxa"/>
            <w:tcBorders>
              <w:bottom w:val="single" w:sz="4" w:space="0" w:color="auto"/>
            </w:tcBorders>
          </w:tcPr>
          <w:p w14:paraId="0555ED93" w14:textId="77777777" w:rsidR="002302F2" w:rsidRPr="00A54522" w:rsidRDefault="002302F2" w:rsidP="00F835E5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b/>
                <w:sz w:val="21"/>
                <w:szCs w:val="21"/>
              </w:rPr>
              <w:t>Clinicopathologic parameters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  <w:vertAlign w:val="superscript"/>
              </w:rPr>
              <w:t>#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14:paraId="4C87E4BD" w14:textId="77777777" w:rsidR="002302F2" w:rsidRPr="00A54522" w:rsidRDefault="002302F2" w:rsidP="00F835E5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H</w:t>
            </w:r>
            <w:r w:rsidRPr="00A54522">
              <w:rPr>
                <w:rFonts w:ascii="Times New Roman" w:hAnsi="Times New Roman" w:cs="Times New Roman"/>
                <w:b/>
                <w:sz w:val="21"/>
                <w:szCs w:val="21"/>
              </w:rPr>
              <w:t>R</w:t>
            </w:r>
          </w:p>
        </w:tc>
        <w:tc>
          <w:tcPr>
            <w:tcW w:w="1963" w:type="dxa"/>
            <w:tcBorders>
              <w:bottom w:val="single" w:sz="4" w:space="0" w:color="auto"/>
            </w:tcBorders>
          </w:tcPr>
          <w:p w14:paraId="145EF351" w14:textId="77777777" w:rsidR="002302F2" w:rsidRPr="00A54522" w:rsidRDefault="002302F2" w:rsidP="00F835E5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9</w:t>
            </w:r>
            <w:r w:rsidRPr="00A54522">
              <w:rPr>
                <w:rFonts w:ascii="Times New Roman" w:hAnsi="Times New Roman" w:cs="Times New Roman"/>
                <w:b/>
                <w:sz w:val="21"/>
                <w:szCs w:val="21"/>
              </w:rPr>
              <w:t>5%CI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14:paraId="19A916F0" w14:textId="77777777" w:rsidR="002302F2" w:rsidRPr="00A54522" w:rsidRDefault="002302F2" w:rsidP="00F835E5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P</w:t>
            </w:r>
            <w:r w:rsidRPr="00A5452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value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06E1A49F" w14:textId="77777777" w:rsidR="002302F2" w:rsidRPr="00A54522" w:rsidRDefault="002302F2" w:rsidP="00F835E5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H</w:t>
            </w:r>
            <w:r w:rsidRPr="00A54522">
              <w:rPr>
                <w:rFonts w:ascii="Times New Roman" w:hAnsi="Times New Roman" w:cs="Times New Roman"/>
                <w:b/>
                <w:sz w:val="21"/>
                <w:szCs w:val="21"/>
              </w:rPr>
              <w:t>R</w:t>
            </w:r>
          </w:p>
        </w:tc>
        <w:tc>
          <w:tcPr>
            <w:tcW w:w="1825" w:type="dxa"/>
            <w:tcBorders>
              <w:bottom w:val="single" w:sz="4" w:space="0" w:color="auto"/>
            </w:tcBorders>
          </w:tcPr>
          <w:p w14:paraId="19751A6A" w14:textId="77777777" w:rsidR="002302F2" w:rsidRPr="00A54522" w:rsidRDefault="002302F2" w:rsidP="00F835E5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9</w:t>
            </w:r>
            <w:r w:rsidRPr="00A54522">
              <w:rPr>
                <w:rFonts w:ascii="Times New Roman" w:hAnsi="Times New Roman" w:cs="Times New Roman"/>
                <w:b/>
                <w:sz w:val="21"/>
                <w:szCs w:val="21"/>
              </w:rPr>
              <w:t>5%CI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C832641" w14:textId="77777777" w:rsidR="002302F2" w:rsidRPr="00A54522" w:rsidRDefault="002302F2" w:rsidP="00F835E5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P</w:t>
            </w:r>
            <w:r w:rsidRPr="00A5452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value</w:t>
            </w:r>
          </w:p>
        </w:tc>
      </w:tr>
      <w:tr w:rsidR="002302F2" w:rsidRPr="00A54522" w14:paraId="152A6229" w14:textId="77777777" w:rsidTr="00F835E5">
        <w:tc>
          <w:tcPr>
            <w:tcW w:w="2978" w:type="dxa"/>
          </w:tcPr>
          <w:p w14:paraId="7DBDF98F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H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DL</w:t>
            </w:r>
            <w:r w:rsidRPr="00A54522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mm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ol/L)</w:t>
            </w:r>
          </w:p>
        </w:tc>
        <w:tc>
          <w:tcPr>
            <w:tcW w:w="899" w:type="dxa"/>
          </w:tcPr>
          <w:p w14:paraId="7C1BD570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63" w:type="dxa"/>
          </w:tcPr>
          <w:p w14:paraId="52D81881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87" w:type="dxa"/>
          </w:tcPr>
          <w:p w14:paraId="4730FF94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</w:tcPr>
          <w:p w14:paraId="3DC9AE20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25" w:type="dxa"/>
          </w:tcPr>
          <w:p w14:paraId="7D29E7E6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26" w:type="dxa"/>
          </w:tcPr>
          <w:p w14:paraId="4BB2606F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302F2" w:rsidRPr="00A54522" w14:paraId="3916DA9C" w14:textId="77777777" w:rsidTr="00F835E5">
        <w:tc>
          <w:tcPr>
            <w:tcW w:w="2978" w:type="dxa"/>
          </w:tcPr>
          <w:p w14:paraId="16047E96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&gt;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.875 versus ≤ 0.875</w:t>
            </w:r>
          </w:p>
        </w:tc>
        <w:tc>
          <w:tcPr>
            <w:tcW w:w="899" w:type="dxa"/>
          </w:tcPr>
          <w:p w14:paraId="4579031A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19769.9</w:t>
            </w:r>
          </w:p>
        </w:tc>
        <w:tc>
          <w:tcPr>
            <w:tcW w:w="1963" w:type="dxa"/>
          </w:tcPr>
          <w:p w14:paraId="4E78E8A4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00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2.15 E+137</w:t>
            </w:r>
          </w:p>
        </w:tc>
        <w:tc>
          <w:tcPr>
            <w:tcW w:w="987" w:type="dxa"/>
          </w:tcPr>
          <w:p w14:paraId="0F81C083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95</w:t>
            </w:r>
          </w:p>
        </w:tc>
        <w:tc>
          <w:tcPr>
            <w:tcW w:w="849" w:type="dxa"/>
          </w:tcPr>
          <w:p w14:paraId="7FC30866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738.67</w:t>
            </w:r>
          </w:p>
        </w:tc>
        <w:tc>
          <w:tcPr>
            <w:tcW w:w="1825" w:type="dxa"/>
          </w:tcPr>
          <w:p w14:paraId="782634B3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00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5.81 E+98</w:t>
            </w:r>
          </w:p>
        </w:tc>
        <w:tc>
          <w:tcPr>
            <w:tcW w:w="1126" w:type="dxa"/>
          </w:tcPr>
          <w:p w14:paraId="6CC0BCC6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95</w:t>
            </w:r>
          </w:p>
        </w:tc>
      </w:tr>
      <w:tr w:rsidR="002302F2" w:rsidRPr="00A54522" w14:paraId="64C18262" w14:textId="77777777" w:rsidTr="00F835E5">
        <w:tc>
          <w:tcPr>
            <w:tcW w:w="2978" w:type="dxa"/>
          </w:tcPr>
          <w:p w14:paraId="3CCD750E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A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po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A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A54522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 xml:space="preserve"> (g/L)</w:t>
            </w:r>
          </w:p>
        </w:tc>
        <w:tc>
          <w:tcPr>
            <w:tcW w:w="899" w:type="dxa"/>
          </w:tcPr>
          <w:p w14:paraId="31106085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63" w:type="dxa"/>
          </w:tcPr>
          <w:p w14:paraId="5C539E43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87" w:type="dxa"/>
          </w:tcPr>
          <w:p w14:paraId="0EEB6947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</w:tcPr>
          <w:p w14:paraId="783282B6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25" w:type="dxa"/>
          </w:tcPr>
          <w:p w14:paraId="44CD699E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26" w:type="dxa"/>
          </w:tcPr>
          <w:p w14:paraId="1759A2A6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302F2" w:rsidRPr="00A54522" w14:paraId="0EA4699D" w14:textId="77777777" w:rsidTr="00F835E5">
        <w:tc>
          <w:tcPr>
            <w:tcW w:w="2978" w:type="dxa"/>
          </w:tcPr>
          <w:p w14:paraId="6EB3DFC3" w14:textId="77777777" w:rsidR="002302F2" w:rsidRPr="00A54522" w:rsidRDefault="002302F2" w:rsidP="00F835E5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&gt;0.865 versus ≤ 0.865</w:t>
            </w:r>
          </w:p>
        </w:tc>
        <w:tc>
          <w:tcPr>
            <w:tcW w:w="899" w:type="dxa"/>
          </w:tcPr>
          <w:p w14:paraId="059C26D7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00</w:t>
            </w:r>
          </w:p>
        </w:tc>
        <w:tc>
          <w:tcPr>
            <w:tcW w:w="1963" w:type="dxa"/>
          </w:tcPr>
          <w:p w14:paraId="528AC844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0.0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1.14 E+128</w:t>
            </w:r>
          </w:p>
        </w:tc>
        <w:tc>
          <w:tcPr>
            <w:tcW w:w="987" w:type="dxa"/>
          </w:tcPr>
          <w:p w14:paraId="3131C174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94</w:t>
            </w:r>
          </w:p>
        </w:tc>
        <w:tc>
          <w:tcPr>
            <w:tcW w:w="849" w:type="dxa"/>
          </w:tcPr>
          <w:p w14:paraId="5CD7566E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00</w:t>
            </w:r>
          </w:p>
        </w:tc>
        <w:tc>
          <w:tcPr>
            <w:tcW w:w="1825" w:type="dxa"/>
          </w:tcPr>
          <w:p w14:paraId="4C1BAB41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0.0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1.27 E+92</w:t>
            </w:r>
          </w:p>
        </w:tc>
        <w:tc>
          <w:tcPr>
            <w:tcW w:w="1126" w:type="dxa"/>
          </w:tcPr>
          <w:p w14:paraId="5C85A8AA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94</w:t>
            </w:r>
          </w:p>
        </w:tc>
      </w:tr>
      <w:tr w:rsidR="002302F2" w:rsidRPr="00A54522" w14:paraId="7BBE53D6" w14:textId="77777777" w:rsidTr="00F835E5">
        <w:tc>
          <w:tcPr>
            <w:tcW w:w="2978" w:type="dxa"/>
          </w:tcPr>
          <w:p w14:paraId="54745612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N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LR</w:t>
            </w:r>
            <w:r w:rsidRPr="00A54522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</w:p>
        </w:tc>
        <w:tc>
          <w:tcPr>
            <w:tcW w:w="899" w:type="dxa"/>
          </w:tcPr>
          <w:p w14:paraId="0E16C68F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63" w:type="dxa"/>
          </w:tcPr>
          <w:p w14:paraId="1ACC2382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87" w:type="dxa"/>
          </w:tcPr>
          <w:p w14:paraId="247AF79D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</w:tcPr>
          <w:p w14:paraId="1C79FD28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25" w:type="dxa"/>
          </w:tcPr>
          <w:p w14:paraId="0EF1A713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26" w:type="dxa"/>
          </w:tcPr>
          <w:p w14:paraId="67A33893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302F2" w:rsidRPr="00A54522" w14:paraId="6D6E7ECC" w14:textId="77777777" w:rsidTr="00F835E5">
        <w:tc>
          <w:tcPr>
            <w:tcW w:w="2978" w:type="dxa"/>
          </w:tcPr>
          <w:p w14:paraId="4FA34349" w14:textId="77777777" w:rsidR="002302F2" w:rsidRPr="00A54522" w:rsidRDefault="002302F2" w:rsidP="00F835E5">
            <w:pPr>
              <w:ind w:firstLineChars="50" w:firstLine="105"/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&gt;3.99 versus ≤ 3.99</w:t>
            </w:r>
          </w:p>
        </w:tc>
        <w:tc>
          <w:tcPr>
            <w:tcW w:w="899" w:type="dxa"/>
          </w:tcPr>
          <w:p w14:paraId="45591BD0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32.48</w:t>
            </w:r>
          </w:p>
        </w:tc>
        <w:tc>
          <w:tcPr>
            <w:tcW w:w="1963" w:type="dxa"/>
          </w:tcPr>
          <w:p w14:paraId="068CE1AB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.86-568.57</w:t>
            </w:r>
          </w:p>
        </w:tc>
        <w:tc>
          <w:tcPr>
            <w:tcW w:w="987" w:type="dxa"/>
          </w:tcPr>
          <w:p w14:paraId="65BA0E32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.017</w:t>
            </w:r>
          </w:p>
        </w:tc>
        <w:tc>
          <w:tcPr>
            <w:tcW w:w="849" w:type="dxa"/>
          </w:tcPr>
          <w:p w14:paraId="2DBF9365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9.31</w:t>
            </w:r>
          </w:p>
        </w:tc>
        <w:tc>
          <w:tcPr>
            <w:tcW w:w="1825" w:type="dxa"/>
          </w:tcPr>
          <w:p w14:paraId="29864D81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1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.60-233.20</w:t>
            </w:r>
          </w:p>
        </w:tc>
        <w:tc>
          <w:tcPr>
            <w:tcW w:w="1126" w:type="dxa"/>
          </w:tcPr>
          <w:p w14:paraId="2058101A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.02</w:t>
            </w:r>
          </w:p>
        </w:tc>
      </w:tr>
      <w:tr w:rsidR="002302F2" w:rsidRPr="00A54522" w14:paraId="47E1A53B" w14:textId="77777777" w:rsidTr="00F835E5">
        <w:tc>
          <w:tcPr>
            <w:tcW w:w="2978" w:type="dxa"/>
          </w:tcPr>
          <w:p w14:paraId="430351A5" w14:textId="3E8B66B9" w:rsidR="002302F2" w:rsidRPr="00A54522" w:rsidRDefault="00534EE7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Frequency of CD4+ T cell</w:t>
            </w:r>
            <w:r w:rsidR="002302F2" w:rsidRPr="00A54522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  <w:r w:rsidR="002302F2" w:rsidRPr="00A54522">
              <w:rPr>
                <w:rFonts w:ascii="Times New Roman" w:hAnsi="Times New Roman" w:cs="Times New Roman"/>
                <w:sz w:val="21"/>
                <w:szCs w:val="21"/>
              </w:rPr>
              <w:t xml:space="preserve"> (%)</w:t>
            </w:r>
          </w:p>
        </w:tc>
        <w:tc>
          <w:tcPr>
            <w:tcW w:w="899" w:type="dxa"/>
          </w:tcPr>
          <w:p w14:paraId="715FF264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63" w:type="dxa"/>
          </w:tcPr>
          <w:p w14:paraId="08E2E32A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87" w:type="dxa"/>
          </w:tcPr>
          <w:p w14:paraId="0331670D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</w:tcPr>
          <w:p w14:paraId="194B1852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25" w:type="dxa"/>
          </w:tcPr>
          <w:p w14:paraId="70F0B6EA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26" w:type="dxa"/>
          </w:tcPr>
          <w:p w14:paraId="5DA61788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302F2" w:rsidRPr="00A54522" w14:paraId="5F29F19C" w14:textId="77777777" w:rsidTr="00F835E5">
        <w:tc>
          <w:tcPr>
            <w:tcW w:w="2978" w:type="dxa"/>
          </w:tcPr>
          <w:p w14:paraId="368CA6B2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 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&gt;39.5 versus ≤ 39.5</w:t>
            </w:r>
          </w:p>
        </w:tc>
        <w:tc>
          <w:tcPr>
            <w:tcW w:w="899" w:type="dxa"/>
          </w:tcPr>
          <w:p w14:paraId="4CE3C179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16.21</w:t>
            </w:r>
          </w:p>
        </w:tc>
        <w:tc>
          <w:tcPr>
            <w:tcW w:w="1963" w:type="dxa"/>
          </w:tcPr>
          <w:p w14:paraId="58820B62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1.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43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184.21</w:t>
            </w:r>
          </w:p>
        </w:tc>
        <w:tc>
          <w:tcPr>
            <w:tcW w:w="987" w:type="dxa"/>
          </w:tcPr>
          <w:p w14:paraId="0FFB92EF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0.0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</w:p>
        </w:tc>
        <w:tc>
          <w:tcPr>
            <w:tcW w:w="849" w:type="dxa"/>
          </w:tcPr>
          <w:p w14:paraId="4140969E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25" w:type="dxa"/>
          </w:tcPr>
          <w:p w14:paraId="65DF034A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26" w:type="dxa"/>
          </w:tcPr>
          <w:p w14:paraId="378E0A32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302F2" w:rsidRPr="00A54522" w14:paraId="13164DB3" w14:textId="77777777" w:rsidTr="00F835E5">
        <w:tc>
          <w:tcPr>
            <w:tcW w:w="2978" w:type="dxa"/>
          </w:tcPr>
          <w:p w14:paraId="6726D884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R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atio 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of CD4+/CD8+</w:t>
            </w:r>
            <w:r w:rsidRPr="00A54522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 xml:space="preserve"> a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 xml:space="preserve"> (%)</w:t>
            </w:r>
          </w:p>
        </w:tc>
        <w:tc>
          <w:tcPr>
            <w:tcW w:w="899" w:type="dxa"/>
          </w:tcPr>
          <w:p w14:paraId="584D40E7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63" w:type="dxa"/>
          </w:tcPr>
          <w:p w14:paraId="26BFCEE9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87" w:type="dxa"/>
          </w:tcPr>
          <w:p w14:paraId="27719730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</w:tcPr>
          <w:p w14:paraId="4BC1DE69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25" w:type="dxa"/>
          </w:tcPr>
          <w:p w14:paraId="677E310B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26" w:type="dxa"/>
          </w:tcPr>
          <w:p w14:paraId="6F2C5719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302F2" w:rsidRPr="00A54522" w14:paraId="53C10339" w14:textId="77777777" w:rsidTr="00F835E5">
        <w:tc>
          <w:tcPr>
            <w:tcW w:w="2978" w:type="dxa"/>
          </w:tcPr>
          <w:p w14:paraId="59AF89FE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 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&gt;1.64 versus ≤ 1.64</w:t>
            </w:r>
          </w:p>
        </w:tc>
        <w:tc>
          <w:tcPr>
            <w:tcW w:w="899" w:type="dxa"/>
          </w:tcPr>
          <w:p w14:paraId="3E4DB76E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63" w:type="dxa"/>
          </w:tcPr>
          <w:p w14:paraId="4682CEDA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87" w:type="dxa"/>
          </w:tcPr>
          <w:p w14:paraId="23465D82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49" w:type="dxa"/>
          </w:tcPr>
          <w:p w14:paraId="5D7E15AC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15.22</w:t>
            </w:r>
          </w:p>
        </w:tc>
        <w:tc>
          <w:tcPr>
            <w:tcW w:w="1825" w:type="dxa"/>
          </w:tcPr>
          <w:p w14:paraId="49125255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2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.0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0</w:t>
            </w: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115.80</w:t>
            </w:r>
          </w:p>
        </w:tc>
        <w:tc>
          <w:tcPr>
            <w:tcW w:w="1126" w:type="dxa"/>
          </w:tcPr>
          <w:p w14:paraId="5EED6177" w14:textId="77777777" w:rsidR="002302F2" w:rsidRPr="00A54522" w:rsidRDefault="002302F2" w:rsidP="00F835E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A54522">
              <w:rPr>
                <w:rFonts w:ascii="Times New Roman" w:hAnsi="Times New Roman" w:cs="Times New Roman" w:hint="eastAsia"/>
                <w:sz w:val="21"/>
                <w:szCs w:val="21"/>
              </w:rPr>
              <w:t>0.0</w:t>
            </w:r>
            <w:r w:rsidRPr="00A54522">
              <w:rPr>
                <w:rFonts w:ascii="Times New Roman" w:hAnsi="Times New Roman" w:cs="Times New Roman"/>
                <w:sz w:val="21"/>
                <w:szCs w:val="21"/>
              </w:rPr>
              <w:t>09</w:t>
            </w:r>
          </w:p>
        </w:tc>
      </w:tr>
    </w:tbl>
    <w:p w14:paraId="2EA57840" w14:textId="200887E5" w:rsidR="002302F2" w:rsidRPr="00A54522" w:rsidRDefault="002302F2" w:rsidP="002302F2">
      <w:pPr>
        <w:rPr>
          <w:rFonts w:ascii="Times New Roman" w:hAnsi="Times New Roman" w:cs="Times New Roman"/>
          <w:sz w:val="21"/>
          <w:szCs w:val="21"/>
        </w:rPr>
      </w:pPr>
      <w:r w:rsidRPr="00A54522">
        <w:rPr>
          <w:rFonts w:ascii="Times New Roman" w:hAnsi="Times New Roman" w:cs="Times New Roman" w:hint="eastAsia"/>
          <w:sz w:val="21"/>
          <w:szCs w:val="21"/>
          <w:vertAlign w:val="superscript"/>
        </w:rPr>
        <w:t>#</w:t>
      </w:r>
      <w:r w:rsidRPr="00A54522">
        <w:rPr>
          <w:rFonts w:ascii="Times New Roman" w:hAnsi="Times New Roman" w:cs="Times New Roman"/>
          <w:sz w:val="21"/>
          <w:szCs w:val="21"/>
        </w:rPr>
        <w:t xml:space="preserve"> S</w:t>
      </w:r>
      <w:r w:rsidRPr="00A54522">
        <w:rPr>
          <w:rFonts w:ascii="Times New Roman" w:hAnsi="Times New Roman" w:cs="Times New Roman" w:hint="eastAsia"/>
          <w:sz w:val="21"/>
          <w:szCs w:val="21"/>
        </w:rPr>
        <w:t>i</w:t>
      </w:r>
      <w:r w:rsidRPr="00A54522">
        <w:rPr>
          <w:rFonts w:ascii="Times New Roman" w:hAnsi="Times New Roman" w:cs="Times New Roman"/>
          <w:sz w:val="21"/>
          <w:szCs w:val="21"/>
        </w:rPr>
        <w:t xml:space="preserve">nce </w:t>
      </w:r>
      <w:r w:rsidR="00534EE7">
        <w:rPr>
          <w:rFonts w:ascii="Times New Roman" w:hAnsi="Times New Roman" w:cs="Times New Roman" w:hint="eastAsia"/>
          <w:sz w:val="21"/>
          <w:szCs w:val="21"/>
        </w:rPr>
        <w:t>Frequency of CD4+ T cell</w:t>
      </w:r>
      <w:r w:rsidRPr="00A54522">
        <w:rPr>
          <w:rFonts w:ascii="Times New Roman" w:hAnsi="Times New Roman" w:cs="Times New Roman"/>
          <w:sz w:val="21"/>
          <w:szCs w:val="21"/>
        </w:rPr>
        <w:t xml:space="preserve"> was strongly correlated with ratio of CD4+/CD8+ with rho value of 0.73 (p&lt;0.001), these two parameters were separately included in the Cox model.</w:t>
      </w:r>
    </w:p>
    <w:p w14:paraId="1D030139" w14:textId="77777777" w:rsidR="002302F2" w:rsidRPr="00A54522" w:rsidRDefault="002302F2" w:rsidP="002302F2">
      <w:pPr>
        <w:rPr>
          <w:rFonts w:ascii="Times New Roman" w:hAnsi="Times New Roman" w:cs="Times New Roman"/>
          <w:sz w:val="21"/>
          <w:szCs w:val="21"/>
        </w:rPr>
      </w:pPr>
      <w:proofErr w:type="spellStart"/>
      <w:proofErr w:type="gramStart"/>
      <w:r w:rsidRPr="00A54522">
        <w:rPr>
          <w:rFonts w:ascii="Times New Roman" w:hAnsi="Times New Roman" w:cs="Times New Roman"/>
          <w:sz w:val="21"/>
          <w:szCs w:val="21"/>
          <w:vertAlign w:val="superscript"/>
        </w:rPr>
        <w:t>a</w:t>
      </w:r>
      <w:proofErr w:type="spellEnd"/>
      <w:proofErr w:type="gramEnd"/>
      <w:r w:rsidRPr="00A54522">
        <w:rPr>
          <w:rFonts w:ascii="Times New Roman" w:hAnsi="Times New Roman" w:cs="Times New Roman"/>
          <w:sz w:val="21"/>
          <w:szCs w:val="21"/>
          <w:vertAlign w:val="superscript"/>
        </w:rPr>
        <w:t xml:space="preserve"> </w:t>
      </w:r>
      <w:r w:rsidRPr="00A54522">
        <w:rPr>
          <w:rFonts w:ascii="Times New Roman" w:hAnsi="Times New Roman" w:cs="Times New Roman"/>
          <w:sz w:val="21"/>
          <w:szCs w:val="21"/>
        </w:rPr>
        <w:t>Optimal cut-off points were estimated by receiver operating characteristics (ROC) curve analysis.</w:t>
      </w:r>
    </w:p>
    <w:p w14:paraId="1752B69C" w14:textId="77777777" w:rsidR="002302F2" w:rsidRPr="00A54522" w:rsidRDefault="002302F2" w:rsidP="002302F2">
      <w:pPr>
        <w:rPr>
          <w:rFonts w:ascii="Times New Roman" w:hAnsi="Times New Roman" w:cs="Times New Roman"/>
          <w:sz w:val="21"/>
          <w:szCs w:val="21"/>
        </w:rPr>
      </w:pPr>
      <w:r w:rsidRPr="00A54522">
        <w:rPr>
          <w:rFonts w:ascii="Times New Roman" w:hAnsi="Times New Roman" w:cs="Times New Roman"/>
          <w:sz w:val="21"/>
          <w:szCs w:val="21"/>
        </w:rPr>
        <w:t>HR= hazard ratio, CI= confidential interval, CEA=</w:t>
      </w:r>
      <w:r w:rsidRPr="00A54522">
        <w:rPr>
          <w:rFonts w:ascii="Times New Roman" w:hAnsi="Times New Roman" w:cs="Times New Roman" w:hint="eastAsia"/>
          <w:sz w:val="21"/>
          <w:szCs w:val="21"/>
        </w:rPr>
        <w:t>c</w:t>
      </w:r>
      <w:r w:rsidRPr="00A54522">
        <w:rPr>
          <w:rFonts w:ascii="Times New Roman" w:hAnsi="Times New Roman" w:cs="Times New Roman"/>
          <w:sz w:val="21"/>
          <w:szCs w:val="21"/>
        </w:rPr>
        <w:t xml:space="preserve">arcinoembryonic antigen, LDH=lactate dehydrogenase, LDL=low-density lipoprotein, ApoA1=apolipoprotein A1, and </w:t>
      </w:r>
      <w:proofErr w:type="spellStart"/>
      <w:r w:rsidRPr="00A54522">
        <w:rPr>
          <w:rFonts w:ascii="Times New Roman" w:hAnsi="Times New Roman" w:cs="Times New Roman"/>
          <w:sz w:val="21"/>
          <w:szCs w:val="21"/>
        </w:rPr>
        <w:t>ApoB</w:t>
      </w:r>
      <w:proofErr w:type="spellEnd"/>
      <w:r w:rsidRPr="00A54522">
        <w:rPr>
          <w:rFonts w:ascii="Times New Roman" w:hAnsi="Times New Roman" w:cs="Times New Roman"/>
          <w:sz w:val="21"/>
          <w:szCs w:val="21"/>
        </w:rPr>
        <w:t>= apolipoprotein B</w:t>
      </w:r>
    </w:p>
    <w:p w14:paraId="5B343C69" w14:textId="77777777" w:rsidR="002302F2" w:rsidRPr="00A54522" w:rsidRDefault="002302F2" w:rsidP="002302F2">
      <w:pPr>
        <w:rPr>
          <w:rFonts w:ascii="Times New Roman" w:hAnsi="Times New Roman" w:cs="Times New Roman"/>
          <w:sz w:val="21"/>
          <w:szCs w:val="21"/>
        </w:rPr>
      </w:pPr>
    </w:p>
    <w:p w14:paraId="325B2681" w14:textId="77777777" w:rsidR="00C25044" w:rsidRDefault="00C25044">
      <w:pPr>
        <w:rPr>
          <w:rFonts w:ascii="Times New Roman" w:hAnsi="Times New Roman" w:cs="Times New Roman"/>
          <w:szCs w:val="21"/>
        </w:rPr>
      </w:pPr>
    </w:p>
    <w:p w14:paraId="25442269" w14:textId="064BF28A" w:rsidR="00C102B9" w:rsidRDefault="00C102B9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13032163" wp14:editId="7DFDB9EF">
            <wp:extent cx="5270500" cy="70516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洪洁珠-7.tif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00"/>
                    <a:stretch/>
                  </pic:blipFill>
                  <pic:spPr bwMode="auto">
                    <a:xfrm>
                      <a:off x="0" y="0"/>
                      <a:ext cx="5270500" cy="7051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43FCE8" w14:textId="09D2F492" w:rsidR="00D46FFD" w:rsidRDefault="00D46FFD">
      <w:pPr>
        <w:rPr>
          <w:rFonts w:ascii="Times New Roman" w:hAnsi="Times New Roman" w:cs="Times New Roman"/>
          <w:szCs w:val="21"/>
        </w:rPr>
      </w:pPr>
      <w:r w:rsidRPr="00C102B9">
        <w:rPr>
          <w:rFonts w:ascii="Times New Roman" w:hAnsi="Times New Roman" w:cs="Times New Roman"/>
          <w:b/>
          <w:szCs w:val="21"/>
        </w:rPr>
        <w:t xml:space="preserve">Figure S1. </w:t>
      </w:r>
      <w:r w:rsidR="00C102B9" w:rsidRPr="00C102B9">
        <w:rPr>
          <w:rFonts w:ascii="Times New Roman" w:hAnsi="Times New Roman" w:cs="Times New Roman"/>
          <w:szCs w:val="21"/>
        </w:rPr>
        <w:t>Representative flow-cytometry gating strategy for quantifying the numbers of various immune cell subsets in PBMC</w:t>
      </w:r>
    </w:p>
    <w:p w14:paraId="3C9E75B4" w14:textId="77777777" w:rsidR="00F20054" w:rsidRDefault="00F20054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br w:type="page"/>
      </w:r>
    </w:p>
    <w:p w14:paraId="36C14A41" w14:textId="13DDA89B" w:rsidR="00F20054" w:rsidRDefault="0008285A">
      <w:pPr>
        <w:rPr>
          <w:rFonts w:ascii="Times New Roman" w:hAnsi="Times New Roman" w:cs="Times New Roman"/>
          <w:szCs w:val="21"/>
        </w:rPr>
      </w:pPr>
      <w:bookmarkStart w:id="1" w:name="_GoBack"/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399A0C57" wp14:editId="6D265AAA">
            <wp:extent cx="5585735" cy="38481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 S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185" cy="385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66BEF51C" w14:textId="08F4E6CE" w:rsidR="00F20054" w:rsidRDefault="00F20054" w:rsidP="001F1608">
      <w:pPr>
        <w:jc w:val="both"/>
        <w:rPr>
          <w:rFonts w:ascii="Times New Roman" w:hAnsi="Times New Roman" w:cs="Times New Roman"/>
          <w:szCs w:val="21"/>
        </w:rPr>
      </w:pPr>
      <w:r w:rsidRPr="007D6404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S</w:t>
      </w:r>
      <w:r w:rsidR="00D46FFD">
        <w:rPr>
          <w:rFonts w:ascii="Times New Roman" w:hAnsi="Times New Roman" w:cs="Times New Roman"/>
          <w:b/>
          <w:bCs/>
        </w:rPr>
        <w:t>2</w:t>
      </w:r>
      <w:r w:rsidRPr="007D6404">
        <w:rPr>
          <w:rFonts w:ascii="Times New Roman" w:hAnsi="Times New Roman" w:cs="Times New Roman"/>
          <w:b/>
          <w:bCs/>
        </w:rPr>
        <w:t>.</w:t>
      </w:r>
      <w:r w:rsidRPr="007D6404">
        <w:rPr>
          <w:rFonts w:ascii="Times New Roman" w:hAnsi="Times New Roman" w:cs="Times New Roman"/>
        </w:rPr>
        <w:t xml:space="preserve"> ROC curves for the cut-off points for</w:t>
      </w:r>
      <w:r>
        <w:rPr>
          <w:rFonts w:ascii="Times New Roman" w:hAnsi="Times New Roman" w:cs="Times New Roman"/>
        </w:rPr>
        <w:t xml:space="preserve"> </w:t>
      </w:r>
      <w:r w:rsidR="00534EE7">
        <w:rPr>
          <w:rFonts w:ascii="Times New Roman" w:hAnsi="Times New Roman" w:cs="Times New Roman"/>
          <w:sz w:val="21"/>
          <w:szCs w:val="21"/>
        </w:rPr>
        <w:t>f</w:t>
      </w:r>
      <w:r w:rsidR="00534EE7">
        <w:rPr>
          <w:rFonts w:ascii="Times New Roman" w:hAnsi="Times New Roman" w:cs="Times New Roman" w:hint="eastAsia"/>
          <w:sz w:val="21"/>
          <w:szCs w:val="21"/>
        </w:rPr>
        <w:t>requency of CD4+ T cell</w:t>
      </w:r>
      <w:r w:rsidR="0008285A">
        <w:rPr>
          <w:rFonts w:ascii="Times New Roman" w:hAnsi="Times New Roman" w:cs="Times New Roman"/>
          <w:sz w:val="21"/>
          <w:szCs w:val="21"/>
        </w:rPr>
        <w:t>,</w:t>
      </w:r>
      <w:r w:rsidR="0008285A" w:rsidRPr="0008285A">
        <w:rPr>
          <w:rFonts w:ascii="Times New Roman" w:hAnsi="Times New Roman" w:cs="Times New Roman"/>
          <w:sz w:val="21"/>
          <w:szCs w:val="21"/>
        </w:rPr>
        <w:t xml:space="preserve"> </w:t>
      </w:r>
      <w:r w:rsidR="0008285A">
        <w:rPr>
          <w:rFonts w:ascii="Times New Roman" w:hAnsi="Times New Roman" w:cs="Times New Roman"/>
          <w:sz w:val="21"/>
          <w:szCs w:val="21"/>
        </w:rPr>
        <w:t xml:space="preserve">ratio of </w:t>
      </w:r>
      <w:r w:rsidR="0008285A" w:rsidRPr="00A54522">
        <w:rPr>
          <w:rFonts w:ascii="Times New Roman" w:hAnsi="Times New Roman" w:cs="Times New Roman"/>
          <w:sz w:val="21"/>
          <w:szCs w:val="21"/>
        </w:rPr>
        <w:t>CD4+/CD8+</w:t>
      </w:r>
      <w:r w:rsidR="0008285A">
        <w:rPr>
          <w:rFonts w:ascii="Times New Roman" w:hAnsi="Times New Roman" w:cs="Times New Roman"/>
          <w:sz w:val="21"/>
          <w:szCs w:val="21"/>
        </w:rPr>
        <w:t>, NEU, HDL, and ApoA1.</w:t>
      </w:r>
      <w:r w:rsidR="0008285A" w:rsidRPr="0008285A">
        <w:rPr>
          <w:rFonts w:ascii="Times New Roman" w:hAnsi="Times New Roman" w:cs="Times New Roman"/>
          <w:sz w:val="21"/>
          <w:szCs w:val="21"/>
        </w:rPr>
        <w:t xml:space="preserve"> </w:t>
      </w:r>
      <w:r w:rsidR="0008285A">
        <w:rPr>
          <w:rFonts w:ascii="Times New Roman" w:hAnsi="Times New Roman" w:cs="Times New Roman"/>
          <w:sz w:val="21"/>
          <w:szCs w:val="21"/>
        </w:rPr>
        <w:t>N</w:t>
      </w:r>
      <w:r w:rsidR="0008285A" w:rsidRPr="0008285A">
        <w:rPr>
          <w:rFonts w:ascii="Times New Roman" w:hAnsi="Times New Roman" w:cs="Times New Roman"/>
          <w:sz w:val="21"/>
          <w:szCs w:val="21"/>
        </w:rPr>
        <w:t xml:space="preserve">EU= </w:t>
      </w:r>
      <w:r w:rsidR="0008285A">
        <w:rPr>
          <w:rFonts w:ascii="Times New Roman" w:hAnsi="Times New Roman" w:cs="Times New Roman"/>
          <w:sz w:val="21"/>
          <w:szCs w:val="21"/>
        </w:rPr>
        <w:t>N</w:t>
      </w:r>
      <w:r w:rsidR="0008285A" w:rsidRPr="0008285A">
        <w:rPr>
          <w:rFonts w:ascii="Times New Roman" w:hAnsi="Times New Roman" w:cs="Times New Roman"/>
          <w:sz w:val="21"/>
          <w:szCs w:val="21"/>
        </w:rPr>
        <w:t>eutrophils, H</w:t>
      </w:r>
      <w:r w:rsidR="0008285A" w:rsidRPr="00A54522">
        <w:rPr>
          <w:rFonts w:ascii="Times New Roman" w:hAnsi="Times New Roman" w:cs="Times New Roman"/>
          <w:sz w:val="21"/>
          <w:szCs w:val="21"/>
        </w:rPr>
        <w:t>DL=high-density lipoprotein, ApoA1=apolipoprotein A1</w:t>
      </w:r>
      <w:r w:rsidR="0008285A">
        <w:rPr>
          <w:rFonts w:ascii="Times New Roman" w:hAnsi="Times New Roman" w:cs="Times New Roman"/>
          <w:sz w:val="21"/>
          <w:szCs w:val="21"/>
        </w:rPr>
        <w:t>.</w:t>
      </w:r>
    </w:p>
    <w:sectPr w:rsidR="00F20054" w:rsidSect="00F835E5">
      <w:footerReference w:type="even" r:id="rId8"/>
      <w:footerReference w:type="default" r:id="rId9"/>
      <w:pgSz w:w="11900" w:h="16840"/>
      <w:pgMar w:top="1440" w:right="1800" w:bottom="1440" w:left="1800" w:header="851" w:footer="992" w:gutter="0"/>
      <w:pgNumType w:start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56A977" w14:textId="77777777" w:rsidR="00124216" w:rsidRDefault="00124216" w:rsidP="00282688">
      <w:r>
        <w:separator/>
      </w:r>
    </w:p>
  </w:endnote>
  <w:endnote w:type="continuationSeparator" w:id="0">
    <w:p w14:paraId="3EC0901E" w14:textId="77777777" w:rsidR="00124216" w:rsidRDefault="00124216" w:rsidP="00282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a"/>
      </w:rPr>
      <w:id w:val="-219905094"/>
      <w:docPartObj>
        <w:docPartGallery w:val="Page Numbers (Bottom of Page)"/>
        <w:docPartUnique/>
      </w:docPartObj>
    </w:sdtPr>
    <w:sdtEndPr>
      <w:rPr>
        <w:rStyle w:val="aa"/>
      </w:rPr>
    </w:sdtEndPr>
    <w:sdtContent>
      <w:p w14:paraId="48819CE4" w14:textId="75F9565A" w:rsidR="00F835E5" w:rsidRDefault="00F835E5" w:rsidP="00F835E5">
        <w:pPr>
          <w:pStyle w:val="a6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14:paraId="7026864D" w14:textId="77777777" w:rsidR="00F835E5" w:rsidRDefault="00F835E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a"/>
      </w:rPr>
      <w:id w:val="-446621363"/>
      <w:docPartObj>
        <w:docPartGallery w:val="Page Numbers (Bottom of Page)"/>
        <w:docPartUnique/>
      </w:docPartObj>
    </w:sdtPr>
    <w:sdtEndPr>
      <w:rPr>
        <w:rStyle w:val="aa"/>
        <w:rFonts w:ascii="Times New Roman" w:hAnsi="Times New Roman" w:cs="Times New Roman"/>
      </w:rPr>
    </w:sdtEndPr>
    <w:sdtContent>
      <w:p w14:paraId="68255372" w14:textId="5A0E3433" w:rsidR="00F835E5" w:rsidRPr="00F835E5" w:rsidRDefault="00F835E5" w:rsidP="00F835E5">
        <w:pPr>
          <w:pStyle w:val="a6"/>
          <w:framePr w:wrap="none" w:vAnchor="text" w:hAnchor="margin" w:xAlign="center" w:y="1"/>
          <w:rPr>
            <w:rStyle w:val="aa"/>
            <w:rFonts w:ascii="Times New Roman" w:hAnsi="Times New Roman" w:cs="Times New Roman"/>
          </w:rPr>
        </w:pPr>
        <w:r w:rsidRPr="00F835E5">
          <w:rPr>
            <w:rStyle w:val="aa"/>
            <w:rFonts w:ascii="Times New Roman" w:hAnsi="Times New Roman" w:cs="Times New Roman"/>
          </w:rPr>
          <w:fldChar w:fldCharType="begin"/>
        </w:r>
        <w:r w:rsidRPr="00F835E5">
          <w:rPr>
            <w:rStyle w:val="aa"/>
            <w:rFonts w:ascii="Times New Roman" w:hAnsi="Times New Roman" w:cs="Times New Roman"/>
          </w:rPr>
          <w:instrText xml:space="preserve"> PAGE </w:instrText>
        </w:r>
        <w:r w:rsidRPr="00F835E5">
          <w:rPr>
            <w:rStyle w:val="aa"/>
            <w:rFonts w:ascii="Times New Roman" w:hAnsi="Times New Roman" w:cs="Times New Roman"/>
          </w:rPr>
          <w:fldChar w:fldCharType="separate"/>
        </w:r>
        <w:r w:rsidRPr="00F835E5">
          <w:rPr>
            <w:rStyle w:val="aa"/>
            <w:rFonts w:ascii="Times New Roman" w:hAnsi="Times New Roman" w:cs="Times New Roman"/>
            <w:noProof/>
          </w:rPr>
          <w:t>0</w:t>
        </w:r>
        <w:r w:rsidRPr="00F835E5">
          <w:rPr>
            <w:rStyle w:val="aa"/>
            <w:rFonts w:ascii="Times New Roman" w:hAnsi="Times New Roman" w:cs="Times New Roman"/>
          </w:rPr>
          <w:fldChar w:fldCharType="end"/>
        </w:r>
      </w:p>
    </w:sdtContent>
  </w:sdt>
  <w:p w14:paraId="0D8AABFF" w14:textId="6DF56BA8" w:rsidR="00F835E5" w:rsidRDefault="00F835E5" w:rsidP="00F835E5">
    <w:pPr>
      <w:pStyle w:val="a6"/>
      <w:ind w:firstLineChars="200" w:firstLine="360"/>
    </w:pPr>
    <w:r>
      <w:rPr>
        <w:rFonts w:hint="eastAsia"/>
      </w:rPr>
      <w:t xml:space="preserve"> </w:t>
    </w:r>
    <w:r>
      <w:t xml:space="preserve">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BAFA87" w14:textId="77777777" w:rsidR="00124216" w:rsidRDefault="00124216" w:rsidP="00282688">
      <w:r>
        <w:separator/>
      </w:r>
    </w:p>
  </w:footnote>
  <w:footnote w:type="continuationSeparator" w:id="0">
    <w:p w14:paraId="31DC93B4" w14:textId="77777777" w:rsidR="00124216" w:rsidRDefault="00124216" w:rsidP="002826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AB9"/>
    <w:rsid w:val="00003B2D"/>
    <w:rsid w:val="00035A06"/>
    <w:rsid w:val="00050E39"/>
    <w:rsid w:val="00070ACE"/>
    <w:rsid w:val="00072810"/>
    <w:rsid w:val="0008285A"/>
    <w:rsid w:val="00086203"/>
    <w:rsid w:val="000E5E37"/>
    <w:rsid w:val="00113489"/>
    <w:rsid w:val="00121095"/>
    <w:rsid w:val="00124216"/>
    <w:rsid w:val="001A3313"/>
    <w:rsid w:val="001A383B"/>
    <w:rsid w:val="001B14F1"/>
    <w:rsid w:val="001B7D57"/>
    <w:rsid w:val="001C574A"/>
    <w:rsid w:val="001E6118"/>
    <w:rsid w:val="001F1608"/>
    <w:rsid w:val="00220E4E"/>
    <w:rsid w:val="002302F2"/>
    <w:rsid w:val="0023427E"/>
    <w:rsid w:val="002558FA"/>
    <w:rsid w:val="00282688"/>
    <w:rsid w:val="002F49C9"/>
    <w:rsid w:val="00340D98"/>
    <w:rsid w:val="00377681"/>
    <w:rsid w:val="00381930"/>
    <w:rsid w:val="003D4DE7"/>
    <w:rsid w:val="00413AA7"/>
    <w:rsid w:val="00423271"/>
    <w:rsid w:val="00466BE7"/>
    <w:rsid w:val="0049491D"/>
    <w:rsid w:val="004C2F49"/>
    <w:rsid w:val="00534EE7"/>
    <w:rsid w:val="005715EA"/>
    <w:rsid w:val="005D71FC"/>
    <w:rsid w:val="0062160F"/>
    <w:rsid w:val="00647A45"/>
    <w:rsid w:val="006516C1"/>
    <w:rsid w:val="006E09E1"/>
    <w:rsid w:val="00723837"/>
    <w:rsid w:val="00724A2C"/>
    <w:rsid w:val="007368C9"/>
    <w:rsid w:val="00753A0B"/>
    <w:rsid w:val="00794733"/>
    <w:rsid w:val="007A2A72"/>
    <w:rsid w:val="007A3AB9"/>
    <w:rsid w:val="007B623B"/>
    <w:rsid w:val="007F0591"/>
    <w:rsid w:val="0085237E"/>
    <w:rsid w:val="00853D2A"/>
    <w:rsid w:val="0087170D"/>
    <w:rsid w:val="0087217E"/>
    <w:rsid w:val="008D1760"/>
    <w:rsid w:val="008D1F48"/>
    <w:rsid w:val="008D6BFF"/>
    <w:rsid w:val="008F3261"/>
    <w:rsid w:val="0095669C"/>
    <w:rsid w:val="009F2FDA"/>
    <w:rsid w:val="00A24D58"/>
    <w:rsid w:val="00A54522"/>
    <w:rsid w:val="00A57AE6"/>
    <w:rsid w:val="00AA0A53"/>
    <w:rsid w:val="00AF7C88"/>
    <w:rsid w:val="00B02C33"/>
    <w:rsid w:val="00B244D0"/>
    <w:rsid w:val="00B435CE"/>
    <w:rsid w:val="00B918DF"/>
    <w:rsid w:val="00B91923"/>
    <w:rsid w:val="00BB06A5"/>
    <w:rsid w:val="00BB4724"/>
    <w:rsid w:val="00C102B9"/>
    <w:rsid w:val="00C25044"/>
    <w:rsid w:val="00C92092"/>
    <w:rsid w:val="00C93793"/>
    <w:rsid w:val="00CA280C"/>
    <w:rsid w:val="00CC3963"/>
    <w:rsid w:val="00D152B9"/>
    <w:rsid w:val="00D46FFD"/>
    <w:rsid w:val="00D749EB"/>
    <w:rsid w:val="00D807B1"/>
    <w:rsid w:val="00E94763"/>
    <w:rsid w:val="00EC61EF"/>
    <w:rsid w:val="00F05C24"/>
    <w:rsid w:val="00F17335"/>
    <w:rsid w:val="00F20054"/>
    <w:rsid w:val="00F55F69"/>
    <w:rsid w:val="00F602B7"/>
    <w:rsid w:val="00F66CEA"/>
    <w:rsid w:val="00F82B36"/>
    <w:rsid w:val="00F835E5"/>
    <w:rsid w:val="00F940C8"/>
    <w:rsid w:val="00FB092C"/>
    <w:rsid w:val="00FB0EBA"/>
    <w:rsid w:val="00FE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F3D9C5"/>
  <w15:chartTrackingRefBased/>
  <w15:docId w15:val="{0A077C43-A933-8348-91AA-1AF2D2DD7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C3963"/>
    <w:rPr>
      <w:rFonts w:ascii="宋体" w:eastAsia="宋体" w:hAnsi="宋体" w:cs="宋体"/>
      <w:kern w:val="0"/>
      <w:sz w:val="24"/>
    </w:rPr>
  </w:style>
  <w:style w:type="paragraph" w:styleId="1">
    <w:name w:val="heading 1"/>
    <w:basedOn w:val="a"/>
    <w:next w:val="a"/>
    <w:link w:val="10"/>
    <w:qFormat/>
    <w:rsid w:val="00753A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qFormat/>
    <w:rsid w:val="00753A0B"/>
    <w:rPr>
      <w:rFonts w:ascii="宋体" w:eastAsia="宋体" w:hAnsi="宋体" w:cs="宋体"/>
      <w:b/>
      <w:bCs/>
      <w:kern w:val="44"/>
      <w:sz w:val="44"/>
      <w:szCs w:val="44"/>
    </w:rPr>
  </w:style>
  <w:style w:type="table" w:styleId="a3">
    <w:name w:val="Table Grid"/>
    <w:basedOn w:val="a1"/>
    <w:uiPriority w:val="59"/>
    <w:qFormat/>
    <w:rsid w:val="007A3A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qFormat/>
    <w:rsid w:val="0028268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眉 字符"/>
    <w:basedOn w:val="a0"/>
    <w:link w:val="a4"/>
    <w:uiPriority w:val="99"/>
    <w:qFormat/>
    <w:rsid w:val="0028268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rsid w:val="00282688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sid w:val="00282688"/>
    <w:rPr>
      <w:sz w:val="18"/>
      <w:szCs w:val="18"/>
    </w:rPr>
  </w:style>
  <w:style w:type="table" w:styleId="-2">
    <w:name w:val="Light List Accent 2"/>
    <w:basedOn w:val="a1"/>
    <w:uiPriority w:val="61"/>
    <w:rsid w:val="00282688"/>
    <w:rPr>
      <w:kern w:val="0"/>
      <w:sz w:val="24"/>
      <w:lang w:eastAsia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paragraph" w:styleId="a8">
    <w:name w:val="List Paragraph"/>
    <w:basedOn w:val="a"/>
    <w:uiPriority w:val="34"/>
    <w:qFormat/>
    <w:rsid w:val="00220E4E"/>
    <w:pPr>
      <w:widowControl w:val="0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</w:rPr>
  </w:style>
  <w:style w:type="paragraph" w:styleId="a9">
    <w:name w:val="Normal (Web)"/>
    <w:basedOn w:val="a"/>
    <w:uiPriority w:val="99"/>
    <w:semiHidden/>
    <w:unhideWhenUsed/>
    <w:rsid w:val="0008285A"/>
    <w:pPr>
      <w:spacing w:before="100" w:beforeAutospacing="1" w:after="100" w:afterAutospacing="1"/>
    </w:pPr>
  </w:style>
  <w:style w:type="paragraph" w:styleId="TOC2">
    <w:name w:val="toc 2"/>
    <w:basedOn w:val="a"/>
    <w:next w:val="a"/>
    <w:uiPriority w:val="39"/>
    <w:unhideWhenUsed/>
    <w:qFormat/>
    <w:rsid w:val="00753A0B"/>
    <w:pPr>
      <w:spacing w:after="100" w:line="259" w:lineRule="auto"/>
      <w:ind w:left="220"/>
    </w:pPr>
    <w:rPr>
      <w:rFonts w:asciiTheme="minorHAnsi" w:eastAsiaTheme="minorEastAsia" w:hAnsiTheme="minorHAnsi" w:cs="Times New Roman"/>
      <w:sz w:val="22"/>
      <w:szCs w:val="22"/>
    </w:rPr>
  </w:style>
  <w:style w:type="paragraph" w:customStyle="1" w:styleId="TOC1">
    <w:name w:val="TOC 标题1"/>
    <w:basedOn w:val="1"/>
    <w:next w:val="a"/>
    <w:uiPriority w:val="39"/>
    <w:unhideWhenUsed/>
    <w:qFormat/>
    <w:rsid w:val="00753A0B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styleId="aa">
    <w:name w:val="page number"/>
    <w:basedOn w:val="a0"/>
    <w:uiPriority w:val="99"/>
    <w:semiHidden/>
    <w:unhideWhenUsed/>
    <w:rsid w:val="00F835E5"/>
  </w:style>
  <w:style w:type="character" w:customStyle="1" w:styleId="ab">
    <w:name w:val="批注框文本 字符"/>
    <w:basedOn w:val="a0"/>
    <w:link w:val="ac"/>
    <w:uiPriority w:val="99"/>
    <w:qFormat/>
    <w:rsid w:val="00F835E5"/>
    <w:rPr>
      <w:rFonts w:ascii="Times New Roman" w:eastAsia="宋体" w:hAnsi="Times New Roman" w:cs="Times New Roman"/>
      <w:sz w:val="18"/>
      <w:szCs w:val="18"/>
    </w:rPr>
  </w:style>
  <w:style w:type="paragraph" w:styleId="ac">
    <w:name w:val="Balloon Text"/>
    <w:basedOn w:val="a"/>
    <w:link w:val="ab"/>
    <w:uiPriority w:val="99"/>
    <w:unhideWhenUsed/>
    <w:qFormat/>
    <w:rsid w:val="00F835E5"/>
    <w:rPr>
      <w:rFonts w:ascii="Times New Roman" w:hAnsi="Times New Roman" w:cs="Times New Roman"/>
      <w:kern w:val="2"/>
      <w:sz w:val="18"/>
      <w:szCs w:val="18"/>
    </w:rPr>
  </w:style>
  <w:style w:type="character" w:customStyle="1" w:styleId="HTML">
    <w:name w:val="HTML 预设格式 字符"/>
    <w:basedOn w:val="a0"/>
    <w:link w:val="HTML0"/>
    <w:uiPriority w:val="99"/>
    <w:qFormat/>
    <w:rsid w:val="00F835E5"/>
    <w:rPr>
      <w:rFonts w:ascii="Courier New" w:eastAsia="宋体" w:hAnsi="Courier New" w:cs="Courier New"/>
      <w:sz w:val="20"/>
      <w:szCs w:val="20"/>
    </w:rPr>
  </w:style>
  <w:style w:type="paragraph" w:styleId="HTML0">
    <w:name w:val="HTML Preformatted"/>
    <w:basedOn w:val="a"/>
    <w:link w:val="HTML"/>
    <w:uiPriority w:val="99"/>
    <w:unhideWhenUsed/>
    <w:qFormat/>
    <w:rsid w:val="00F835E5"/>
    <w:pPr>
      <w:spacing w:line="220" w:lineRule="atLeast"/>
    </w:pPr>
    <w:rPr>
      <w:rFonts w:ascii="Courier New" w:hAnsi="Courier New" w:cs="Courier New"/>
      <w:kern w:val="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02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8</Pages>
  <Words>710</Words>
  <Characters>4048</Characters>
  <Application>Microsoft Office Word</Application>
  <DocSecurity>0</DocSecurity>
  <Lines>33</Lines>
  <Paragraphs>9</Paragraphs>
  <ScaleCrop>false</ScaleCrop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2020-11-19T23:06:00Z</dcterms:created>
  <dcterms:modified xsi:type="dcterms:W3CDTF">2021-03-24T10:43:00Z</dcterms:modified>
</cp:coreProperties>
</file>