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FC80" w14:textId="77777777" w:rsidR="004C758B" w:rsidRPr="006525E7" w:rsidRDefault="004C758B" w:rsidP="004C758B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525E7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3</w:t>
      </w:r>
      <w:r w:rsidRPr="006525E7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6525E7">
        <w:rPr>
          <w:rFonts w:ascii="Times New Roman" w:hAnsi="Times New Roman" w:cs="Times New Roman"/>
          <w:sz w:val="24"/>
          <w:szCs w:val="24"/>
          <w:lang w:val="en-IN"/>
        </w:rPr>
        <w:t xml:space="preserve"> Univariate analysis of variables like postoperative infection rate, with regression coefficients in categorical regression analysis for each factor.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1594"/>
        <w:gridCol w:w="1603"/>
        <w:gridCol w:w="1595"/>
        <w:gridCol w:w="1595"/>
        <w:gridCol w:w="1595"/>
      </w:tblGrid>
      <w:tr w:rsidR="004C758B" w:rsidRPr="00D66DFD" w14:paraId="56C4DDD4" w14:textId="77777777" w:rsidTr="00A731AA">
        <w:tc>
          <w:tcPr>
            <w:tcW w:w="1594" w:type="dxa"/>
          </w:tcPr>
          <w:p w14:paraId="21AAA846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594" w:type="dxa"/>
          </w:tcPr>
          <w:p w14:paraId="2B063CE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295A471A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Chronic Osteomyelitis</w:t>
            </w:r>
          </w:p>
        </w:tc>
        <w:tc>
          <w:tcPr>
            <w:tcW w:w="1595" w:type="dxa"/>
          </w:tcPr>
          <w:p w14:paraId="07666F3D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P value univariate analysis</w:t>
            </w:r>
          </w:p>
        </w:tc>
        <w:tc>
          <w:tcPr>
            <w:tcW w:w="1595" w:type="dxa"/>
          </w:tcPr>
          <w:p w14:paraId="7FC632E0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Regression coefficient</w:t>
            </w:r>
          </w:p>
        </w:tc>
        <w:tc>
          <w:tcPr>
            <w:tcW w:w="1595" w:type="dxa"/>
          </w:tcPr>
          <w:p w14:paraId="719AB2A8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P value in categorical regression analysis</w:t>
            </w:r>
          </w:p>
        </w:tc>
      </w:tr>
      <w:tr w:rsidR="004C758B" w:rsidRPr="00D66DFD" w14:paraId="3C45DAEB" w14:textId="77777777" w:rsidTr="00A731AA">
        <w:tc>
          <w:tcPr>
            <w:tcW w:w="1594" w:type="dxa"/>
            <w:vMerge w:val="restart"/>
          </w:tcPr>
          <w:p w14:paraId="597EDF2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594" w:type="dxa"/>
          </w:tcPr>
          <w:p w14:paraId="73441D3B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18-30</w:t>
            </w:r>
          </w:p>
        </w:tc>
        <w:tc>
          <w:tcPr>
            <w:tcW w:w="1603" w:type="dxa"/>
          </w:tcPr>
          <w:p w14:paraId="17224B8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 w:val="restart"/>
          </w:tcPr>
          <w:p w14:paraId="19B7836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0.615</w:t>
            </w:r>
          </w:p>
        </w:tc>
        <w:tc>
          <w:tcPr>
            <w:tcW w:w="1595" w:type="dxa"/>
            <w:vMerge w:val="restart"/>
          </w:tcPr>
          <w:p w14:paraId="3039FE8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0.189</w:t>
            </w:r>
          </w:p>
        </w:tc>
        <w:tc>
          <w:tcPr>
            <w:tcW w:w="1595" w:type="dxa"/>
            <w:vMerge w:val="restart"/>
          </w:tcPr>
          <w:p w14:paraId="3BE7877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0.051*</w:t>
            </w:r>
          </w:p>
        </w:tc>
      </w:tr>
      <w:tr w:rsidR="004C758B" w:rsidRPr="00D66DFD" w14:paraId="3D0BF972" w14:textId="77777777" w:rsidTr="00A731AA">
        <w:tc>
          <w:tcPr>
            <w:tcW w:w="1594" w:type="dxa"/>
            <w:vMerge/>
          </w:tcPr>
          <w:p w14:paraId="5EEC43A8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8EC7F84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31-45</w:t>
            </w:r>
          </w:p>
        </w:tc>
        <w:tc>
          <w:tcPr>
            <w:tcW w:w="1603" w:type="dxa"/>
          </w:tcPr>
          <w:p w14:paraId="13E4AB9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vMerge/>
          </w:tcPr>
          <w:p w14:paraId="46989CD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67C6F3F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568B676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8B" w:rsidRPr="00D66DFD" w14:paraId="507A34D9" w14:textId="77777777" w:rsidTr="00A731AA">
        <w:tc>
          <w:tcPr>
            <w:tcW w:w="1594" w:type="dxa"/>
            <w:vMerge/>
          </w:tcPr>
          <w:p w14:paraId="0F6D686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349FC2B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&gt;46</w:t>
            </w:r>
          </w:p>
        </w:tc>
        <w:tc>
          <w:tcPr>
            <w:tcW w:w="1603" w:type="dxa"/>
          </w:tcPr>
          <w:p w14:paraId="785C00E4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vMerge/>
          </w:tcPr>
          <w:p w14:paraId="7C9B3405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6927942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2E6AC0FB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8B" w:rsidRPr="00D66DFD" w14:paraId="26774455" w14:textId="77777777" w:rsidTr="00A731AA">
        <w:tc>
          <w:tcPr>
            <w:tcW w:w="1594" w:type="dxa"/>
            <w:vMerge w:val="restart"/>
          </w:tcPr>
          <w:p w14:paraId="7B4A569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Gustilo type</w:t>
            </w:r>
          </w:p>
        </w:tc>
        <w:tc>
          <w:tcPr>
            <w:tcW w:w="1594" w:type="dxa"/>
          </w:tcPr>
          <w:p w14:paraId="6DE92FC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03" w:type="dxa"/>
          </w:tcPr>
          <w:p w14:paraId="25D9E8D7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 w:val="restart"/>
          </w:tcPr>
          <w:p w14:paraId="33C63EF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0.001*</w:t>
            </w:r>
          </w:p>
        </w:tc>
        <w:tc>
          <w:tcPr>
            <w:tcW w:w="1595" w:type="dxa"/>
            <w:vMerge w:val="restart"/>
          </w:tcPr>
          <w:p w14:paraId="576A9924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0.195</w:t>
            </w:r>
          </w:p>
        </w:tc>
        <w:tc>
          <w:tcPr>
            <w:tcW w:w="1595" w:type="dxa"/>
            <w:vMerge w:val="restart"/>
          </w:tcPr>
          <w:p w14:paraId="2F81ED3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</w:tr>
      <w:tr w:rsidR="004C758B" w:rsidRPr="00D66DFD" w14:paraId="25DC9AC2" w14:textId="77777777" w:rsidTr="00A731AA">
        <w:tc>
          <w:tcPr>
            <w:tcW w:w="1594" w:type="dxa"/>
            <w:vMerge/>
          </w:tcPr>
          <w:p w14:paraId="48853E6E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AB8DBBA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603" w:type="dxa"/>
          </w:tcPr>
          <w:p w14:paraId="60D23946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vMerge/>
          </w:tcPr>
          <w:p w14:paraId="7BEC0FF0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2A2C5E67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032E64C5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8B" w:rsidRPr="00D66DFD" w14:paraId="47E4FD83" w14:textId="77777777" w:rsidTr="00A731AA">
        <w:tc>
          <w:tcPr>
            <w:tcW w:w="1594" w:type="dxa"/>
            <w:vMerge w:val="restart"/>
          </w:tcPr>
          <w:p w14:paraId="1B29B90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AO Type</w:t>
            </w:r>
          </w:p>
        </w:tc>
        <w:tc>
          <w:tcPr>
            <w:tcW w:w="1594" w:type="dxa"/>
          </w:tcPr>
          <w:p w14:paraId="2AAB328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A1</w:t>
            </w:r>
          </w:p>
        </w:tc>
        <w:tc>
          <w:tcPr>
            <w:tcW w:w="1603" w:type="dxa"/>
          </w:tcPr>
          <w:p w14:paraId="04BD623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 w:val="restart"/>
          </w:tcPr>
          <w:p w14:paraId="706DD2A3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0.001*</w:t>
            </w:r>
          </w:p>
        </w:tc>
        <w:tc>
          <w:tcPr>
            <w:tcW w:w="1595" w:type="dxa"/>
            <w:vMerge w:val="restart"/>
          </w:tcPr>
          <w:p w14:paraId="40369E5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 w:val="restart"/>
          </w:tcPr>
          <w:p w14:paraId="0A6460DF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58B" w:rsidRPr="00D66DFD" w14:paraId="5DF5D8A8" w14:textId="77777777" w:rsidTr="00A731AA">
        <w:tc>
          <w:tcPr>
            <w:tcW w:w="1594" w:type="dxa"/>
            <w:vMerge/>
          </w:tcPr>
          <w:p w14:paraId="36DE74C4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F32457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B1</w:t>
            </w:r>
          </w:p>
        </w:tc>
        <w:tc>
          <w:tcPr>
            <w:tcW w:w="1603" w:type="dxa"/>
          </w:tcPr>
          <w:p w14:paraId="169EC96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vMerge/>
          </w:tcPr>
          <w:p w14:paraId="64A16DF3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2003F4F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52D8B07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8B" w:rsidRPr="00D66DFD" w14:paraId="16B50619" w14:textId="77777777" w:rsidTr="00A731AA">
        <w:tc>
          <w:tcPr>
            <w:tcW w:w="1594" w:type="dxa"/>
            <w:vMerge w:val="restart"/>
          </w:tcPr>
          <w:p w14:paraId="3B859DAB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Regular vs Antibiotic nail</w:t>
            </w:r>
          </w:p>
        </w:tc>
        <w:tc>
          <w:tcPr>
            <w:tcW w:w="1594" w:type="dxa"/>
          </w:tcPr>
          <w:p w14:paraId="0FFE6D89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Regular Nail</w:t>
            </w:r>
          </w:p>
        </w:tc>
        <w:tc>
          <w:tcPr>
            <w:tcW w:w="1603" w:type="dxa"/>
          </w:tcPr>
          <w:p w14:paraId="2EBCCE07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vMerge w:val="restart"/>
          </w:tcPr>
          <w:p w14:paraId="1C38B14C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0.001*</w:t>
            </w:r>
          </w:p>
          <w:p w14:paraId="45F6606A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14:paraId="17DD9801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 w:val="restart"/>
          </w:tcPr>
          <w:p w14:paraId="2B1D1B82" w14:textId="77777777" w:rsidR="004C758B" w:rsidRPr="00D66DFD" w:rsidRDefault="004C758B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58B" w:rsidRPr="00D66DFD" w14:paraId="15EF3090" w14:textId="77777777" w:rsidTr="00A731AA">
        <w:tc>
          <w:tcPr>
            <w:tcW w:w="1594" w:type="dxa"/>
            <w:vMerge/>
          </w:tcPr>
          <w:p w14:paraId="39B7A594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557F6F5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Antibiotic nail</w:t>
            </w:r>
          </w:p>
        </w:tc>
        <w:tc>
          <w:tcPr>
            <w:tcW w:w="1603" w:type="dxa"/>
          </w:tcPr>
          <w:p w14:paraId="2AA9E6D4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vMerge/>
          </w:tcPr>
          <w:p w14:paraId="530913FA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1E504A2B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093A2020" w14:textId="77777777" w:rsidR="004C758B" w:rsidRPr="00D66DFD" w:rsidRDefault="004C758B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6BBFD" w14:textId="77777777" w:rsidR="004C758B" w:rsidRPr="00D66DFD" w:rsidRDefault="004C758B" w:rsidP="004C758B">
      <w:pPr>
        <w:spacing w:line="240" w:lineRule="auto"/>
        <w:rPr>
          <w:rFonts w:ascii="Times New Roman" w:hAnsi="Times New Roman"/>
          <w:sz w:val="24"/>
          <w:szCs w:val="24"/>
        </w:rPr>
      </w:pPr>
      <w:r w:rsidRPr="00D66DFD">
        <w:rPr>
          <w:rFonts w:ascii="Times New Roman" w:hAnsi="Times New Roman"/>
          <w:b/>
          <w:bCs/>
          <w:sz w:val="24"/>
          <w:szCs w:val="24"/>
          <w:highlight w:val="yellow"/>
        </w:rPr>
        <w:t>Footnote:</w:t>
      </w:r>
      <w:r w:rsidRPr="00D66DFD">
        <w:rPr>
          <w:rFonts w:ascii="Times New Roman" w:hAnsi="Times New Roman"/>
          <w:sz w:val="24"/>
          <w:szCs w:val="24"/>
          <w:highlight w:val="yellow"/>
        </w:rPr>
        <w:t xml:space="preserve"> *Underlined P values in univariate analysis show those evaluated by Fisher's exact test</w:t>
      </w:r>
    </w:p>
    <w:p w14:paraId="7E95FD6C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72E18"/>
    <w:rsid w:val="00272E18"/>
    <w:rsid w:val="004C758B"/>
    <w:rsid w:val="0059013B"/>
    <w:rsid w:val="00667ADC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EAC6B-96F4-445C-A4F7-6AA7CACE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58B"/>
  </w:style>
  <w:style w:type="paragraph" w:styleId="Heading1">
    <w:name w:val="heading 1"/>
    <w:basedOn w:val="Normal"/>
    <w:next w:val="Normal"/>
    <w:link w:val="Heading1Char"/>
    <w:uiPriority w:val="9"/>
    <w:qFormat/>
    <w:rsid w:val="00272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E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E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E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E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E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E1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E1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E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E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E1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E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E1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E1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C758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2024-08-31T07:18:00Z</dcterms:created>
  <dcterms:modified xsi:type="dcterms:W3CDTF">2024-08-31T07:18:00Z</dcterms:modified>
</cp:coreProperties>
</file>