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6BA" w:rsidRDefault="00DF46BA"/>
    <w:p w:rsidR="00DF46BA" w:rsidRDefault="00DF46BA">
      <w:r w:rsidRPr="00DF46BA">
        <w:t>Supplementary information</w:t>
      </w:r>
    </w:p>
    <w:p w:rsidR="00DF46BA" w:rsidRDefault="00DF46BA"/>
    <w:p w:rsidR="00DF46BA" w:rsidRDefault="00DF46BA"/>
    <w:p w:rsidR="00DF46BA" w:rsidRDefault="00DF46BA" w:rsidP="00DF46BA">
      <w:r>
        <w:t>Renal replacement therapy and concurrent fluconazole therapy increase linezolid-related thrombocytopenia among adult patients</w:t>
      </w:r>
    </w:p>
    <w:p w:rsidR="00DF46BA" w:rsidRDefault="00DF46BA" w:rsidP="00DF46BA">
      <w:proofErr w:type="spellStart"/>
      <w:r>
        <w:t>Yueh-chun</w:t>
      </w:r>
      <w:proofErr w:type="spellEnd"/>
      <w:r>
        <w:t xml:space="preserve"> Hsu</w:t>
      </w:r>
      <w:r w:rsidR="003C65B3">
        <w:t xml:space="preserve"> (1)</w:t>
      </w:r>
      <w:r w:rsidR="00B86BF5">
        <w:t>,</w:t>
      </w:r>
      <w:r>
        <w:t xml:space="preserve"> </w:t>
      </w:r>
      <w:proofErr w:type="spellStart"/>
      <w:r>
        <w:t>Szu-ying</w:t>
      </w:r>
      <w:proofErr w:type="spellEnd"/>
      <w:r>
        <w:t xml:space="preserve"> Chen</w:t>
      </w:r>
      <w:r w:rsidR="009B24C8">
        <w:t xml:space="preserve"> (3</w:t>
      </w:r>
      <w:proofErr w:type="gramStart"/>
      <w:r w:rsidR="009B24C8">
        <w:t>)</w:t>
      </w:r>
      <w:r w:rsidR="00776F21">
        <w:t>(</w:t>
      </w:r>
      <w:proofErr w:type="gramEnd"/>
      <w:r w:rsidR="00776F21">
        <w:t>4),</w:t>
      </w:r>
      <w:r>
        <w:t xml:space="preserve"> Yung-</w:t>
      </w:r>
      <w:proofErr w:type="spellStart"/>
      <w:r>
        <w:t>jun</w:t>
      </w:r>
      <w:proofErr w:type="spellEnd"/>
      <w:r>
        <w:t xml:space="preserve"> Hung</w:t>
      </w:r>
      <w:r w:rsidR="003C65B3">
        <w:t xml:space="preserve"> (1)</w:t>
      </w:r>
      <w:r w:rsidR="00B86BF5">
        <w:rPr>
          <w:rFonts w:hint="eastAsia"/>
        </w:rPr>
        <w:t>,</w:t>
      </w:r>
      <w:r w:rsidR="00B86BF5" w:rsidRPr="00B86BF5">
        <w:t xml:space="preserve"> </w:t>
      </w:r>
      <w:r w:rsidR="00B86BF5">
        <w:t>Yu-</w:t>
      </w:r>
      <w:proofErr w:type="spellStart"/>
      <w:r w:rsidR="00B86BF5">
        <w:t>wei</w:t>
      </w:r>
      <w:proofErr w:type="spellEnd"/>
      <w:r w:rsidR="00B86BF5">
        <w:t xml:space="preserve"> Huang (2)</w:t>
      </w:r>
      <w:bookmarkStart w:id="0" w:name="_GoBack"/>
      <w:bookmarkEnd w:id="0"/>
    </w:p>
    <w:p w:rsidR="00DF46BA" w:rsidRPr="006A28D3" w:rsidRDefault="00DF46BA"/>
    <w:p w:rsidR="00DF46BA" w:rsidRDefault="00DF46BA">
      <w:r>
        <w:rPr>
          <w:rFonts w:hint="eastAsia"/>
        </w:rPr>
        <w:t>A</w:t>
      </w:r>
      <w:r>
        <w:t>ffi</w:t>
      </w:r>
      <w:r w:rsidR="000C0979">
        <w:t>li</w:t>
      </w:r>
      <w:r>
        <w:t>ations</w:t>
      </w:r>
    </w:p>
    <w:p w:rsidR="00DF46BA" w:rsidRDefault="003C65B3" w:rsidP="003C65B3">
      <w:pPr>
        <w:pStyle w:val="a7"/>
        <w:numPr>
          <w:ilvl w:val="0"/>
          <w:numId w:val="1"/>
        </w:numPr>
        <w:ind w:leftChars="0"/>
      </w:pPr>
      <w:r>
        <w:t>Department of Pharmacy, E-Da hospital, Kaohsiung</w:t>
      </w:r>
      <w:r w:rsidR="00177973">
        <w:t xml:space="preserve"> 824</w:t>
      </w:r>
      <w:r>
        <w:t>, Taiwan;</w:t>
      </w:r>
    </w:p>
    <w:p w:rsidR="003C65B3" w:rsidRDefault="003C65B3" w:rsidP="003C65B3">
      <w:pPr>
        <w:pStyle w:val="a7"/>
        <w:numPr>
          <w:ilvl w:val="0"/>
          <w:numId w:val="1"/>
        </w:numPr>
        <w:ind w:leftChars="0"/>
      </w:pPr>
      <w:r w:rsidRPr="003C65B3">
        <w:t>Department of An</w:t>
      </w:r>
      <w:r w:rsidR="003D67BB">
        <w:t xml:space="preserve">esthesiology, </w:t>
      </w:r>
      <w:r w:rsidRPr="003C65B3">
        <w:t>Emergency</w:t>
      </w:r>
      <w:r w:rsidR="003D67BB">
        <w:rPr>
          <w:rFonts w:hint="eastAsia"/>
        </w:rPr>
        <w:t xml:space="preserve"> and Critical Care Center</w:t>
      </w:r>
      <w:r w:rsidRPr="003C65B3">
        <w:t>,</w:t>
      </w:r>
      <w:r>
        <w:t xml:space="preserve"> </w:t>
      </w:r>
      <w:r w:rsidRPr="003C65B3">
        <w:t>E-Da hospital,</w:t>
      </w:r>
      <w:r w:rsidR="000046EB" w:rsidRPr="000046EB">
        <w:t xml:space="preserve"> </w:t>
      </w:r>
      <w:r w:rsidR="000046EB" w:rsidRPr="009B24C8">
        <w:t>I-</w:t>
      </w:r>
      <w:proofErr w:type="spellStart"/>
      <w:r w:rsidR="000046EB" w:rsidRPr="009B24C8">
        <w:t>Shou</w:t>
      </w:r>
      <w:proofErr w:type="spellEnd"/>
      <w:r w:rsidR="000046EB" w:rsidRPr="009B24C8">
        <w:t xml:space="preserve"> University, Kaohsiung 824, Taiwan; Department of Nursing, </w:t>
      </w:r>
      <w:proofErr w:type="spellStart"/>
      <w:r w:rsidR="000046EB" w:rsidRPr="009B24C8">
        <w:t>Fooyin</w:t>
      </w:r>
      <w:proofErr w:type="spellEnd"/>
      <w:r w:rsidR="000046EB" w:rsidRPr="009B24C8">
        <w:t xml:space="preserve"> University, Kaohsiung 831, Taiwan.</w:t>
      </w:r>
      <w:r w:rsidRPr="003C65B3">
        <w:t>;</w:t>
      </w:r>
    </w:p>
    <w:p w:rsidR="00776F21" w:rsidRPr="00776F21" w:rsidRDefault="00776F21" w:rsidP="00776F21">
      <w:pPr>
        <w:pStyle w:val="a7"/>
        <w:numPr>
          <w:ilvl w:val="0"/>
          <w:numId w:val="1"/>
        </w:numPr>
        <w:ind w:leftChars="0"/>
      </w:pPr>
      <w:r w:rsidRPr="00776F21">
        <w:t>Division</w:t>
      </w:r>
      <w:r w:rsidRPr="00776F21">
        <w:rPr>
          <w:rFonts w:hint="eastAsia"/>
        </w:rPr>
        <w:t xml:space="preserve"> </w:t>
      </w:r>
      <w:r w:rsidR="006170D1">
        <w:rPr>
          <w:rFonts w:hint="eastAsia"/>
        </w:rPr>
        <w:t xml:space="preserve">of Occupational Medicine, </w:t>
      </w:r>
      <w:r w:rsidRPr="00776F21">
        <w:t>E-Da Hospital, I-</w:t>
      </w:r>
      <w:proofErr w:type="spellStart"/>
      <w:r w:rsidRPr="00776F21">
        <w:t>Shou</w:t>
      </w:r>
      <w:proofErr w:type="spellEnd"/>
      <w:r w:rsidRPr="00776F21">
        <w:t xml:space="preserve"> University,</w:t>
      </w:r>
      <w:r>
        <w:t xml:space="preserve"> Kaohsiung 824, Taiwan;</w:t>
      </w:r>
    </w:p>
    <w:p w:rsidR="00ED7C81" w:rsidRDefault="009B24C8" w:rsidP="00776F21">
      <w:pPr>
        <w:pStyle w:val="a7"/>
        <w:numPr>
          <w:ilvl w:val="0"/>
          <w:numId w:val="1"/>
        </w:numPr>
        <w:ind w:leftChars="0"/>
      </w:pPr>
      <w:r w:rsidRPr="009B24C8">
        <w:t>Division of Surgical Intensive Care, Department of Critical Care Medicine, E-Da Hospital, I-</w:t>
      </w:r>
      <w:proofErr w:type="spellStart"/>
      <w:r w:rsidRPr="009B24C8">
        <w:t>Shou</w:t>
      </w:r>
      <w:proofErr w:type="spellEnd"/>
      <w:r w:rsidRPr="009B24C8">
        <w:t xml:space="preserve"> University, Kaohsiung 824, Taiwan; Department of Nursing, </w:t>
      </w:r>
      <w:proofErr w:type="spellStart"/>
      <w:r w:rsidRPr="009B24C8">
        <w:t>Fooyin</w:t>
      </w:r>
      <w:proofErr w:type="spellEnd"/>
      <w:r w:rsidRPr="009B24C8">
        <w:t xml:space="preserve"> University, Kaohsiung 831, Taiwan.</w:t>
      </w:r>
    </w:p>
    <w:p w:rsidR="003C65B3" w:rsidRDefault="003C65B3"/>
    <w:p w:rsidR="00DF46BA" w:rsidRDefault="00DF46BA">
      <w:pPr>
        <w:widowControl/>
      </w:pPr>
      <w:r>
        <w:br w:type="page"/>
      </w:r>
    </w:p>
    <w:p w:rsidR="00DF46BA" w:rsidRDefault="00DF46BA">
      <w:r>
        <w:lastRenderedPageBreak/>
        <w:t xml:space="preserve">Figure Legend </w:t>
      </w:r>
      <w:r w:rsidRPr="00DF46BA">
        <w:t>(Supplementary information)</w:t>
      </w:r>
    </w:p>
    <w:p w:rsidR="00DF46BA" w:rsidRDefault="00DF46BA">
      <w:proofErr w:type="gramStart"/>
      <w:r>
        <w:rPr>
          <w:rFonts w:hint="eastAsia"/>
        </w:rPr>
        <w:t>F</w:t>
      </w:r>
      <w:r>
        <w:t>igure 1S.</w:t>
      </w:r>
      <w:proofErr w:type="gramEnd"/>
    </w:p>
    <w:p w:rsidR="00DF46BA" w:rsidRDefault="003E70B9" w:rsidP="008D7226">
      <w:pPr>
        <w:jc w:val="both"/>
      </w:pPr>
      <w:r>
        <w:t xml:space="preserve">Enrolled </w:t>
      </w:r>
      <w:r w:rsidRPr="003E70B9">
        <w:t xml:space="preserve">patients were classified into four groups according to </w:t>
      </w:r>
      <w:r w:rsidR="008D7226">
        <w:t>renal function, including</w:t>
      </w:r>
      <w:r w:rsidRPr="003E70B9">
        <w:t xml:space="preserve"> </w:t>
      </w:r>
      <w:proofErr w:type="spellStart"/>
      <w:r w:rsidRPr="003E70B9">
        <w:t>CrCL</w:t>
      </w:r>
      <w:proofErr w:type="spellEnd"/>
      <w:r w:rsidR="008E6275" w:rsidRPr="007052CF">
        <w:t>≥</w:t>
      </w:r>
      <w:r w:rsidR="008E6275">
        <w:t xml:space="preserve"> </w:t>
      </w:r>
      <w:r w:rsidRPr="003E70B9">
        <w:t>60</w:t>
      </w:r>
      <w:r>
        <w:t>, 60&gt;</w:t>
      </w:r>
      <w:r w:rsidR="008E6275">
        <w:t xml:space="preserve"> </w:t>
      </w:r>
      <w:proofErr w:type="spellStart"/>
      <w:r>
        <w:t>CrCL</w:t>
      </w:r>
      <w:proofErr w:type="spellEnd"/>
      <w:r w:rsidR="008E6275" w:rsidRPr="007052CF">
        <w:t>≥</w:t>
      </w:r>
      <w:r w:rsidR="008E6275">
        <w:t xml:space="preserve"> </w:t>
      </w:r>
      <w:r>
        <w:t>3</w:t>
      </w:r>
      <w:r w:rsidRPr="003E70B9">
        <w:t>0</w:t>
      </w:r>
      <w:r>
        <w:rPr>
          <w:rFonts w:hint="eastAsia"/>
        </w:rPr>
        <w:t>,</w:t>
      </w:r>
      <w:r>
        <w:t xml:space="preserve"> </w:t>
      </w:r>
      <w:proofErr w:type="spellStart"/>
      <w:r>
        <w:t>CrCL</w:t>
      </w:r>
      <w:proofErr w:type="spellEnd"/>
      <w:r>
        <w:t>&lt;</w:t>
      </w:r>
      <w:r w:rsidR="008E6275">
        <w:t xml:space="preserve"> </w:t>
      </w:r>
      <w:r>
        <w:t xml:space="preserve">30 </w:t>
      </w:r>
      <w:r w:rsidRPr="003E70B9">
        <w:t>mL/min</w:t>
      </w:r>
      <w:r>
        <w:t xml:space="preserve">, and </w:t>
      </w:r>
      <w:r w:rsidRPr="003E70B9">
        <w:t>renal replacement therapy (RRT)</w:t>
      </w:r>
      <w:r>
        <w:t>. Patients received renal replacement therapy</w:t>
      </w:r>
      <w:r>
        <w:rPr>
          <w:rFonts w:hint="eastAsia"/>
        </w:rPr>
        <w:t xml:space="preserve"> (RRT)</w:t>
      </w:r>
      <w:r>
        <w:t xml:space="preserve"> were with higher</w:t>
      </w:r>
      <w:r w:rsidRPr="003E70B9">
        <w:t xml:space="preserve"> to develop thrombocytopenia</w:t>
      </w:r>
      <w:r>
        <w:t xml:space="preserve"> </w:t>
      </w:r>
      <w:r w:rsidRPr="003E70B9">
        <w:t xml:space="preserve">(with </w:t>
      </w:r>
      <w:proofErr w:type="spellStart"/>
      <w:r w:rsidRPr="003E70B9">
        <w:t>vs</w:t>
      </w:r>
      <w:proofErr w:type="spellEnd"/>
      <w:r w:rsidRPr="003E70B9">
        <w:t xml:space="preserve"> without RRT: 79.2% </w:t>
      </w:r>
      <w:proofErr w:type="spellStart"/>
      <w:r w:rsidRPr="003E70B9">
        <w:t>vs</w:t>
      </w:r>
      <w:proofErr w:type="spellEnd"/>
      <w:r w:rsidRPr="003E70B9">
        <w:t xml:space="preserve"> 44.6%, p=0.0032).</w:t>
      </w:r>
      <w:r>
        <w:rPr>
          <w:rFonts w:hint="eastAsia"/>
        </w:rPr>
        <w:t xml:space="preserve"> </w:t>
      </w:r>
      <w:proofErr w:type="gramStart"/>
      <w:r w:rsidRPr="003E70B9">
        <w:t xml:space="preserve">But, there was no significant difference between </w:t>
      </w:r>
      <w:proofErr w:type="spellStart"/>
      <w:r w:rsidRPr="003E70B9">
        <w:t>CrCL</w:t>
      </w:r>
      <w:proofErr w:type="spellEnd"/>
      <w:r w:rsidR="008E6275" w:rsidRPr="007052CF">
        <w:t>≥</w:t>
      </w:r>
      <w:r w:rsidR="008E6275">
        <w:t xml:space="preserve"> </w:t>
      </w:r>
      <w:r w:rsidRPr="003E70B9">
        <w:t>60</w:t>
      </w:r>
      <w:r>
        <w:t>, 60</w:t>
      </w:r>
      <w:r w:rsidR="008E6275">
        <w:t xml:space="preserve"> </w:t>
      </w:r>
      <w:r>
        <w:t>&gt;</w:t>
      </w:r>
      <w:proofErr w:type="spellStart"/>
      <w:r>
        <w:t>CrCL</w:t>
      </w:r>
      <w:proofErr w:type="spellEnd"/>
      <w:r w:rsidR="008E6275" w:rsidRPr="007052CF">
        <w:t>≥</w:t>
      </w:r>
      <w:r w:rsidR="008E6275">
        <w:t xml:space="preserve"> </w:t>
      </w:r>
      <w:r>
        <w:t>3</w:t>
      </w:r>
      <w:r w:rsidRPr="003E70B9">
        <w:t>0</w:t>
      </w:r>
      <w:r>
        <w:rPr>
          <w:rFonts w:hint="eastAsia"/>
        </w:rPr>
        <w:t>,</w:t>
      </w:r>
      <w:r>
        <w:t xml:space="preserve"> </w:t>
      </w:r>
      <w:proofErr w:type="spellStart"/>
      <w:r>
        <w:t>CrCL</w:t>
      </w:r>
      <w:proofErr w:type="spellEnd"/>
      <w:r>
        <w:t>&lt;</w:t>
      </w:r>
      <w:r w:rsidR="008E6275">
        <w:t xml:space="preserve"> </w:t>
      </w:r>
      <w:r>
        <w:t xml:space="preserve">30 </w:t>
      </w:r>
      <w:r w:rsidRPr="003E70B9">
        <w:t>mL/min</w:t>
      </w:r>
      <w:r>
        <w:rPr>
          <w:rFonts w:hint="eastAsia"/>
        </w:rPr>
        <w:t>.</w:t>
      </w:r>
      <w:proofErr w:type="gramEnd"/>
    </w:p>
    <w:p w:rsidR="003E70B9" w:rsidRDefault="003E70B9"/>
    <w:p w:rsidR="00DF46BA" w:rsidRDefault="00DF46BA">
      <w:proofErr w:type="gramStart"/>
      <w:r>
        <w:rPr>
          <w:rFonts w:hint="eastAsia"/>
        </w:rPr>
        <w:t>F</w:t>
      </w:r>
      <w:r>
        <w:t>igure 2S.</w:t>
      </w:r>
      <w:proofErr w:type="gramEnd"/>
    </w:p>
    <w:p w:rsidR="00DF46BA" w:rsidRDefault="003E70B9" w:rsidP="008D7226">
      <w:pPr>
        <w:jc w:val="both"/>
      </w:pPr>
      <w:r>
        <w:t xml:space="preserve">All </w:t>
      </w:r>
      <w:r w:rsidRPr="003E70B9">
        <w:t>patients were also classified into two groups accordin</w:t>
      </w:r>
      <w:r w:rsidR="008D7226">
        <w:t>g to the duration of linezolid, including 14</w:t>
      </w:r>
      <w:r w:rsidR="008E6275">
        <w:rPr>
          <w:color w:val="000000" w:themeColor="text1"/>
        </w:rPr>
        <w:t>&gt;</w:t>
      </w:r>
      <w:r w:rsidRPr="003E70B9">
        <w:t>d</w:t>
      </w:r>
      <w:r w:rsidR="008E6275">
        <w:t>uration</w:t>
      </w:r>
      <w:r w:rsidR="008E6275" w:rsidRPr="007052CF">
        <w:t>≥</w:t>
      </w:r>
      <w:r w:rsidR="008D7226">
        <w:t xml:space="preserve"> 5 and duration≥</w:t>
      </w:r>
      <w:r w:rsidR="008E6275">
        <w:t xml:space="preserve"> </w:t>
      </w:r>
      <w:r w:rsidR="008D7226">
        <w:t>14 days</w:t>
      </w:r>
      <w:r w:rsidRPr="003E70B9">
        <w:t>.</w:t>
      </w:r>
      <w:r w:rsidR="008D7226">
        <w:t xml:space="preserve"> </w:t>
      </w:r>
      <w:r w:rsidR="008D7226" w:rsidRPr="008D7226">
        <w:t>Pat</w:t>
      </w:r>
      <w:r w:rsidR="008E6275">
        <w:t>ients with duration</w:t>
      </w:r>
      <w:r w:rsidR="008E6275" w:rsidRPr="007052CF">
        <w:t>≥</w:t>
      </w:r>
      <w:r w:rsidR="008E6275">
        <w:t xml:space="preserve"> </w:t>
      </w:r>
      <w:r w:rsidR="008D7226" w:rsidRPr="008D7226">
        <w:t>14 days were with higher risk of thrombocytopenia (14</w:t>
      </w:r>
      <w:r w:rsidR="008E6275">
        <w:rPr>
          <w:color w:val="000000" w:themeColor="text1"/>
        </w:rPr>
        <w:t>&gt;</w:t>
      </w:r>
      <w:r w:rsidR="008D7226" w:rsidRPr="008D7226">
        <w:t xml:space="preserve">duration≥ 5 days </w:t>
      </w:r>
      <w:proofErr w:type="spellStart"/>
      <w:r w:rsidR="008D7226" w:rsidRPr="008D7226">
        <w:t>vs</w:t>
      </w:r>
      <w:proofErr w:type="spellEnd"/>
      <w:r w:rsidR="008D7226" w:rsidRPr="008D7226">
        <w:t xml:space="preserve"> duration</w:t>
      </w:r>
      <w:r w:rsidR="008E6275" w:rsidRPr="007052CF">
        <w:t>≥</w:t>
      </w:r>
      <w:r w:rsidR="008D7226" w:rsidRPr="008D7226">
        <w:t xml:space="preserve"> 14 days: 43.14% </w:t>
      </w:r>
      <w:proofErr w:type="spellStart"/>
      <w:r w:rsidR="008D7226" w:rsidRPr="008D7226">
        <w:t>vs</w:t>
      </w:r>
      <w:proofErr w:type="spellEnd"/>
      <w:r w:rsidR="008D7226" w:rsidRPr="008D7226">
        <w:t xml:space="preserve"> 63.83% p= 0.0403).</w:t>
      </w:r>
    </w:p>
    <w:p w:rsidR="00DF46BA" w:rsidRDefault="00DF46BA">
      <w:pPr>
        <w:widowControl/>
      </w:pPr>
      <w:r>
        <w:br w:type="page"/>
      </w:r>
    </w:p>
    <w:p w:rsidR="00DF46BA" w:rsidRDefault="00DF46BA"/>
    <w:p w:rsidR="000F6B8B" w:rsidRDefault="0055046E">
      <w:proofErr w:type="gramStart"/>
      <w:r>
        <w:rPr>
          <w:rFonts w:hint="eastAsia"/>
        </w:rPr>
        <w:t>F</w:t>
      </w:r>
      <w:r>
        <w:t>igure 1S.</w:t>
      </w:r>
      <w:proofErr w:type="gramEnd"/>
    </w:p>
    <w:p w:rsidR="0055046E" w:rsidRDefault="008E6275" w:rsidP="00E60443">
      <w:pPr>
        <w:jc w:val="center"/>
      </w:pPr>
      <w:r>
        <w:rPr>
          <w:noProof/>
        </w:rPr>
        <w:drawing>
          <wp:inline distT="0" distB="0" distL="0" distR="0">
            <wp:extent cx="6120000" cy="3442408"/>
            <wp:effectExtent l="19050" t="19050" r="14605" b="2476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1S_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44240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55046E" w:rsidRDefault="0055046E"/>
    <w:p w:rsidR="0055046E" w:rsidRDefault="0055046E"/>
    <w:p w:rsidR="0055046E" w:rsidRDefault="0055046E">
      <w:proofErr w:type="gramStart"/>
      <w:r>
        <w:rPr>
          <w:rFonts w:hint="eastAsia"/>
        </w:rPr>
        <w:t>F</w:t>
      </w:r>
      <w:r>
        <w:t>igure 2S.</w:t>
      </w:r>
      <w:proofErr w:type="gramEnd"/>
    </w:p>
    <w:p w:rsidR="0055046E" w:rsidRDefault="008E6275" w:rsidP="00430F51">
      <w:pPr>
        <w:ind w:leftChars="200" w:left="480"/>
      </w:pPr>
      <w:r>
        <w:rPr>
          <w:noProof/>
        </w:rPr>
        <w:drawing>
          <wp:inline distT="0" distB="0" distL="0" distR="0">
            <wp:extent cx="6120000" cy="3442408"/>
            <wp:effectExtent l="19050" t="19050" r="14605" b="2476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2S_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44240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55046E" w:rsidSect="00E6044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9F4" w:rsidRDefault="00F749F4" w:rsidP="00F749F4">
      <w:r>
        <w:separator/>
      </w:r>
    </w:p>
  </w:endnote>
  <w:endnote w:type="continuationSeparator" w:id="0">
    <w:p w:rsidR="00F749F4" w:rsidRDefault="00F749F4" w:rsidP="00F74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9F4" w:rsidRDefault="00F749F4" w:rsidP="00F749F4">
      <w:r>
        <w:separator/>
      </w:r>
    </w:p>
  </w:footnote>
  <w:footnote w:type="continuationSeparator" w:id="0">
    <w:p w:rsidR="00F749F4" w:rsidRDefault="00F749F4" w:rsidP="00F749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11012"/>
    <w:multiLevelType w:val="hybridMultilevel"/>
    <w:tmpl w:val="9D205F5E"/>
    <w:lvl w:ilvl="0" w:tplc="156E957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46E"/>
    <w:rsid w:val="000046EB"/>
    <w:rsid w:val="000C0979"/>
    <w:rsid w:val="00177973"/>
    <w:rsid w:val="00262009"/>
    <w:rsid w:val="002E18A4"/>
    <w:rsid w:val="003C65B3"/>
    <w:rsid w:val="003D67BB"/>
    <w:rsid w:val="003E231B"/>
    <w:rsid w:val="003E70B9"/>
    <w:rsid w:val="00430F51"/>
    <w:rsid w:val="00463C3E"/>
    <w:rsid w:val="0055046E"/>
    <w:rsid w:val="00557527"/>
    <w:rsid w:val="006170D1"/>
    <w:rsid w:val="006A28D3"/>
    <w:rsid w:val="00776F21"/>
    <w:rsid w:val="00813CED"/>
    <w:rsid w:val="008D7226"/>
    <w:rsid w:val="008E6275"/>
    <w:rsid w:val="009A2E9D"/>
    <w:rsid w:val="009B24C8"/>
    <w:rsid w:val="009B3B5D"/>
    <w:rsid w:val="00A61802"/>
    <w:rsid w:val="00B86BF5"/>
    <w:rsid w:val="00C31292"/>
    <w:rsid w:val="00CA3504"/>
    <w:rsid w:val="00CE2ABE"/>
    <w:rsid w:val="00DF46BA"/>
    <w:rsid w:val="00E60443"/>
    <w:rsid w:val="00ED7C81"/>
    <w:rsid w:val="00F7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49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749F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749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749F4"/>
    <w:rPr>
      <w:sz w:val="20"/>
      <w:szCs w:val="20"/>
    </w:rPr>
  </w:style>
  <w:style w:type="paragraph" w:styleId="a7">
    <w:name w:val="List Paragraph"/>
    <w:basedOn w:val="a"/>
    <w:uiPriority w:val="34"/>
    <w:qFormat/>
    <w:rsid w:val="003C65B3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E6044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E6044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49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749F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749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749F4"/>
    <w:rPr>
      <w:sz w:val="20"/>
      <w:szCs w:val="20"/>
    </w:rPr>
  </w:style>
  <w:style w:type="paragraph" w:styleId="a7">
    <w:name w:val="List Paragraph"/>
    <w:basedOn w:val="a"/>
    <w:uiPriority w:val="34"/>
    <w:qFormat/>
    <w:rsid w:val="003C65B3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E6044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E6044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234</Words>
  <Characters>1337</Characters>
  <Application>Microsoft Office Word</Application>
  <DocSecurity>0</DocSecurity>
  <Lines>11</Lines>
  <Paragraphs>3</Paragraphs>
  <ScaleCrop>false</ScaleCrop>
  <Company>HP</Company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悅群 徐</dc:creator>
  <cp:lastModifiedBy>徐悅?</cp:lastModifiedBy>
  <cp:revision>22</cp:revision>
  <cp:lastPrinted>2021-05-14T07:33:00Z</cp:lastPrinted>
  <dcterms:created xsi:type="dcterms:W3CDTF">2021-04-22T16:36:00Z</dcterms:created>
  <dcterms:modified xsi:type="dcterms:W3CDTF">2021-05-14T07:40:00Z</dcterms:modified>
</cp:coreProperties>
</file>