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950F78" w14:textId="1A1BB4CA" w:rsidR="002B091A" w:rsidRPr="00DC1CA9" w:rsidRDefault="00DC1CA9">
      <w:pPr>
        <w:rPr>
          <w:rFonts w:ascii="Times New Roman" w:eastAsia="宋体" w:hAnsi="Times New Roman" w:cs="Times New Roman"/>
          <w:b/>
          <w:bCs/>
          <w:szCs w:val="21"/>
        </w:rPr>
      </w:pPr>
      <w:r w:rsidRPr="00DC1CA9">
        <w:rPr>
          <w:rFonts w:ascii="Times New Roman" w:eastAsia="宋体" w:hAnsi="Times New Roman" w:cs="Times New Roman"/>
          <w:b/>
          <w:bCs/>
          <w:szCs w:val="21"/>
        </w:rPr>
        <w:t>S</w:t>
      </w:r>
      <w:r w:rsidRPr="00DC1CA9">
        <w:rPr>
          <w:rFonts w:ascii="Times New Roman" w:eastAsia="宋体" w:hAnsi="Times New Roman" w:cs="Times New Roman" w:hint="eastAsia"/>
          <w:b/>
          <w:bCs/>
          <w:szCs w:val="21"/>
        </w:rPr>
        <w:t xml:space="preserve">upplementary </w:t>
      </w:r>
      <w:r w:rsidR="00EF09A6">
        <w:rPr>
          <w:rFonts w:ascii="Times New Roman" w:eastAsia="宋体" w:hAnsi="Times New Roman" w:cs="Times New Roman" w:hint="eastAsia"/>
          <w:b/>
          <w:bCs/>
          <w:szCs w:val="21"/>
        </w:rPr>
        <w:t>F</w:t>
      </w:r>
      <w:r w:rsidRPr="00DC1CA9">
        <w:rPr>
          <w:rFonts w:ascii="Times New Roman" w:eastAsia="宋体" w:hAnsi="Times New Roman" w:cs="Times New Roman" w:hint="eastAsia"/>
          <w:b/>
          <w:bCs/>
          <w:szCs w:val="21"/>
        </w:rPr>
        <w:t>igure</w:t>
      </w:r>
    </w:p>
    <w:p w14:paraId="56DD5354" w14:textId="77777777" w:rsidR="00DC1CA9" w:rsidRDefault="00DC1CA9" w:rsidP="00DC1CA9">
      <w:pPr>
        <w:spacing w:line="480" w:lineRule="auto"/>
        <w:jc w:val="left"/>
        <w:outlineLvl w:val="0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noProof/>
          <w:szCs w:val="21"/>
        </w:rPr>
        <w:drawing>
          <wp:inline distT="0" distB="0" distL="0" distR="0" wp14:anchorId="4307D895" wp14:editId="1F0C9CC1">
            <wp:extent cx="5274310" cy="2424430"/>
            <wp:effectExtent l="0" t="0" r="2540" b="0"/>
            <wp:docPr id="11312922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292290" name="图片 113129229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2A4C5" w14:textId="77777777" w:rsidR="00DC1CA9" w:rsidRDefault="00DC1CA9" w:rsidP="00DC1CA9">
      <w:pPr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Figure S1. </w:t>
      </w:r>
      <w:r>
        <w:rPr>
          <w:rFonts w:ascii="Times New Roman" w:eastAsia="宋体" w:hAnsi="Times New Roman" w:cs="Times New Roman"/>
          <w:b/>
          <w:bCs/>
          <w:szCs w:val="21"/>
        </w:rPr>
        <w:t>D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ifferent posture while performing two CT scans in the same patient. (A) pre-compression CT in </w:t>
      </w:r>
      <w:r>
        <w:rPr>
          <w:rFonts w:ascii="Times New Roman" w:eastAsia="宋体" w:hAnsi="Times New Roman" w:cs="Times New Roman"/>
          <w:b/>
          <w:bCs/>
          <w:szCs w:val="21"/>
        </w:rPr>
        <w:t>supine position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. (B) post-compression CT in prone position. </w:t>
      </w:r>
    </w:p>
    <w:p w14:paraId="14713A7C" w14:textId="77777777" w:rsidR="00DC1CA9" w:rsidRDefault="00DC1CA9"/>
    <w:p w14:paraId="3D7E140B" w14:textId="3A3BE652" w:rsidR="00DC1CA9" w:rsidRDefault="00DC1CA9">
      <w:pPr>
        <w:rPr>
          <w:rFonts w:hint="eastAsia"/>
          <w:noProof/>
        </w:rPr>
      </w:pPr>
      <w:r>
        <w:rPr>
          <w:rFonts w:hint="eastAsia"/>
          <w:noProof/>
        </w:rPr>
        <w:drawing>
          <wp:inline distT="0" distB="0" distL="0" distR="0" wp14:anchorId="26FFB141" wp14:editId="2B0AA342">
            <wp:extent cx="5274310" cy="2418080"/>
            <wp:effectExtent l="0" t="0" r="0" b="0"/>
            <wp:docPr id="19878086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808681" name="图片 198780868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256BE7" w14:textId="31B83D91" w:rsidR="00DC1CA9" w:rsidRPr="00DC1CA9" w:rsidRDefault="00DC1CA9" w:rsidP="00DC1CA9">
      <w:r>
        <w:rPr>
          <w:rFonts w:ascii="Times New Roman" w:eastAsia="宋体" w:hAnsi="Times New Roman" w:cs="Times New Roman" w:hint="eastAsia"/>
          <w:b/>
          <w:bCs/>
          <w:szCs w:val="21"/>
        </w:rPr>
        <w:t>Figure S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2</w:t>
      </w:r>
      <w:r>
        <w:rPr>
          <w:rFonts w:ascii="Times New Roman" w:eastAsia="宋体" w:hAnsi="Times New Roman" w:cs="Times New Roman" w:hint="eastAsia"/>
          <w:b/>
          <w:bCs/>
          <w:szCs w:val="21"/>
        </w:rPr>
        <w:t>.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  <w:r w:rsidRPr="00DC1CA9">
        <w:rPr>
          <w:rFonts w:ascii="Times New Roman" w:eastAsia="宋体" w:hAnsi="Times New Roman" w:cs="Times New Roman"/>
          <w:b/>
          <w:bCs/>
          <w:szCs w:val="21"/>
        </w:rPr>
        <w:t>Two patients were randomly selected and their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 bony thorax</w:t>
      </w:r>
      <w:r w:rsidRPr="00DC1CA9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>were</w:t>
      </w:r>
      <w:r w:rsidRPr="00DC1CA9">
        <w:rPr>
          <w:rFonts w:ascii="Times New Roman" w:eastAsia="宋体" w:hAnsi="Times New Roman" w:cs="Times New Roman"/>
          <w:b/>
          <w:bCs/>
          <w:szCs w:val="21"/>
        </w:rPr>
        <w:t xml:space="preserve"> reconstructed, the horizontal line 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indicated </w:t>
      </w:r>
      <w:r w:rsidRPr="00DC1CA9">
        <w:rPr>
          <w:rFonts w:ascii="Times New Roman" w:eastAsia="宋体" w:hAnsi="Times New Roman" w:cs="Times New Roman"/>
          <w:b/>
          <w:bCs/>
          <w:szCs w:val="21"/>
        </w:rPr>
        <w:t xml:space="preserve">the fourth intercostal plane. A. </w:t>
      </w:r>
      <w:r w:rsidR="00366DA7">
        <w:rPr>
          <w:rFonts w:ascii="Times New Roman" w:eastAsia="宋体" w:hAnsi="Times New Roman" w:cs="Times New Roman" w:hint="eastAsia"/>
          <w:b/>
          <w:bCs/>
          <w:szCs w:val="21"/>
        </w:rPr>
        <w:t xml:space="preserve">46, M, CA of cardiac origin, the </w:t>
      </w:r>
      <w:proofErr w:type="gramStart"/>
      <w:r w:rsidR="00366DA7">
        <w:rPr>
          <w:rFonts w:ascii="Times New Roman" w:eastAsia="宋体" w:hAnsi="Times New Roman" w:cs="Times New Roman" w:hint="eastAsia"/>
          <w:b/>
          <w:bCs/>
          <w:szCs w:val="21"/>
        </w:rPr>
        <w:t>forth</w:t>
      </w:r>
      <w:proofErr w:type="gramEnd"/>
      <w:r w:rsidR="00366DA7"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  <w:r w:rsidR="00366DA7" w:rsidRPr="00DC1CA9">
        <w:rPr>
          <w:rFonts w:ascii="Times New Roman" w:eastAsia="宋体" w:hAnsi="Times New Roman" w:cs="Times New Roman"/>
          <w:b/>
          <w:bCs/>
          <w:szCs w:val="21"/>
        </w:rPr>
        <w:t>intercostal plane</w:t>
      </w:r>
      <w:r w:rsidR="00366DA7" w:rsidRPr="00DC1CA9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366DA7">
        <w:rPr>
          <w:rFonts w:ascii="Times New Roman" w:eastAsia="宋体" w:hAnsi="Times New Roman" w:cs="Times New Roman" w:hint="eastAsia"/>
          <w:b/>
          <w:bCs/>
          <w:szCs w:val="21"/>
        </w:rPr>
        <w:t xml:space="preserve">were at the same level </w:t>
      </w:r>
      <w:r w:rsidR="00366DA7">
        <w:rPr>
          <w:rFonts w:ascii="Times New Roman" w:eastAsia="宋体" w:hAnsi="Times New Roman" w:cs="Times New Roman"/>
          <w:b/>
          <w:bCs/>
          <w:szCs w:val="21"/>
        </w:rPr>
        <w:t>of the</w:t>
      </w:r>
      <w:r w:rsidRPr="00DC1CA9">
        <w:rPr>
          <w:rFonts w:ascii="Times New Roman" w:eastAsia="宋体" w:hAnsi="Times New Roman" w:cs="Times New Roman"/>
          <w:b/>
          <w:bCs/>
          <w:szCs w:val="21"/>
        </w:rPr>
        <w:t xml:space="preserve"> sixth vertebral plane</w:t>
      </w:r>
      <w:r w:rsidR="00366DA7">
        <w:rPr>
          <w:rFonts w:ascii="Times New Roman" w:eastAsia="宋体" w:hAnsi="Times New Roman" w:cs="Times New Roman" w:hint="eastAsia"/>
          <w:b/>
          <w:bCs/>
          <w:szCs w:val="21"/>
        </w:rPr>
        <w:t xml:space="preserve">, </w:t>
      </w:r>
      <w:r w:rsidR="00366DA7">
        <w:rPr>
          <w:rFonts w:ascii="Times New Roman" w:eastAsia="宋体" w:hAnsi="Times New Roman" w:cs="Times New Roman"/>
          <w:b/>
          <w:bCs/>
          <w:szCs w:val="21"/>
        </w:rPr>
        <w:t>discharged</w:t>
      </w:r>
      <w:r w:rsidR="00366DA7">
        <w:rPr>
          <w:rFonts w:ascii="Times New Roman" w:eastAsia="宋体" w:hAnsi="Times New Roman" w:cs="Times New Roman" w:hint="eastAsia"/>
          <w:b/>
          <w:bCs/>
          <w:szCs w:val="21"/>
        </w:rPr>
        <w:t xml:space="preserve"> with good neurological outcome</w:t>
      </w:r>
      <w:r w:rsidRPr="00DC1CA9">
        <w:rPr>
          <w:rFonts w:ascii="Times New Roman" w:eastAsia="宋体" w:hAnsi="Times New Roman" w:cs="Times New Roman"/>
          <w:b/>
          <w:bCs/>
          <w:szCs w:val="21"/>
        </w:rPr>
        <w:t xml:space="preserve">; B. </w:t>
      </w:r>
      <w:r w:rsidR="00366DA7">
        <w:rPr>
          <w:rFonts w:ascii="Times New Roman" w:eastAsia="宋体" w:hAnsi="Times New Roman" w:cs="Times New Roman" w:hint="eastAsia"/>
          <w:b/>
          <w:bCs/>
          <w:szCs w:val="21"/>
        </w:rPr>
        <w:t xml:space="preserve">23Y, F, 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CA of 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>non-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>cardiac origin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, </w:t>
      </w:r>
      <w:r w:rsidR="000B7BA9" w:rsidRPr="00DC1CA9">
        <w:rPr>
          <w:rFonts w:ascii="Times New Roman" w:eastAsia="宋体" w:hAnsi="Times New Roman" w:cs="Times New Roman"/>
          <w:b/>
          <w:bCs/>
          <w:szCs w:val="21"/>
        </w:rPr>
        <w:t xml:space="preserve"> </w:t>
      </w:r>
      <w:r w:rsidR="000B7BA9">
        <w:rPr>
          <w:rFonts w:ascii="Times New Roman" w:eastAsia="宋体" w:hAnsi="Times New Roman" w:cs="Times New Roman"/>
          <w:b/>
          <w:bCs/>
          <w:szCs w:val="21"/>
        </w:rPr>
        <w:t>discharged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 with 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>unfavorable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 neurological outcome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 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the forth </w:t>
      </w:r>
      <w:r w:rsidR="000B7BA9" w:rsidRPr="00DC1CA9">
        <w:rPr>
          <w:rFonts w:ascii="Times New Roman" w:eastAsia="宋体" w:hAnsi="Times New Roman" w:cs="Times New Roman"/>
          <w:b/>
          <w:bCs/>
          <w:szCs w:val="21"/>
        </w:rPr>
        <w:t xml:space="preserve">intercostal plane </w:t>
      </w:r>
      <w:r w:rsidR="000B7BA9">
        <w:rPr>
          <w:rFonts w:ascii="Times New Roman" w:eastAsia="宋体" w:hAnsi="Times New Roman" w:cs="Times New Roman" w:hint="eastAsia"/>
          <w:b/>
          <w:bCs/>
          <w:szCs w:val="21"/>
        </w:rPr>
        <w:t xml:space="preserve">were at the same level </w:t>
      </w:r>
      <w:r w:rsidR="000B7BA9">
        <w:rPr>
          <w:rFonts w:ascii="Times New Roman" w:eastAsia="宋体" w:hAnsi="Times New Roman" w:cs="Times New Roman"/>
          <w:b/>
          <w:bCs/>
          <w:szCs w:val="21"/>
        </w:rPr>
        <w:t xml:space="preserve">of </w:t>
      </w:r>
      <w:r w:rsidRPr="00DC1CA9">
        <w:rPr>
          <w:rFonts w:ascii="Times New Roman" w:eastAsia="宋体" w:hAnsi="Times New Roman" w:cs="Times New Roman"/>
          <w:b/>
          <w:bCs/>
          <w:szCs w:val="21"/>
        </w:rPr>
        <w:t>the nineth vertebral plane</w:t>
      </w:r>
    </w:p>
    <w:sectPr w:rsidR="00DC1CA9" w:rsidRPr="00DC1C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CA9"/>
    <w:rsid w:val="000A45C4"/>
    <w:rsid w:val="000B7BA9"/>
    <w:rsid w:val="002B091A"/>
    <w:rsid w:val="00366DA7"/>
    <w:rsid w:val="0080102D"/>
    <w:rsid w:val="0085542D"/>
    <w:rsid w:val="008F5790"/>
    <w:rsid w:val="00982DB6"/>
    <w:rsid w:val="00DC1CA9"/>
    <w:rsid w:val="00EF09A6"/>
    <w:rsid w:val="00F8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B078C"/>
  <w15:chartTrackingRefBased/>
  <w15:docId w15:val="{FD1412F0-1572-4E7E-9600-2325CED98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TY</dc:creator>
  <cp:keywords/>
  <dc:description/>
  <cp:lastModifiedBy>ZHOU TY</cp:lastModifiedBy>
  <cp:revision>2</cp:revision>
  <dcterms:created xsi:type="dcterms:W3CDTF">2024-03-20T13:09:00Z</dcterms:created>
  <dcterms:modified xsi:type="dcterms:W3CDTF">2024-03-20T13:41:00Z</dcterms:modified>
</cp:coreProperties>
</file>