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AA7B">
      <w:pPr>
        <w:spacing w:line="360" w:lineRule="auto"/>
        <w:rPr>
          <w:b/>
          <w:bCs/>
        </w:rPr>
      </w:pPr>
      <w:r>
        <w:rPr>
          <w:b/>
        </w:rPr>
        <w:t>T</w:t>
      </w:r>
      <w:r>
        <w:rPr>
          <w:rFonts w:hint="eastAsia"/>
          <w:b/>
        </w:rPr>
        <w:t xml:space="preserve">able </w:t>
      </w:r>
      <w:r>
        <w:rPr>
          <w:b/>
        </w:rPr>
        <w:t>S</w:t>
      </w:r>
      <w:r>
        <w:rPr>
          <w:rFonts w:hint="eastAsia" w:eastAsia="宋体"/>
          <w:b/>
          <w:lang w:val="en-US" w:eastAsia="zh-CN"/>
        </w:rPr>
        <w:t>1</w:t>
      </w:r>
      <w:r>
        <w:rPr>
          <w:b/>
        </w:rPr>
        <w:t>.</w:t>
      </w:r>
      <w:r>
        <w:rPr>
          <w:rFonts w:hint="eastAsia" w:eastAsia="宋体"/>
          <w:b/>
          <w:lang w:eastAsia="zh-CN"/>
        </w:rPr>
        <w:t xml:space="preserve"> </w:t>
      </w:r>
      <w:r>
        <w:rPr>
          <w:rFonts w:eastAsia="宋体"/>
          <w:b/>
          <w:bCs/>
          <w:shd w:val="clear" w:color="auto" w:fill="FFFFFF"/>
          <w:lang w:eastAsia="zh-CN"/>
        </w:rPr>
        <w:t>A</w:t>
      </w:r>
      <w:r>
        <w:rPr>
          <w:b/>
          <w:bCs/>
          <w:shd w:val="clear" w:color="auto" w:fill="FFFFFF"/>
        </w:rPr>
        <w:t>ssociation between the</w:t>
      </w:r>
      <w:r>
        <w:rPr>
          <w:rFonts w:hint="eastAsia"/>
          <w:b/>
          <w:bCs/>
          <w:shd w:val="clear" w:color="auto" w:fill="FFFFFF"/>
        </w:rPr>
        <w:t xml:space="preserve"> </w:t>
      </w:r>
      <w:r>
        <w:rPr>
          <w:rFonts w:hint="eastAsia" w:eastAsia="宋体"/>
          <w:b/>
          <w:bCs/>
          <w:shd w:val="clear" w:color="auto" w:fill="FFFFFF"/>
          <w:lang w:val="en-US" w:eastAsia="zh-CN"/>
        </w:rPr>
        <w:t>CCR4a</w:t>
      </w:r>
      <w:r>
        <w:rPr>
          <w:b/>
          <w:bCs/>
          <w:shd w:val="clear" w:color="auto" w:fill="FFFFFF"/>
        </w:rPr>
        <w:t xml:space="preserve"> level in cancer tissues and</w:t>
      </w:r>
      <w:r>
        <w:rPr>
          <w:rFonts w:hint="eastAsia" w:eastAsia="宋体"/>
          <w:b/>
          <w:bCs/>
          <w:shd w:val="clear" w:color="auto" w:fill="FFFFFF"/>
          <w:lang w:val="en-US" w:eastAsia="zh-CN"/>
        </w:rPr>
        <w:t xml:space="preserve"> </w:t>
      </w:r>
      <w:r>
        <w:rPr>
          <w:b/>
          <w:bCs/>
          <w:shd w:val="clear" w:color="auto" w:fill="FFFFFF"/>
        </w:rPr>
        <w:t>clinicopathological characteristics</w:t>
      </w:r>
    </w:p>
    <w:tbl>
      <w:tblPr>
        <w:tblStyle w:val="3"/>
        <w:tblW w:w="4876" w:type="pct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041"/>
        <w:gridCol w:w="1549"/>
        <w:gridCol w:w="1644"/>
        <w:gridCol w:w="855"/>
        <w:gridCol w:w="898"/>
      </w:tblGrid>
      <w:tr w14:paraId="67E37C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7" w:type="pct"/>
            <w:vMerge w:val="restart"/>
            <w:tcBorders>
              <w:bottom w:val="nil"/>
              <w:right w:val="nil"/>
            </w:tcBorders>
          </w:tcPr>
          <w:p w14:paraId="2DD53DD2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Clinicopathological variable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</w:tcPr>
          <w:p w14:paraId="1CF3EBC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Case no.</w:t>
            </w:r>
          </w:p>
        </w:tc>
        <w:tc>
          <w:tcPr>
            <w:tcW w:w="1919" w:type="pct"/>
            <w:gridSpan w:val="2"/>
            <w:tcBorders>
              <w:left w:val="nil"/>
              <w:bottom w:val="nil"/>
              <w:right w:val="nil"/>
            </w:tcBorders>
          </w:tcPr>
          <w:p w14:paraId="1C6E3BA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LPCAT3 level</w:t>
            </w:r>
          </w:p>
        </w:tc>
        <w:tc>
          <w:tcPr>
            <w:tcW w:w="514" w:type="pct"/>
            <w:tcBorders>
              <w:left w:val="nil"/>
              <w:bottom w:val="nil"/>
              <w:right w:val="nil"/>
            </w:tcBorders>
          </w:tcPr>
          <w:p w14:paraId="0BC719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" w:cs="Times New Roman"/>
                <w:sz w:val="18"/>
                <w:szCs w:val="18"/>
                <w:lang w:bidi="ar"/>
              </w:rPr>
              <w:t>χ</w:t>
            </w:r>
            <w:r>
              <w:rPr>
                <w:rFonts w:ascii="Times New Roman" w:hAnsi="Times New Roman" w:eastAsia="Times-Roman" w:cs="Times New Roman"/>
                <w:sz w:val="18"/>
                <w:szCs w:val="18"/>
                <w:lang w:bidi="ar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540" w:type="pct"/>
            <w:tcBorders>
              <w:left w:val="nil"/>
              <w:bottom w:val="nil"/>
              <w:right w:val="nil"/>
            </w:tcBorders>
          </w:tcPr>
          <w:p w14:paraId="7A3923E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14:paraId="2E3150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7" w:type="pct"/>
            <w:vMerge w:val="continue"/>
            <w:tcBorders>
              <w:top w:val="nil"/>
              <w:bottom w:val="single" w:color="auto" w:sz="4" w:space="0"/>
              <w:right w:val="nil"/>
            </w:tcBorders>
          </w:tcPr>
          <w:p w14:paraId="0C1B1DE7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AB04479">
            <w:pPr>
              <w:spacing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6B5F68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Low (n=1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19D31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High (n=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A495C3F">
            <w:pPr>
              <w:spacing w:line="360" w:lineRule="auto"/>
              <w:ind w:firstLine="360" w:firstLineChars="200"/>
              <w:rPr>
                <w:rFonts w:ascii="Times New Roman" w:hAnsi="Times New Roman" w:eastAsia="Times" w:cs="Times New Roman"/>
                <w:sz w:val="18"/>
                <w:szCs w:val="18"/>
                <w:lang w:bidi="ar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98C272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0A73E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397" w:type="pct"/>
            <w:tcBorders>
              <w:top w:val="single" w:color="auto" w:sz="4" w:space="0"/>
              <w:bottom w:val="nil"/>
              <w:right w:val="nil"/>
            </w:tcBorders>
          </w:tcPr>
          <w:p w14:paraId="206656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 at diagnosis, years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EDA8508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0C21C31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F82C6AC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7A0324">
            <w:pPr>
              <w:spacing w:line="360" w:lineRule="auto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nil"/>
            </w:tcBorders>
          </w:tcPr>
          <w:p w14:paraId="38116C54">
            <w:pPr>
              <w:spacing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05</w:t>
            </w:r>
          </w:p>
        </w:tc>
      </w:tr>
      <w:tr w14:paraId="14BC29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pct"/>
            <w:tcBorders>
              <w:top w:val="nil"/>
              <w:bottom w:val="nil"/>
              <w:right w:val="nil"/>
            </w:tcBorders>
          </w:tcPr>
          <w:p w14:paraId="3DBA53F9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&lt;60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A3F3983">
            <w:pPr>
              <w:spacing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7536A7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31.25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</w:tcPr>
          <w:p w14:paraId="5DAA49B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68.75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14:paraId="07D29D76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</w:tcBorders>
          </w:tcPr>
          <w:p w14:paraId="17B75D49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3B703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pct"/>
            <w:tcBorders>
              <w:top w:val="nil"/>
              <w:bottom w:val="nil"/>
              <w:right w:val="nil"/>
            </w:tcBorders>
          </w:tcPr>
          <w:p w14:paraId="78A33A82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≥60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29F19B9B">
            <w:pPr>
              <w:spacing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5A49F1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47.37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</w:tcPr>
          <w:p w14:paraId="1BA8D7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52.63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14:paraId="4C6FF89A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</w:tcBorders>
          </w:tcPr>
          <w:p w14:paraId="32ABFA85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0C815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7" w:type="pct"/>
            <w:tcBorders>
              <w:top w:val="nil"/>
              <w:bottom w:val="nil"/>
              <w:right w:val="nil"/>
            </w:tcBorders>
          </w:tcPr>
          <w:p w14:paraId="3CBB01F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FIGO stage</w:t>
            </w:r>
            <w:bookmarkStart w:id="0" w:name="_GoBack"/>
            <w:bookmarkEnd w:id="0"/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763E6D3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226CA8FB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</w:tcPr>
          <w:p w14:paraId="0ED78007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14:paraId="72A1151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6.0952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</w:tcBorders>
          </w:tcPr>
          <w:p w14:paraId="39C7823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0.0136</w:t>
            </w:r>
          </w:p>
        </w:tc>
      </w:tr>
      <w:tr w14:paraId="1CFFD5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pct"/>
            <w:tcBorders>
              <w:top w:val="nil"/>
              <w:bottom w:val="nil"/>
              <w:right w:val="nil"/>
            </w:tcBorders>
          </w:tcPr>
          <w:p w14:paraId="760FE226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I/II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1DE95E99">
            <w:pPr>
              <w:spacing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0F8CADD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81.25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</w:tcPr>
          <w:p w14:paraId="4F4F28C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18.75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14:paraId="6C9F4E08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</w:tcBorders>
          </w:tcPr>
          <w:p w14:paraId="604A956B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ACB88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pct"/>
            <w:tcBorders>
              <w:top w:val="nil"/>
              <w:bottom w:val="nil"/>
              <w:right w:val="nil"/>
            </w:tcBorders>
          </w:tcPr>
          <w:p w14:paraId="6B8C2199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III/IV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6019D63">
            <w:pPr>
              <w:spacing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</w:tcPr>
          <w:p w14:paraId="6C81CB2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17.14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</w:tcPr>
          <w:p w14:paraId="0E67AFE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82.86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</w:tcPr>
          <w:p w14:paraId="7688364F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</w:tcBorders>
          </w:tcPr>
          <w:p w14:paraId="0CE03EA2">
            <w:pPr>
              <w:spacing w:line="360" w:lineRule="auto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180E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ZTQ2Y2NlOTg5NWJkY2JjYjkzYjM3YWVkNjJlNWYifQ=="/>
  </w:docVars>
  <w:rsids>
    <w:rsidRoot w:val="00000000"/>
    <w:rsid w:val="295F1476"/>
    <w:rsid w:val="297505E0"/>
    <w:rsid w:val="2A6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317</Characters>
  <Lines>0</Lines>
  <Paragraphs>0</Paragraphs>
  <TotalTime>8</TotalTime>
  <ScaleCrop>false</ScaleCrop>
  <LinksUpToDate>false</LinksUpToDate>
  <CharactersWithSpaces>347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2023-12-17T12:13:00Z</dcterms:created>
  <dc:creator>HUAWEI</dc:creator>
  <cp:lastModifiedBy>东霓ww</cp:lastModifiedBy>
  <dcterms:modified xsi:type="dcterms:W3CDTF">2024-07-01T08:22:09Z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E3CB0794DA8E447BBD7B35D584150657_12</vt:lpwstr>
  </property>
</Properties>
</file>