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2DE2" w:rsidRPr="00A54BEE" w:rsidRDefault="00342DE2" w:rsidP="00195F10">
      <w:pPr>
        <w:pStyle w:val="a3"/>
        <w:tabs>
          <w:tab w:val="left" w:pos="3098"/>
        </w:tabs>
        <w:spacing w:before="240" w:after="120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A54BEE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</w:t>
      </w:r>
      <w:r w:rsidR="009463E1">
        <w:rPr>
          <w:rFonts w:ascii="Times New Roman" w:hAnsi="Times New Roman" w:hint="eastAsia"/>
          <w:b/>
          <w:bCs/>
          <w:color w:val="000000" w:themeColor="text1"/>
          <w:sz w:val="24"/>
          <w:szCs w:val="24"/>
          <w:lang w:eastAsia="zh-CN"/>
        </w:rPr>
        <w:t>Tables</w:t>
      </w:r>
    </w:p>
    <w:p w:rsidR="005C2D9C" w:rsidRPr="0063101B" w:rsidRDefault="009039A2" w:rsidP="00195F10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Supplementary Table </w:t>
      </w:r>
      <w:r w:rsidR="005C2D9C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1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Association of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Aβ positivity</w:t>
      </w:r>
    </w:p>
    <w:p w:rsidR="005C2D9C" w:rsidRPr="0063101B" w:rsidRDefault="009039A2" w:rsidP="00195F10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Supplementary Table </w:t>
      </w:r>
      <w:r w:rsidR="005C2D9C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. Association of DTI-ALPS with Aβ positivity</w:t>
      </w:r>
    </w:p>
    <w:p w:rsidR="005C2D9C" w:rsidRPr="0063101B" w:rsidRDefault="009039A2" w:rsidP="00195F10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Supplementary Table </w:t>
      </w:r>
      <w:r w:rsidR="005C2D9C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3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Association of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pWMH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Aβ positivity</w:t>
      </w:r>
    </w:p>
    <w:p w:rsidR="005C2D9C" w:rsidRDefault="009039A2" w:rsidP="00195F10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Supplementary Table </w:t>
      </w:r>
      <w:r w:rsidR="005C2D9C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4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Association of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dWMH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Aβ positivity</w:t>
      </w:r>
    </w:p>
    <w:p w:rsidR="00EF0723" w:rsidRDefault="00EF0723" w:rsidP="00195F10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EF0723">
        <w:rPr>
          <w:rFonts w:ascii="Times New Roman" w:hAnsi="Times New Roman"/>
          <w:bCs/>
          <w:color w:val="000000" w:themeColor="text1"/>
          <w:sz w:val="24"/>
          <w:szCs w:val="24"/>
        </w:rPr>
        <w:t>Supplementary Table 5. Baseline Demographic and MRI Characteristics in ADNI dataset</w:t>
      </w:r>
    </w:p>
    <w:p w:rsidR="0063101B" w:rsidRPr="0063101B" w:rsidRDefault="00EF0723" w:rsidP="00195F10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</w:rPr>
        <w:t>Supplementary Table 6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Spearman correlations between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and other variables</w:t>
      </w:r>
    </w:p>
    <w:p w:rsidR="005C2D9C" w:rsidRPr="0063101B" w:rsidRDefault="00EF0723" w:rsidP="00195F10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Supplementary Table 7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Correlation of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Tau SUVR</w:t>
      </w:r>
    </w:p>
    <w:p w:rsidR="0063101B" w:rsidRPr="0063101B" w:rsidRDefault="00EF0723" w:rsidP="00195F10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</w:rPr>
        <w:t>Supplementary Table 8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Correlation of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SV2A SUVR</w:t>
      </w:r>
    </w:p>
    <w:p w:rsidR="005C2D9C" w:rsidRPr="0063101B" w:rsidRDefault="00EF0723" w:rsidP="00195F10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Supplementary Table 9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Correlation of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NFL</w:t>
      </w:r>
    </w:p>
    <w:p w:rsidR="005C2D9C" w:rsidRPr="0063101B" w:rsidRDefault="00EF0723" w:rsidP="00195F10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Supplementary Table 10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Correlation of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GFAP</w:t>
      </w:r>
    </w:p>
    <w:p w:rsidR="005C2D9C" w:rsidRPr="0063101B" w:rsidRDefault="00EF0723" w:rsidP="00195F10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Supplementary Table 11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Correlation of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NRGN</w:t>
      </w:r>
    </w:p>
    <w:p w:rsidR="005C2D9C" w:rsidRPr="0063101B" w:rsidRDefault="00EF0723" w:rsidP="00195F10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Supplementary Table 12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Correlation of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TNF-α</w:t>
      </w:r>
    </w:p>
    <w:p w:rsidR="005C2D9C" w:rsidRPr="0063101B" w:rsidRDefault="00EF0723" w:rsidP="00195F10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Supplementary Table 13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Correlation of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MMSE</w:t>
      </w:r>
    </w:p>
    <w:p w:rsidR="005C2D9C" w:rsidRPr="0063101B" w:rsidRDefault="00EF0723" w:rsidP="00195F10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Supplementary Table 14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Correlation of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AFT</w:t>
      </w:r>
    </w:p>
    <w:p w:rsidR="005C2D9C" w:rsidRPr="0063101B" w:rsidRDefault="00EF0723" w:rsidP="00195F10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Supplementary Table 15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Correlation of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CDT</w:t>
      </w:r>
    </w:p>
    <w:p w:rsidR="005C2D9C" w:rsidRDefault="00EF0723" w:rsidP="00195F10">
      <w:pPr>
        <w:pStyle w:val="a3"/>
        <w:tabs>
          <w:tab w:val="left" w:pos="3098"/>
        </w:tabs>
        <w:spacing w:before="240" w:after="120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Cs/>
          <w:color w:val="000000" w:themeColor="text1"/>
          <w:sz w:val="24"/>
          <w:szCs w:val="24"/>
        </w:rPr>
        <w:t>Supplementary Table 16</w:t>
      </w:r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Longitudinal change in CP </w:t>
      </w:r>
      <w:proofErr w:type="spellStart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>FWf</w:t>
      </w:r>
      <w:proofErr w:type="spellEnd"/>
      <w:r w:rsidR="0063101B" w:rsidRPr="0063101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between Aβ+ patients and Aβ- controls</w:t>
      </w:r>
    </w:p>
    <w:p w:rsidR="005C2D9C" w:rsidRPr="009463E1" w:rsidRDefault="005C2D9C" w:rsidP="009463E1">
      <w:pPr>
        <w:spacing w:line="480" w:lineRule="auto"/>
        <w:rPr>
          <w:rFonts w:ascii="Times New Roman" w:eastAsia="DengXian" w:hAnsi="Times New Roman" w:cs="Times New Roman"/>
          <w:b/>
          <w:bCs/>
        </w:rPr>
      </w:pPr>
      <w:r w:rsidRPr="0080730A">
        <w:rPr>
          <w:rFonts w:ascii="Times New Roman" w:hAnsi="Times New Roman"/>
          <w:color w:val="000000" w:themeColor="text1"/>
          <w:kern w:val="2"/>
          <w:lang w:val="en-GB" w:eastAsia="zh-CN"/>
        </w:rPr>
        <w:br w:type="column"/>
      </w:r>
      <w:bookmarkStart w:id="0" w:name="OLE_LINK35"/>
      <w:bookmarkStart w:id="1" w:name="OLE_LINK36"/>
      <w:r w:rsidR="009039A2">
        <w:rPr>
          <w:rFonts w:ascii="Times New Roman" w:eastAsia="DengXian" w:hAnsi="Times New Roman" w:cs="Times New Roman"/>
          <w:b/>
          <w:bCs/>
        </w:rPr>
        <w:lastRenderedPageBreak/>
        <w:t xml:space="preserve">Supplementary Table </w:t>
      </w:r>
      <w:r w:rsidRPr="000D1714">
        <w:rPr>
          <w:rFonts w:ascii="Times New Roman" w:eastAsia="DengXian" w:hAnsi="Times New Roman" w:cs="Times New Roman"/>
          <w:b/>
          <w:bCs/>
        </w:rPr>
        <w:t>1</w:t>
      </w:r>
      <w:r w:rsidR="0063101B">
        <w:rPr>
          <w:rFonts w:ascii="Times New Roman" w:eastAsia="DengXian" w:hAnsi="Times New Roman" w:cs="Times New Roman"/>
          <w:b/>
          <w:bCs/>
        </w:rPr>
        <w:t>.</w:t>
      </w:r>
      <w:r w:rsidRPr="000D1714">
        <w:rPr>
          <w:rFonts w:ascii="Times New Roman" w:eastAsia="DengXian" w:hAnsi="Times New Roman" w:cs="Times New Roman"/>
          <w:b/>
          <w:bCs/>
        </w:rPr>
        <w:t xml:space="preserve"> Association of CP </w:t>
      </w:r>
      <w:proofErr w:type="spellStart"/>
      <w:r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Pr="000D1714">
        <w:rPr>
          <w:rFonts w:ascii="Times New Roman" w:eastAsia="DengXian" w:hAnsi="Times New Roman" w:cs="Times New Roman"/>
          <w:b/>
          <w:bCs/>
        </w:rPr>
        <w:t xml:space="preserve"> with </w:t>
      </w:r>
      <w:bookmarkStart w:id="2" w:name="OLE_LINK14"/>
      <w:r w:rsidRPr="000D1714">
        <w:rPr>
          <w:rFonts w:ascii="Times New Roman" w:eastAsia="DengXian" w:hAnsi="Times New Roman" w:cs="Times New Roman"/>
          <w:b/>
          <w:bCs/>
        </w:rPr>
        <w:t>Aβ positivity</w:t>
      </w:r>
      <w:bookmarkEnd w:id="2"/>
    </w:p>
    <w:p w:rsidR="009463E1" w:rsidRPr="000D1714" w:rsidRDefault="009463E1" w:rsidP="009463E1">
      <w:pPr>
        <w:spacing w:line="480" w:lineRule="auto"/>
        <w:jc w:val="center"/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1175"/>
        <w:gridCol w:w="3150"/>
        <w:gridCol w:w="965"/>
        <w:gridCol w:w="1592"/>
      </w:tblGrid>
      <w:tr w:rsidR="005C2D9C" w:rsidRPr="000D1714" w:rsidTr="00220B96">
        <w:trPr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</w:t>
            </w:r>
          </w:p>
        </w:tc>
        <w:tc>
          <w:tcPr>
            <w:tcW w:w="3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bookmarkStart w:id="3" w:name="OLE_LINK4"/>
            <w:proofErr w:type="spellStart"/>
            <w:r w:rsidRPr="000D1714">
              <w:rPr>
                <w:rFonts w:ascii="Times New Roman" w:eastAsia="DengXian" w:hAnsi="Times New Roman" w:cs="Times New Roman"/>
                <w:b/>
                <w:bCs/>
              </w:rPr>
              <w:t>Exp</w:t>
            </w:r>
            <w:proofErr w:type="spellEnd"/>
            <w:r w:rsidRPr="000D1714">
              <w:rPr>
                <w:rFonts w:ascii="Times New Roman" w:eastAsia="DengXian" w:hAnsi="Times New Roman" w:cs="Times New Roman"/>
                <w:b/>
                <w:bCs/>
              </w:rPr>
              <w:t>(β</w:t>
            </w:r>
            <w:bookmarkEnd w:id="3"/>
            <w:r w:rsidRPr="000D1714">
              <w:rPr>
                <w:rFonts w:ascii="Times New Roman" w:eastAsia="DengXian" w:hAnsi="Times New Roman" w:cs="Times New Roman"/>
                <w:b/>
                <w:bCs/>
              </w:rPr>
              <w:t>) (95%CI)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15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220B96">
        <w:trPr>
          <w:jc w:val="center"/>
        </w:trPr>
        <w:tc>
          <w:tcPr>
            <w:tcW w:w="1418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  <w:vertAlign w:val="superscript"/>
              </w:rPr>
            </w:pPr>
            <w:bookmarkStart w:id="4" w:name="OLE_LINK31"/>
            <w:r w:rsidRPr="000D1714">
              <w:rPr>
                <w:rFonts w:ascii="Times New Roman" w:eastAsia="DengXian" w:hAnsi="Times New Roman" w:cs="Times New Roman"/>
              </w:rPr>
              <w:t xml:space="preserve">CP </w:t>
            </w:r>
            <w:proofErr w:type="spellStart"/>
            <w:r w:rsidRPr="000D1714">
              <w:rPr>
                <w:rFonts w:ascii="Times New Roman" w:eastAsia="DengXian" w:hAnsi="Times New Roman" w:cs="Times New Roman"/>
              </w:rPr>
              <w:t>FWf</w:t>
            </w:r>
            <w:bookmarkEnd w:id="4"/>
            <w:proofErr w:type="spellEnd"/>
            <w:r w:rsidRPr="000D1714">
              <w:rPr>
                <w:rFonts w:ascii="Times New Roman" w:eastAsia="DengXian" w:hAnsi="Times New Roman" w:cs="Times New Roman"/>
                <w:vertAlign w:val="superscript"/>
              </w:rPr>
              <w:t>$</w:t>
            </w:r>
          </w:p>
        </w:tc>
        <w:tc>
          <w:tcPr>
            <w:tcW w:w="1175" w:type="dxa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 w:hint="eastAsia"/>
              </w:rPr>
              <w:t>1</w:t>
            </w:r>
            <w:r w:rsidRPr="000D1714">
              <w:rPr>
                <w:rFonts w:ascii="Times New Roman" w:eastAsia="DengXian" w:hAnsi="Times New Roman" w:cs="Times New Roman"/>
              </w:rPr>
              <w:t>0.0</w:t>
            </w:r>
            <w:r w:rsidR="00220B96">
              <w:rPr>
                <w:rFonts w:ascii="Times New Roman" w:eastAsia="DengXian" w:hAnsi="Times New Roman" w:cs="Times New Roman"/>
              </w:rPr>
              <w:t>2</w:t>
            </w:r>
          </w:p>
        </w:tc>
        <w:tc>
          <w:tcPr>
            <w:tcW w:w="31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22376.477</w:t>
            </w:r>
            <w:r w:rsidRPr="000D1714">
              <w:rPr>
                <w:rFonts w:ascii="Times New Roman" w:eastAsia="DengXian" w:hAnsi="Times New Roman" w:cs="Times New Roman" w:hint="eastAsia"/>
              </w:rPr>
              <w:t xml:space="preserve"> </w:t>
            </w:r>
            <w:r w:rsidRPr="000D1714">
              <w:rPr>
                <w:rFonts w:ascii="Times New Roman" w:eastAsia="DengXian" w:hAnsi="Times New Roman" w:cs="Times New Roman"/>
              </w:rPr>
              <w:t>(6.888 to 72695803.1)</w:t>
            </w:r>
          </w:p>
        </w:tc>
        <w:tc>
          <w:tcPr>
            <w:tcW w:w="96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2.428</w:t>
            </w:r>
          </w:p>
        </w:tc>
        <w:tc>
          <w:tcPr>
            <w:tcW w:w="1592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0.015</w:t>
            </w:r>
          </w:p>
        </w:tc>
      </w:tr>
      <w:tr w:rsidR="005C2D9C" w:rsidRPr="000D1714" w:rsidTr="00220B96">
        <w:trPr>
          <w:jc w:val="center"/>
        </w:trPr>
        <w:tc>
          <w:tcPr>
            <w:tcW w:w="1418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1175" w:type="dxa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 w:hint="eastAsia"/>
              </w:rPr>
              <w:t>0</w:t>
            </w:r>
            <w:r w:rsidRPr="000D1714">
              <w:rPr>
                <w:rFonts w:ascii="Times New Roman" w:eastAsia="DengXian" w:hAnsi="Times New Roman" w:cs="Times New Roman"/>
              </w:rPr>
              <w:t>.04</w:t>
            </w:r>
          </w:p>
        </w:tc>
        <w:tc>
          <w:tcPr>
            <w:tcW w:w="31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1.042 (0.994 to 1.091)</w:t>
            </w:r>
          </w:p>
        </w:tc>
        <w:tc>
          <w:tcPr>
            <w:tcW w:w="96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1.726</w:t>
            </w:r>
          </w:p>
        </w:tc>
        <w:tc>
          <w:tcPr>
            <w:tcW w:w="1592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0.084</w:t>
            </w:r>
          </w:p>
        </w:tc>
      </w:tr>
      <w:tr w:rsidR="005C2D9C" w:rsidRPr="000D1714" w:rsidTr="00220B96">
        <w:trPr>
          <w:jc w:val="center"/>
        </w:trPr>
        <w:tc>
          <w:tcPr>
            <w:tcW w:w="1418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1175" w:type="dxa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</w:t>
            </w:r>
            <w:r w:rsidRPr="000D1714">
              <w:rPr>
                <w:rFonts w:ascii="Times New Roman" w:eastAsia="DengXian" w:hAnsi="Times New Roman" w:cs="Times New Roman" w:hint="eastAsia"/>
              </w:rPr>
              <w:t>0</w:t>
            </w:r>
            <w:r w:rsidRPr="000D1714">
              <w:rPr>
                <w:rFonts w:ascii="Times New Roman" w:eastAsia="DengXian" w:hAnsi="Times New Roman" w:cs="Times New Roman"/>
              </w:rPr>
              <w:t>.2</w:t>
            </w:r>
            <w:r w:rsidR="00220B96">
              <w:rPr>
                <w:rFonts w:ascii="Times New Roman" w:eastAsia="DengXian" w:hAnsi="Times New Roman" w:cs="Times New Roman"/>
              </w:rPr>
              <w:t>5</w:t>
            </w:r>
          </w:p>
        </w:tc>
        <w:tc>
          <w:tcPr>
            <w:tcW w:w="31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0.781 (0.370 to 1.648)</w:t>
            </w:r>
          </w:p>
        </w:tc>
        <w:tc>
          <w:tcPr>
            <w:tcW w:w="96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0.649</w:t>
            </w:r>
          </w:p>
        </w:tc>
        <w:tc>
          <w:tcPr>
            <w:tcW w:w="1592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0.517</w:t>
            </w:r>
          </w:p>
        </w:tc>
      </w:tr>
      <w:tr w:rsidR="005C2D9C" w:rsidRPr="000D1714" w:rsidTr="00220B96">
        <w:trPr>
          <w:jc w:val="center"/>
        </w:trPr>
        <w:tc>
          <w:tcPr>
            <w:tcW w:w="1418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</w:t>
            </w:r>
            <w:bookmarkStart w:id="5" w:name="OLE_LINK10"/>
            <w:r w:rsidRPr="000D1714">
              <w:rPr>
                <w:rFonts w:ascii="Times New Roman" w:eastAsia="DengXian" w:hAnsi="Times New Roman" w:cs="Times New Roman"/>
              </w:rPr>
              <w:t xml:space="preserve">OEε4 </w:t>
            </w:r>
            <w:bookmarkEnd w:id="5"/>
            <w:r w:rsidRPr="000D1714">
              <w:rPr>
                <w:rFonts w:ascii="Times New Roman" w:eastAsia="DengXian" w:hAnsi="Times New Roman" w:cs="Times New Roman"/>
              </w:rPr>
              <w:t>carrier</w:t>
            </w:r>
          </w:p>
        </w:tc>
        <w:tc>
          <w:tcPr>
            <w:tcW w:w="1175" w:type="dxa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 w:hint="eastAsia"/>
              </w:rPr>
              <w:t>1</w:t>
            </w:r>
            <w:r w:rsidRPr="000D1714">
              <w:rPr>
                <w:rFonts w:ascii="Times New Roman" w:eastAsia="DengXian" w:hAnsi="Times New Roman" w:cs="Times New Roman"/>
              </w:rPr>
              <w:t>.76</w:t>
            </w:r>
          </w:p>
        </w:tc>
        <w:tc>
          <w:tcPr>
            <w:tcW w:w="31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5.810 (2.759 to 12.232)</w:t>
            </w:r>
          </w:p>
        </w:tc>
        <w:tc>
          <w:tcPr>
            <w:tcW w:w="96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 w:hint="eastAsia"/>
              </w:rPr>
              <w:t>4</w:t>
            </w:r>
            <w:r w:rsidRPr="000D1714">
              <w:rPr>
                <w:rFonts w:ascii="Times New Roman" w:eastAsia="DengXian" w:hAnsi="Times New Roman" w:cs="Times New Roman"/>
              </w:rPr>
              <w:t>.632</w:t>
            </w:r>
          </w:p>
        </w:tc>
        <w:tc>
          <w:tcPr>
            <w:tcW w:w="1592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&lt;0.001</w:t>
            </w:r>
          </w:p>
        </w:tc>
      </w:tr>
    </w:tbl>
    <w:p w:rsidR="005C2D9C" w:rsidRPr="000D1714" w:rsidRDefault="005C2D9C" w:rsidP="00195F10">
      <w:pPr>
        <w:spacing w:line="480" w:lineRule="auto"/>
        <w:rPr>
          <w:rFonts w:ascii="Times New Roman" w:eastAsia="DengXian" w:hAnsi="Times New Roman" w:cs="Times New Roman"/>
        </w:rPr>
      </w:pPr>
    </w:p>
    <w:p w:rsidR="005C2D9C" w:rsidRPr="0063101B" w:rsidRDefault="005C2D9C" w:rsidP="00195F10">
      <w:pPr>
        <w:spacing w:line="480" w:lineRule="auto"/>
        <w:rPr>
          <w:rFonts w:ascii="Times New Roman" w:hAnsi="Times New Roman" w:cs="Times New Roman"/>
          <w:color w:val="000000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 xml:space="preserve">$, Sample size for the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analysis</w:t>
      </w:r>
      <w:r w:rsidRPr="0063101B">
        <w:rPr>
          <w:rFonts w:ascii="Times New Roman" w:hAnsi="Times New Roman" w:cs="Times New Roman"/>
          <w:sz w:val="16"/>
          <w:szCs w:val="16"/>
        </w:rPr>
        <w:t xml:space="preserve">: </w:t>
      </w:r>
      <w:r w:rsidRPr="0063101B">
        <w:rPr>
          <w:rFonts w:ascii="Times New Roman" w:hAnsi="Times New Roman" w:cs="Times New Roman"/>
          <w:color w:val="000000"/>
          <w:sz w:val="16"/>
          <w:szCs w:val="16"/>
        </w:rPr>
        <w:t>Aβ+, n = 108; Aβ-, n = 66.</w:t>
      </w:r>
    </w:p>
    <w:p w:rsidR="005C2D9C" w:rsidRPr="00195F10" w:rsidRDefault="005C2D9C" w:rsidP="00195F1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16"/>
          <w:szCs w:val="16"/>
        </w:rPr>
      </w:pPr>
      <w:bookmarkStart w:id="6" w:name="OLE_LINK29"/>
      <w:bookmarkEnd w:id="0"/>
      <w:bookmarkEnd w:id="1"/>
      <w:r w:rsidRPr="0063101B">
        <w:rPr>
          <w:rFonts w:ascii="Times New Roman" w:eastAsia="DengXian" w:hAnsi="Times New Roman" w:cs="Times New Roman"/>
          <w:sz w:val="16"/>
          <w:szCs w:val="16"/>
        </w:rPr>
        <w:t>T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he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relationship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between </w:t>
      </w:r>
      <w:bookmarkStart w:id="7" w:name="OLE_LINK22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and Aβ positivity </w:t>
      </w:r>
      <w:bookmarkEnd w:id="7"/>
      <w:r w:rsidRPr="0063101B">
        <w:rPr>
          <w:rFonts w:ascii="Times New Roman" w:eastAsia="DengXian" w:hAnsi="Times New Roman" w:cs="Times New Roman"/>
          <w:sz w:val="16"/>
          <w:szCs w:val="16"/>
        </w:rPr>
        <w:t>w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as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tested using 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a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logistic regression model. All predictors were evaluated at the baseline visit. </w:t>
      </w:r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bookmarkStart w:id="8" w:name="OLE_LINK30"/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bookmarkEnd w:id="8"/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>; CI = confidence interval.</w:t>
      </w:r>
      <w:bookmarkEnd w:id="6"/>
    </w:p>
    <w:p w:rsidR="005C2D9C" w:rsidRPr="000D1714" w:rsidRDefault="0063101B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  <w:r>
        <w:rPr>
          <w:rFonts w:ascii="Times New Roman" w:eastAsia="DengXian" w:hAnsi="Times New Roman" w:cs="Times New Roman"/>
        </w:rPr>
        <w:br w:type="column"/>
      </w:r>
      <w:r w:rsidR="009039A2">
        <w:rPr>
          <w:rFonts w:ascii="Times New Roman" w:eastAsia="DengXian" w:hAnsi="Times New Roman" w:cs="Times New Roman"/>
          <w:b/>
          <w:bCs/>
        </w:rPr>
        <w:lastRenderedPageBreak/>
        <w:t xml:space="preserve">Supplementary Table </w:t>
      </w:r>
      <w:r w:rsidR="005C2D9C" w:rsidRPr="000D1714">
        <w:rPr>
          <w:rFonts w:ascii="Times New Roman" w:eastAsia="DengXian" w:hAnsi="Times New Roman" w:cs="Times New Roman"/>
          <w:b/>
          <w:bCs/>
        </w:rPr>
        <w:t>2</w:t>
      </w:r>
      <w:r>
        <w:rPr>
          <w:rFonts w:ascii="Times New Roman" w:eastAsia="DengXian" w:hAnsi="Times New Roman" w:cs="Times New Roman"/>
          <w:b/>
          <w:bCs/>
        </w:rPr>
        <w:t>.</w:t>
      </w:r>
      <w:r w:rsidR="005C2D9C" w:rsidRPr="000D1714">
        <w:rPr>
          <w:rFonts w:ascii="Times New Roman" w:eastAsia="DengXian" w:hAnsi="Times New Roman" w:cs="Times New Roman"/>
          <w:b/>
          <w:bCs/>
        </w:rPr>
        <w:t xml:space="preserve"> Association of </w:t>
      </w:r>
      <w:bookmarkStart w:id="9" w:name="OLE_LINK38"/>
      <w:r w:rsidR="005C2D9C">
        <w:rPr>
          <w:rFonts w:ascii="Times New Roman" w:eastAsia="DengXian" w:hAnsi="Times New Roman" w:cs="Times New Roman"/>
          <w:b/>
          <w:bCs/>
        </w:rPr>
        <w:t>DTI-</w:t>
      </w:r>
      <w:r w:rsidR="005C2D9C" w:rsidRPr="000D1714">
        <w:rPr>
          <w:rFonts w:ascii="Times New Roman" w:eastAsia="DengXian" w:hAnsi="Times New Roman" w:cs="Times New Roman"/>
          <w:b/>
          <w:bCs/>
        </w:rPr>
        <w:t>ALPS</w:t>
      </w:r>
      <w:bookmarkEnd w:id="9"/>
      <w:r w:rsidR="005C2D9C" w:rsidRPr="000D1714">
        <w:rPr>
          <w:rFonts w:ascii="Times New Roman" w:eastAsia="DengXian" w:hAnsi="Times New Roman" w:cs="Times New Roman"/>
          <w:b/>
          <w:bCs/>
        </w:rPr>
        <w:t xml:space="preserve"> with Aβ positivity</w:t>
      </w:r>
    </w:p>
    <w:p w:rsidR="005C2D9C" w:rsidRPr="000D1714" w:rsidRDefault="005C2D9C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97"/>
        <w:gridCol w:w="1336"/>
        <w:gridCol w:w="2464"/>
        <w:gridCol w:w="1192"/>
        <w:gridCol w:w="1611"/>
      </w:tblGrid>
      <w:tr w:rsidR="005C2D9C" w:rsidRPr="000D1714" w:rsidTr="003E500C"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</w:t>
            </w:r>
          </w:p>
        </w:tc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proofErr w:type="spellStart"/>
            <w:r w:rsidRPr="000D1714">
              <w:rPr>
                <w:rFonts w:ascii="Times New Roman" w:eastAsia="DengXian" w:hAnsi="Times New Roman" w:cs="Times New Roman"/>
                <w:b/>
                <w:bCs/>
              </w:rPr>
              <w:t>Exp</w:t>
            </w:r>
            <w:proofErr w:type="spellEnd"/>
            <w:r w:rsidRPr="000D1714">
              <w:rPr>
                <w:rFonts w:ascii="Times New Roman" w:eastAsia="DengXian" w:hAnsi="Times New Roman" w:cs="Times New Roman"/>
                <w:b/>
                <w:bCs/>
              </w:rPr>
              <w:t>(β) (95%CI)</w:t>
            </w:r>
          </w:p>
        </w:tc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18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3E500C">
        <w:tc>
          <w:tcPr>
            <w:tcW w:w="1872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  <w:vertAlign w:val="superscript"/>
              </w:rPr>
            </w:pPr>
            <w:r>
              <w:rPr>
                <w:rFonts w:ascii="Times New Roman" w:eastAsia="DengXian" w:hAnsi="Times New Roman" w:cs="Times New Roman"/>
              </w:rPr>
              <w:t>DTI-</w:t>
            </w:r>
            <w:r w:rsidRPr="000D1714">
              <w:rPr>
                <w:rFonts w:ascii="Times New Roman" w:eastAsia="DengXian" w:hAnsi="Times New Roman" w:cs="Times New Roman"/>
              </w:rPr>
              <w:t>ALPS</w:t>
            </w:r>
            <w:r w:rsidRPr="000D1714">
              <w:rPr>
                <w:rFonts w:ascii="Times New Roman" w:eastAsia="DengXian" w:hAnsi="Times New Roman" w:cs="Times New Roman"/>
                <w:vertAlign w:val="superscript"/>
              </w:rPr>
              <w:t>$</w:t>
            </w:r>
          </w:p>
        </w:tc>
        <w:tc>
          <w:tcPr>
            <w:tcW w:w="1530" w:type="dxa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-3.19</w:t>
            </w:r>
          </w:p>
        </w:tc>
        <w:tc>
          <w:tcPr>
            <w:tcW w:w="2836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0.041 (0.004 to 0.421)</w:t>
            </w:r>
          </w:p>
        </w:tc>
        <w:tc>
          <w:tcPr>
            <w:tcW w:w="1311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2.689</w:t>
            </w:r>
          </w:p>
        </w:tc>
        <w:tc>
          <w:tcPr>
            <w:tcW w:w="1811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0.007</w:t>
            </w:r>
          </w:p>
        </w:tc>
      </w:tr>
      <w:tr w:rsidR="005C2D9C" w:rsidRPr="000D1714" w:rsidTr="003E500C">
        <w:tc>
          <w:tcPr>
            <w:tcW w:w="1872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1530" w:type="dxa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</w:t>
            </w:r>
            <w:r w:rsidR="00CC2C27">
              <w:rPr>
                <w:rFonts w:ascii="Times New Roman" w:eastAsia="DengXian" w:hAnsi="Times New Roman" w:cs="Times New Roman"/>
              </w:rPr>
              <w:t>5</w:t>
            </w:r>
          </w:p>
        </w:tc>
        <w:tc>
          <w:tcPr>
            <w:tcW w:w="2836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1.049 (1.002 to 1.098)</w:t>
            </w:r>
          </w:p>
        </w:tc>
        <w:tc>
          <w:tcPr>
            <w:tcW w:w="1311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2.067</w:t>
            </w:r>
          </w:p>
        </w:tc>
        <w:tc>
          <w:tcPr>
            <w:tcW w:w="1811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0.039</w:t>
            </w:r>
          </w:p>
        </w:tc>
      </w:tr>
      <w:tr w:rsidR="005C2D9C" w:rsidRPr="000D1714" w:rsidTr="003E500C">
        <w:tc>
          <w:tcPr>
            <w:tcW w:w="1872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ema</w:t>
            </w:r>
            <w:r w:rsidRPr="000D1714">
              <w:rPr>
                <w:rFonts w:ascii="Times New Roman" w:eastAsia="DengXian" w:hAnsi="Times New Roman" w:cs="Times New Roman"/>
              </w:rPr>
              <w:t>le</w:t>
            </w:r>
          </w:p>
        </w:tc>
        <w:tc>
          <w:tcPr>
            <w:tcW w:w="1530" w:type="dxa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-0.07</w:t>
            </w:r>
          </w:p>
        </w:tc>
        <w:tc>
          <w:tcPr>
            <w:tcW w:w="2836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0.933 (0.428 to 2.032)</w:t>
            </w:r>
          </w:p>
        </w:tc>
        <w:tc>
          <w:tcPr>
            <w:tcW w:w="1311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0.176</w:t>
            </w:r>
          </w:p>
        </w:tc>
        <w:tc>
          <w:tcPr>
            <w:tcW w:w="1811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0.861</w:t>
            </w:r>
          </w:p>
        </w:tc>
      </w:tr>
      <w:tr w:rsidR="005C2D9C" w:rsidRPr="000D1714" w:rsidTr="003E500C">
        <w:tc>
          <w:tcPr>
            <w:tcW w:w="1872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1530" w:type="dxa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1.82</w:t>
            </w:r>
          </w:p>
        </w:tc>
        <w:tc>
          <w:tcPr>
            <w:tcW w:w="2836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6.187 (2.924 to 3.090)</w:t>
            </w:r>
          </w:p>
        </w:tc>
        <w:tc>
          <w:tcPr>
            <w:tcW w:w="1311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4.766</w:t>
            </w:r>
          </w:p>
        </w:tc>
        <w:tc>
          <w:tcPr>
            <w:tcW w:w="1811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</w:t>
            </w:r>
            <w:r w:rsidRPr="000D1714">
              <w:rPr>
                <w:rFonts w:ascii="Times New Roman" w:eastAsia="DengXian" w:hAnsi="Times New Roman" w:cs="Times New Roman" w:hint="eastAsia"/>
              </w:rPr>
              <w:t>0</w:t>
            </w:r>
            <w:r w:rsidRPr="000D1714">
              <w:rPr>
                <w:rFonts w:ascii="Times New Roman" w:eastAsia="DengXian" w:hAnsi="Times New Roman" w:cs="Times New Roman"/>
              </w:rPr>
              <w:t>.001</w:t>
            </w:r>
          </w:p>
        </w:tc>
      </w:tr>
    </w:tbl>
    <w:p w:rsidR="005C2D9C" w:rsidRPr="000D1714" w:rsidRDefault="005C2D9C" w:rsidP="00195F10">
      <w:pPr>
        <w:spacing w:line="480" w:lineRule="auto"/>
        <w:rPr>
          <w:rFonts w:ascii="Times New Roman" w:hAnsi="Times New Roman" w:cs="Times New Roman"/>
        </w:rPr>
      </w:pPr>
    </w:p>
    <w:p w:rsidR="005C2D9C" w:rsidRPr="0063101B" w:rsidRDefault="005C2D9C" w:rsidP="00195F10">
      <w:pPr>
        <w:spacing w:line="480" w:lineRule="auto"/>
        <w:rPr>
          <w:rFonts w:ascii="Times New Roman" w:hAnsi="Times New Roman" w:cs="Times New Roman"/>
          <w:color w:val="000000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>$, Sample size for the DTI-</w:t>
      </w:r>
      <w:r w:rsidRPr="0063101B">
        <w:rPr>
          <w:rFonts w:ascii="Times New Roman" w:eastAsia="DengXian" w:hAnsi="Times New Roman" w:cs="Times New Roman"/>
          <w:sz w:val="16"/>
          <w:szCs w:val="16"/>
        </w:rPr>
        <w:t>ALPS analysis</w:t>
      </w:r>
      <w:r w:rsidRPr="0063101B">
        <w:rPr>
          <w:rFonts w:ascii="Times New Roman" w:hAnsi="Times New Roman" w:cs="Times New Roman"/>
          <w:sz w:val="16"/>
          <w:szCs w:val="16"/>
        </w:rPr>
        <w:t xml:space="preserve">: </w:t>
      </w:r>
      <w:r w:rsidRPr="0063101B">
        <w:rPr>
          <w:rFonts w:ascii="Times New Roman" w:hAnsi="Times New Roman" w:cs="Times New Roman"/>
          <w:color w:val="000000"/>
          <w:sz w:val="16"/>
          <w:szCs w:val="16"/>
        </w:rPr>
        <w:t>Aβ+, n = 108; Aβ-, n = 66.</w:t>
      </w:r>
    </w:p>
    <w:p w:rsidR="005C2D9C" w:rsidRPr="0063101B" w:rsidRDefault="005C2D9C" w:rsidP="00195F1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16"/>
          <w:szCs w:val="16"/>
        </w:rPr>
      </w:pPr>
      <w:bookmarkStart w:id="10" w:name="OLE_LINK37"/>
      <w:r w:rsidRPr="0063101B">
        <w:rPr>
          <w:rFonts w:ascii="Times New Roman" w:eastAsia="DengXian" w:hAnsi="Times New Roman" w:cs="Times New Roman"/>
          <w:sz w:val="16"/>
          <w:szCs w:val="16"/>
        </w:rPr>
        <w:t>T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he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relationship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</w:t>
      </w:r>
      <w:bookmarkStart w:id="11" w:name="OLE_LINK39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between DTI-ALPS and </w:t>
      </w:r>
      <w:bookmarkEnd w:id="11"/>
      <w:r w:rsidRPr="0063101B">
        <w:rPr>
          <w:rFonts w:ascii="Times New Roman" w:eastAsia="DengXian" w:hAnsi="Times New Roman" w:cs="Times New Roman"/>
          <w:sz w:val="16"/>
          <w:szCs w:val="16"/>
        </w:rPr>
        <w:t>Aβ positivity w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as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tested using 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a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logistic regression model. All predictors were evaluated at the baseline visit. </w:t>
      </w:r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>amyloid-β; APOE = apolipoprotein E; DTI-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ALPS = </w:t>
      </w:r>
      <w:bookmarkStart w:id="12" w:name="OLE_LINK1"/>
      <w:r w:rsidRPr="0063101B">
        <w:rPr>
          <w:rFonts w:ascii="Times New Roman" w:hAnsi="Times New Roman" w:cs="Times New Roman"/>
          <w:color w:val="000000" w:themeColor="text1"/>
          <w:sz w:val="16"/>
          <w:szCs w:val="16"/>
        </w:rPr>
        <w:t>diffusion tensor image analysis of the perivascular space</w:t>
      </w:r>
      <w:bookmarkEnd w:id="12"/>
      <w:r w:rsidRPr="0063101B">
        <w:rPr>
          <w:rFonts w:ascii="Times New Roman" w:hAnsi="Times New Roman" w:cs="Times New Roman"/>
          <w:sz w:val="16"/>
          <w:szCs w:val="16"/>
        </w:rPr>
        <w:t>; CI = confidence interval.</w:t>
      </w:r>
    </w:p>
    <w:bookmarkEnd w:id="10"/>
    <w:p w:rsidR="005C2D9C" w:rsidRPr="000D1714" w:rsidRDefault="005C2D9C" w:rsidP="00195F10">
      <w:pPr>
        <w:spacing w:line="480" w:lineRule="auto"/>
      </w:pPr>
    </w:p>
    <w:p w:rsidR="005C2D9C" w:rsidRPr="000D1714" w:rsidRDefault="005C2D9C" w:rsidP="00195F10">
      <w:pPr>
        <w:spacing w:line="480" w:lineRule="auto"/>
      </w:pPr>
    </w:p>
    <w:p w:rsidR="005C2D9C" w:rsidRPr="000D1714" w:rsidRDefault="005C2D9C" w:rsidP="00195F10">
      <w:pPr>
        <w:spacing w:line="480" w:lineRule="auto"/>
      </w:pPr>
    </w:p>
    <w:p w:rsidR="005C2D9C" w:rsidRPr="000D1714" w:rsidRDefault="0063101B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  <w:bookmarkStart w:id="13" w:name="OLE_LINK12"/>
      <w:r>
        <w:br w:type="column"/>
      </w:r>
      <w:r w:rsidR="009039A2">
        <w:rPr>
          <w:rFonts w:ascii="Times New Roman" w:eastAsia="DengXian" w:hAnsi="Times New Roman" w:cs="Times New Roman"/>
          <w:b/>
          <w:bCs/>
        </w:rPr>
        <w:lastRenderedPageBreak/>
        <w:t xml:space="preserve">Supplementary Table </w:t>
      </w:r>
      <w:r w:rsidR="005C2D9C" w:rsidRPr="000D1714">
        <w:rPr>
          <w:rFonts w:ascii="Times New Roman" w:eastAsia="DengXian" w:hAnsi="Times New Roman" w:cs="Times New Roman"/>
          <w:b/>
          <w:bCs/>
        </w:rPr>
        <w:t>3</w:t>
      </w:r>
      <w:r>
        <w:rPr>
          <w:rFonts w:ascii="Times New Roman" w:eastAsia="DengXian" w:hAnsi="Times New Roman" w:cs="Times New Roman"/>
          <w:b/>
          <w:bCs/>
        </w:rPr>
        <w:t xml:space="preserve">. </w:t>
      </w:r>
      <w:r w:rsidR="005C2D9C" w:rsidRPr="000D1714">
        <w:rPr>
          <w:rFonts w:ascii="Times New Roman" w:eastAsia="DengXian" w:hAnsi="Times New Roman" w:cs="Times New Roman"/>
          <w:b/>
          <w:bCs/>
        </w:rPr>
        <w:t xml:space="preserve">Association of </w:t>
      </w:r>
      <w:bookmarkStart w:id="14" w:name="OLE_LINK42"/>
      <w:proofErr w:type="spellStart"/>
      <w:r w:rsidR="005C2D9C" w:rsidRPr="000D1714">
        <w:rPr>
          <w:rFonts w:ascii="Times New Roman" w:eastAsia="DengXian" w:hAnsi="Times New Roman" w:cs="Times New Roman"/>
          <w:b/>
          <w:bCs/>
        </w:rPr>
        <w:t>pWMH</w:t>
      </w:r>
      <w:bookmarkEnd w:id="14"/>
      <w:proofErr w:type="spellEnd"/>
      <w:r w:rsidR="005C2D9C" w:rsidRPr="000D1714">
        <w:rPr>
          <w:rFonts w:ascii="Times New Roman" w:eastAsia="DengXian" w:hAnsi="Times New Roman" w:cs="Times New Roman"/>
          <w:b/>
          <w:bCs/>
        </w:rPr>
        <w:t xml:space="preserve"> with Aβ positivity</w:t>
      </w:r>
    </w:p>
    <w:p w:rsidR="005C2D9C" w:rsidRPr="000D1714" w:rsidRDefault="005C2D9C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62"/>
        <w:gridCol w:w="1659"/>
        <w:gridCol w:w="2649"/>
        <w:gridCol w:w="762"/>
        <w:gridCol w:w="155"/>
        <w:gridCol w:w="1413"/>
      </w:tblGrid>
      <w:tr w:rsidR="005C2D9C" w:rsidRPr="000D1714" w:rsidTr="003E500C">
        <w:tc>
          <w:tcPr>
            <w:tcW w:w="1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bookmarkStart w:id="15" w:name="OLE_LINK16"/>
            <w:bookmarkEnd w:id="13"/>
          </w:p>
        </w:tc>
        <w:tc>
          <w:tcPr>
            <w:tcW w:w="1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</w:t>
            </w:r>
          </w:p>
        </w:tc>
        <w:tc>
          <w:tcPr>
            <w:tcW w:w="30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proofErr w:type="spellStart"/>
            <w:r w:rsidRPr="000D1714">
              <w:rPr>
                <w:rFonts w:ascii="Times New Roman" w:eastAsia="DengXian" w:hAnsi="Times New Roman" w:cs="Times New Roman"/>
                <w:b/>
                <w:bCs/>
              </w:rPr>
              <w:t>Exp</w:t>
            </w:r>
            <w:proofErr w:type="spellEnd"/>
            <w:r w:rsidRPr="000D1714">
              <w:rPr>
                <w:rFonts w:ascii="Times New Roman" w:eastAsia="DengXian" w:hAnsi="Times New Roman" w:cs="Times New Roman"/>
                <w:b/>
                <w:bCs/>
              </w:rPr>
              <w:t>(β) (95%CI)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3E500C">
        <w:tc>
          <w:tcPr>
            <w:tcW w:w="182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proofErr w:type="spellStart"/>
            <w:r w:rsidRPr="000D1714">
              <w:rPr>
                <w:rFonts w:ascii="Times New Roman" w:eastAsia="DengXian" w:hAnsi="Times New Roman" w:cs="Times New Roman" w:hint="eastAsia"/>
              </w:rPr>
              <w:t>p</w:t>
            </w:r>
            <w:r w:rsidRPr="000D1714">
              <w:rPr>
                <w:rFonts w:ascii="Times New Roman" w:eastAsia="DengXian" w:hAnsi="Times New Roman" w:cs="Times New Roman"/>
              </w:rPr>
              <w:t>WMH</w:t>
            </w:r>
            <w:proofErr w:type="spellEnd"/>
            <w:r w:rsidRPr="000D1714">
              <w:rPr>
                <w:rFonts w:ascii="Times New Roman" w:eastAsia="DengXian" w:hAnsi="Times New Roman" w:cs="Times New Roman"/>
                <w:vertAlign w:val="superscript"/>
              </w:rPr>
              <w:t>#, $</w:t>
            </w:r>
          </w:p>
        </w:tc>
        <w:tc>
          <w:tcPr>
            <w:tcW w:w="1943" w:type="dxa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0.3</w:t>
            </w:r>
            <w:r w:rsidR="00CC2C27">
              <w:rPr>
                <w:rFonts w:ascii="Times New Roman" w:eastAsia="DengXian" w:hAnsi="Times New Roman" w:cs="Times New Roman"/>
              </w:rPr>
              <w:t>3</w:t>
            </w:r>
          </w:p>
        </w:tc>
        <w:tc>
          <w:tcPr>
            <w:tcW w:w="3072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1.385 (1.095 to 1.752)</w:t>
            </w:r>
          </w:p>
        </w:tc>
        <w:tc>
          <w:tcPr>
            <w:tcW w:w="763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2.716</w:t>
            </w:r>
          </w:p>
        </w:tc>
        <w:tc>
          <w:tcPr>
            <w:tcW w:w="1755" w:type="dxa"/>
            <w:gridSpan w:val="2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0.007</w:t>
            </w:r>
          </w:p>
        </w:tc>
      </w:tr>
      <w:tr w:rsidR="005C2D9C" w:rsidRPr="000D1714" w:rsidTr="003E500C">
        <w:tc>
          <w:tcPr>
            <w:tcW w:w="182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1943" w:type="dxa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0.03</w:t>
            </w:r>
          </w:p>
        </w:tc>
        <w:tc>
          <w:tcPr>
            <w:tcW w:w="3072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1.031 (0.983 to 1.081)</w:t>
            </w:r>
          </w:p>
        </w:tc>
        <w:tc>
          <w:tcPr>
            <w:tcW w:w="763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1.268</w:t>
            </w:r>
          </w:p>
        </w:tc>
        <w:tc>
          <w:tcPr>
            <w:tcW w:w="1755" w:type="dxa"/>
            <w:gridSpan w:val="2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0.205</w:t>
            </w:r>
          </w:p>
        </w:tc>
      </w:tr>
      <w:tr w:rsidR="005C2D9C" w:rsidRPr="000D1714" w:rsidTr="003E500C">
        <w:tc>
          <w:tcPr>
            <w:tcW w:w="182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1943" w:type="dxa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-0.35</w:t>
            </w:r>
          </w:p>
        </w:tc>
        <w:tc>
          <w:tcPr>
            <w:tcW w:w="3072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0.702 (0.334 to 1.478)</w:t>
            </w:r>
          </w:p>
        </w:tc>
        <w:tc>
          <w:tcPr>
            <w:tcW w:w="763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0.931</w:t>
            </w:r>
          </w:p>
        </w:tc>
        <w:tc>
          <w:tcPr>
            <w:tcW w:w="1755" w:type="dxa"/>
            <w:gridSpan w:val="2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0.352</w:t>
            </w:r>
          </w:p>
        </w:tc>
      </w:tr>
      <w:tr w:rsidR="005C2D9C" w:rsidRPr="000D1714" w:rsidTr="003E500C">
        <w:tc>
          <w:tcPr>
            <w:tcW w:w="182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1943" w:type="dxa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1.70</w:t>
            </w:r>
          </w:p>
        </w:tc>
        <w:tc>
          <w:tcPr>
            <w:tcW w:w="3072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5.481 (2.604 to 11.538)</w:t>
            </w:r>
          </w:p>
        </w:tc>
        <w:tc>
          <w:tcPr>
            <w:tcW w:w="763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4.480</w:t>
            </w:r>
          </w:p>
        </w:tc>
        <w:tc>
          <w:tcPr>
            <w:tcW w:w="1755" w:type="dxa"/>
            <w:gridSpan w:val="2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&lt;0.001</w:t>
            </w:r>
          </w:p>
        </w:tc>
      </w:tr>
      <w:bookmarkEnd w:id="15"/>
    </w:tbl>
    <w:p w:rsidR="005C2D9C" w:rsidRPr="0063101B" w:rsidRDefault="005C2D9C" w:rsidP="00195F10">
      <w:pPr>
        <w:spacing w:line="480" w:lineRule="auto"/>
        <w:rPr>
          <w:rFonts w:ascii="Times New Roman" w:hAnsi="Times New Roman" w:cs="Times New Roman"/>
          <w:sz w:val="16"/>
          <w:szCs w:val="16"/>
        </w:rPr>
      </w:pPr>
    </w:p>
    <w:p w:rsidR="005C2D9C" w:rsidRPr="0063101B" w:rsidRDefault="005C2D9C" w:rsidP="00195F10">
      <w:pPr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>#, Nature logarithm was taken for normalization.</w:t>
      </w:r>
    </w:p>
    <w:p w:rsidR="005C2D9C" w:rsidRPr="0063101B" w:rsidRDefault="005C2D9C" w:rsidP="00195F10">
      <w:pPr>
        <w:spacing w:line="480" w:lineRule="auto"/>
        <w:rPr>
          <w:rFonts w:ascii="Times New Roman" w:hAnsi="Times New Roman" w:cs="Times New Roman"/>
          <w:color w:val="000000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 xml:space="preserve">$, Sample size for the </w:t>
      </w:r>
      <w:proofErr w:type="spellStart"/>
      <w:r w:rsidRPr="0063101B">
        <w:rPr>
          <w:rFonts w:ascii="Times New Roman" w:eastAsia="DengXian" w:hAnsi="Times New Roman" w:cs="Times New Roman" w:hint="eastAsia"/>
          <w:sz w:val="16"/>
          <w:szCs w:val="16"/>
        </w:rPr>
        <w:t>p</w:t>
      </w:r>
      <w:r w:rsidRPr="0063101B">
        <w:rPr>
          <w:rFonts w:ascii="Times New Roman" w:eastAsia="DengXian" w:hAnsi="Times New Roman" w:cs="Times New Roman"/>
          <w:sz w:val="16"/>
          <w:szCs w:val="16"/>
        </w:rPr>
        <w:t>WMH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analysis</w:t>
      </w:r>
      <w:r w:rsidRPr="0063101B">
        <w:rPr>
          <w:rFonts w:ascii="Times New Roman" w:hAnsi="Times New Roman" w:cs="Times New Roman"/>
          <w:sz w:val="16"/>
          <w:szCs w:val="16"/>
        </w:rPr>
        <w:t xml:space="preserve">: </w:t>
      </w:r>
      <w:r w:rsidRPr="0063101B">
        <w:rPr>
          <w:rFonts w:ascii="Times New Roman" w:hAnsi="Times New Roman" w:cs="Times New Roman"/>
          <w:color w:val="000000"/>
          <w:sz w:val="16"/>
          <w:szCs w:val="16"/>
        </w:rPr>
        <w:t>Aβ+, n = 107; Aβ-, n = 65.</w:t>
      </w:r>
    </w:p>
    <w:p w:rsidR="005C2D9C" w:rsidRPr="0063101B" w:rsidRDefault="005C2D9C" w:rsidP="00195F1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3101B">
        <w:rPr>
          <w:rFonts w:ascii="Times New Roman" w:eastAsia="DengXian" w:hAnsi="Times New Roman" w:cs="Times New Roman"/>
          <w:sz w:val="16"/>
          <w:szCs w:val="16"/>
        </w:rPr>
        <w:t>T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he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relationship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between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pWMH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and Aβ positivity w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as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tested using 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a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logistic regression model. All predictors were evaluated at the baseline visit. </w:t>
      </w:r>
      <w:bookmarkStart w:id="16" w:name="OLE_LINK47"/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pWMH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>periventricular white matter hyperintensity; CI = confidence interval.</w:t>
      </w:r>
    </w:p>
    <w:p w:rsidR="005C2D9C" w:rsidRPr="000D1714" w:rsidRDefault="005C2D9C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  <w:r w:rsidRPr="0063101B">
        <w:rPr>
          <w:rFonts w:ascii="Times New Roman" w:hAnsi="Times New Roman" w:cs="Times New Roman"/>
          <w:sz w:val="16"/>
          <w:szCs w:val="16"/>
        </w:rPr>
        <w:br w:type="column"/>
      </w:r>
      <w:r w:rsidR="009039A2">
        <w:rPr>
          <w:rFonts w:ascii="Times New Roman" w:eastAsia="DengXian" w:hAnsi="Times New Roman" w:cs="Times New Roman"/>
          <w:b/>
          <w:bCs/>
        </w:rPr>
        <w:lastRenderedPageBreak/>
        <w:t xml:space="preserve">Supplementary Table </w:t>
      </w:r>
      <w:r>
        <w:rPr>
          <w:rFonts w:ascii="Times New Roman" w:eastAsia="DengXian" w:hAnsi="Times New Roman" w:cs="Times New Roman"/>
          <w:b/>
          <w:bCs/>
        </w:rPr>
        <w:t>4</w:t>
      </w:r>
      <w:r w:rsidR="0063101B">
        <w:rPr>
          <w:rFonts w:ascii="Times New Roman" w:eastAsia="DengXian" w:hAnsi="Times New Roman" w:cs="Times New Roman"/>
          <w:b/>
          <w:bCs/>
        </w:rPr>
        <w:t xml:space="preserve">. </w:t>
      </w:r>
      <w:r w:rsidRPr="000D1714">
        <w:rPr>
          <w:rFonts w:ascii="Times New Roman" w:eastAsia="DengXian" w:hAnsi="Times New Roman" w:cs="Times New Roman"/>
          <w:b/>
          <w:bCs/>
        </w:rPr>
        <w:t xml:space="preserve">Association of </w:t>
      </w:r>
      <w:proofErr w:type="spellStart"/>
      <w:r>
        <w:rPr>
          <w:rFonts w:ascii="Times New Roman" w:eastAsia="DengXian" w:hAnsi="Times New Roman" w:cs="Times New Roman"/>
          <w:b/>
          <w:bCs/>
        </w:rPr>
        <w:t>d</w:t>
      </w:r>
      <w:r w:rsidRPr="000D1714">
        <w:rPr>
          <w:rFonts w:ascii="Times New Roman" w:eastAsia="DengXian" w:hAnsi="Times New Roman" w:cs="Times New Roman"/>
          <w:b/>
          <w:bCs/>
        </w:rPr>
        <w:t>WMH</w:t>
      </w:r>
      <w:proofErr w:type="spellEnd"/>
      <w:r w:rsidRPr="000D1714">
        <w:rPr>
          <w:rFonts w:ascii="Times New Roman" w:eastAsia="DengXian" w:hAnsi="Times New Roman" w:cs="Times New Roman"/>
          <w:b/>
          <w:bCs/>
        </w:rPr>
        <w:t xml:space="preserve"> with Aβ positivity. </w:t>
      </w:r>
    </w:p>
    <w:p w:rsidR="005C2D9C" w:rsidRPr="000D1714" w:rsidRDefault="005C2D9C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62"/>
        <w:gridCol w:w="1659"/>
        <w:gridCol w:w="2649"/>
        <w:gridCol w:w="762"/>
        <w:gridCol w:w="155"/>
        <w:gridCol w:w="1413"/>
      </w:tblGrid>
      <w:tr w:rsidR="005C2D9C" w:rsidRPr="000D1714" w:rsidTr="003E500C">
        <w:tc>
          <w:tcPr>
            <w:tcW w:w="1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1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</w:t>
            </w:r>
          </w:p>
        </w:tc>
        <w:tc>
          <w:tcPr>
            <w:tcW w:w="30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proofErr w:type="spellStart"/>
            <w:r w:rsidRPr="000D1714">
              <w:rPr>
                <w:rFonts w:ascii="Times New Roman" w:eastAsia="DengXian" w:hAnsi="Times New Roman" w:cs="Times New Roman"/>
                <w:b/>
                <w:bCs/>
              </w:rPr>
              <w:t>Exp</w:t>
            </w:r>
            <w:proofErr w:type="spellEnd"/>
            <w:r w:rsidRPr="000D1714">
              <w:rPr>
                <w:rFonts w:ascii="Times New Roman" w:eastAsia="DengXian" w:hAnsi="Times New Roman" w:cs="Times New Roman"/>
                <w:b/>
                <w:bCs/>
              </w:rPr>
              <w:t>(β) (95%CI)</w:t>
            </w:r>
          </w:p>
        </w:tc>
        <w:tc>
          <w:tcPr>
            <w:tcW w:w="95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3E500C">
        <w:tc>
          <w:tcPr>
            <w:tcW w:w="182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proofErr w:type="spellStart"/>
            <w:r>
              <w:rPr>
                <w:rFonts w:ascii="Times New Roman" w:eastAsia="DengXian" w:hAnsi="Times New Roman" w:cs="Times New Roman"/>
              </w:rPr>
              <w:t>d</w:t>
            </w:r>
            <w:r w:rsidRPr="000D1714">
              <w:rPr>
                <w:rFonts w:ascii="Times New Roman" w:eastAsia="DengXian" w:hAnsi="Times New Roman" w:cs="Times New Roman"/>
              </w:rPr>
              <w:t>WMH</w:t>
            </w:r>
            <w:proofErr w:type="spellEnd"/>
            <w:r w:rsidRPr="000D1714">
              <w:rPr>
                <w:rFonts w:ascii="Times New Roman" w:eastAsia="DengXian" w:hAnsi="Times New Roman" w:cs="Times New Roman"/>
                <w:vertAlign w:val="superscript"/>
              </w:rPr>
              <w:t>#, $</w:t>
            </w:r>
          </w:p>
        </w:tc>
        <w:tc>
          <w:tcPr>
            <w:tcW w:w="1943" w:type="dxa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</w:rPr>
              <w:t>0.28</w:t>
            </w:r>
          </w:p>
        </w:tc>
        <w:tc>
          <w:tcPr>
            <w:tcW w:w="3072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1</w:t>
            </w:r>
            <w:r>
              <w:rPr>
                <w:rFonts w:ascii="Times New Roman" w:eastAsia="DengXian" w:hAnsi="Times New Roman" w:cs="Times New Roman"/>
              </w:rPr>
              <w:t>.323 (1.061 to 1.650)</w:t>
            </w:r>
          </w:p>
        </w:tc>
        <w:tc>
          <w:tcPr>
            <w:tcW w:w="763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2</w:t>
            </w:r>
            <w:r>
              <w:rPr>
                <w:rFonts w:ascii="Times New Roman" w:eastAsia="DengXian" w:hAnsi="Times New Roman" w:cs="Times New Roman"/>
              </w:rPr>
              <w:t>.489</w:t>
            </w:r>
          </w:p>
        </w:tc>
        <w:tc>
          <w:tcPr>
            <w:tcW w:w="1755" w:type="dxa"/>
            <w:gridSpan w:val="2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0</w:t>
            </w:r>
            <w:r>
              <w:rPr>
                <w:rFonts w:ascii="Times New Roman" w:eastAsia="DengXian" w:hAnsi="Times New Roman" w:cs="Times New Roman"/>
              </w:rPr>
              <w:t>.013</w:t>
            </w:r>
          </w:p>
        </w:tc>
      </w:tr>
      <w:tr w:rsidR="005C2D9C" w:rsidRPr="000D1714" w:rsidTr="003E500C">
        <w:tc>
          <w:tcPr>
            <w:tcW w:w="182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1943" w:type="dxa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0</w:t>
            </w:r>
            <w:r>
              <w:rPr>
                <w:rFonts w:ascii="Times New Roman" w:eastAsia="DengXian" w:hAnsi="Times New Roman" w:cs="Times New Roman"/>
              </w:rPr>
              <w:t>.04</w:t>
            </w:r>
          </w:p>
        </w:tc>
        <w:tc>
          <w:tcPr>
            <w:tcW w:w="3072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1</w:t>
            </w:r>
            <w:r>
              <w:rPr>
                <w:rFonts w:ascii="Times New Roman" w:eastAsia="DengXian" w:hAnsi="Times New Roman" w:cs="Times New Roman"/>
              </w:rPr>
              <w:t>.043 (0.997 to 1.091)</w:t>
            </w:r>
          </w:p>
        </w:tc>
        <w:tc>
          <w:tcPr>
            <w:tcW w:w="763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1</w:t>
            </w:r>
            <w:r>
              <w:rPr>
                <w:rFonts w:ascii="Times New Roman" w:eastAsia="DengXian" w:hAnsi="Times New Roman" w:cs="Times New Roman"/>
              </w:rPr>
              <w:t>.810</w:t>
            </w:r>
          </w:p>
        </w:tc>
        <w:tc>
          <w:tcPr>
            <w:tcW w:w="1755" w:type="dxa"/>
            <w:gridSpan w:val="2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0</w:t>
            </w:r>
            <w:r>
              <w:rPr>
                <w:rFonts w:ascii="Times New Roman" w:eastAsia="DengXian" w:hAnsi="Times New Roman" w:cs="Times New Roman"/>
              </w:rPr>
              <w:t>.070</w:t>
            </w:r>
          </w:p>
        </w:tc>
      </w:tr>
      <w:tr w:rsidR="005C2D9C" w:rsidRPr="000D1714" w:rsidTr="003E500C">
        <w:tc>
          <w:tcPr>
            <w:tcW w:w="182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1943" w:type="dxa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-</w:t>
            </w:r>
            <w:r>
              <w:rPr>
                <w:rFonts w:ascii="Times New Roman" w:eastAsia="DengXian" w:hAnsi="Times New Roman" w:cs="Times New Roman"/>
              </w:rPr>
              <w:t>0.44</w:t>
            </w:r>
          </w:p>
        </w:tc>
        <w:tc>
          <w:tcPr>
            <w:tcW w:w="3072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0</w:t>
            </w:r>
            <w:r>
              <w:rPr>
                <w:rFonts w:ascii="Times New Roman" w:eastAsia="DengXian" w:hAnsi="Times New Roman" w:cs="Times New Roman"/>
              </w:rPr>
              <w:t>.642 (0.300 to 1.375)</w:t>
            </w:r>
          </w:p>
        </w:tc>
        <w:tc>
          <w:tcPr>
            <w:tcW w:w="763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1</w:t>
            </w:r>
            <w:r>
              <w:rPr>
                <w:rFonts w:ascii="Times New Roman" w:eastAsia="DengXian" w:hAnsi="Times New Roman" w:cs="Times New Roman"/>
              </w:rPr>
              <w:t>.140</w:t>
            </w:r>
          </w:p>
        </w:tc>
        <w:tc>
          <w:tcPr>
            <w:tcW w:w="1755" w:type="dxa"/>
            <w:gridSpan w:val="2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0</w:t>
            </w:r>
            <w:r>
              <w:rPr>
                <w:rFonts w:ascii="Times New Roman" w:eastAsia="DengXian" w:hAnsi="Times New Roman" w:cs="Times New Roman"/>
              </w:rPr>
              <w:t>.642</w:t>
            </w:r>
          </w:p>
        </w:tc>
      </w:tr>
      <w:tr w:rsidR="005C2D9C" w:rsidRPr="000D1714" w:rsidTr="003E500C">
        <w:tc>
          <w:tcPr>
            <w:tcW w:w="182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1943" w:type="dxa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1</w:t>
            </w:r>
            <w:r>
              <w:rPr>
                <w:rFonts w:ascii="Times New Roman" w:eastAsia="DengXian" w:hAnsi="Times New Roman" w:cs="Times New Roman"/>
              </w:rPr>
              <w:t>.61</w:t>
            </w:r>
          </w:p>
        </w:tc>
        <w:tc>
          <w:tcPr>
            <w:tcW w:w="3072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5</w:t>
            </w:r>
            <w:r>
              <w:rPr>
                <w:rFonts w:ascii="Times New Roman" w:eastAsia="DengXian" w:hAnsi="Times New Roman" w:cs="Times New Roman"/>
              </w:rPr>
              <w:t>.001 (2.352 to 10.633)</w:t>
            </w:r>
          </w:p>
        </w:tc>
        <w:tc>
          <w:tcPr>
            <w:tcW w:w="763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 w:hint="eastAsia"/>
              </w:rPr>
              <w:t>4</w:t>
            </w:r>
            <w:r>
              <w:rPr>
                <w:rFonts w:ascii="Times New Roman" w:eastAsia="DengXian" w:hAnsi="Times New Roman" w:cs="Times New Roman"/>
              </w:rPr>
              <w:t>.183</w:t>
            </w:r>
          </w:p>
        </w:tc>
        <w:tc>
          <w:tcPr>
            <w:tcW w:w="1755" w:type="dxa"/>
            <w:gridSpan w:val="2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&lt;0.001</w:t>
            </w:r>
          </w:p>
        </w:tc>
      </w:tr>
    </w:tbl>
    <w:p w:rsidR="005C2D9C" w:rsidRPr="0063101B" w:rsidRDefault="005C2D9C" w:rsidP="00195F10">
      <w:pPr>
        <w:spacing w:line="480" w:lineRule="auto"/>
        <w:rPr>
          <w:rFonts w:ascii="Times New Roman" w:hAnsi="Times New Roman" w:cs="Times New Roman"/>
          <w:sz w:val="16"/>
          <w:szCs w:val="16"/>
        </w:rPr>
      </w:pPr>
    </w:p>
    <w:p w:rsidR="005C2D9C" w:rsidRPr="0063101B" w:rsidRDefault="005C2D9C" w:rsidP="00195F10">
      <w:pPr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>#, Nature logarithm was taken for normalization.</w:t>
      </w:r>
    </w:p>
    <w:p w:rsidR="005C2D9C" w:rsidRPr="0063101B" w:rsidRDefault="005C2D9C" w:rsidP="00195F10">
      <w:pPr>
        <w:spacing w:line="480" w:lineRule="auto"/>
        <w:rPr>
          <w:rFonts w:ascii="Times New Roman" w:hAnsi="Times New Roman" w:cs="Times New Roman"/>
          <w:color w:val="000000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 xml:space="preserve">$, Sample size for the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dWMH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analysis</w:t>
      </w:r>
      <w:r w:rsidRPr="0063101B">
        <w:rPr>
          <w:rFonts w:ascii="Times New Roman" w:hAnsi="Times New Roman" w:cs="Times New Roman"/>
          <w:sz w:val="16"/>
          <w:szCs w:val="16"/>
        </w:rPr>
        <w:t xml:space="preserve">: </w:t>
      </w:r>
      <w:r w:rsidRPr="0063101B">
        <w:rPr>
          <w:rFonts w:ascii="Times New Roman" w:hAnsi="Times New Roman" w:cs="Times New Roman"/>
          <w:color w:val="000000"/>
          <w:sz w:val="16"/>
          <w:szCs w:val="16"/>
        </w:rPr>
        <w:t>Aβ+, n = 103; Aβ-, n = 61.</w:t>
      </w:r>
    </w:p>
    <w:p w:rsidR="005C2D9C" w:rsidRPr="0063101B" w:rsidRDefault="005C2D9C" w:rsidP="00195F1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3101B">
        <w:rPr>
          <w:rFonts w:ascii="Times New Roman" w:eastAsia="DengXian" w:hAnsi="Times New Roman" w:cs="Times New Roman"/>
          <w:sz w:val="16"/>
          <w:szCs w:val="16"/>
        </w:rPr>
        <w:t>T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he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relationship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between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dWMH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and Aβ positivity w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as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tested using 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a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logistic regression model. All predictors were evaluated at the baseline visit. </w:t>
      </w:r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dWMH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>deep white matter hyperintensity; CI = confidence interval.</w:t>
      </w:r>
    </w:p>
    <w:p w:rsidR="005C2D9C" w:rsidRPr="0063101B" w:rsidRDefault="005C2D9C" w:rsidP="00195F1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16"/>
          <w:szCs w:val="16"/>
        </w:rPr>
      </w:pPr>
    </w:p>
    <w:bookmarkEnd w:id="16"/>
    <w:p w:rsidR="005C2D9C" w:rsidRPr="000D1714" w:rsidRDefault="005C2D9C" w:rsidP="00195F10">
      <w:pPr>
        <w:spacing w:line="480" w:lineRule="auto"/>
      </w:pPr>
    </w:p>
    <w:p w:rsidR="00EF0723" w:rsidRPr="005F142C" w:rsidRDefault="00195F10" w:rsidP="00EF0723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>
        <w:br w:type="column"/>
      </w:r>
      <w:r w:rsidR="00EF0723">
        <w:rPr>
          <w:rFonts w:ascii="Times New Roman" w:hAnsi="Times New Roman" w:cs="Times New Roman"/>
          <w:b/>
          <w:color w:val="000000" w:themeColor="text1"/>
        </w:rPr>
        <w:lastRenderedPageBreak/>
        <w:t>Supplementary Table 5</w:t>
      </w:r>
      <w:r w:rsidR="00EF0723" w:rsidRPr="005F142C">
        <w:rPr>
          <w:rFonts w:ascii="Times New Roman" w:hAnsi="Times New Roman" w:cs="Times New Roman"/>
          <w:b/>
          <w:color w:val="000000" w:themeColor="text1"/>
        </w:rPr>
        <w:t>. Baseline Demographic and MRI Characteristics in ADNI dataset (n=168)</w:t>
      </w:r>
    </w:p>
    <w:p w:rsidR="00EF0723" w:rsidRPr="005F142C" w:rsidRDefault="00EF0723" w:rsidP="00EF0723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tbl>
      <w:tblPr>
        <w:tblStyle w:val="a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0"/>
        <w:gridCol w:w="2268"/>
        <w:gridCol w:w="2268"/>
        <w:gridCol w:w="1854"/>
      </w:tblGrid>
      <w:tr w:rsidR="00EF0723" w:rsidRPr="005F142C" w:rsidTr="00C41ECC"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b/>
                <w:color w:val="000000" w:themeColor="text1"/>
              </w:rPr>
              <w:t>Aβ+ (n = 67)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b/>
                <w:color w:val="000000" w:themeColor="text1"/>
              </w:rPr>
              <w:t>Aβ- (n = 101)</w:t>
            </w:r>
          </w:p>
        </w:tc>
        <w:tc>
          <w:tcPr>
            <w:tcW w:w="1854" w:type="dxa"/>
            <w:tcBorders>
              <w:top w:val="single" w:sz="4" w:space="0" w:color="auto"/>
              <w:bottom w:val="single" w:sz="4" w:space="0" w:color="auto"/>
            </w:tcBorders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p-value</w:t>
            </w:r>
          </w:p>
        </w:tc>
      </w:tr>
      <w:tr w:rsidR="00EF0723" w:rsidRPr="005F142C" w:rsidTr="00C41ECC">
        <w:tc>
          <w:tcPr>
            <w:tcW w:w="1900" w:type="dxa"/>
            <w:tcBorders>
              <w:top w:val="single" w:sz="4" w:space="0" w:color="auto"/>
            </w:tcBorders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75.18 ± 7.05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70.76 ± 7.76</w:t>
            </w:r>
          </w:p>
        </w:tc>
        <w:tc>
          <w:tcPr>
            <w:tcW w:w="1854" w:type="dxa"/>
            <w:tcBorders>
              <w:top w:val="single" w:sz="4" w:space="0" w:color="auto"/>
            </w:tcBorders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ind w:left="45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EF0723" w:rsidRPr="005F142C" w:rsidTr="00C41ECC">
        <w:tc>
          <w:tcPr>
            <w:tcW w:w="1900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Female</w:t>
            </w:r>
          </w:p>
        </w:tc>
        <w:tc>
          <w:tcPr>
            <w:tcW w:w="2268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36 (54%)</w:t>
            </w:r>
          </w:p>
        </w:tc>
        <w:tc>
          <w:tcPr>
            <w:tcW w:w="2268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57 (56%)</w:t>
            </w:r>
          </w:p>
        </w:tc>
        <w:tc>
          <w:tcPr>
            <w:tcW w:w="1854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0.730</w:t>
            </w:r>
          </w:p>
        </w:tc>
      </w:tr>
      <w:tr w:rsidR="00EF0723" w:rsidRPr="005F142C" w:rsidTr="00C41ECC">
        <w:tc>
          <w:tcPr>
            <w:tcW w:w="1900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5F142C">
              <w:rPr>
                <w:rFonts w:ascii="Times New Roman" w:hAnsi="Times New Roman" w:cs="Times New Roman"/>
                <w:color w:val="000000" w:themeColor="text1"/>
              </w:rPr>
              <w:t>ApoE</w:t>
            </w:r>
            <w:proofErr w:type="spellEnd"/>
            <w:r w:rsidRPr="005F142C">
              <w:rPr>
                <w:rFonts w:ascii="Times New Roman" w:hAnsi="Times New Roman" w:cs="Times New Roman"/>
                <w:color w:val="000000" w:themeColor="text1"/>
              </w:rPr>
              <w:t xml:space="preserve"> 4 carrier</w:t>
            </w:r>
          </w:p>
        </w:tc>
        <w:tc>
          <w:tcPr>
            <w:tcW w:w="2268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44 (66%)</w:t>
            </w:r>
          </w:p>
        </w:tc>
        <w:tc>
          <w:tcPr>
            <w:tcW w:w="2268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22 (22%)</w:t>
            </w:r>
          </w:p>
        </w:tc>
        <w:tc>
          <w:tcPr>
            <w:tcW w:w="1854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ind w:left="45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EF0723" w:rsidRPr="005F142C" w:rsidTr="00C41ECC">
        <w:tc>
          <w:tcPr>
            <w:tcW w:w="1900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MMSE</w:t>
            </w:r>
          </w:p>
        </w:tc>
        <w:tc>
          <w:tcPr>
            <w:tcW w:w="2268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28 (25, 29)</w:t>
            </w:r>
          </w:p>
        </w:tc>
        <w:tc>
          <w:tcPr>
            <w:tcW w:w="2268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29 (28, 30)</w:t>
            </w:r>
          </w:p>
        </w:tc>
        <w:tc>
          <w:tcPr>
            <w:tcW w:w="1854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ind w:left="45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EF0723" w:rsidRPr="005F142C" w:rsidTr="00C41ECC">
        <w:tc>
          <w:tcPr>
            <w:tcW w:w="1900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 xml:space="preserve">CP </w:t>
            </w:r>
            <w:proofErr w:type="spellStart"/>
            <w:r w:rsidRPr="005F142C">
              <w:rPr>
                <w:rFonts w:ascii="Times New Roman" w:hAnsi="Times New Roman" w:cs="Times New Roman"/>
                <w:color w:val="000000" w:themeColor="text1"/>
              </w:rPr>
              <w:t>FWf</w:t>
            </w:r>
            <w:proofErr w:type="spellEnd"/>
          </w:p>
        </w:tc>
        <w:tc>
          <w:tcPr>
            <w:tcW w:w="2268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0.81 ± 0.07</w:t>
            </w:r>
          </w:p>
        </w:tc>
        <w:tc>
          <w:tcPr>
            <w:tcW w:w="2268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0.78 ± 0.07</w:t>
            </w:r>
          </w:p>
        </w:tc>
        <w:tc>
          <w:tcPr>
            <w:tcW w:w="1854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ind w:left="45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0.006</w:t>
            </w:r>
          </w:p>
        </w:tc>
      </w:tr>
      <w:tr w:rsidR="00EF0723" w:rsidRPr="005F142C" w:rsidTr="00C41ECC">
        <w:tc>
          <w:tcPr>
            <w:tcW w:w="1900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CP FA</w:t>
            </w:r>
            <w:r w:rsidRPr="005F142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#</w:t>
            </w:r>
          </w:p>
        </w:tc>
        <w:tc>
          <w:tcPr>
            <w:tcW w:w="2268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-1.77 ± 0.19</w:t>
            </w:r>
          </w:p>
        </w:tc>
        <w:tc>
          <w:tcPr>
            <w:tcW w:w="2268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-1.72 ± 0.18</w:t>
            </w:r>
          </w:p>
        </w:tc>
        <w:tc>
          <w:tcPr>
            <w:tcW w:w="1854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ind w:left="45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0.126</w:t>
            </w:r>
          </w:p>
        </w:tc>
      </w:tr>
      <w:tr w:rsidR="00EF0723" w:rsidRPr="005F142C" w:rsidTr="00C41ECC">
        <w:tc>
          <w:tcPr>
            <w:tcW w:w="1900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CP MD</w:t>
            </w:r>
            <w:r w:rsidRPr="005F142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#</w:t>
            </w:r>
          </w:p>
        </w:tc>
        <w:tc>
          <w:tcPr>
            <w:tcW w:w="2268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 w:hint="eastAsia"/>
                <w:color w:val="000000" w:themeColor="text1"/>
              </w:rPr>
              <w:t>-</w:t>
            </w:r>
            <w:r w:rsidRPr="005F142C">
              <w:rPr>
                <w:rFonts w:ascii="Times New Roman" w:hAnsi="Times New Roman" w:cs="Times New Roman"/>
                <w:color w:val="000000" w:themeColor="text1"/>
              </w:rPr>
              <w:t>6.69 ± 0.10</w:t>
            </w:r>
          </w:p>
        </w:tc>
        <w:tc>
          <w:tcPr>
            <w:tcW w:w="2268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 w:hint="eastAsia"/>
                <w:color w:val="000000" w:themeColor="text1"/>
              </w:rPr>
              <w:t>-</w:t>
            </w:r>
            <w:r w:rsidRPr="005F142C">
              <w:rPr>
                <w:rFonts w:ascii="Times New Roman" w:hAnsi="Times New Roman" w:cs="Times New Roman"/>
                <w:color w:val="000000" w:themeColor="text1"/>
              </w:rPr>
              <w:t>6.73 ± 0.10</w:t>
            </w:r>
          </w:p>
        </w:tc>
        <w:tc>
          <w:tcPr>
            <w:tcW w:w="1854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ind w:left="45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0.004</w:t>
            </w:r>
          </w:p>
        </w:tc>
      </w:tr>
      <w:tr w:rsidR="00EF0723" w:rsidRPr="005F142C" w:rsidTr="00C41ECC">
        <w:tc>
          <w:tcPr>
            <w:tcW w:w="1900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DTI-ALPS</w:t>
            </w:r>
          </w:p>
        </w:tc>
        <w:tc>
          <w:tcPr>
            <w:tcW w:w="2268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1.08 ± 0.15</w:t>
            </w:r>
          </w:p>
        </w:tc>
        <w:tc>
          <w:tcPr>
            <w:tcW w:w="2268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1.14 ± 0.17</w:t>
            </w:r>
          </w:p>
        </w:tc>
        <w:tc>
          <w:tcPr>
            <w:tcW w:w="1854" w:type="dxa"/>
          </w:tcPr>
          <w:p w:rsidR="00EF0723" w:rsidRPr="005F142C" w:rsidRDefault="00EF0723" w:rsidP="00C41ECC">
            <w:pPr>
              <w:pStyle w:val="ad"/>
              <w:spacing w:before="0" w:beforeAutospacing="0" w:after="0" w:afterAutospacing="0" w:line="480" w:lineRule="auto"/>
              <w:ind w:left="45"/>
              <w:rPr>
                <w:rFonts w:ascii="Times New Roman" w:hAnsi="Times New Roman" w:cs="Times New Roman"/>
                <w:color w:val="000000" w:themeColor="text1"/>
              </w:rPr>
            </w:pPr>
            <w:r w:rsidRPr="005F142C">
              <w:rPr>
                <w:rFonts w:ascii="Times New Roman" w:hAnsi="Times New Roman" w:cs="Times New Roman"/>
                <w:color w:val="000000" w:themeColor="text1"/>
              </w:rPr>
              <w:t>0.018</w:t>
            </w:r>
          </w:p>
        </w:tc>
      </w:tr>
    </w:tbl>
    <w:p w:rsidR="00EF0723" w:rsidRPr="005F142C" w:rsidRDefault="00EF0723" w:rsidP="00EF0723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5F142C">
        <w:rPr>
          <w:rFonts w:ascii="Times New Roman" w:hAnsi="Times New Roman" w:cs="Times New Roman"/>
          <w:color w:val="000000" w:themeColor="text1"/>
        </w:rPr>
        <w:t>#, The log-transformed values were used</w:t>
      </w:r>
    </w:p>
    <w:p w:rsidR="00EF0723" w:rsidRPr="005F142C" w:rsidRDefault="00EF0723" w:rsidP="00EF0723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EF0723" w:rsidRDefault="00EF0723" w:rsidP="00EF0723">
      <w:pPr>
        <w:spacing w:line="480" w:lineRule="auto"/>
      </w:pPr>
      <w:r w:rsidRPr="005F142C">
        <w:rPr>
          <w:rFonts w:ascii="Times New Roman" w:hAnsi="Times New Roman" w:cs="Times New Roman"/>
          <w:color w:val="000000" w:themeColor="text1"/>
        </w:rPr>
        <w:br w:type="column"/>
      </w:r>
    </w:p>
    <w:p w:rsidR="005C2D9C" w:rsidRPr="000D1714" w:rsidRDefault="00EF0723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  <w:r w:rsidRPr="00EF0723">
        <w:br w:type="column"/>
      </w:r>
      <w:r>
        <w:rPr>
          <w:rFonts w:ascii="Times New Roman" w:eastAsia="DengXian" w:hAnsi="Times New Roman" w:cs="Times New Roman"/>
          <w:b/>
          <w:bCs/>
        </w:rPr>
        <w:lastRenderedPageBreak/>
        <w:t>Supplementary Table 7</w:t>
      </w:r>
      <w:r w:rsidR="0063101B">
        <w:rPr>
          <w:rFonts w:ascii="Times New Roman" w:eastAsia="DengXian" w:hAnsi="Times New Roman" w:cs="Times New Roman"/>
          <w:b/>
          <w:bCs/>
        </w:rPr>
        <w:t xml:space="preserve">. </w:t>
      </w:r>
      <w:r w:rsidR="005C2D9C" w:rsidRPr="000D1714">
        <w:rPr>
          <w:rFonts w:ascii="Times New Roman" w:eastAsia="DengXian" w:hAnsi="Times New Roman" w:cs="Times New Roman"/>
          <w:b/>
          <w:bCs/>
        </w:rPr>
        <w:t>Spearman c</w:t>
      </w:r>
      <w:r w:rsidR="005C2D9C" w:rsidRPr="000D1714">
        <w:rPr>
          <w:rFonts w:ascii="Times New Roman" w:eastAsia="DengXian" w:hAnsi="Times New Roman" w:cs="Times New Roman" w:hint="eastAsia"/>
          <w:b/>
          <w:bCs/>
        </w:rPr>
        <w:t>orrelation</w:t>
      </w:r>
      <w:r w:rsidR="005C2D9C" w:rsidRPr="000D1714">
        <w:rPr>
          <w:rFonts w:ascii="Times New Roman" w:eastAsia="DengXian" w:hAnsi="Times New Roman" w:cs="Times New Roman"/>
          <w:b/>
          <w:bCs/>
        </w:rPr>
        <w:t xml:space="preserve">s between CP </w:t>
      </w:r>
      <w:proofErr w:type="spellStart"/>
      <w:r w:rsidR="005C2D9C"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="005C2D9C" w:rsidRPr="000D1714">
        <w:rPr>
          <w:rFonts w:ascii="Times New Roman" w:eastAsia="DengXian" w:hAnsi="Times New Roman" w:cs="Times New Roman"/>
          <w:b/>
          <w:bCs/>
        </w:rPr>
        <w:t xml:space="preserve"> and other variables.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69"/>
        <w:gridCol w:w="2701"/>
        <w:gridCol w:w="1468"/>
        <w:gridCol w:w="1962"/>
      </w:tblGrid>
      <w:tr w:rsidR="005C2D9C" w:rsidRPr="000D1714" w:rsidTr="003E500C">
        <w:tc>
          <w:tcPr>
            <w:tcW w:w="2337" w:type="dxa"/>
            <w:tcBorders>
              <w:top w:val="single" w:sz="4" w:space="0" w:color="auto"/>
              <w:bottom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</w:rPr>
            </w:pPr>
            <w:bookmarkStart w:id="17" w:name="_Hlk169019004"/>
          </w:p>
        </w:tc>
        <w:tc>
          <w:tcPr>
            <w:tcW w:w="701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 xml:space="preserve">CP </w:t>
            </w:r>
            <w:proofErr w:type="spellStart"/>
            <w:r w:rsidRPr="000D1714">
              <w:rPr>
                <w:rFonts w:ascii="Times New Roman" w:eastAsia="DengXian" w:hAnsi="Times New Roman" w:cs="Times New Roman"/>
                <w:b/>
                <w:bCs/>
              </w:rPr>
              <w:t>FWf</w:t>
            </w:r>
            <w:proofErr w:type="spellEnd"/>
          </w:p>
        </w:tc>
      </w:tr>
      <w:bookmarkEnd w:id="17"/>
      <w:tr w:rsidR="005C2D9C" w:rsidRPr="000D1714" w:rsidTr="003E500C">
        <w:tc>
          <w:tcPr>
            <w:tcW w:w="2337" w:type="dxa"/>
            <w:tcBorders>
              <w:top w:val="nil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3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Correlation Coefficient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n</w:t>
            </w:r>
          </w:p>
        </w:tc>
      </w:tr>
      <w:tr w:rsidR="005C2D9C" w:rsidRPr="000D1714" w:rsidTr="003E500C">
        <w:tc>
          <w:tcPr>
            <w:tcW w:w="2337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CP FA</w:t>
            </w:r>
          </w:p>
        </w:tc>
        <w:tc>
          <w:tcPr>
            <w:tcW w:w="30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-0.3</w:t>
            </w:r>
            <w:r w:rsidR="00CC2C27">
              <w:rPr>
                <w:rFonts w:ascii="Times New Roman" w:eastAsia="DengXian" w:hAnsi="Times New Roman" w:cs="Times New Roman"/>
              </w:rPr>
              <w:t>9</w:t>
            </w:r>
          </w:p>
        </w:tc>
        <w:tc>
          <w:tcPr>
            <w:tcW w:w="16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</w:t>
            </w:r>
            <w:r w:rsidRPr="000D1714">
              <w:rPr>
                <w:rFonts w:ascii="Times New Roman" w:eastAsia="DengXian" w:hAnsi="Times New Roman" w:cs="Times New Roman" w:hint="eastAsia"/>
              </w:rPr>
              <w:t>0</w:t>
            </w:r>
            <w:r w:rsidRPr="000D1714">
              <w:rPr>
                <w:rFonts w:ascii="Times New Roman" w:eastAsia="DengXian" w:hAnsi="Times New Roman" w:cs="Times New Roman"/>
              </w:rPr>
              <w:t>.001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133</w:t>
            </w:r>
          </w:p>
        </w:tc>
      </w:tr>
      <w:tr w:rsidR="005C2D9C" w:rsidRPr="000D1714" w:rsidTr="003E500C">
        <w:tc>
          <w:tcPr>
            <w:tcW w:w="2337" w:type="dxa"/>
            <w:tcBorders>
              <w:top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CP MD</w:t>
            </w:r>
          </w:p>
        </w:tc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0.06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0.481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133</w:t>
            </w:r>
          </w:p>
        </w:tc>
      </w:tr>
      <w:tr w:rsidR="005C2D9C" w:rsidRPr="000D1714" w:rsidTr="003E500C">
        <w:tc>
          <w:tcPr>
            <w:tcW w:w="2337" w:type="dxa"/>
            <w:tcBorders>
              <w:top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CP CBF</w:t>
            </w:r>
          </w:p>
        </w:tc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0.887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113</w:t>
            </w:r>
          </w:p>
        </w:tc>
      </w:tr>
      <w:tr w:rsidR="005C2D9C" w:rsidRPr="000D1714" w:rsidTr="003E500C">
        <w:tc>
          <w:tcPr>
            <w:tcW w:w="2337" w:type="dxa"/>
            <w:tcBorders>
              <w:top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CPV</w:t>
            </w:r>
          </w:p>
        </w:tc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0.2</w:t>
            </w:r>
            <w:r w:rsidR="00CC2C27">
              <w:rPr>
                <w:rFonts w:ascii="Times New Roman" w:eastAsia="DengXian" w:hAnsi="Times New Roman" w:cs="Times New Roman"/>
              </w:rPr>
              <w:t>7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0.002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133</w:t>
            </w:r>
          </w:p>
        </w:tc>
      </w:tr>
      <w:tr w:rsidR="005C2D9C" w:rsidRPr="000D1714" w:rsidTr="003E500C">
        <w:tc>
          <w:tcPr>
            <w:tcW w:w="2337" w:type="dxa"/>
            <w:tcBorders>
              <w:top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>
              <w:rPr>
                <w:rFonts w:ascii="Times New Roman" w:eastAsia="DengXian" w:hAnsi="Times New Roman" w:cs="Times New Roman"/>
              </w:rPr>
              <w:t>DTI-</w:t>
            </w:r>
            <w:r w:rsidRPr="000D1714">
              <w:rPr>
                <w:rFonts w:ascii="Times New Roman" w:eastAsia="DengXian" w:hAnsi="Times New Roman" w:cs="Times New Roman"/>
              </w:rPr>
              <w:t>ALPS</w:t>
            </w:r>
          </w:p>
        </w:tc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-0.44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&lt;0.001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133</w:t>
            </w:r>
          </w:p>
        </w:tc>
      </w:tr>
      <w:tr w:rsidR="005C2D9C" w:rsidRPr="000D1714" w:rsidTr="003E500C">
        <w:tc>
          <w:tcPr>
            <w:tcW w:w="2337" w:type="dxa"/>
            <w:tcBorders>
              <w:top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  <w:vertAlign w:val="superscript"/>
              </w:rPr>
            </w:pPr>
            <w:proofErr w:type="spellStart"/>
            <w:r w:rsidRPr="000D1714">
              <w:rPr>
                <w:rFonts w:ascii="Times New Roman" w:eastAsia="DengXian" w:hAnsi="Times New Roman" w:cs="Times New Roman"/>
              </w:rPr>
              <w:t>pWMH</w:t>
            </w:r>
            <w:proofErr w:type="spellEnd"/>
            <w:r w:rsidRPr="000D1714">
              <w:rPr>
                <w:rFonts w:ascii="Times New Roman" w:eastAsia="DengXian" w:hAnsi="Times New Roman" w:cs="Times New Roman"/>
                <w:vertAlign w:val="superscript"/>
              </w:rPr>
              <w:t>#</w:t>
            </w:r>
          </w:p>
        </w:tc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0.37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&lt;0.001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130</w:t>
            </w:r>
          </w:p>
        </w:tc>
      </w:tr>
      <w:tr w:rsidR="005C2D9C" w:rsidRPr="000D1714" w:rsidTr="003E500C">
        <w:tc>
          <w:tcPr>
            <w:tcW w:w="2337" w:type="dxa"/>
            <w:tcBorders>
              <w:top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AV45 SUVR</w:t>
            </w:r>
          </w:p>
        </w:tc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0.10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0.249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126</w:t>
            </w:r>
          </w:p>
        </w:tc>
      </w:tr>
      <w:tr w:rsidR="005C2D9C" w:rsidRPr="000D1714" w:rsidTr="003E500C">
        <w:tc>
          <w:tcPr>
            <w:tcW w:w="2337" w:type="dxa"/>
            <w:tcBorders>
              <w:top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Tau SUVR</w:t>
            </w:r>
          </w:p>
        </w:tc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0.2</w:t>
            </w:r>
            <w:r w:rsidR="00CC2C27">
              <w:rPr>
                <w:rFonts w:ascii="Times New Roman" w:eastAsia="DengXian" w:hAnsi="Times New Roman" w:cs="Times New Roman"/>
              </w:rPr>
              <w:t>6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0.006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110</w:t>
            </w:r>
          </w:p>
        </w:tc>
      </w:tr>
      <w:tr w:rsidR="005C2D9C" w:rsidRPr="000D1714" w:rsidTr="003E500C">
        <w:tc>
          <w:tcPr>
            <w:tcW w:w="2337" w:type="dxa"/>
            <w:tcBorders>
              <w:top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SV2A SUVR</w:t>
            </w:r>
          </w:p>
        </w:tc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-0.2</w:t>
            </w:r>
            <w:r w:rsidR="00CC2C27">
              <w:rPr>
                <w:rFonts w:ascii="Times New Roman" w:eastAsia="DengXian" w:hAnsi="Times New Roman" w:cs="Times New Roman"/>
              </w:rPr>
              <w:t>3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0.016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64</w:t>
            </w:r>
          </w:p>
        </w:tc>
      </w:tr>
      <w:tr w:rsidR="005C2D9C" w:rsidRPr="000D1714" w:rsidTr="003E500C">
        <w:tc>
          <w:tcPr>
            <w:tcW w:w="2337" w:type="dxa"/>
            <w:tcBorders>
              <w:top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Hippocampus volume</w:t>
            </w:r>
          </w:p>
        </w:tc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-0.2</w:t>
            </w:r>
            <w:r w:rsidR="00CC2C27">
              <w:rPr>
                <w:rFonts w:ascii="Times New Roman" w:eastAsia="DengXian" w:hAnsi="Times New Roman" w:cs="Times New Roman"/>
              </w:rPr>
              <w:t>8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0.001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133</w:t>
            </w:r>
          </w:p>
        </w:tc>
      </w:tr>
      <w:tr w:rsidR="005C2D9C" w:rsidRPr="000D1714" w:rsidTr="003E500C">
        <w:tc>
          <w:tcPr>
            <w:tcW w:w="2337" w:type="dxa"/>
            <w:tcBorders>
              <w:top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Cortex volume</w:t>
            </w:r>
          </w:p>
        </w:tc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-0.3</w:t>
            </w:r>
            <w:r w:rsidR="00CC2C27">
              <w:rPr>
                <w:rFonts w:ascii="Times New Roman" w:eastAsia="DengXian" w:hAnsi="Times New Roman" w:cs="Times New Roman"/>
              </w:rPr>
              <w:t>9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&lt;0.001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133</w:t>
            </w:r>
          </w:p>
        </w:tc>
      </w:tr>
      <w:tr w:rsidR="005C2D9C" w:rsidRPr="000D1714" w:rsidTr="003E500C">
        <w:tc>
          <w:tcPr>
            <w:tcW w:w="2337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MMSE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-0.27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0.001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133</w:t>
            </w:r>
          </w:p>
        </w:tc>
      </w:tr>
    </w:tbl>
    <w:p w:rsidR="005C2D9C" w:rsidRPr="0063101B" w:rsidRDefault="005C2D9C" w:rsidP="00195F10">
      <w:pPr>
        <w:spacing w:line="480" w:lineRule="auto"/>
        <w:rPr>
          <w:rFonts w:ascii="Times New Roman" w:hAnsi="Times New Roman" w:cs="Times New Roman"/>
          <w:sz w:val="16"/>
          <w:szCs w:val="16"/>
        </w:rPr>
      </w:pPr>
    </w:p>
    <w:p w:rsidR="005C2D9C" w:rsidRPr="0063101B" w:rsidRDefault="005C2D9C" w:rsidP="00195F10">
      <w:pPr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>#, Nature logarithm was taken for normalization.</w:t>
      </w:r>
    </w:p>
    <w:p w:rsidR="005C2D9C" w:rsidRPr="00EF0723" w:rsidRDefault="005C2D9C" w:rsidP="00EF0723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>Abbreviations: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</w:t>
      </w:r>
      <w:r w:rsidRPr="0063101B">
        <w:rPr>
          <w:rFonts w:ascii="Times New Roman" w:hAnsi="Times New Roman" w:cs="Times New Roman"/>
          <w:sz w:val="16"/>
          <w:szCs w:val="16"/>
        </w:rPr>
        <w:t>DTI-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ALPS = </w:t>
      </w:r>
      <w:r w:rsidRPr="0063101B">
        <w:rPr>
          <w:rFonts w:ascii="Times New Roman" w:hAnsi="Times New Roman" w:cs="Times New Roman"/>
          <w:color w:val="000000" w:themeColor="text1"/>
          <w:sz w:val="16"/>
          <w:szCs w:val="16"/>
        </w:rPr>
        <w:t>diffusion tensor image analysis of the perivascular space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; </w:t>
      </w:r>
      <w:r w:rsidRPr="0063101B">
        <w:rPr>
          <w:rFonts w:ascii="Times New Roman" w:hAnsi="Times New Roman" w:cs="Times New Roman"/>
          <w:sz w:val="16"/>
          <w:szCs w:val="16"/>
        </w:rPr>
        <w:t xml:space="preserve">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FA </w:t>
      </w:r>
      <w:r w:rsidRPr="0063101B">
        <w:rPr>
          <w:rFonts w:ascii="Times New Roman" w:hAnsi="Times New Roman" w:cs="Times New Roman"/>
          <w:sz w:val="16"/>
          <w:szCs w:val="16"/>
        </w:rPr>
        <w:t xml:space="preserve">= fractional anisotropy; MD = mean diffusivity; CBF = cerebral blood flow; CPV = volume of CP; </w:t>
      </w:r>
      <w:r w:rsidRPr="0063101B">
        <w:rPr>
          <w:rFonts w:ascii="Times New Roman" w:hAnsi="Times New Roman" w:cs="Times New Roman"/>
          <w:color w:val="000000" w:themeColor="text1"/>
          <w:sz w:val="16"/>
          <w:szCs w:val="16"/>
        </w:rPr>
        <w:t>SV2A = synaptic vesicle glycoprotein 2A</w:t>
      </w:r>
      <w:r w:rsidRPr="0063101B">
        <w:rPr>
          <w:rFonts w:ascii="Times New Roman" w:hAnsi="Times New Roman" w:cs="Times New Roman"/>
          <w:sz w:val="16"/>
          <w:szCs w:val="16"/>
        </w:rPr>
        <w:t>.</w:t>
      </w:r>
    </w:p>
    <w:p w:rsidR="005C2D9C" w:rsidRPr="000D1714" w:rsidRDefault="005C2D9C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  <w:r w:rsidRPr="000D1714">
        <w:rPr>
          <w:rFonts w:ascii="Times New Roman" w:eastAsia="DengXian" w:hAnsi="Times New Roman" w:cs="Times New Roman"/>
          <w:b/>
          <w:bCs/>
        </w:rPr>
        <w:br w:type="column"/>
      </w:r>
      <w:r w:rsidR="00EF0723">
        <w:rPr>
          <w:rFonts w:ascii="Times New Roman" w:eastAsia="DengXian" w:hAnsi="Times New Roman" w:cs="Times New Roman"/>
          <w:b/>
          <w:bCs/>
        </w:rPr>
        <w:lastRenderedPageBreak/>
        <w:t>Supplementary Table 7</w:t>
      </w:r>
      <w:r w:rsidR="0063101B">
        <w:rPr>
          <w:rFonts w:ascii="Times New Roman" w:eastAsia="DengXian" w:hAnsi="Times New Roman" w:cs="Times New Roman"/>
          <w:b/>
          <w:bCs/>
        </w:rPr>
        <w:t xml:space="preserve">. </w:t>
      </w:r>
      <w:r w:rsidRPr="000D1714">
        <w:rPr>
          <w:rFonts w:ascii="Times New Roman" w:eastAsia="DengXian" w:hAnsi="Times New Roman" w:cs="Times New Roman"/>
          <w:b/>
          <w:bCs/>
        </w:rPr>
        <w:t>C</w:t>
      </w:r>
      <w:r w:rsidRPr="000D1714">
        <w:rPr>
          <w:rFonts w:ascii="Times New Roman" w:eastAsia="DengXian" w:hAnsi="Times New Roman" w:cs="Times New Roman" w:hint="eastAsia"/>
          <w:b/>
          <w:bCs/>
        </w:rPr>
        <w:t>orrelation</w:t>
      </w:r>
      <w:r w:rsidRPr="000D1714">
        <w:rPr>
          <w:rFonts w:ascii="Times New Roman" w:eastAsia="DengXian" w:hAnsi="Times New Roman" w:cs="Times New Roman"/>
          <w:b/>
          <w:bCs/>
        </w:rPr>
        <w:t xml:space="preserve"> of </w:t>
      </w:r>
      <w:bookmarkStart w:id="18" w:name="OLE_LINK48"/>
      <w:r w:rsidRPr="000D1714">
        <w:rPr>
          <w:rFonts w:ascii="Times New Roman" w:eastAsia="DengXian" w:hAnsi="Times New Roman" w:cs="Times New Roman"/>
          <w:b/>
          <w:bCs/>
        </w:rPr>
        <w:t xml:space="preserve">CP </w:t>
      </w:r>
      <w:proofErr w:type="spellStart"/>
      <w:r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Pr="000D1714">
        <w:rPr>
          <w:rFonts w:ascii="Times New Roman" w:eastAsia="DengXian" w:hAnsi="Times New Roman" w:cs="Times New Roman"/>
          <w:b/>
          <w:bCs/>
        </w:rPr>
        <w:t xml:space="preserve"> with Tau SUVR (n = 90).</w:t>
      </w:r>
    </w:p>
    <w:bookmarkEnd w:id="18"/>
    <w:p w:rsidR="005C2D9C" w:rsidRPr="000D1714" w:rsidRDefault="005C2D9C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87"/>
        <w:gridCol w:w="2700"/>
        <w:gridCol w:w="1457"/>
        <w:gridCol w:w="2056"/>
      </w:tblGrid>
      <w:tr w:rsidR="005C2D9C" w:rsidRPr="000D1714" w:rsidTr="003E500C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3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 (95%CI)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 xml:space="preserve">CP </w:t>
            </w:r>
            <w:proofErr w:type="spellStart"/>
            <w:r w:rsidRPr="000D1714">
              <w:rPr>
                <w:rFonts w:ascii="Times New Roman" w:eastAsia="DengXian" w:hAnsi="Times New Roman" w:cs="Times New Roman"/>
              </w:rPr>
              <w:t>FWf</w:t>
            </w:r>
            <w:proofErr w:type="spellEnd"/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bookmarkStart w:id="19" w:name="OLE_LINK18"/>
            <w:r w:rsidRPr="000D1714">
              <w:rPr>
                <w:rFonts w:ascii="Times New Roman" w:eastAsia="DengXian" w:hAnsi="Times New Roman" w:cs="Times New Roman"/>
              </w:rPr>
              <w:t>9.2</w:t>
            </w:r>
            <w:r w:rsidR="00CC2C27">
              <w:rPr>
                <w:rFonts w:ascii="Times New Roman" w:eastAsia="DengXian" w:hAnsi="Times New Roman" w:cs="Times New Roman"/>
              </w:rPr>
              <w:t>7</w:t>
            </w:r>
            <w:r w:rsidRPr="000D1714">
              <w:rPr>
                <w:rFonts w:ascii="Times New Roman" w:eastAsia="DengXian" w:hAnsi="Times New Roman" w:cs="Times New Roman"/>
              </w:rPr>
              <w:t>(3.382 to 15.147)</w:t>
            </w:r>
            <w:bookmarkEnd w:id="19"/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3.087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0.002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-0.0</w:t>
            </w:r>
            <w:r w:rsidR="00CC2C27">
              <w:rPr>
                <w:rFonts w:ascii="Times New Roman" w:eastAsia="DengXian" w:hAnsi="Times New Roman" w:cs="Times New Roman"/>
              </w:rPr>
              <w:t>3</w:t>
            </w:r>
            <w:r w:rsidRPr="000D1714">
              <w:rPr>
                <w:rFonts w:ascii="Times New Roman" w:eastAsia="DengXian" w:hAnsi="Times New Roman" w:cs="Times New Roman"/>
              </w:rPr>
              <w:t xml:space="preserve"> (-0.055 to 0.002)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1.817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0.069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0.89 (0.437 to 1.351)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3.828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&lt;0.001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0.01 (-0.460 to 0.488)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0.055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0.954</w:t>
            </w:r>
          </w:p>
        </w:tc>
      </w:tr>
    </w:tbl>
    <w:p w:rsidR="0063101B" w:rsidRDefault="0063101B" w:rsidP="00195F10">
      <w:pPr>
        <w:spacing w:before="120" w:after="120" w:line="480" w:lineRule="auto"/>
        <w:rPr>
          <w:rFonts w:ascii="Times New Roman" w:hAnsi="Times New Roman" w:cs="Times New Roman"/>
          <w:sz w:val="16"/>
          <w:szCs w:val="16"/>
        </w:rPr>
      </w:pPr>
      <w:bookmarkStart w:id="20" w:name="OLE_LINK49"/>
      <w:bookmarkStart w:id="21" w:name="OLE_LINK52"/>
    </w:p>
    <w:p w:rsidR="005C2D9C" w:rsidRPr="0063101B" w:rsidRDefault="005C2D9C" w:rsidP="00195F10">
      <w:pPr>
        <w:spacing w:before="120" w:after="120" w:line="480" w:lineRule="auto"/>
        <w:rPr>
          <w:rFonts w:ascii="Times New Rom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 xml:space="preserve">The correlation of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with Tau SUVR was analyzed by GLM. All predictors were evaluated at the baseline visit.</w:t>
      </w:r>
      <w:bookmarkEnd w:id="20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</w:t>
      </w:r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 xml:space="preserve">; CI = confidence interval; SUVR = standardized uptake value ratios;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GLM = </w:t>
      </w:r>
      <w:r w:rsidRPr="0063101B">
        <w:rPr>
          <w:rFonts w:ascii="Times New Roman" w:hAnsi="Times New Roman"/>
          <w:color w:val="000000" w:themeColor="text1"/>
          <w:sz w:val="16"/>
          <w:szCs w:val="16"/>
        </w:rPr>
        <w:t>generalized linear model</w:t>
      </w:r>
      <w:r w:rsidRPr="0063101B">
        <w:rPr>
          <w:rFonts w:ascii="Times New Roman" w:hAnsi="Times New Roman" w:cs="Times New Roman"/>
          <w:sz w:val="16"/>
          <w:szCs w:val="16"/>
        </w:rPr>
        <w:t>.</w:t>
      </w:r>
    </w:p>
    <w:bookmarkEnd w:id="21"/>
    <w:p w:rsidR="005C2D9C" w:rsidRPr="0063101B" w:rsidRDefault="005C2D9C" w:rsidP="00195F10">
      <w:pPr>
        <w:spacing w:line="480" w:lineRule="auto"/>
        <w:rPr>
          <w:sz w:val="16"/>
          <w:szCs w:val="16"/>
        </w:rPr>
      </w:pPr>
    </w:p>
    <w:p w:rsidR="005C2D9C" w:rsidRPr="000D1714" w:rsidRDefault="0063101B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  <w:r>
        <w:br w:type="column"/>
      </w:r>
      <w:r w:rsidR="00EF0723">
        <w:rPr>
          <w:rFonts w:ascii="Times New Roman" w:eastAsia="DengXian" w:hAnsi="Times New Roman" w:cs="Times New Roman"/>
          <w:b/>
          <w:bCs/>
        </w:rPr>
        <w:lastRenderedPageBreak/>
        <w:t>Supplementary Table 8</w:t>
      </w:r>
      <w:r>
        <w:rPr>
          <w:rFonts w:ascii="Times New Roman" w:eastAsia="DengXian" w:hAnsi="Times New Roman" w:cs="Times New Roman"/>
          <w:b/>
          <w:bCs/>
        </w:rPr>
        <w:t xml:space="preserve">. </w:t>
      </w:r>
      <w:r w:rsidR="005C2D9C" w:rsidRPr="000D1714">
        <w:rPr>
          <w:rFonts w:ascii="Times New Roman" w:eastAsia="DengXian" w:hAnsi="Times New Roman" w:cs="Times New Roman"/>
          <w:b/>
          <w:bCs/>
        </w:rPr>
        <w:t>C</w:t>
      </w:r>
      <w:r w:rsidR="005C2D9C" w:rsidRPr="000D1714">
        <w:rPr>
          <w:rFonts w:ascii="Times New Roman" w:eastAsia="DengXian" w:hAnsi="Times New Roman" w:cs="Times New Roman" w:hint="eastAsia"/>
          <w:b/>
          <w:bCs/>
        </w:rPr>
        <w:t>orrelation</w:t>
      </w:r>
      <w:r w:rsidR="005C2D9C" w:rsidRPr="000D1714">
        <w:rPr>
          <w:rFonts w:ascii="Times New Roman" w:eastAsia="DengXian" w:hAnsi="Times New Roman" w:cs="Times New Roman"/>
          <w:b/>
          <w:bCs/>
        </w:rPr>
        <w:t xml:space="preserve"> of CP </w:t>
      </w:r>
      <w:proofErr w:type="spellStart"/>
      <w:r w:rsidR="005C2D9C"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="005C2D9C" w:rsidRPr="000D1714">
        <w:rPr>
          <w:rFonts w:ascii="Times New Roman" w:eastAsia="DengXian" w:hAnsi="Times New Roman" w:cs="Times New Roman"/>
          <w:b/>
          <w:bCs/>
        </w:rPr>
        <w:t xml:space="preserve"> with SV2A SUVR (n = 53).</w:t>
      </w:r>
    </w:p>
    <w:p w:rsidR="005C2D9C" w:rsidRPr="000D1714" w:rsidRDefault="005C2D9C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00"/>
        <w:gridCol w:w="2691"/>
        <w:gridCol w:w="1464"/>
        <w:gridCol w:w="2045"/>
      </w:tblGrid>
      <w:tr w:rsidR="005C2D9C" w:rsidRPr="000D1714" w:rsidTr="003E500C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3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 (95%CI)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 xml:space="preserve">CP </w:t>
            </w:r>
            <w:proofErr w:type="spellStart"/>
            <w:r w:rsidRPr="000D1714">
              <w:rPr>
                <w:rFonts w:ascii="Times New Roman" w:eastAsia="DengXian" w:hAnsi="Times New Roman" w:cs="Times New Roman"/>
              </w:rPr>
              <w:t>FWf</w:t>
            </w:r>
            <w:proofErr w:type="spellEnd"/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-3.4</w:t>
            </w:r>
            <w:r w:rsidR="00CC2C27">
              <w:rPr>
                <w:rFonts w:ascii="Times New Roman" w:eastAsia="DengXian" w:hAnsi="Times New Roman" w:cs="Times New Roman"/>
              </w:rPr>
              <w:t>3</w:t>
            </w:r>
            <w:r w:rsidRPr="000D1714">
              <w:rPr>
                <w:rFonts w:ascii="Times New Roman" w:eastAsia="DengXian" w:hAnsi="Times New Roman" w:cs="Times New Roman"/>
              </w:rPr>
              <w:t xml:space="preserve"> (-6.240 to -0.610)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2.385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0.017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0.01 (0.000 to 0.026)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2.033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0.042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-0.06 (-0.261 to 0.137)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0.611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0.541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-0.11 (-0.310 to 0.089)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1.085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0.278</w:t>
            </w:r>
          </w:p>
        </w:tc>
      </w:tr>
    </w:tbl>
    <w:p w:rsidR="0063101B" w:rsidRDefault="0063101B" w:rsidP="00195F10">
      <w:pPr>
        <w:spacing w:line="480" w:lineRule="auto"/>
        <w:rPr>
          <w:rFonts w:ascii="Times New Roman" w:hAnsi="Times New Roman" w:cs="Times New Roman"/>
          <w:sz w:val="16"/>
          <w:szCs w:val="16"/>
        </w:rPr>
      </w:pPr>
      <w:bookmarkStart w:id="22" w:name="OLE_LINK53"/>
    </w:p>
    <w:p w:rsidR="005C2D9C" w:rsidRPr="0063101B" w:rsidRDefault="005C2D9C" w:rsidP="00195F10">
      <w:pPr>
        <w:spacing w:line="480" w:lineRule="auto"/>
        <w:rPr>
          <w:rFonts w:ascii="Times New Roman" w:eastAsia="DengXi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 xml:space="preserve">The correlation of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with SV2A SUVR was analyzed by GLM. All predictors were evaluated at the baseline visit. </w:t>
      </w:r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 xml:space="preserve">; CI = confidence interval; </w:t>
      </w:r>
      <w:r w:rsidRPr="0063101B">
        <w:rPr>
          <w:rFonts w:ascii="Times New Roman" w:hAnsi="Times New Roman" w:cs="Times New Roman"/>
          <w:color w:val="000000" w:themeColor="text1"/>
          <w:sz w:val="16"/>
          <w:szCs w:val="16"/>
        </w:rPr>
        <w:t>SV2A = synaptic vesicle glycoprotein 2A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bookmarkEnd w:id="22"/>
      <w:r w:rsidRPr="0063101B">
        <w:rPr>
          <w:rFonts w:ascii="Times New Roman" w:hAnsi="Times New Roman" w:cs="Times New Roman"/>
          <w:sz w:val="16"/>
          <w:szCs w:val="16"/>
        </w:rPr>
        <w:t xml:space="preserve">SUVR = standardized uptake value ratios;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GLM = </w:t>
      </w:r>
      <w:r w:rsidRPr="0063101B">
        <w:rPr>
          <w:rFonts w:ascii="Times New Roman" w:hAnsi="Times New Roman"/>
          <w:color w:val="000000" w:themeColor="text1"/>
          <w:sz w:val="16"/>
          <w:szCs w:val="16"/>
        </w:rPr>
        <w:t>generalized linear model</w:t>
      </w:r>
      <w:r w:rsidRPr="0063101B">
        <w:rPr>
          <w:rFonts w:ascii="Times New Roman" w:hAnsi="Times New Roman" w:cs="Times New Roman"/>
          <w:sz w:val="16"/>
          <w:szCs w:val="16"/>
        </w:rPr>
        <w:t>.</w:t>
      </w:r>
    </w:p>
    <w:p w:rsidR="005C2D9C" w:rsidRPr="000D1714" w:rsidRDefault="005C2D9C" w:rsidP="00195F10">
      <w:pPr>
        <w:spacing w:line="480" w:lineRule="auto"/>
      </w:pPr>
    </w:p>
    <w:p w:rsidR="005C2D9C" w:rsidRPr="000D1714" w:rsidRDefault="005C2D9C" w:rsidP="00195F10">
      <w:pPr>
        <w:spacing w:line="480" w:lineRule="auto"/>
      </w:pPr>
      <w:r w:rsidRPr="000D1714">
        <w:br w:type="column"/>
      </w:r>
      <w:r w:rsidR="00EF0723">
        <w:rPr>
          <w:rFonts w:ascii="Times New Roman" w:eastAsia="DengXian" w:hAnsi="Times New Roman" w:cs="Times New Roman"/>
          <w:b/>
          <w:bCs/>
        </w:rPr>
        <w:lastRenderedPageBreak/>
        <w:t>Supplementary Table 9</w:t>
      </w:r>
      <w:r w:rsidR="0063101B">
        <w:rPr>
          <w:rFonts w:ascii="Times New Roman" w:eastAsia="DengXian" w:hAnsi="Times New Roman" w:cs="Times New Roman"/>
          <w:b/>
          <w:bCs/>
        </w:rPr>
        <w:t xml:space="preserve">. </w:t>
      </w:r>
      <w:r w:rsidRPr="000D1714">
        <w:rPr>
          <w:rFonts w:ascii="Times New Roman" w:eastAsia="DengXian" w:hAnsi="Times New Roman" w:cs="Times New Roman"/>
          <w:b/>
          <w:bCs/>
        </w:rPr>
        <w:t>C</w:t>
      </w:r>
      <w:r w:rsidRPr="000D1714">
        <w:rPr>
          <w:rFonts w:ascii="Times New Roman" w:eastAsia="DengXian" w:hAnsi="Times New Roman" w:cs="Times New Roman" w:hint="eastAsia"/>
          <w:b/>
          <w:bCs/>
        </w:rPr>
        <w:t>orrelation</w:t>
      </w:r>
      <w:r w:rsidRPr="000D1714">
        <w:rPr>
          <w:rFonts w:ascii="Times New Roman" w:eastAsia="DengXian" w:hAnsi="Times New Roman" w:cs="Times New Roman"/>
          <w:b/>
          <w:bCs/>
        </w:rPr>
        <w:t xml:space="preserve"> of CP </w:t>
      </w:r>
      <w:proofErr w:type="spellStart"/>
      <w:r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Pr="000D1714">
        <w:rPr>
          <w:rFonts w:ascii="Times New Roman" w:eastAsia="DengXian" w:hAnsi="Times New Roman" w:cs="Times New Roman"/>
          <w:b/>
          <w:bCs/>
        </w:rPr>
        <w:t xml:space="preserve"> with NFL</w:t>
      </w:r>
      <w:r w:rsidRPr="000D1714">
        <w:rPr>
          <w:rFonts w:ascii="Times New Roman" w:eastAsia="DengXian" w:hAnsi="Times New Roman" w:cs="Times New Roman"/>
          <w:b/>
          <w:bCs/>
          <w:vertAlign w:val="superscript"/>
        </w:rPr>
        <w:t xml:space="preserve"># </w:t>
      </w:r>
      <w:r w:rsidRPr="000D1714">
        <w:rPr>
          <w:rFonts w:ascii="Times New Roman" w:eastAsia="DengXian" w:hAnsi="Times New Roman" w:cs="Times New Roman"/>
          <w:b/>
          <w:bCs/>
        </w:rPr>
        <w:t>(n = 92).</w:t>
      </w:r>
    </w:p>
    <w:p w:rsidR="005C2D9C" w:rsidRPr="000D1714" w:rsidRDefault="005C2D9C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87"/>
        <w:gridCol w:w="2700"/>
        <w:gridCol w:w="1457"/>
        <w:gridCol w:w="2056"/>
      </w:tblGrid>
      <w:tr w:rsidR="005C2D9C" w:rsidRPr="000D1714" w:rsidTr="003E500C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3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 (95%CI)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 xml:space="preserve">CP </w:t>
            </w:r>
            <w:proofErr w:type="spellStart"/>
            <w:r w:rsidRPr="000D1714">
              <w:rPr>
                <w:rFonts w:ascii="Times New Roman" w:eastAsia="DengXian" w:hAnsi="Times New Roman" w:cs="Times New Roman"/>
              </w:rPr>
              <w:t>FWf</w:t>
            </w:r>
            <w:proofErr w:type="spellEnd"/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3.1</w:t>
            </w:r>
            <w:r w:rsidR="00CC2C27">
              <w:rPr>
                <w:rFonts w:ascii="Times New Roman" w:eastAsia="DengXian" w:hAnsi="Times New Roman" w:cs="Times New Roman"/>
              </w:rPr>
              <w:t>2</w:t>
            </w:r>
            <w:r w:rsidRPr="000D1714">
              <w:rPr>
                <w:rFonts w:ascii="Times New Roman" w:eastAsia="DengXian" w:hAnsi="Times New Roman" w:cs="Times New Roman"/>
              </w:rPr>
              <w:t>(0.380 to 5.855)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2.232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0.026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</w:t>
            </w:r>
            <w:r w:rsidR="00CC2C27">
              <w:rPr>
                <w:rFonts w:ascii="Times New Roman" w:eastAsia="DengXian" w:hAnsi="Times New Roman" w:cs="Times New Roman"/>
              </w:rPr>
              <w:t>3</w:t>
            </w:r>
            <w:r w:rsidRPr="000D1714">
              <w:rPr>
                <w:rFonts w:ascii="Times New Roman" w:eastAsia="DengXian" w:hAnsi="Times New Roman" w:cs="Times New Roman"/>
              </w:rPr>
              <w:t xml:space="preserve"> (0.012 to 0.040)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3.660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&lt;0.001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0.07 (-0.139 to 0.286)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0.676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0.499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-0.14 (-0.361 to 0.077)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1.272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0.204</w:t>
            </w:r>
          </w:p>
        </w:tc>
      </w:tr>
    </w:tbl>
    <w:p w:rsidR="005C2D9C" w:rsidRPr="000D1714" w:rsidRDefault="005C2D9C" w:rsidP="00195F10">
      <w:pPr>
        <w:spacing w:line="480" w:lineRule="auto"/>
      </w:pPr>
    </w:p>
    <w:p w:rsidR="005C2D9C" w:rsidRPr="0063101B" w:rsidRDefault="005C2D9C" w:rsidP="00195F10">
      <w:pPr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>#, Nature logarithm was taken for normalization.</w:t>
      </w:r>
    </w:p>
    <w:p w:rsidR="005C2D9C" w:rsidRPr="0063101B" w:rsidRDefault="005C2D9C" w:rsidP="00195F10">
      <w:pPr>
        <w:spacing w:line="480" w:lineRule="auto"/>
        <w:rPr>
          <w:rFonts w:ascii="Times New Roman" w:eastAsia="DengXian" w:hAnsi="Times New Roman" w:cs="Times New Roman"/>
          <w:sz w:val="16"/>
          <w:szCs w:val="16"/>
        </w:rPr>
      </w:pPr>
      <w:bookmarkStart w:id="23" w:name="OLE_LINK61"/>
      <w:r w:rsidRPr="0063101B">
        <w:rPr>
          <w:rFonts w:ascii="Times New Roman" w:hAnsi="Times New Roman" w:cs="Times New Roman"/>
          <w:sz w:val="16"/>
          <w:szCs w:val="16"/>
        </w:rPr>
        <w:t xml:space="preserve">The correlation of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with NFL was analyzed by GLM. All predictors were evaluated at the baseline visit. </w:t>
      </w:r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 xml:space="preserve">; CI = confidence interval; </w:t>
      </w:r>
      <w:bookmarkStart w:id="24" w:name="_Hlk168935340"/>
      <w:r w:rsidRPr="0063101B">
        <w:rPr>
          <w:rFonts w:ascii="Times New Roman" w:hAnsi="Times New Roman" w:cs="Times New Roman"/>
          <w:sz w:val="16"/>
          <w:szCs w:val="16"/>
        </w:rPr>
        <w:t xml:space="preserve">NFL = </w:t>
      </w:r>
      <w:r w:rsidRPr="0063101B">
        <w:rPr>
          <w:rFonts w:ascii="Times New Roman" w:hAnsi="Times New Roman"/>
          <w:color w:val="000000" w:themeColor="text1"/>
          <w:sz w:val="16"/>
          <w:szCs w:val="16"/>
          <w:lang w:val="en-GB"/>
        </w:rPr>
        <w:t>neurofilament light chain</w:t>
      </w:r>
      <w:bookmarkEnd w:id="24"/>
      <w:r w:rsidRPr="0063101B">
        <w:rPr>
          <w:rFonts w:ascii="Times New Roman" w:hAnsi="Times New Roman"/>
          <w:color w:val="000000" w:themeColor="text1"/>
          <w:sz w:val="16"/>
          <w:szCs w:val="16"/>
          <w:lang w:val="en-GB"/>
        </w:rPr>
        <w:t xml:space="preserve">;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GLM = </w:t>
      </w:r>
      <w:r w:rsidRPr="0063101B">
        <w:rPr>
          <w:rFonts w:ascii="Times New Roman" w:hAnsi="Times New Roman"/>
          <w:color w:val="000000" w:themeColor="text1"/>
          <w:sz w:val="16"/>
          <w:szCs w:val="16"/>
        </w:rPr>
        <w:t>generalized linear model</w:t>
      </w:r>
      <w:r w:rsidRPr="0063101B">
        <w:rPr>
          <w:rFonts w:ascii="Times New Roman" w:hAnsi="Times New Roman" w:cs="Times New Roman"/>
          <w:sz w:val="16"/>
          <w:szCs w:val="16"/>
        </w:rPr>
        <w:t>.</w:t>
      </w:r>
    </w:p>
    <w:bookmarkEnd w:id="23"/>
    <w:p w:rsidR="005C2D9C" w:rsidRPr="0063101B" w:rsidRDefault="005C2D9C" w:rsidP="00195F10">
      <w:pPr>
        <w:spacing w:line="480" w:lineRule="auto"/>
        <w:rPr>
          <w:sz w:val="16"/>
          <w:szCs w:val="16"/>
        </w:rPr>
      </w:pPr>
    </w:p>
    <w:p w:rsidR="005C2D9C" w:rsidRPr="000D1714" w:rsidRDefault="005C2D9C" w:rsidP="00195F10">
      <w:pPr>
        <w:spacing w:line="480" w:lineRule="auto"/>
      </w:pPr>
    </w:p>
    <w:p w:rsidR="005C2D9C" w:rsidRPr="000D1714" w:rsidRDefault="0063101B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  <w:r>
        <w:rPr>
          <w:rFonts w:ascii="Times New Roman" w:eastAsia="DengXian" w:hAnsi="Times New Roman" w:cs="Times New Roman"/>
          <w:b/>
          <w:bCs/>
        </w:rPr>
        <w:br w:type="column"/>
      </w:r>
      <w:r w:rsidR="00EF0723">
        <w:rPr>
          <w:rFonts w:ascii="Times New Roman" w:eastAsia="DengXian" w:hAnsi="Times New Roman" w:cs="Times New Roman"/>
          <w:b/>
          <w:bCs/>
        </w:rPr>
        <w:lastRenderedPageBreak/>
        <w:t>Supplementary Table 10</w:t>
      </w:r>
      <w:r>
        <w:rPr>
          <w:rFonts w:ascii="Times New Roman" w:eastAsia="DengXian" w:hAnsi="Times New Roman" w:cs="Times New Roman"/>
          <w:b/>
          <w:bCs/>
        </w:rPr>
        <w:t xml:space="preserve">. </w:t>
      </w:r>
      <w:r w:rsidR="005C2D9C" w:rsidRPr="000D1714">
        <w:rPr>
          <w:rFonts w:ascii="Times New Roman" w:eastAsia="DengXian" w:hAnsi="Times New Roman" w:cs="Times New Roman"/>
          <w:b/>
          <w:bCs/>
        </w:rPr>
        <w:t>C</w:t>
      </w:r>
      <w:r w:rsidR="005C2D9C" w:rsidRPr="000D1714">
        <w:rPr>
          <w:rFonts w:ascii="Times New Roman" w:eastAsia="DengXian" w:hAnsi="Times New Roman" w:cs="Times New Roman" w:hint="eastAsia"/>
          <w:b/>
          <w:bCs/>
        </w:rPr>
        <w:t>orrelation</w:t>
      </w:r>
      <w:r w:rsidR="005C2D9C" w:rsidRPr="000D1714">
        <w:rPr>
          <w:rFonts w:ascii="Times New Roman" w:eastAsia="DengXian" w:hAnsi="Times New Roman" w:cs="Times New Roman"/>
          <w:b/>
          <w:bCs/>
        </w:rPr>
        <w:t xml:space="preserve"> of CP </w:t>
      </w:r>
      <w:proofErr w:type="spellStart"/>
      <w:r w:rsidR="005C2D9C"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="005C2D9C" w:rsidRPr="000D1714">
        <w:rPr>
          <w:rFonts w:ascii="Times New Roman" w:eastAsia="DengXian" w:hAnsi="Times New Roman" w:cs="Times New Roman"/>
          <w:b/>
          <w:bCs/>
        </w:rPr>
        <w:t xml:space="preserve"> with GFAP</w:t>
      </w:r>
      <w:r w:rsidR="005C2D9C" w:rsidRPr="000D1714">
        <w:rPr>
          <w:rFonts w:ascii="Times New Roman" w:eastAsia="DengXian" w:hAnsi="Times New Roman" w:cs="Times New Roman"/>
          <w:b/>
          <w:bCs/>
          <w:vertAlign w:val="superscript"/>
        </w:rPr>
        <w:t>#</w:t>
      </w:r>
      <w:r w:rsidR="005C2D9C" w:rsidRPr="000D1714">
        <w:rPr>
          <w:rFonts w:ascii="Times New Roman" w:eastAsia="DengXian" w:hAnsi="Times New Roman" w:cs="Times New Roman"/>
          <w:b/>
          <w:bCs/>
        </w:rPr>
        <w:t xml:space="preserve"> (n = 92).</w:t>
      </w:r>
    </w:p>
    <w:p w:rsidR="005C2D9C" w:rsidRPr="000D1714" w:rsidRDefault="005C2D9C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87"/>
        <w:gridCol w:w="2700"/>
        <w:gridCol w:w="1457"/>
        <w:gridCol w:w="2056"/>
      </w:tblGrid>
      <w:tr w:rsidR="005C2D9C" w:rsidRPr="000D1714" w:rsidTr="003E500C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3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 (95%CI)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 xml:space="preserve">CP </w:t>
            </w:r>
            <w:proofErr w:type="spellStart"/>
            <w:r w:rsidRPr="000D1714">
              <w:rPr>
                <w:rFonts w:ascii="Times New Roman" w:eastAsia="DengXian" w:hAnsi="Times New Roman" w:cs="Times New Roman"/>
              </w:rPr>
              <w:t>FWf</w:t>
            </w:r>
            <w:proofErr w:type="spellEnd"/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5.2</w:t>
            </w:r>
            <w:r w:rsidR="00CC2C27">
              <w:rPr>
                <w:rFonts w:ascii="Times New Roman" w:eastAsia="DengXian" w:hAnsi="Times New Roman" w:cs="Times New Roman"/>
              </w:rPr>
              <w:t>8</w:t>
            </w:r>
            <w:r w:rsidRPr="000D1714">
              <w:rPr>
                <w:rFonts w:ascii="Times New Roman" w:eastAsia="DengXian" w:hAnsi="Times New Roman" w:cs="Times New Roman"/>
              </w:rPr>
              <w:t>(2.713 to 7.838)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4.034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&lt;0.001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0.01 (-0.001 to 0.025)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1.802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0.072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0.31 (0.113 to 0.511)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3.068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0.002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</w:t>
            </w:r>
            <w:r w:rsidR="00CC2C27">
              <w:rPr>
                <w:rFonts w:ascii="Times New Roman" w:eastAsia="DengXian" w:hAnsi="Times New Roman" w:cs="Times New Roman"/>
              </w:rPr>
              <w:t>6</w:t>
            </w:r>
            <w:r w:rsidRPr="000D1714">
              <w:rPr>
                <w:rFonts w:ascii="Times New Roman" w:eastAsia="DengXian" w:hAnsi="Times New Roman" w:cs="Times New Roman"/>
              </w:rPr>
              <w:t xml:space="preserve"> (-0.148 to 0.262)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4.034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0.587</w:t>
            </w:r>
          </w:p>
        </w:tc>
      </w:tr>
    </w:tbl>
    <w:p w:rsidR="005C2D9C" w:rsidRPr="000D1714" w:rsidRDefault="005C2D9C" w:rsidP="00195F10">
      <w:pPr>
        <w:spacing w:line="480" w:lineRule="auto"/>
      </w:pPr>
    </w:p>
    <w:p w:rsidR="005C2D9C" w:rsidRPr="0063101B" w:rsidRDefault="005C2D9C" w:rsidP="00195F10">
      <w:pPr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>#, Nature logarithm was taken for normalization.</w:t>
      </w:r>
    </w:p>
    <w:p w:rsidR="005C2D9C" w:rsidRPr="00195F10" w:rsidRDefault="005C2D9C" w:rsidP="00195F10">
      <w:pPr>
        <w:spacing w:line="480" w:lineRule="auto"/>
        <w:rPr>
          <w:rFonts w:ascii="Times New Roman" w:eastAsia="DengXi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 xml:space="preserve">The correlation of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with GFAP was analyzed by GLM. All predictors were evaluated at the baseline visit. </w:t>
      </w:r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 xml:space="preserve">; CI = confidence interval; GFAP = </w:t>
      </w:r>
      <w:r w:rsidRPr="0063101B">
        <w:rPr>
          <w:rFonts w:ascii="Times New Roman" w:hAnsi="Times New Roman"/>
          <w:color w:val="000000" w:themeColor="text1"/>
          <w:sz w:val="16"/>
          <w:szCs w:val="16"/>
          <w:lang w:val="en-GB"/>
        </w:rPr>
        <w:t xml:space="preserve">glial fibrillary acidic protein;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GLM = </w:t>
      </w:r>
      <w:r w:rsidRPr="0063101B">
        <w:rPr>
          <w:rFonts w:ascii="Times New Roman" w:hAnsi="Times New Roman"/>
          <w:color w:val="000000" w:themeColor="text1"/>
          <w:sz w:val="16"/>
          <w:szCs w:val="16"/>
        </w:rPr>
        <w:t>generalized linear model</w:t>
      </w:r>
      <w:r w:rsidRPr="0063101B">
        <w:rPr>
          <w:rFonts w:ascii="Times New Roman" w:hAnsi="Times New Roman" w:cs="Times New Roman"/>
          <w:sz w:val="16"/>
          <w:szCs w:val="16"/>
        </w:rPr>
        <w:t>.</w:t>
      </w:r>
    </w:p>
    <w:p w:rsidR="005C2D9C" w:rsidRPr="000D1714" w:rsidRDefault="0063101B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  <w:r>
        <w:rPr>
          <w:rFonts w:ascii="Times New Roman" w:eastAsia="DengXian" w:hAnsi="Times New Roman" w:cs="Times New Roman"/>
          <w:b/>
          <w:bCs/>
        </w:rPr>
        <w:br w:type="column"/>
      </w:r>
      <w:r w:rsidR="00EF0723">
        <w:rPr>
          <w:rFonts w:ascii="Times New Roman" w:eastAsia="DengXian" w:hAnsi="Times New Roman" w:cs="Times New Roman"/>
          <w:b/>
          <w:bCs/>
        </w:rPr>
        <w:lastRenderedPageBreak/>
        <w:t>Supplementary Table 11</w:t>
      </w:r>
      <w:r>
        <w:rPr>
          <w:rFonts w:ascii="Times New Roman" w:eastAsia="DengXian" w:hAnsi="Times New Roman" w:cs="Times New Roman"/>
          <w:b/>
          <w:bCs/>
        </w:rPr>
        <w:t xml:space="preserve">. </w:t>
      </w:r>
      <w:r w:rsidR="005C2D9C" w:rsidRPr="000D1714">
        <w:rPr>
          <w:rFonts w:ascii="Times New Roman" w:eastAsia="DengXian" w:hAnsi="Times New Roman" w:cs="Times New Roman"/>
          <w:b/>
          <w:bCs/>
        </w:rPr>
        <w:t>C</w:t>
      </w:r>
      <w:r w:rsidR="005C2D9C" w:rsidRPr="000D1714">
        <w:rPr>
          <w:rFonts w:ascii="Times New Roman" w:eastAsia="DengXian" w:hAnsi="Times New Roman" w:cs="Times New Roman" w:hint="eastAsia"/>
          <w:b/>
          <w:bCs/>
        </w:rPr>
        <w:t>orrelation</w:t>
      </w:r>
      <w:r w:rsidR="005C2D9C" w:rsidRPr="000D1714">
        <w:rPr>
          <w:rFonts w:ascii="Times New Roman" w:eastAsia="DengXian" w:hAnsi="Times New Roman" w:cs="Times New Roman"/>
          <w:b/>
          <w:bCs/>
        </w:rPr>
        <w:t xml:space="preserve"> of CP </w:t>
      </w:r>
      <w:proofErr w:type="spellStart"/>
      <w:r w:rsidR="005C2D9C"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="005C2D9C" w:rsidRPr="000D1714">
        <w:rPr>
          <w:rFonts w:ascii="Times New Roman" w:eastAsia="DengXian" w:hAnsi="Times New Roman" w:cs="Times New Roman"/>
          <w:b/>
          <w:bCs/>
        </w:rPr>
        <w:t xml:space="preserve"> with NRGN</w:t>
      </w:r>
      <w:r w:rsidR="005C2D9C" w:rsidRPr="000D1714">
        <w:rPr>
          <w:rFonts w:ascii="Times New Roman" w:eastAsia="DengXian" w:hAnsi="Times New Roman" w:cs="Times New Roman"/>
          <w:b/>
          <w:bCs/>
          <w:vertAlign w:val="superscript"/>
        </w:rPr>
        <w:t>#</w:t>
      </w:r>
      <w:r w:rsidR="005C2D9C" w:rsidRPr="000D1714">
        <w:rPr>
          <w:rFonts w:ascii="Times New Roman" w:eastAsia="DengXian" w:hAnsi="Times New Roman" w:cs="Times New Roman"/>
          <w:b/>
          <w:bCs/>
        </w:rPr>
        <w:t xml:space="preserve"> (n = 82).</w:t>
      </w:r>
    </w:p>
    <w:p w:rsidR="005C2D9C" w:rsidRPr="000D1714" w:rsidRDefault="005C2D9C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708"/>
        <w:gridCol w:w="1461"/>
        <w:gridCol w:w="2038"/>
      </w:tblGrid>
      <w:tr w:rsidR="005C2D9C" w:rsidRPr="000D1714" w:rsidTr="003E500C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3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 (95%CI)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 xml:space="preserve">CP </w:t>
            </w:r>
            <w:proofErr w:type="spellStart"/>
            <w:r w:rsidRPr="000D1714">
              <w:rPr>
                <w:rFonts w:ascii="Times New Roman" w:eastAsia="DengXian" w:hAnsi="Times New Roman" w:cs="Times New Roman"/>
              </w:rPr>
              <w:t>FWf</w:t>
            </w:r>
            <w:proofErr w:type="spellEnd"/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5.</w:t>
            </w:r>
            <w:r w:rsidR="00CC2C27">
              <w:rPr>
                <w:rFonts w:ascii="Times New Roman" w:eastAsia="DengXian" w:hAnsi="Times New Roman" w:cs="Times New Roman"/>
              </w:rPr>
              <w:t>70</w:t>
            </w:r>
            <w:r w:rsidRPr="000D1714">
              <w:rPr>
                <w:rFonts w:ascii="Times New Roman" w:eastAsia="DengXian" w:hAnsi="Times New Roman" w:cs="Times New Roman"/>
              </w:rPr>
              <w:t>(0.600 to 10.797)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2.190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0.028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-0.0</w:t>
            </w:r>
            <w:r w:rsidR="00CC2C27">
              <w:rPr>
                <w:rFonts w:ascii="Times New Roman" w:eastAsia="DengXian" w:hAnsi="Times New Roman" w:cs="Times New Roman"/>
              </w:rPr>
              <w:t>1</w:t>
            </w:r>
            <w:r w:rsidRPr="000D1714">
              <w:rPr>
                <w:rFonts w:ascii="Times New Roman" w:eastAsia="DengXian" w:hAnsi="Times New Roman" w:cs="Times New Roman"/>
              </w:rPr>
              <w:t xml:space="preserve"> (-0.031 to 0.020)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0.439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0.661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-0.17 (-0.566 to 0.220)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0.861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0.389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-0.21 (-0.614 to 0.187)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1.043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0.297</w:t>
            </w:r>
          </w:p>
        </w:tc>
      </w:tr>
    </w:tbl>
    <w:p w:rsidR="005C2D9C" w:rsidRPr="000D1714" w:rsidRDefault="005C2D9C" w:rsidP="00195F10">
      <w:pPr>
        <w:spacing w:line="480" w:lineRule="auto"/>
      </w:pPr>
    </w:p>
    <w:p w:rsidR="005C2D9C" w:rsidRPr="0063101B" w:rsidRDefault="005C2D9C" w:rsidP="00195F10">
      <w:pPr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>#, Nature logarithm was taken for normalization.</w:t>
      </w:r>
    </w:p>
    <w:p w:rsidR="005C2D9C" w:rsidRPr="0063101B" w:rsidRDefault="005C2D9C" w:rsidP="00195F10">
      <w:pPr>
        <w:spacing w:line="480" w:lineRule="auto"/>
        <w:rPr>
          <w:rFonts w:ascii="Times New Roman" w:eastAsia="DengXi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 xml:space="preserve">The correlation of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with NRGN was analyzed by GLM. All predictors were evaluated at the baseline visit. </w:t>
      </w:r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>; CI = confidence interval; NRGN = neurogranin</w:t>
      </w:r>
      <w:r w:rsidRPr="0063101B">
        <w:rPr>
          <w:rFonts w:ascii="Times New Roman" w:hAnsi="Times New Roman"/>
          <w:color w:val="000000" w:themeColor="text1"/>
          <w:sz w:val="16"/>
          <w:szCs w:val="16"/>
          <w:lang w:val="en-GB"/>
        </w:rPr>
        <w:t xml:space="preserve">;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GLM = </w:t>
      </w:r>
      <w:r w:rsidRPr="0063101B">
        <w:rPr>
          <w:rFonts w:ascii="Times New Roman" w:hAnsi="Times New Roman"/>
          <w:color w:val="000000" w:themeColor="text1"/>
          <w:sz w:val="16"/>
          <w:szCs w:val="16"/>
        </w:rPr>
        <w:t>generalized linear model</w:t>
      </w:r>
      <w:r w:rsidRPr="0063101B">
        <w:rPr>
          <w:rFonts w:ascii="Times New Roman" w:hAnsi="Times New Roman" w:cs="Times New Roman"/>
          <w:sz w:val="16"/>
          <w:szCs w:val="16"/>
        </w:rPr>
        <w:t>.</w:t>
      </w:r>
    </w:p>
    <w:p w:rsidR="005C2D9C" w:rsidRPr="000D1714" w:rsidRDefault="005C2D9C" w:rsidP="00195F10">
      <w:pPr>
        <w:spacing w:line="480" w:lineRule="auto"/>
      </w:pPr>
    </w:p>
    <w:p w:rsidR="005C2D9C" w:rsidRPr="000D1714" w:rsidRDefault="005C2D9C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  <w:r w:rsidRPr="000D1714">
        <w:rPr>
          <w:rFonts w:ascii="Times New Roman" w:eastAsia="DengXian" w:hAnsi="Times New Roman" w:cs="Times New Roman"/>
          <w:b/>
          <w:bCs/>
        </w:rPr>
        <w:br w:type="column"/>
      </w:r>
      <w:r w:rsidR="00EF0723">
        <w:rPr>
          <w:rFonts w:ascii="Times New Roman" w:eastAsia="DengXian" w:hAnsi="Times New Roman" w:cs="Times New Roman"/>
          <w:b/>
          <w:bCs/>
        </w:rPr>
        <w:lastRenderedPageBreak/>
        <w:t>Supplementary Table 12</w:t>
      </w:r>
      <w:r w:rsidR="0063101B">
        <w:rPr>
          <w:rFonts w:ascii="Times New Roman" w:eastAsia="DengXian" w:hAnsi="Times New Roman" w:cs="Times New Roman"/>
          <w:b/>
          <w:bCs/>
        </w:rPr>
        <w:t xml:space="preserve">. </w:t>
      </w:r>
      <w:r w:rsidRPr="000D1714">
        <w:rPr>
          <w:rFonts w:ascii="Times New Roman" w:eastAsia="DengXian" w:hAnsi="Times New Roman" w:cs="Times New Roman"/>
          <w:b/>
          <w:bCs/>
        </w:rPr>
        <w:t>C</w:t>
      </w:r>
      <w:r w:rsidRPr="000D1714">
        <w:rPr>
          <w:rFonts w:ascii="Times New Roman" w:eastAsia="DengXian" w:hAnsi="Times New Roman" w:cs="Times New Roman" w:hint="eastAsia"/>
          <w:b/>
          <w:bCs/>
        </w:rPr>
        <w:t>orrelation</w:t>
      </w:r>
      <w:r w:rsidRPr="000D1714">
        <w:rPr>
          <w:rFonts w:ascii="Times New Roman" w:eastAsia="DengXian" w:hAnsi="Times New Roman" w:cs="Times New Roman"/>
          <w:b/>
          <w:bCs/>
        </w:rPr>
        <w:t xml:space="preserve"> of CP </w:t>
      </w:r>
      <w:proofErr w:type="spellStart"/>
      <w:r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Pr="000D1714">
        <w:rPr>
          <w:rFonts w:ascii="Times New Roman" w:eastAsia="DengXian" w:hAnsi="Times New Roman" w:cs="Times New Roman"/>
          <w:b/>
          <w:bCs/>
        </w:rPr>
        <w:t xml:space="preserve"> with </w:t>
      </w:r>
      <w:bookmarkStart w:id="25" w:name="OLE_LINK64"/>
      <w:r w:rsidRPr="000D1714">
        <w:rPr>
          <w:rFonts w:ascii="Times New Roman" w:hAnsi="Times New Roman" w:cs="Times New Roman"/>
          <w:b/>
          <w:bCs/>
        </w:rPr>
        <w:t>TNF-α</w:t>
      </w:r>
      <w:bookmarkEnd w:id="25"/>
      <w:r w:rsidRPr="000D1714">
        <w:rPr>
          <w:rFonts w:ascii="Times New Roman" w:hAnsi="Times New Roman" w:cs="Times New Roman"/>
          <w:b/>
          <w:bCs/>
          <w:vertAlign w:val="superscript"/>
        </w:rPr>
        <w:t>#</w:t>
      </w:r>
      <w:r w:rsidRPr="000D1714">
        <w:rPr>
          <w:rFonts w:ascii="Times New Roman" w:hAnsi="Times New Roman" w:cs="Times New Roman"/>
          <w:b/>
          <w:bCs/>
        </w:rPr>
        <w:t xml:space="preserve"> (n = 81)</w:t>
      </w:r>
      <w:r w:rsidRPr="000D1714">
        <w:rPr>
          <w:rFonts w:ascii="Times New Roman" w:eastAsia="DengXian" w:hAnsi="Times New Roman" w:cs="Times New Roman"/>
          <w:b/>
          <w:bCs/>
        </w:rPr>
        <w:t>.</w:t>
      </w:r>
    </w:p>
    <w:p w:rsidR="005C2D9C" w:rsidRPr="000D1714" w:rsidRDefault="005C2D9C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00"/>
        <w:gridCol w:w="2691"/>
        <w:gridCol w:w="1464"/>
        <w:gridCol w:w="2045"/>
      </w:tblGrid>
      <w:tr w:rsidR="005C2D9C" w:rsidRPr="000D1714" w:rsidTr="003E500C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3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 (95%CI)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 xml:space="preserve">CP </w:t>
            </w:r>
            <w:proofErr w:type="spellStart"/>
            <w:r w:rsidRPr="000D1714">
              <w:rPr>
                <w:rFonts w:ascii="Times New Roman" w:eastAsia="DengXian" w:hAnsi="Times New Roman" w:cs="Times New Roman"/>
              </w:rPr>
              <w:t>FWf</w:t>
            </w:r>
            <w:proofErr w:type="spellEnd"/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10.8</w:t>
            </w:r>
            <w:r w:rsidR="00CC2C27">
              <w:rPr>
                <w:rFonts w:ascii="Times New Roman" w:eastAsia="DengXian" w:hAnsi="Times New Roman" w:cs="Times New Roman"/>
              </w:rPr>
              <w:t>3</w:t>
            </w:r>
            <w:r w:rsidRPr="000D1714">
              <w:rPr>
                <w:rFonts w:ascii="Times New Roman" w:eastAsia="DengXian" w:hAnsi="Times New Roman" w:cs="Times New Roman"/>
              </w:rPr>
              <w:t xml:space="preserve"> (2.675 to 18.976)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2.603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0.009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-0.0</w:t>
            </w:r>
            <w:r w:rsidR="00CC2C27">
              <w:rPr>
                <w:rFonts w:ascii="Times New Roman" w:eastAsia="DengXian" w:hAnsi="Times New Roman" w:cs="Times New Roman"/>
              </w:rPr>
              <w:t>1</w:t>
            </w:r>
            <w:r w:rsidRPr="000D1714">
              <w:rPr>
                <w:rFonts w:ascii="Times New Roman" w:eastAsia="DengXian" w:hAnsi="Times New Roman" w:cs="Times New Roman"/>
              </w:rPr>
              <w:t xml:space="preserve"> (-0.048 to 0.033)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0.359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0.720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0.14 (-0.489 to 0.778)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0.447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0.655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0.2</w:t>
            </w:r>
            <w:r w:rsidR="00CC2C27">
              <w:rPr>
                <w:rFonts w:ascii="Times New Roman" w:eastAsia="DengXian" w:hAnsi="Times New Roman" w:cs="Times New Roman"/>
              </w:rPr>
              <w:t>3</w:t>
            </w:r>
            <w:r w:rsidRPr="000D1714">
              <w:rPr>
                <w:rFonts w:ascii="Times New Roman" w:eastAsia="DengXian" w:hAnsi="Times New Roman" w:cs="Times New Roman"/>
              </w:rPr>
              <w:t xml:space="preserve"> (-0.421 to 0.875)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0.687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0.492</w:t>
            </w:r>
          </w:p>
        </w:tc>
      </w:tr>
    </w:tbl>
    <w:p w:rsidR="005C2D9C" w:rsidRPr="000D1714" w:rsidRDefault="005C2D9C" w:rsidP="00195F10">
      <w:pPr>
        <w:spacing w:line="480" w:lineRule="auto"/>
      </w:pPr>
    </w:p>
    <w:p w:rsidR="005C2D9C" w:rsidRPr="0063101B" w:rsidRDefault="005C2D9C" w:rsidP="00195F10">
      <w:pPr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>#, Nature logarithm was taken for normalization.</w:t>
      </w:r>
    </w:p>
    <w:p w:rsidR="005C2D9C" w:rsidRPr="0063101B" w:rsidRDefault="005C2D9C" w:rsidP="00195F10">
      <w:pPr>
        <w:spacing w:line="480" w:lineRule="auto"/>
        <w:rPr>
          <w:rFonts w:ascii="Times New Roman" w:eastAsia="DengXian" w:hAnsi="Times New Roman" w:cs="Times New Roman"/>
          <w:sz w:val="16"/>
          <w:szCs w:val="16"/>
        </w:rPr>
      </w:pPr>
      <w:bookmarkStart w:id="26" w:name="OLE_LINK74"/>
      <w:r w:rsidRPr="0063101B">
        <w:rPr>
          <w:rFonts w:ascii="Times New Roman" w:hAnsi="Times New Roman" w:cs="Times New Roman"/>
          <w:sz w:val="16"/>
          <w:szCs w:val="16"/>
        </w:rPr>
        <w:t xml:space="preserve">The </w:t>
      </w:r>
      <w:bookmarkStart w:id="27" w:name="OLE_LINK65"/>
      <w:r w:rsidRPr="0063101B">
        <w:rPr>
          <w:rFonts w:ascii="Times New Roman" w:hAnsi="Times New Roman" w:cs="Times New Roman"/>
          <w:sz w:val="16"/>
          <w:szCs w:val="16"/>
        </w:rPr>
        <w:t xml:space="preserve">correlation of </w:t>
      </w:r>
      <w:bookmarkStart w:id="28" w:name="OLE_LINK66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</w:t>
      </w:r>
      <w:bookmarkEnd w:id="27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with </w:t>
      </w:r>
      <w:r w:rsidRPr="0063101B">
        <w:rPr>
          <w:rFonts w:ascii="Times New Roman" w:hAnsi="Times New Roman" w:cs="Times New Roman"/>
          <w:sz w:val="16"/>
          <w:szCs w:val="16"/>
        </w:rPr>
        <w:t>TNF-α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was </w:t>
      </w:r>
      <w:bookmarkEnd w:id="28"/>
      <w:r w:rsidRPr="0063101B">
        <w:rPr>
          <w:rFonts w:ascii="Times New Roman" w:eastAsia="DengXian" w:hAnsi="Times New Roman" w:cs="Times New Roman"/>
          <w:sz w:val="16"/>
          <w:szCs w:val="16"/>
        </w:rPr>
        <w:t>analyzed by GLM</w:t>
      </w:r>
      <w:bookmarkEnd w:id="26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. All predictors were evaluated at the baseline visit. </w:t>
      </w:r>
      <w:bookmarkStart w:id="29" w:name="OLE_LINK72"/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>; CI = confidence interval;</w:t>
      </w:r>
      <w:r w:rsidRPr="0063101B">
        <w:rPr>
          <w:rFonts w:ascii="Times New Roman" w:hAnsi="Times New Roman"/>
          <w:color w:val="000000" w:themeColor="text1"/>
          <w:sz w:val="16"/>
          <w:szCs w:val="16"/>
          <w:lang w:val="en-GB"/>
        </w:rPr>
        <w:t xml:space="preserve"> TNFα = </w:t>
      </w:r>
      <w:proofErr w:type="spellStart"/>
      <w:r w:rsidRPr="0063101B">
        <w:rPr>
          <w:rFonts w:ascii="Times New Roman" w:hAnsi="Times New Roman"/>
          <w:color w:val="000000" w:themeColor="text1"/>
          <w:sz w:val="16"/>
          <w:szCs w:val="16"/>
          <w:lang w:val="en-GB"/>
        </w:rPr>
        <w:t>Tumor</w:t>
      </w:r>
      <w:proofErr w:type="spellEnd"/>
      <w:r w:rsidRPr="0063101B">
        <w:rPr>
          <w:rFonts w:ascii="Times New Roman" w:hAnsi="Times New Roman"/>
          <w:color w:val="000000" w:themeColor="text1"/>
          <w:sz w:val="16"/>
          <w:szCs w:val="16"/>
          <w:lang w:val="en-GB"/>
        </w:rPr>
        <w:t xml:space="preserve"> Necrosis Factor-α;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GLM = </w:t>
      </w:r>
      <w:r w:rsidRPr="0063101B">
        <w:rPr>
          <w:rFonts w:ascii="Times New Roman" w:hAnsi="Times New Roman"/>
          <w:color w:val="000000" w:themeColor="text1"/>
          <w:sz w:val="16"/>
          <w:szCs w:val="16"/>
        </w:rPr>
        <w:t>generalized linear model</w:t>
      </w:r>
      <w:r w:rsidRPr="0063101B">
        <w:rPr>
          <w:rFonts w:ascii="Times New Roman" w:hAnsi="Times New Roman" w:cs="Times New Roman"/>
          <w:sz w:val="16"/>
          <w:szCs w:val="16"/>
        </w:rPr>
        <w:t>.</w:t>
      </w:r>
    </w:p>
    <w:bookmarkEnd w:id="29"/>
    <w:p w:rsidR="005C2D9C" w:rsidRPr="000D1714" w:rsidRDefault="005C2D9C" w:rsidP="00195F10">
      <w:pPr>
        <w:spacing w:line="480" w:lineRule="auto"/>
      </w:pPr>
    </w:p>
    <w:p w:rsidR="005C2D9C" w:rsidRPr="000D1714" w:rsidRDefault="005C2D9C" w:rsidP="00195F10">
      <w:pPr>
        <w:spacing w:line="480" w:lineRule="auto"/>
      </w:pPr>
    </w:p>
    <w:p w:rsidR="005C2D9C" w:rsidRPr="000D1714" w:rsidRDefault="005C2D9C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  <w:r w:rsidRPr="000D1714">
        <w:rPr>
          <w:rFonts w:ascii="Times New Roman" w:eastAsia="DengXian" w:hAnsi="Times New Roman" w:cs="Times New Roman"/>
          <w:b/>
          <w:bCs/>
        </w:rPr>
        <w:br w:type="column"/>
      </w:r>
      <w:r w:rsidR="00EF0723">
        <w:rPr>
          <w:rFonts w:ascii="Times New Roman" w:eastAsia="DengXian" w:hAnsi="Times New Roman" w:cs="Times New Roman"/>
          <w:b/>
          <w:bCs/>
        </w:rPr>
        <w:lastRenderedPageBreak/>
        <w:t>Supplementary Table 13</w:t>
      </w:r>
      <w:r w:rsidR="0063101B">
        <w:rPr>
          <w:rFonts w:ascii="Times New Roman" w:eastAsia="DengXian" w:hAnsi="Times New Roman" w:cs="Times New Roman"/>
          <w:b/>
          <w:bCs/>
        </w:rPr>
        <w:t>.</w:t>
      </w:r>
      <w:r w:rsidRPr="000D1714">
        <w:rPr>
          <w:rFonts w:ascii="Times New Roman" w:eastAsia="DengXian" w:hAnsi="Times New Roman" w:cs="Times New Roman"/>
          <w:b/>
          <w:bCs/>
        </w:rPr>
        <w:t xml:space="preserve"> C</w:t>
      </w:r>
      <w:r w:rsidRPr="000D1714">
        <w:rPr>
          <w:rFonts w:ascii="Times New Roman" w:eastAsia="DengXian" w:hAnsi="Times New Roman" w:cs="Times New Roman" w:hint="eastAsia"/>
          <w:b/>
          <w:bCs/>
        </w:rPr>
        <w:t>orrelation</w:t>
      </w:r>
      <w:r w:rsidRPr="000D1714">
        <w:rPr>
          <w:rFonts w:ascii="Times New Roman" w:eastAsia="DengXian" w:hAnsi="Times New Roman" w:cs="Times New Roman"/>
          <w:b/>
          <w:bCs/>
        </w:rPr>
        <w:t xml:space="preserve"> of CP </w:t>
      </w:r>
      <w:proofErr w:type="spellStart"/>
      <w:r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Pr="000D1714">
        <w:rPr>
          <w:rFonts w:ascii="Times New Roman" w:eastAsia="DengXian" w:hAnsi="Times New Roman" w:cs="Times New Roman"/>
          <w:b/>
          <w:bCs/>
        </w:rPr>
        <w:t xml:space="preserve"> with </w:t>
      </w:r>
      <w:r w:rsidRPr="000D1714">
        <w:rPr>
          <w:rFonts w:ascii="Times New Roman" w:hAnsi="Times New Roman" w:cs="Times New Roman"/>
          <w:b/>
          <w:bCs/>
        </w:rPr>
        <w:t>MMSE (n = 108)</w:t>
      </w:r>
      <w:r w:rsidRPr="000D1714">
        <w:rPr>
          <w:rFonts w:ascii="Times New Roman" w:eastAsia="DengXian" w:hAnsi="Times New Roman" w:cs="Times New Roman"/>
          <w:b/>
          <w:bCs/>
        </w:rPr>
        <w:t>.</w:t>
      </w:r>
    </w:p>
    <w:p w:rsidR="005C2D9C" w:rsidRPr="000D1714" w:rsidRDefault="005C2D9C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2934"/>
        <w:gridCol w:w="1461"/>
        <w:gridCol w:w="2062"/>
      </w:tblGrid>
      <w:tr w:rsidR="005C2D9C" w:rsidRPr="000D1714" w:rsidTr="00CC2C27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29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 (95%CI)</w:t>
            </w: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20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CC2C27">
        <w:tc>
          <w:tcPr>
            <w:tcW w:w="1843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 xml:space="preserve">CP </w:t>
            </w:r>
            <w:proofErr w:type="spellStart"/>
            <w:r w:rsidRPr="000D1714">
              <w:rPr>
                <w:rFonts w:ascii="Times New Roman" w:eastAsia="DengXian" w:hAnsi="Times New Roman" w:cs="Times New Roman"/>
              </w:rPr>
              <w:t>FWf</w:t>
            </w:r>
            <w:proofErr w:type="spellEnd"/>
          </w:p>
        </w:tc>
        <w:tc>
          <w:tcPr>
            <w:tcW w:w="2934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-53.3</w:t>
            </w:r>
            <w:r w:rsidR="00CC2C27">
              <w:rPr>
                <w:rFonts w:ascii="Times New Roman" w:eastAsia="DengXian" w:hAnsi="Times New Roman" w:cs="Times New Roman"/>
              </w:rPr>
              <w:t>6</w:t>
            </w:r>
            <w:r w:rsidRPr="000D1714">
              <w:rPr>
                <w:rFonts w:ascii="Times New Roman" w:eastAsia="DengXian" w:hAnsi="Times New Roman" w:cs="Times New Roman"/>
              </w:rPr>
              <w:t xml:space="preserve"> (-82.557 to -24.153)</w:t>
            </w:r>
          </w:p>
        </w:tc>
        <w:tc>
          <w:tcPr>
            <w:tcW w:w="1461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3.581</w:t>
            </w:r>
          </w:p>
        </w:tc>
        <w:tc>
          <w:tcPr>
            <w:tcW w:w="2062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&lt;0.001</w:t>
            </w:r>
          </w:p>
        </w:tc>
      </w:tr>
      <w:tr w:rsidR="005C2D9C" w:rsidRPr="000D1714" w:rsidTr="00CC2C27">
        <w:tc>
          <w:tcPr>
            <w:tcW w:w="1843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2934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0.23 (0.086 to 0.375)</w:t>
            </w:r>
          </w:p>
        </w:tc>
        <w:tc>
          <w:tcPr>
            <w:tcW w:w="1461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3.125</w:t>
            </w:r>
          </w:p>
        </w:tc>
        <w:tc>
          <w:tcPr>
            <w:tcW w:w="2062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0.002</w:t>
            </w:r>
          </w:p>
        </w:tc>
      </w:tr>
      <w:tr w:rsidR="005C2D9C" w:rsidRPr="000D1714" w:rsidTr="00CC2C27">
        <w:tc>
          <w:tcPr>
            <w:tcW w:w="1843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2934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-0.6</w:t>
            </w:r>
            <w:r w:rsidR="00CC2C27">
              <w:rPr>
                <w:rFonts w:ascii="Times New Roman" w:eastAsia="DengXian" w:hAnsi="Times New Roman" w:cs="Times New Roman"/>
              </w:rPr>
              <w:t>8</w:t>
            </w:r>
            <w:r w:rsidRPr="000D1714">
              <w:rPr>
                <w:rFonts w:ascii="Times New Roman" w:eastAsia="DengXian" w:hAnsi="Times New Roman" w:cs="Times New Roman"/>
              </w:rPr>
              <w:t xml:space="preserve"> (-2.897 to 1.539)</w:t>
            </w:r>
          </w:p>
        </w:tc>
        <w:tc>
          <w:tcPr>
            <w:tcW w:w="1461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0.600</w:t>
            </w:r>
          </w:p>
        </w:tc>
        <w:tc>
          <w:tcPr>
            <w:tcW w:w="2062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0.549</w:t>
            </w:r>
          </w:p>
        </w:tc>
      </w:tr>
      <w:tr w:rsidR="005C2D9C" w:rsidRPr="000D1714" w:rsidTr="00CC2C27">
        <w:tc>
          <w:tcPr>
            <w:tcW w:w="1843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2934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-1.5</w:t>
            </w:r>
            <w:r w:rsidR="00CC2C27">
              <w:rPr>
                <w:rFonts w:ascii="Times New Roman" w:eastAsia="DengXian" w:hAnsi="Times New Roman" w:cs="Times New Roman"/>
              </w:rPr>
              <w:t>4</w:t>
            </w:r>
            <w:r w:rsidRPr="000D1714">
              <w:rPr>
                <w:rFonts w:ascii="Times New Roman" w:eastAsia="DengXian" w:hAnsi="Times New Roman" w:cs="Times New Roman"/>
              </w:rPr>
              <w:t xml:space="preserve"> (-3.817 to 0.741)</w:t>
            </w:r>
          </w:p>
        </w:tc>
        <w:tc>
          <w:tcPr>
            <w:tcW w:w="1461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1.323</w:t>
            </w:r>
          </w:p>
        </w:tc>
        <w:tc>
          <w:tcPr>
            <w:tcW w:w="2062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0.186</w:t>
            </w:r>
          </w:p>
        </w:tc>
      </w:tr>
    </w:tbl>
    <w:p w:rsidR="005C2D9C" w:rsidRPr="0063101B" w:rsidRDefault="005C2D9C" w:rsidP="00195F10">
      <w:pPr>
        <w:spacing w:line="480" w:lineRule="auto"/>
        <w:rPr>
          <w:sz w:val="16"/>
          <w:szCs w:val="16"/>
        </w:rPr>
      </w:pPr>
    </w:p>
    <w:p w:rsidR="005C2D9C" w:rsidRPr="00195F10" w:rsidRDefault="005C2D9C" w:rsidP="00195F10">
      <w:pPr>
        <w:spacing w:line="480" w:lineRule="auto"/>
        <w:rPr>
          <w:rFonts w:ascii="Times New Roman" w:eastAsia="DengXian" w:hAnsi="Times New Roman" w:cs="Times New Roman"/>
          <w:sz w:val="16"/>
          <w:szCs w:val="16"/>
        </w:rPr>
      </w:pPr>
      <w:bookmarkStart w:id="30" w:name="OLE_LINK54"/>
      <w:r w:rsidRPr="0063101B">
        <w:rPr>
          <w:rFonts w:ascii="Times New Roman" w:hAnsi="Times New Roman" w:cs="Times New Roman"/>
          <w:sz w:val="16"/>
          <w:szCs w:val="16"/>
        </w:rPr>
        <w:t xml:space="preserve">The correlation of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with MMSE was analyzed by GLM. All predictors were evaluated at the baseline visit. </w:t>
      </w:r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 xml:space="preserve">; CI = confidence interval; MMSE = </w:t>
      </w:r>
      <w:r w:rsidRPr="0063101B">
        <w:rPr>
          <w:rFonts w:ascii="Times New Roman" w:hAnsi="Times New Roman"/>
          <w:color w:val="000000" w:themeColor="text1"/>
          <w:sz w:val="16"/>
          <w:szCs w:val="16"/>
          <w:lang w:val="en-GB"/>
        </w:rPr>
        <w:t>Mini-Mental State Examination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GLM = </w:t>
      </w:r>
      <w:r w:rsidRPr="0063101B">
        <w:rPr>
          <w:rFonts w:ascii="Times New Roman" w:hAnsi="Times New Roman"/>
          <w:color w:val="000000" w:themeColor="text1"/>
          <w:sz w:val="16"/>
          <w:szCs w:val="16"/>
        </w:rPr>
        <w:t>generalized linear model</w:t>
      </w:r>
      <w:r w:rsidRPr="0063101B">
        <w:rPr>
          <w:rFonts w:ascii="Times New Roman" w:hAnsi="Times New Roman" w:cs="Times New Roman"/>
          <w:sz w:val="16"/>
          <w:szCs w:val="16"/>
        </w:rPr>
        <w:t>.</w:t>
      </w:r>
      <w:bookmarkEnd w:id="30"/>
    </w:p>
    <w:p w:rsidR="005C2D9C" w:rsidRPr="000D1714" w:rsidRDefault="005C2D9C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  <w:r w:rsidRPr="000D1714">
        <w:br w:type="column"/>
      </w:r>
      <w:r w:rsidR="00EF0723">
        <w:rPr>
          <w:rFonts w:ascii="Times New Roman" w:eastAsia="DengXian" w:hAnsi="Times New Roman" w:cs="Times New Roman"/>
          <w:b/>
          <w:bCs/>
        </w:rPr>
        <w:lastRenderedPageBreak/>
        <w:t>Supplementary Table 14</w:t>
      </w:r>
      <w:r w:rsidR="0063101B">
        <w:rPr>
          <w:rFonts w:ascii="Times New Roman" w:eastAsia="DengXian" w:hAnsi="Times New Roman" w:cs="Times New Roman"/>
          <w:b/>
          <w:bCs/>
        </w:rPr>
        <w:t xml:space="preserve">. </w:t>
      </w:r>
      <w:r w:rsidRPr="000D1714">
        <w:rPr>
          <w:rFonts w:ascii="Times New Roman" w:eastAsia="DengXian" w:hAnsi="Times New Roman" w:cs="Times New Roman"/>
          <w:b/>
          <w:bCs/>
        </w:rPr>
        <w:t>C</w:t>
      </w:r>
      <w:r w:rsidRPr="000D1714">
        <w:rPr>
          <w:rFonts w:ascii="Times New Roman" w:eastAsia="DengXian" w:hAnsi="Times New Roman" w:cs="Times New Roman" w:hint="eastAsia"/>
          <w:b/>
          <w:bCs/>
        </w:rPr>
        <w:t>orrelation</w:t>
      </w:r>
      <w:r w:rsidRPr="000D1714">
        <w:rPr>
          <w:rFonts w:ascii="Times New Roman" w:eastAsia="DengXian" w:hAnsi="Times New Roman" w:cs="Times New Roman"/>
          <w:b/>
          <w:bCs/>
        </w:rPr>
        <w:t xml:space="preserve"> of CP </w:t>
      </w:r>
      <w:proofErr w:type="spellStart"/>
      <w:r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Pr="000D1714">
        <w:rPr>
          <w:rFonts w:ascii="Times New Roman" w:eastAsia="DengXian" w:hAnsi="Times New Roman" w:cs="Times New Roman"/>
          <w:b/>
          <w:bCs/>
        </w:rPr>
        <w:t xml:space="preserve"> with AFT (n = 106).</w:t>
      </w:r>
    </w:p>
    <w:p w:rsidR="005C2D9C" w:rsidRPr="000D1714" w:rsidRDefault="005C2D9C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00"/>
        <w:gridCol w:w="2691"/>
        <w:gridCol w:w="1464"/>
        <w:gridCol w:w="2045"/>
      </w:tblGrid>
      <w:tr w:rsidR="005C2D9C" w:rsidRPr="000D1714" w:rsidTr="003E500C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3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 (95%CI)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 xml:space="preserve">CP </w:t>
            </w:r>
            <w:proofErr w:type="spellStart"/>
            <w:r w:rsidRPr="000D1714">
              <w:rPr>
                <w:rFonts w:ascii="Times New Roman" w:eastAsia="DengXian" w:hAnsi="Times New Roman" w:cs="Times New Roman"/>
              </w:rPr>
              <w:t>FWf</w:t>
            </w:r>
            <w:proofErr w:type="spellEnd"/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-29.8</w:t>
            </w:r>
            <w:r w:rsidR="00CC2C27">
              <w:rPr>
                <w:rFonts w:ascii="Times New Roman" w:eastAsia="DengXian" w:hAnsi="Times New Roman" w:cs="Times New Roman"/>
              </w:rPr>
              <w:t>4</w:t>
            </w:r>
            <w:r w:rsidRPr="000D1714">
              <w:rPr>
                <w:rFonts w:ascii="Times New Roman" w:eastAsia="DengXian" w:hAnsi="Times New Roman" w:cs="Times New Roman"/>
              </w:rPr>
              <w:t>(-53.634 to -6.037)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2.457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0.014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0.04 (-0.078 to 0.167)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0.709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0.479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-0.3</w:t>
            </w:r>
            <w:r w:rsidR="00CC2C27">
              <w:rPr>
                <w:rFonts w:ascii="Times New Roman" w:eastAsia="DengXian" w:hAnsi="Times New Roman" w:cs="Times New Roman"/>
              </w:rPr>
              <w:t>4</w:t>
            </w:r>
            <w:r w:rsidRPr="000D1714">
              <w:rPr>
                <w:rFonts w:ascii="Times New Roman" w:eastAsia="DengXian" w:hAnsi="Times New Roman" w:cs="Times New Roman"/>
              </w:rPr>
              <w:t xml:space="preserve"> (-2.146 to 1.477)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0.362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0.717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3050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-0.32 (-2.184 to 1.539)</w:t>
            </w:r>
          </w:p>
        </w:tc>
        <w:tc>
          <w:tcPr>
            <w:tcW w:w="162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0.339</w:t>
            </w:r>
          </w:p>
        </w:tc>
        <w:tc>
          <w:tcPr>
            <w:tcW w:w="233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0.734</w:t>
            </w:r>
          </w:p>
        </w:tc>
      </w:tr>
    </w:tbl>
    <w:p w:rsidR="005C2D9C" w:rsidRPr="0063101B" w:rsidRDefault="005C2D9C" w:rsidP="00195F10">
      <w:pPr>
        <w:spacing w:line="480" w:lineRule="auto"/>
        <w:rPr>
          <w:sz w:val="16"/>
          <w:szCs w:val="16"/>
        </w:rPr>
      </w:pPr>
    </w:p>
    <w:p w:rsidR="005C2D9C" w:rsidRPr="0063101B" w:rsidRDefault="005C2D9C" w:rsidP="00195F10">
      <w:pPr>
        <w:spacing w:line="480" w:lineRule="auto"/>
        <w:rPr>
          <w:rFonts w:ascii="Times New Roman" w:eastAsia="DengXian" w:hAnsi="Times New Roman" w:cs="Times New Roman"/>
          <w:sz w:val="16"/>
          <w:szCs w:val="16"/>
        </w:rPr>
      </w:pPr>
      <w:bookmarkStart w:id="31" w:name="OLE_LINK57"/>
      <w:r w:rsidRPr="0063101B">
        <w:rPr>
          <w:rFonts w:ascii="Times New Roman" w:hAnsi="Times New Roman" w:cs="Times New Roman"/>
          <w:sz w:val="16"/>
          <w:szCs w:val="16"/>
        </w:rPr>
        <w:t xml:space="preserve">The correlation of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with AFT was analyzed by GLM. All predictors were evaluated at the baseline visit. </w:t>
      </w:r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</w:t>
      </w:r>
      <w:bookmarkStart w:id="32" w:name="OLE_LINK55"/>
      <w:r w:rsidRPr="0063101B">
        <w:rPr>
          <w:rFonts w:ascii="Times New Roman" w:hAnsi="Times New Roman" w:cs="Times New Roman"/>
          <w:sz w:val="16"/>
          <w:szCs w:val="16"/>
        </w:rPr>
        <w:t xml:space="preserve">AFT = </w:t>
      </w:r>
      <w:r w:rsidRPr="0063101B">
        <w:rPr>
          <w:rFonts w:ascii="Times New Roman" w:hAnsi="Times New Roman"/>
          <w:color w:val="000000" w:themeColor="text1"/>
          <w:sz w:val="16"/>
          <w:szCs w:val="16"/>
          <w:lang w:val="en-GB"/>
        </w:rPr>
        <w:t xml:space="preserve">animal fluency </w:t>
      </w:r>
      <w:bookmarkEnd w:id="32"/>
      <w:r w:rsidRPr="0063101B">
        <w:rPr>
          <w:rFonts w:ascii="Times New Roman" w:hAnsi="Times New Roman"/>
          <w:color w:val="000000" w:themeColor="text1"/>
          <w:sz w:val="16"/>
          <w:szCs w:val="16"/>
          <w:lang w:val="en-GB"/>
        </w:rPr>
        <w:t xml:space="preserve">test; </w:t>
      </w:r>
      <w:r w:rsidRPr="0063101B">
        <w:rPr>
          <w:rFonts w:ascii="Times New Roman" w:hAnsi="Times New Roman" w:cs="Times New Roman"/>
          <w:sz w:val="16"/>
          <w:szCs w:val="16"/>
        </w:rPr>
        <w:t xml:space="preserve">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 xml:space="preserve">; CI = confidence interval;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GLM = </w:t>
      </w:r>
      <w:r w:rsidRPr="0063101B">
        <w:rPr>
          <w:rFonts w:ascii="Times New Roman" w:hAnsi="Times New Roman"/>
          <w:color w:val="000000" w:themeColor="text1"/>
          <w:sz w:val="16"/>
          <w:szCs w:val="16"/>
        </w:rPr>
        <w:t>generalized linear model</w:t>
      </w:r>
      <w:r w:rsidRPr="0063101B">
        <w:rPr>
          <w:rFonts w:ascii="Times New Roman" w:hAnsi="Times New Roman" w:cs="Times New Roman"/>
          <w:sz w:val="16"/>
          <w:szCs w:val="16"/>
        </w:rPr>
        <w:t>.</w:t>
      </w:r>
    </w:p>
    <w:bookmarkEnd w:id="31"/>
    <w:p w:rsidR="005C2D9C" w:rsidRPr="0063101B" w:rsidRDefault="005C2D9C" w:rsidP="00195F10">
      <w:pPr>
        <w:spacing w:line="480" w:lineRule="auto"/>
        <w:rPr>
          <w:sz w:val="16"/>
          <w:szCs w:val="16"/>
        </w:rPr>
      </w:pPr>
    </w:p>
    <w:p w:rsidR="005C2D9C" w:rsidRPr="000D1714" w:rsidRDefault="005C2D9C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  <w:r w:rsidRPr="000D1714">
        <w:br w:type="column"/>
      </w:r>
      <w:r w:rsidR="00EF0723">
        <w:rPr>
          <w:rFonts w:ascii="Times New Roman" w:eastAsia="DengXian" w:hAnsi="Times New Roman" w:cs="Times New Roman"/>
          <w:b/>
          <w:bCs/>
        </w:rPr>
        <w:lastRenderedPageBreak/>
        <w:t>Supplementary Table 15</w:t>
      </w:r>
      <w:r w:rsidR="0063101B">
        <w:rPr>
          <w:rFonts w:ascii="Times New Roman" w:eastAsia="DengXian" w:hAnsi="Times New Roman" w:cs="Times New Roman"/>
          <w:b/>
          <w:bCs/>
        </w:rPr>
        <w:t xml:space="preserve">. </w:t>
      </w:r>
      <w:r w:rsidRPr="000D1714">
        <w:rPr>
          <w:rFonts w:ascii="Times New Roman" w:eastAsia="DengXian" w:hAnsi="Times New Roman" w:cs="Times New Roman"/>
          <w:b/>
          <w:bCs/>
        </w:rPr>
        <w:t>C</w:t>
      </w:r>
      <w:r w:rsidRPr="000D1714">
        <w:rPr>
          <w:rFonts w:ascii="Times New Roman" w:eastAsia="DengXian" w:hAnsi="Times New Roman" w:cs="Times New Roman" w:hint="eastAsia"/>
          <w:b/>
          <w:bCs/>
        </w:rPr>
        <w:t>orrelation</w:t>
      </w:r>
      <w:r w:rsidRPr="000D1714">
        <w:rPr>
          <w:rFonts w:ascii="Times New Roman" w:eastAsia="DengXian" w:hAnsi="Times New Roman" w:cs="Times New Roman"/>
          <w:b/>
          <w:bCs/>
        </w:rPr>
        <w:t xml:space="preserve"> of CP </w:t>
      </w:r>
      <w:proofErr w:type="spellStart"/>
      <w:r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Pr="000D1714">
        <w:rPr>
          <w:rFonts w:ascii="Times New Roman" w:eastAsia="DengXian" w:hAnsi="Times New Roman" w:cs="Times New Roman"/>
          <w:b/>
          <w:bCs/>
        </w:rPr>
        <w:t xml:space="preserve"> with CDT (n = 107).</w:t>
      </w:r>
    </w:p>
    <w:p w:rsidR="005C2D9C" w:rsidRPr="000D1714" w:rsidRDefault="005C2D9C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2948"/>
        <w:gridCol w:w="1464"/>
        <w:gridCol w:w="2045"/>
      </w:tblGrid>
      <w:tr w:rsidR="005C2D9C" w:rsidRPr="000D1714" w:rsidTr="00CC2C27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29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β (95%CI)</w:t>
            </w:r>
          </w:p>
        </w:tc>
        <w:tc>
          <w:tcPr>
            <w:tcW w:w="14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z-value</w:t>
            </w:r>
          </w:p>
        </w:tc>
        <w:tc>
          <w:tcPr>
            <w:tcW w:w="2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p-value</w:t>
            </w:r>
          </w:p>
        </w:tc>
      </w:tr>
      <w:tr w:rsidR="005C2D9C" w:rsidRPr="000D1714" w:rsidTr="00CC2C27">
        <w:tc>
          <w:tcPr>
            <w:tcW w:w="1843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 xml:space="preserve">CP </w:t>
            </w:r>
            <w:proofErr w:type="spellStart"/>
            <w:r w:rsidRPr="000D1714">
              <w:rPr>
                <w:rFonts w:ascii="Times New Roman" w:eastAsia="DengXian" w:hAnsi="Times New Roman" w:cs="Times New Roman"/>
              </w:rPr>
              <w:t>FWf</w:t>
            </w:r>
            <w:proofErr w:type="spellEnd"/>
          </w:p>
        </w:tc>
        <w:tc>
          <w:tcPr>
            <w:tcW w:w="294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-35.29 (-66.051 to -4.528)</w:t>
            </w:r>
          </w:p>
        </w:tc>
        <w:tc>
          <w:tcPr>
            <w:tcW w:w="1464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2.249</w:t>
            </w:r>
          </w:p>
        </w:tc>
        <w:tc>
          <w:tcPr>
            <w:tcW w:w="204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0.025</w:t>
            </w:r>
          </w:p>
        </w:tc>
      </w:tr>
      <w:tr w:rsidR="005C2D9C" w:rsidRPr="000D1714" w:rsidTr="00CC2C27">
        <w:tc>
          <w:tcPr>
            <w:tcW w:w="1843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Age</w:t>
            </w:r>
          </w:p>
        </w:tc>
        <w:tc>
          <w:tcPr>
            <w:tcW w:w="294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0.19</w:t>
            </w:r>
            <w:r w:rsidR="00CC2C27">
              <w:rPr>
                <w:rFonts w:ascii="Times New Roman" w:eastAsia="DengXian" w:hAnsi="Times New Roman" w:cs="Times New Roman"/>
              </w:rPr>
              <w:t xml:space="preserve"> </w:t>
            </w:r>
            <w:r w:rsidRPr="000D1714">
              <w:rPr>
                <w:rFonts w:ascii="Times New Roman" w:eastAsia="DengXian" w:hAnsi="Times New Roman" w:cs="Times New Roman"/>
              </w:rPr>
              <w:t>(0.039 to 0.344)</w:t>
            </w:r>
          </w:p>
        </w:tc>
        <w:tc>
          <w:tcPr>
            <w:tcW w:w="1464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2.461</w:t>
            </w:r>
          </w:p>
        </w:tc>
        <w:tc>
          <w:tcPr>
            <w:tcW w:w="204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0.014</w:t>
            </w:r>
          </w:p>
        </w:tc>
      </w:tr>
      <w:tr w:rsidR="005C2D9C" w:rsidRPr="000D1714" w:rsidTr="00CC2C27">
        <w:tc>
          <w:tcPr>
            <w:tcW w:w="1843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F</w:t>
            </w:r>
            <w:r w:rsidRPr="000D1714">
              <w:rPr>
                <w:rFonts w:ascii="Times New Roman" w:eastAsia="DengXian" w:hAnsi="Times New Roman" w:cs="Times New Roman" w:hint="eastAsia"/>
              </w:rPr>
              <w:t>em</w:t>
            </w:r>
            <w:r w:rsidRPr="000D1714">
              <w:rPr>
                <w:rFonts w:ascii="Times New Roman" w:eastAsia="DengXian" w:hAnsi="Times New Roman" w:cs="Times New Roman"/>
              </w:rPr>
              <w:t>ale</w:t>
            </w:r>
          </w:p>
        </w:tc>
        <w:tc>
          <w:tcPr>
            <w:tcW w:w="294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-1.75 (-4.096 to 0.589)</w:t>
            </w:r>
          </w:p>
        </w:tc>
        <w:tc>
          <w:tcPr>
            <w:tcW w:w="1464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1.467</w:t>
            </w:r>
          </w:p>
        </w:tc>
        <w:tc>
          <w:tcPr>
            <w:tcW w:w="204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0.142</w:t>
            </w:r>
          </w:p>
        </w:tc>
      </w:tr>
      <w:tr w:rsidR="005C2D9C" w:rsidRPr="000D1714" w:rsidTr="00CC2C27">
        <w:tc>
          <w:tcPr>
            <w:tcW w:w="1843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APOEε4 carrier</w:t>
            </w:r>
          </w:p>
        </w:tc>
        <w:tc>
          <w:tcPr>
            <w:tcW w:w="2948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1.22 (-1.183 to 3.626)</w:t>
            </w:r>
          </w:p>
        </w:tc>
        <w:tc>
          <w:tcPr>
            <w:tcW w:w="1464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0.995</w:t>
            </w:r>
          </w:p>
        </w:tc>
        <w:tc>
          <w:tcPr>
            <w:tcW w:w="2045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0.319</w:t>
            </w:r>
          </w:p>
        </w:tc>
      </w:tr>
    </w:tbl>
    <w:p w:rsidR="005C2D9C" w:rsidRPr="0063101B" w:rsidRDefault="005C2D9C" w:rsidP="00195F10">
      <w:pPr>
        <w:spacing w:line="480" w:lineRule="auto"/>
        <w:rPr>
          <w:sz w:val="16"/>
          <w:szCs w:val="16"/>
        </w:rPr>
      </w:pPr>
    </w:p>
    <w:p w:rsidR="005C2D9C" w:rsidRPr="0063101B" w:rsidRDefault="005C2D9C" w:rsidP="00195F10">
      <w:pPr>
        <w:spacing w:line="480" w:lineRule="auto"/>
        <w:rPr>
          <w:rFonts w:ascii="Times New Roman" w:eastAsia="DengXian" w:hAnsi="Times New Roman" w:cs="Times New Roman"/>
          <w:sz w:val="16"/>
          <w:szCs w:val="16"/>
        </w:rPr>
      </w:pPr>
      <w:bookmarkStart w:id="33" w:name="OLE_LINK60"/>
      <w:r w:rsidRPr="0063101B">
        <w:rPr>
          <w:rFonts w:ascii="Times New Roman" w:hAnsi="Times New Roman" w:cs="Times New Roman"/>
          <w:sz w:val="16"/>
          <w:szCs w:val="16"/>
        </w:rPr>
        <w:t xml:space="preserve">The correlation of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with CDT was analyzed by GLM. All predictors were evaluated at the baseline visit. </w:t>
      </w:r>
      <w:r w:rsidRPr="0063101B">
        <w:rPr>
          <w:rFonts w:ascii="Times New Roman" w:hAnsi="Times New Roman" w:cs="Times New Roman"/>
          <w:sz w:val="16"/>
          <w:szCs w:val="16"/>
        </w:rPr>
        <w:t xml:space="preserve">Abbreviations: </w:t>
      </w:r>
      <w:r w:rsidRPr="0063101B">
        <w:rPr>
          <w:rFonts w:ascii="Times New Roman" w:eastAsia="DengXian" w:hAnsi="Times New Roman" w:cs="Times New Roman"/>
          <w:sz w:val="16"/>
          <w:szCs w:val="16"/>
        </w:rPr>
        <w:t>Aβ</w:t>
      </w:r>
      <w:r w:rsidRPr="0063101B">
        <w:rPr>
          <w:rFonts w:ascii="Times New Roman" w:eastAsia="DengXian" w:hAnsi="Times New Roman" w:cs="Times New Roman"/>
          <w:b/>
          <w:bCs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/>
          <w:sz w:val="16"/>
          <w:szCs w:val="16"/>
        </w:rPr>
        <w:t xml:space="preserve">amyloid-β; APOE = apolipoprotein E; CDT = </w:t>
      </w:r>
      <w:r w:rsidRPr="0063101B">
        <w:rPr>
          <w:rFonts w:ascii="Times New Roman" w:hAnsi="Times New Roman" w:hint="eastAsia"/>
          <w:color w:val="000000" w:themeColor="text1"/>
          <w:sz w:val="16"/>
          <w:szCs w:val="16"/>
          <w:lang w:val="en-GB"/>
        </w:rPr>
        <w:t>c</w:t>
      </w:r>
      <w:r w:rsidRPr="0063101B">
        <w:rPr>
          <w:rFonts w:ascii="Times New Roman" w:hAnsi="Times New Roman"/>
          <w:color w:val="000000" w:themeColor="text1"/>
          <w:sz w:val="16"/>
          <w:szCs w:val="16"/>
          <w:lang w:val="en-GB"/>
        </w:rPr>
        <w:t xml:space="preserve">lock-drawing test; </w:t>
      </w:r>
      <w:r w:rsidRPr="0063101B">
        <w:rPr>
          <w:rFonts w:ascii="Times New Roman" w:hAnsi="Times New Roman" w:cs="Times New Roman"/>
          <w:sz w:val="16"/>
          <w:szCs w:val="16"/>
        </w:rPr>
        <w:t xml:space="preserve">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 xml:space="preserve">; CI = confidence interval;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GLM = </w:t>
      </w:r>
      <w:r w:rsidRPr="0063101B">
        <w:rPr>
          <w:rFonts w:ascii="Times New Roman" w:hAnsi="Times New Roman"/>
          <w:color w:val="000000" w:themeColor="text1"/>
          <w:sz w:val="16"/>
          <w:szCs w:val="16"/>
        </w:rPr>
        <w:t>generalized linear model</w:t>
      </w:r>
      <w:r w:rsidRPr="0063101B">
        <w:rPr>
          <w:rFonts w:ascii="Times New Roman" w:hAnsi="Times New Roman" w:cs="Times New Roman"/>
          <w:sz w:val="16"/>
          <w:szCs w:val="16"/>
        </w:rPr>
        <w:t>.</w:t>
      </w:r>
    </w:p>
    <w:bookmarkEnd w:id="33"/>
    <w:p w:rsidR="005C2D9C" w:rsidRPr="000D1714" w:rsidRDefault="005C2D9C" w:rsidP="00195F10">
      <w:pPr>
        <w:spacing w:line="480" w:lineRule="auto"/>
      </w:pPr>
    </w:p>
    <w:p w:rsidR="005C2D9C" w:rsidRPr="000D1714" w:rsidRDefault="0063101B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  <w:r>
        <w:rPr>
          <w:rFonts w:ascii="Times New Roman" w:eastAsia="DengXian" w:hAnsi="Times New Roman" w:cs="Times New Roman"/>
          <w:b/>
          <w:bCs/>
        </w:rPr>
        <w:br w:type="column"/>
      </w:r>
      <w:r w:rsidR="00EF0723">
        <w:rPr>
          <w:rFonts w:ascii="Times New Roman" w:eastAsia="DengXian" w:hAnsi="Times New Roman" w:cs="Times New Roman"/>
          <w:b/>
          <w:bCs/>
        </w:rPr>
        <w:lastRenderedPageBreak/>
        <w:t>Supplementary Table 16</w:t>
      </w:r>
      <w:r>
        <w:rPr>
          <w:rFonts w:ascii="Times New Roman" w:eastAsia="DengXian" w:hAnsi="Times New Roman" w:cs="Times New Roman"/>
          <w:b/>
          <w:bCs/>
        </w:rPr>
        <w:t xml:space="preserve">. </w:t>
      </w:r>
      <w:r w:rsidR="005C2D9C" w:rsidRPr="000D1714">
        <w:rPr>
          <w:rFonts w:ascii="Times New Roman" w:eastAsia="DengXian" w:hAnsi="Times New Roman" w:cs="Times New Roman"/>
          <w:b/>
          <w:bCs/>
        </w:rPr>
        <w:t xml:space="preserve">Longitudinal change in CP </w:t>
      </w:r>
      <w:proofErr w:type="spellStart"/>
      <w:r w:rsidR="005C2D9C" w:rsidRPr="000D1714">
        <w:rPr>
          <w:rFonts w:ascii="Times New Roman" w:eastAsia="DengXian" w:hAnsi="Times New Roman" w:cs="Times New Roman"/>
          <w:b/>
          <w:bCs/>
        </w:rPr>
        <w:t>FWf</w:t>
      </w:r>
      <w:proofErr w:type="spellEnd"/>
      <w:r w:rsidR="005C2D9C" w:rsidRPr="000D1714">
        <w:rPr>
          <w:rFonts w:ascii="Times New Roman" w:eastAsia="DengXian" w:hAnsi="Times New Roman" w:cs="Times New Roman"/>
          <w:b/>
          <w:bCs/>
          <w:vertAlign w:val="superscript"/>
        </w:rPr>
        <w:t>$</w:t>
      </w:r>
      <w:r w:rsidR="005C2D9C" w:rsidRPr="000D1714">
        <w:rPr>
          <w:rFonts w:ascii="Times New Roman" w:eastAsia="DengXian" w:hAnsi="Times New Roman" w:cs="Times New Roman"/>
          <w:b/>
          <w:bCs/>
        </w:rPr>
        <w:t xml:space="preserve"> </w:t>
      </w:r>
      <w:bookmarkStart w:id="34" w:name="OLE_LINK68"/>
      <w:r w:rsidR="005C2D9C" w:rsidRPr="000D1714">
        <w:rPr>
          <w:rFonts w:ascii="Times New Roman" w:eastAsia="DengXian" w:hAnsi="Times New Roman" w:cs="Times New Roman"/>
          <w:b/>
          <w:bCs/>
        </w:rPr>
        <w:t>between Aβ+ patients and Aβ- controls.</w:t>
      </w:r>
    </w:p>
    <w:bookmarkEnd w:id="34"/>
    <w:p w:rsidR="005C2D9C" w:rsidRPr="000D1714" w:rsidRDefault="005C2D9C" w:rsidP="00195F10">
      <w:pPr>
        <w:spacing w:line="480" w:lineRule="auto"/>
        <w:rPr>
          <w:rFonts w:ascii="Times New Roman" w:eastAsia="DengXi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51"/>
        <w:gridCol w:w="2203"/>
        <w:gridCol w:w="1892"/>
        <w:gridCol w:w="2154"/>
      </w:tblGrid>
      <w:tr w:rsidR="005C2D9C" w:rsidRPr="000D1714" w:rsidTr="003E500C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</w:p>
        </w:tc>
        <w:tc>
          <w:tcPr>
            <w:tcW w:w="24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F-statisti</w:t>
            </w:r>
            <w:r w:rsidRPr="000D1714">
              <w:rPr>
                <w:rFonts w:ascii="Times New Roman" w:eastAsia="DengXian" w:hAnsi="Times New Roman" w:cs="Times New Roman" w:hint="eastAsia"/>
                <w:b/>
                <w:bCs/>
              </w:rPr>
              <w:t>c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 w:hint="eastAsia"/>
                <w:b/>
                <w:bCs/>
              </w:rPr>
              <w:t>p</w:t>
            </w:r>
            <w:r w:rsidRPr="000D1714">
              <w:rPr>
                <w:rFonts w:ascii="Times New Roman" w:eastAsia="DengXian" w:hAnsi="Times New Roman" w:cs="Times New Roman"/>
                <w:b/>
                <w:bCs/>
              </w:rPr>
              <w:t>-value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</w:rPr>
            </w:pPr>
            <w:r w:rsidRPr="000D1714">
              <w:rPr>
                <w:rFonts w:ascii="Times New Roman" w:eastAsia="DengXian" w:hAnsi="Times New Roman" w:cs="Times New Roman"/>
                <w:b/>
                <w:bCs/>
              </w:rPr>
              <w:t>Partial Eta Squared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T</w:t>
            </w:r>
            <w:r w:rsidRPr="000D1714">
              <w:rPr>
                <w:rFonts w:ascii="Times New Roman" w:eastAsia="DengXian" w:hAnsi="Times New Roman" w:cs="Times New Roman" w:hint="eastAsia"/>
              </w:rPr>
              <w:t>ime</w:t>
            </w:r>
          </w:p>
        </w:tc>
        <w:tc>
          <w:tcPr>
            <w:tcW w:w="2483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16.673</w:t>
            </w:r>
          </w:p>
        </w:tc>
        <w:tc>
          <w:tcPr>
            <w:tcW w:w="2126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&lt;0.001</w:t>
            </w:r>
          </w:p>
        </w:tc>
        <w:tc>
          <w:tcPr>
            <w:tcW w:w="2404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0.192</w:t>
            </w:r>
          </w:p>
        </w:tc>
      </w:tr>
      <w:tr w:rsidR="005C2D9C" w:rsidRPr="000D1714" w:rsidTr="003E500C">
        <w:tc>
          <w:tcPr>
            <w:tcW w:w="2337" w:type="dxa"/>
            <w:vAlign w:val="center"/>
          </w:tcPr>
          <w:p w:rsidR="005C2D9C" w:rsidRPr="000D1714" w:rsidRDefault="005C2D9C" w:rsidP="00195F10">
            <w:pPr>
              <w:spacing w:line="480" w:lineRule="auto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Time × Group</w:t>
            </w:r>
          </w:p>
        </w:tc>
        <w:tc>
          <w:tcPr>
            <w:tcW w:w="2483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4.118</w:t>
            </w:r>
          </w:p>
        </w:tc>
        <w:tc>
          <w:tcPr>
            <w:tcW w:w="2126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0.046</w:t>
            </w:r>
          </w:p>
        </w:tc>
        <w:tc>
          <w:tcPr>
            <w:tcW w:w="2404" w:type="dxa"/>
            <w:vAlign w:val="center"/>
          </w:tcPr>
          <w:p w:rsidR="005C2D9C" w:rsidRPr="000D1714" w:rsidRDefault="005C2D9C" w:rsidP="00195F10">
            <w:pPr>
              <w:spacing w:line="480" w:lineRule="auto"/>
              <w:jc w:val="center"/>
              <w:rPr>
                <w:rFonts w:ascii="Times New Roman" w:eastAsia="DengXian" w:hAnsi="Times New Roman" w:cs="Times New Roman"/>
              </w:rPr>
            </w:pPr>
            <w:r w:rsidRPr="000D1714">
              <w:rPr>
                <w:rFonts w:ascii="Times New Roman" w:eastAsia="DengXian" w:hAnsi="Times New Roman" w:cs="Times New Roman"/>
              </w:rPr>
              <w:t>0.056</w:t>
            </w:r>
          </w:p>
        </w:tc>
      </w:tr>
    </w:tbl>
    <w:p w:rsidR="005C2D9C" w:rsidRPr="0063101B" w:rsidRDefault="005C2D9C" w:rsidP="00195F10">
      <w:pPr>
        <w:spacing w:line="480" w:lineRule="auto"/>
        <w:rPr>
          <w:sz w:val="16"/>
          <w:szCs w:val="16"/>
        </w:rPr>
      </w:pPr>
    </w:p>
    <w:p w:rsidR="005C2D9C" w:rsidRPr="0063101B" w:rsidRDefault="005C2D9C" w:rsidP="00195F10">
      <w:pPr>
        <w:spacing w:line="480" w:lineRule="auto"/>
        <w:rPr>
          <w:rFonts w:ascii="Times New Roman" w:hAnsi="Times New Roman" w:cs="Times New Roman"/>
          <w:color w:val="000000"/>
          <w:sz w:val="16"/>
          <w:szCs w:val="16"/>
        </w:rPr>
      </w:pPr>
      <w:r w:rsidRPr="0063101B">
        <w:rPr>
          <w:rFonts w:ascii="Times New Roman" w:hAnsi="Times New Roman" w:cs="Times New Roman"/>
          <w:sz w:val="16"/>
          <w:szCs w:val="16"/>
        </w:rPr>
        <w:t xml:space="preserve">$, Different sample size for 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: </w:t>
      </w:r>
      <w:r w:rsidRPr="0063101B">
        <w:rPr>
          <w:rFonts w:ascii="Times New Roman" w:hAnsi="Times New Roman" w:cs="Times New Roman"/>
          <w:color w:val="000000"/>
          <w:sz w:val="16"/>
          <w:szCs w:val="16"/>
        </w:rPr>
        <w:t>Aβ+ at baseline n=43; Aβ+ at month 12 n=43, Aβ- at baseline n=29, Aβ- at month 12 n=29.</w:t>
      </w:r>
    </w:p>
    <w:p w:rsidR="003E500C" w:rsidRPr="00EA090D" w:rsidRDefault="005C2D9C" w:rsidP="00EA090D">
      <w:pPr>
        <w:spacing w:line="480" w:lineRule="auto"/>
        <w:rPr>
          <w:rFonts w:ascii="Times New Roman" w:eastAsia="DengXian" w:hAnsi="Times New Roman" w:cs="Times New Roman" w:hint="eastAsia"/>
          <w:sz w:val="16"/>
          <w:szCs w:val="16"/>
        </w:rPr>
      </w:pPr>
      <w:bookmarkStart w:id="35" w:name="OLE_LINK73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The </w:t>
      </w:r>
      <w:bookmarkStart w:id="36" w:name="OLE_LINK69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alteration rates </w:t>
      </w:r>
      <w:r w:rsidRPr="0063101B">
        <w:rPr>
          <w:rFonts w:ascii="Times New Roman" w:eastAsia="DengXian" w:hAnsi="Times New Roman" w:cs="Times New Roman" w:hint="eastAsia"/>
          <w:sz w:val="16"/>
          <w:szCs w:val="16"/>
        </w:rPr>
        <w:t>of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CP </w:t>
      </w:r>
      <w:proofErr w:type="spellStart"/>
      <w:r w:rsidRPr="0063101B">
        <w:rPr>
          <w:rFonts w:ascii="Times New Roman" w:eastAsia="DengXi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</w:t>
      </w:r>
      <w:bookmarkEnd w:id="36"/>
      <w:proofErr w:type="gramStart"/>
      <w:r w:rsidRPr="0063101B">
        <w:rPr>
          <w:rFonts w:ascii="Times New Roman" w:eastAsia="DengXian" w:hAnsi="Times New Roman" w:cs="Times New Roman"/>
          <w:sz w:val="16"/>
          <w:szCs w:val="16"/>
        </w:rPr>
        <w:t>was</w:t>
      </w:r>
      <w:proofErr w:type="gramEnd"/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compared </w:t>
      </w:r>
      <w:bookmarkStart w:id="37" w:name="OLE_LINK70"/>
      <w:bookmarkStart w:id="38" w:name="OLE_LINK71"/>
      <w:r w:rsidRPr="0063101B">
        <w:rPr>
          <w:rFonts w:ascii="Times New Roman" w:eastAsia="DengXian" w:hAnsi="Times New Roman" w:cs="Times New Roman" w:hint="eastAsia"/>
          <w:sz w:val="16"/>
          <w:szCs w:val="16"/>
        </w:rPr>
        <w:t>by</w:t>
      </w:r>
      <w:r w:rsidRPr="0063101B">
        <w:rPr>
          <w:rFonts w:ascii="Times New Roman" w:eastAsia="DengXian" w:hAnsi="Times New Roman" w:cs="Times New Roman"/>
          <w:sz w:val="16"/>
          <w:szCs w:val="16"/>
        </w:rPr>
        <w:t xml:space="preserve"> linear mixed model</w:t>
      </w:r>
      <w:bookmarkEnd w:id="35"/>
      <w:r w:rsidRPr="0063101B">
        <w:rPr>
          <w:rFonts w:ascii="Times New Roman" w:eastAsia="DengXian" w:hAnsi="Times New Roman" w:cs="Times New Roman"/>
          <w:sz w:val="16"/>
          <w:szCs w:val="16"/>
        </w:rPr>
        <w:t>.</w:t>
      </w:r>
      <w:r w:rsidRPr="0063101B">
        <w:rPr>
          <w:rFonts w:ascii="Times New Roman" w:hAnsi="Times New Roman" w:cs="Times New Roman"/>
          <w:sz w:val="16"/>
          <w:szCs w:val="16"/>
        </w:rPr>
        <w:t xml:space="preserve"> </w:t>
      </w:r>
      <w:r w:rsidRPr="0063101B">
        <w:rPr>
          <w:rFonts w:ascii="Times New Roman" w:hAnsi="Times New Roman" w:cs="Times New Roman"/>
          <w:color w:val="000000"/>
          <w:sz w:val="16"/>
          <w:szCs w:val="16"/>
        </w:rPr>
        <w:t xml:space="preserve">All predictors were assessed at baseline and 12 months later. </w:t>
      </w:r>
      <w:r w:rsidRPr="0063101B">
        <w:rPr>
          <w:rFonts w:ascii="Times New Roman" w:hAnsi="Times New Roman" w:cs="Times New Roman"/>
          <w:sz w:val="16"/>
          <w:szCs w:val="16"/>
        </w:rPr>
        <w:t xml:space="preserve">Continuous predictors were standardized prior to model entry. Abbreviations: Aβ = amyloid-β; CP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choroid plexus</w:t>
      </w:r>
      <w:r w:rsidRPr="0063101B">
        <w:rPr>
          <w:rFonts w:ascii="Times New Roman" w:hAnsi="Times New Roman" w:cs="Times New Roman"/>
          <w:sz w:val="16"/>
          <w:szCs w:val="16"/>
        </w:rPr>
        <w:t xml:space="preserve">; </w:t>
      </w:r>
      <w:proofErr w:type="spellStart"/>
      <w:r w:rsidRPr="0063101B">
        <w:rPr>
          <w:rFonts w:ascii="Times New Roman" w:hAnsi="Times New Roman" w:cs="Times New Roman"/>
          <w:sz w:val="16"/>
          <w:szCs w:val="16"/>
        </w:rPr>
        <w:t>FWf</w:t>
      </w:r>
      <w:proofErr w:type="spellEnd"/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eastAsia="DengXian" w:hAnsi="Times New Roman" w:cs="Times New Roman"/>
          <w:sz w:val="16"/>
          <w:szCs w:val="16"/>
        </w:rPr>
        <w:t>free-water fraction</w:t>
      </w:r>
      <w:r w:rsidRPr="0063101B">
        <w:rPr>
          <w:rFonts w:ascii="Times New Roman" w:hAnsi="Times New Roman" w:cs="Times New Roman"/>
          <w:sz w:val="16"/>
          <w:szCs w:val="16"/>
        </w:rPr>
        <w:t>; T</w:t>
      </w:r>
      <w:r w:rsidRPr="0063101B">
        <w:rPr>
          <w:rFonts w:ascii="Times New Roman" w:hAnsi="Times New Roman" w:cs="Times New Roman" w:hint="eastAsia"/>
          <w:sz w:val="16"/>
          <w:szCs w:val="16"/>
        </w:rPr>
        <w:t>ime</w:t>
      </w:r>
      <w:r w:rsidRPr="0063101B">
        <w:rPr>
          <w:rFonts w:ascii="Times New Roman" w:hAnsi="Times New Roman" w:cs="Times New Roman"/>
          <w:sz w:val="16"/>
          <w:szCs w:val="16"/>
        </w:rPr>
        <w:t xml:space="preserve"> = </w:t>
      </w:r>
      <w:r w:rsidRPr="0063101B">
        <w:rPr>
          <w:rFonts w:ascii="Times New Roman" w:hAnsi="Times New Roman" w:cs="Times New Roman" w:hint="eastAsia"/>
          <w:sz w:val="16"/>
          <w:szCs w:val="16"/>
        </w:rPr>
        <w:t>baseline</w:t>
      </w:r>
      <w:r w:rsidRPr="0063101B">
        <w:rPr>
          <w:rFonts w:ascii="Times New Roman" w:hAnsi="Times New Roman" w:cs="Times New Roman"/>
          <w:sz w:val="16"/>
          <w:szCs w:val="16"/>
        </w:rPr>
        <w:t xml:space="preserve"> </w:t>
      </w:r>
      <w:r w:rsidRPr="0063101B">
        <w:rPr>
          <w:rFonts w:ascii="Times New Roman" w:hAnsi="Times New Roman" w:cs="Times New Roman" w:hint="eastAsia"/>
          <w:sz w:val="16"/>
          <w:szCs w:val="16"/>
        </w:rPr>
        <w:t>and</w:t>
      </w:r>
      <w:r w:rsidRPr="0063101B">
        <w:rPr>
          <w:rFonts w:ascii="Times New Roman" w:hAnsi="Times New Roman" w:cs="Times New Roman"/>
          <w:sz w:val="16"/>
          <w:szCs w:val="16"/>
        </w:rPr>
        <w:t xml:space="preserve"> </w:t>
      </w:r>
      <w:r w:rsidRPr="0063101B">
        <w:rPr>
          <w:rFonts w:ascii="Times New Roman" w:hAnsi="Times New Roman" w:cs="Times New Roman" w:hint="eastAsia"/>
          <w:sz w:val="16"/>
          <w:szCs w:val="16"/>
        </w:rPr>
        <w:t>month</w:t>
      </w:r>
      <w:r w:rsidRPr="0063101B">
        <w:rPr>
          <w:rFonts w:ascii="Times New Roman" w:hAnsi="Times New Roman" w:cs="Times New Roman"/>
          <w:sz w:val="16"/>
          <w:szCs w:val="16"/>
        </w:rPr>
        <w:t>12; Group = Aβ+ patients and Aβ- controls.</w:t>
      </w:r>
      <w:bookmarkStart w:id="39" w:name="_GoBack"/>
      <w:bookmarkEnd w:id="37"/>
      <w:bookmarkEnd w:id="38"/>
      <w:bookmarkEnd w:id="39"/>
    </w:p>
    <w:sectPr w:rsidR="003E500C" w:rsidRPr="00EA090D" w:rsidSect="0028771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3AD1" w:rsidRDefault="00163AD1" w:rsidP="00342DE2">
      <w:r>
        <w:separator/>
      </w:r>
    </w:p>
  </w:endnote>
  <w:endnote w:type="continuationSeparator" w:id="0">
    <w:p w:rsidR="00163AD1" w:rsidRDefault="00163AD1" w:rsidP="00342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3AD1" w:rsidRDefault="00163AD1" w:rsidP="00342DE2">
      <w:r>
        <w:separator/>
      </w:r>
    </w:p>
  </w:footnote>
  <w:footnote w:type="continuationSeparator" w:id="0">
    <w:p w:rsidR="00163AD1" w:rsidRDefault="00163AD1" w:rsidP="00342D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0F0"/>
    <w:rsid w:val="00005742"/>
    <w:rsid w:val="00011959"/>
    <w:rsid w:val="00016BD8"/>
    <w:rsid w:val="00026A8F"/>
    <w:rsid w:val="00026B11"/>
    <w:rsid w:val="0003158D"/>
    <w:rsid w:val="000601A9"/>
    <w:rsid w:val="00064E39"/>
    <w:rsid w:val="000672F1"/>
    <w:rsid w:val="00080B76"/>
    <w:rsid w:val="00084079"/>
    <w:rsid w:val="000932B1"/>
    <w:rsid w:val="000A09CE"/>
    <w:rsid w:val="000B627F"/>
    <w:rsid w:val="000D0B7C"/>
    <w:rsid w:val="000E02E3"/>
    <w:rsid w:val="000E6782"/>
    <w:rsid w:val="000E6A94"/>
    <w:rsid w:val="00104DF7"/>
    <w:rsid w:val="00105368"/>
    <w:rsid w:val="00116138"/>
    <w:rsid w:val="00120970"/>
    <w:rsid w:val="00125B4D"/>
    <w:rsid w:val="00142277"/>
    <w:rsid w:val="00157F39"/>
    <w:rsid w:val="00162BCC"/>
    <w:rsid w:val="00163AD1"/>
    <w:rsid w:val="00164504"/>
    <w:rsid w:val="00167C6E"/>
    <w:rsid w:val="00176FBE"/>
    <w:rsid w:val="001772F8"/>
    <w:rsid w:val="00180440"/>
    <w:rsid w:val="001846AD"/>
    <w:rsid w:val="00195F10"/>
    <w:rsid w:val="001A12D8"/>
    <w:rsid w:val="001A301C"/>
    <w:rsid w:val="001B7D3C"/>
    <w:rsid w:val="00201CCC"/>
    <w:rsid w:val="00204218"/>
    <w:rsid w:val="00207E0A"/>
    <w:rsid w:val="00207EDB"/>
    <w:rsid w:val="002141A1"/>
    <w:rsid w:val="00220B96"/>
    <w:rsid w:val="002311F8"/>
    <w:rsid w:val="0024388F"/>
    <w:rsid w:val="0027305A"/>
    <w:rsid w:val="0028771E"/>
    <w:rsid w:val="002A7B37"/>
    <w:rsid w:val="002B3C40"/>
    <w:rsid w:val="002C292D"/>
    <w:rsid w:val="002C77E5"/>
    <w:rsid w:val="002D4649"/>
    <w:rsid w:val="002F2CE4"/>
    <w:rsid w:val="002F78DD"/>
    <w:rsid w:val="00300913"/>
    <w:rsid w:val="00303819"/>
    <w:rsid w:val="00323B01"/>
    <w:rsid w:val="00342DE2"/>
    <w:rsid w:val="00342FC7"/>
    <w:rsid w:val="00350241"/>
    <w:rsid w:val="003520B8"/>
    <w:rsid w:val="00354147"/>
    <w:rsid w:val="003647DD"/>
    <w:rsid w:val="0037680B"/>
    <w:rsid w:val="003975E5"/>
    <w:rsid w:val="003C1E9D"/>
    <w:rsid w:val="003D468D"/>
    <w:rsid w:val="003E500C"/>
    <w:rsid w:val="003F29CF"/>
    <w:rsid w:val="003F7337"/>
    <w:rsid w:val="00401F70"/>
    <w:rsid w:val="00412BD1"/>
    <w:rsid w:val="00434C86"/>
    <w:rsid w:val="00446F68"/>
    <w:rsid w:val="00454FC1"/>
    <w:rsid w:val="00463A5C"/>
    <w:rsid w:val="004650B5"/>
    <w:rsid w:val="00481285"/>
    <w:rsid w:val="00485AB2"/>
    <w:rsid w:val="004A3B4B"/>
    <w:rsid w:val="004A4DB3"/>
    <w:rsid w:val="004A50EE"/>
    <w:rsid w:val="004A6510"/>
    <w:rsid w:val="004E192A"/>
    <w:rsid w:val="00501FF9"/>
    <w:rsid w:val="00532E62"/>
    <w:rsid w:val="00557A8F"/>
    <w:rsid w:val="0056122A"/>
    <w:rsid w:val="0057314D"/>
    <w:rsid w:val="00587A56"/>
    <w:rsid w:val="005923A2"/>
    <w:rsid w:val="005A246D"/>
    <w:rsid w:val="005A54EE"/>
    <w:rsid w:val="005B6D1D"/>
    <w:rsid w:val="005C251A"/>
    <w:rsid w:val="005C2D9C"/>
    <w:rsid w:val="005C5C8F"/>
    <w:rsid w:val="005D25A3"/>
    <w:rsid w:val="005D6179"/>
    <w:rsid w:val="005F2C85"/>
    <w:rsid w:val="006042FD"/>
    <w:rsid w:val="00612D4D"/>
    <w:rsid w:val="0061500E"/>
    <w:rsid w:val="0063101B"/>
    <w:rsid w:val="00632162"/>
    <w:rsid w:val="00634CA7"/>
    <w:rsid w:val="0064130C"/>
    <w:rsid w:val="00647F7B"/>
    <w:rsid w:val="006544A3"/>
    <w:rsid w:val="00660B8B"/>
    <w:rsid w:val="00671DD7"/>
    <w:rsid w:val="00672645"/>
    <w:rsid w:val="00687533"/>
    <w:rsid w:val="006903D3"/>
    <w:rsid w:val="006A1B97"/>
    <w:rsid w:val="006A5E83"/>
    <w:rsid w:val="006C125C"/>
    <w:rsid w:val="006C7BE5"/>
    <w:rsid w:val="006C7D0B"/>
    <w:rsid w:val="006D72EA"/>
    <w:rsid w:val="006F4117"/>
    <w:rsid w:val="007127C2"/>
    <w:rsid w:val="00713DB8"/>
    <w:rsid w:val="007223FE"/>
    <w:rsid w:val="00723227"/>
    <w:rsid w:val="00723F34"/>
    <w:rsid w:val="00736E66"/>
    <w:rsid w:val="00743601"/>
    <w:rsid w:val="007666AD"/>
    <w:rsid w:val="00775D8E"/>
    <w:rsid w:val="0077633A"/>
    <w:rsid w:val="007769E7"/>
    <w:rsid w:val="00785FDF"/>
    <w:rsid w:val="007A260C"/>
    <w:rsid w:val="007A4704"/>
    <w:rsid w:val="007B3611"/>
    <w:rsid w:val="007B5397"/>
    <w:rsid w:val="007C12A2"/>
    <w:rsid w:val="007C3578"/>
    <w:rsid w:val="007D71F3"/>
    <w:rsid w:val="007E5357"/>
    <w:rsid w:val="007E6D89"/>
    <w:rsid w:val="007E7F06"/>
    <w:rsid w:val="007F5268"/>
    <w:rsid w:val="007F7447"/>
    <w:rsid w:val="0080730A"/>
    <w:rsid w:val="00814842"/>
    <w:rsid w:val="00841055"/>
    <w:rsid w:val="008427A3"/>
    <w:rsid w:val="00851811"/>
    <w:rsid w:val="0086599F"/>
    <w:rsid w:val="00867F18"/>
    <w:rsid w:val="008704D8"/>
    <w:rsid w:val="008713BB"/>
    <w:rsid w:val="00877715"/>
    <w:rsid w:val="00881A69"/>
    <w:rsid w:val="00882FAE"/>
    <w:rsid w:val="008830AB"/>
    <w:rsid w:val="00896585"/>
    <w:rsid w:val="008A0C45"/>
    <w:rsid w:val="008B1E52"/>
    <w:rsid w:val="008B7012"/>
    <w:rsid w:val="008C5B9D"/>
    <w:rsid w:val="008D0D7A"/>
    <w:rsid w:val="008D3C06"/>
    <w:rsid w:val="008D3D64"/>
    <w:rsid w:val="008D6D96"/>
    <w:rsid w:val="008E00F0"/>
    <w:rsid w:val="008E0137"/>
    <w:rsid w:val="008E3A37"/>
    <w:rsid w:val="008F5CA4"/>
    <w:rsid w:val="008F649D"/>
    <w:rsid w:val="009039A2"/>
    <w:rsid w:val="0090729D"/>
    <w:rsid w:val="009347DD"/>
    <w:rsid w:val="00944B28"/>
    <w:rsid w:val="009463E1"/>
    <w:rsid w:val="0096301B"/>
    <w:rsid w:val="009B069B"/>
    <w:rsid w:val="009D13F6"/>
    <w:rsid w:val="009D4601"/>
    <w:rsid w:val="009D6728"/>
    <w:rsid w:val="009F6317"/>
    <w:rsid w:val="00A132FB"/>
    <w:rsid w:val="00A1561D"/>
    <w:rsid w:val="00A21C3E"/>
    <w:rsid w:val="00A329E3"/>
    <w:rsid w:val="00A43FA8"/>
    <w:rsid w:val="00A44647"/>
    <w:rsid w:val="00A54BEE"/>
    <w:rsid w:val="00A62D60"/>
    <w:rsid w:val="00A821E8"/>
    <w:rsid w:val="00A823DA"/>
    <w:rsid w:val="00A919A6"/>
    <w:rsid w:val="00AA7CE7"/>
    <w:rsid w:val="00AC138A"/>
    <w:rsid w:val="00AC2361"/>
    <w:rsid w:val="00AC380F"/>
    <w:rsid w:val="00AF2AC6"/>
    <w:rsid w:val="00B04054"/>
    <w:rsid w:val="00B30E2F"/>
    <w:rsid w:val="00B541EF"/>
    <w:rsid w:val="00B73A9C"/>
    <w:rsid w:val="00B73D9F"/>
    <w:rsid w:val="00B7470E"/>
    <w:rsid w:val="00B74B04"/>
    <w:rsid w:val="00B84722"/>
    <w:rsid w:val="00B874A5"/>
    <w:rsid w:val="00B9503E"/>
    <w:rsid w:val="00BE181D"/>
    <w:rsid w:val="00BE280A"/>
    <w:rsid w:val="00BF1162"/>
    <w:rsid w:val="00BF1221"/>
    <w:rsid w:val="00C01557"/>
    <w:rsid w:val="00C13BAD"/>
    <w:rsid w:val="00C2096C"/>
    <w:rsid w:val="00C222DB"/>
    <w:rsid w:val="00C35A02"/>
    <w:rsid w:val="00C37F5B"/>
    <w:rsid w:val="00C40054"/>
    <w:rsid w:val="00C4132B"/>
    <w:rsid w:val="00C43F48"/>
    <w:rsid w:val="00C534E9"/>
    <w:rsid w:val="00C754E3"/>
    <w:rsid w:val="00C83233"/>
    <w:rsid w:val="00CA18AE"/>
    <w:rsid w:val="00CB5E7C"/>
    <w:rsid w:val="00CC2C27"/>
    <w:rsid w:val="00CC6B57"/>
    <w:rsid w:val="00CD68D7"/>
    <w:rsid w:val="00CF7E6D"/>
    <w:rsid w:val="00D0007B"/>
    <w:rsid w:val="00D014CB"/>
    <w:rsid w:val="00D32F57"/>
    <w:rsid w:val="00D33F0D"/>
    <w:rsid w:val="00D34EBD"/>
    <w:rsid w:val="00D35953"/>
    <w:rsid w:val="00D43E2D"/>
    <w:rsid w:val="00D46D73"/>
    <w:rsid w:val="00D530B9"/>
    <w:rsid w:val="00D5403F"/>
    <w:rsid w:val="00D651ED"/>
    <w:rsid w:val="00D82A62"/>
    <w:rsid w:val="00DB4B78"/>
    <w:rsid w:val="00DC3BEC"/>
    <w:rsid w:val="00DD14ED"/>
    <w:rsid w:val="00DD1881"/>
    <w:rsid w:val="00DD4BDB"/>
    <w:rsid w:val="00E11419"/>
    <w:rsid w:val="00E222C3"/>
    <w:rsid w:val="00E30C5C"/>
    <w:rsid w:val="00E32BE4"/>
    <w:rsid w:val="00E32F20"/>
    <w:rsid w:val="00E8498B"/>
    <w:rsid w:val="00EA090D"/>
    <w:rsid w:val="00EA7776"/>
    <w:rsid w:val="00EB3BFA"/>
    <w:rsid w:val="00EC5E38"/>
    <w:rsid w:val="00EC6E30"/>
    <w:rsid w:val="00ED4C14"/>
    <w:rsid w:val="00EE2119"/>
    <w:rsid w:val="00EF0723"/>
    <w:rsid w:val="00EF2F85"/>
    <w:rsid w:val="00F068A8"/>
    <w:rsid w:val="00F100F3"/>
    <w:rsid w:val="00F138BC"/>
    <w:rsid w:val="00F219CC"/>
    <w:rsid w:val="00F226B0"/>
    <w:rsid w:val="00F27AD7"/>
    <w:rsid w:val="00F33F95"/>
    <w:rsid w:val="00F36965"/>
    <w:rsid w:val="00F521C5"/>
    <w:rsid w:val="00F70ADB"/>
    <w:rsid w:val="00F83A0A"/>
    <w:rsid w:val="00F9383D"/>
    <w:rsid w:val="00FC0520"/>
    <w:rsid w:val="00FC45E3"/>
    <w:rsid w:val="00FC67F6"/>
    <w:rsid w:val="00FD37D4"/>
    <w:rsid w:val="00FD50D0"/>
    <w:rsid w:val="00FE19B3"/>
    <w:rsid w:val="00FE2E3D"/>
    <w:rsid w:val="00FE37B0"/>
    <w:rsid w:val="00FF11D4"/>
    <w:rsid w:val="00FF3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C0361"/>
  <w15:chartTrackingRefBased/>
  <w15:docId w15:val="{685B98AB-4159-EF4A-8BF7-A8612B655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E00F0"/>
    <w:rPr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8E00F0"/>
    <w:pPr>
      <w:jc w:val="both"/>
    </w:pPr>
    <w:rPr>
      <w:rFonts w:ascii="Calibri" w:eastAsia="Times New Roman" w:hAnsi="Calibri" w:cs="Times New Roman"/>
      <w:sz w:val="20"/>
      <w:szCs w:val="20"/>
      <w:lang w:bidi="en-US"/>
    </w:rPr>
  </w:style>
  <w:style w:type="character" w:customStyle="1" w:styleId="a4">
    <w:name w:val="无间隔 字符"/>
    <w:basedOn w:val="a0"/>
    <w:link w:val="a3"/>
    <w:uiPriority w:val="1"/>
    <w:rsid w:val="008E00F0"/>
    <w:rPr>
      <w:rFonts w:ascii="Calibri" w:eastAsia="Times New Roman" w:hAnsi="Calibri" w:cs="Times New Roman"/>
      <w:kern w:val="0"/>
      <w:sz w:val="20"/>
      <w:szCs w:val="20"/>
      <w:lang w:eastAsia="en-US" w:bidi="en-US"/>
    </w:rPr>
  </w:style>
  <w:style w:type="paragraph" w:customStyle="1" w:styleId="1">
    <w:name w:val="书目1"/>
    <w:basedOn w:val="a"/>
    <w:link w:val="Bibliography"/>
    <w:rsid w:val="008E00F0"/>
    <w:pPr>
      <w:tabs>
        <w:tab w:val="left" w:pos="380"/>
      </w:tabs>
      <w:spacing w:after="240"/>
      <w:ind w:left="384" w:hanging="384"/>
    </w:pPr>
  </w:style>
  <w:style w:type="character" w:customStyle="1" w:styleId="Bibliography">
    <w:name w:val="Bibliography 字符"/>
    <w:basedOn w:val="a0"/>
    <w:link w:val="1"/>
    <w:rsid w:val="008E00F0"/>
    <w:rPr>
      <w:kern w:val="0"/>
      <w:sz w:val="24"/>
      <w:lang w:eastAsia="en-US"/>
    </w:rPr>
  </w:style>
  <w:style w:type="paragraph" w:styleId="a5">
    <w:name w:val="header"/>
    <w:basedOn w:val="a"/>
    <w:link w:val="a6"/>
    <w:uiPriority w:val="99"/>
    <w:unhideWhenUsed/>
    <w:rsid w:val="00342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42DE2"/>
    <w:rPr>
      <w:kern w:val="0"/>
      <w:sz w:val="18"/>
      <w:szCs w:val="18"/>
      <w:lang w:eastAsia="en-US"/>
    </w:rPr>
  </w:style>
  <w:style w:type="paragraph" w:styleId="a7">
    <w:name w:val="footer"/>
    <w:basedOn w:val="a"/>
    <w:link w:val="a8"/>
    <w:uiPriority w:val="99"/>
    <w:unhideWhenUsed/>
    <w:rsid w:val="00342DE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42DE2"/>
    <w:rPr>
      <w:kern w:val="0"/>
      <w:sz w:val="18"/>
      <w:szCs w:val="18"/>
      <w:lang w:eastAsia="en-US"/>
    </w:rPr>
  </w:style>
  <w:style w:type="character" w:customStyle="1" w:styleId="a9">
    <w:name w:val="批注文字 字符"/>
    <w:basedOn w:val="a0"/>
    <w:link w:val="aa"/>
    <w:uiPriority w:val="99"/>
    <w:semiHidden/>
    <w:rsid w:val="005C2D9C"/>
    <w:rPr>
      <w:sz w:val="20"/>
      <w:szCs w:val="20"/>
      <w14:ligatures w14:val="standardContextual"/>
    </w:rPr>
  </w:style>
  <w:style w:type="paragraph" w:styleId="aa">
    <w:name w:val="annotation text"/>
    <w:basedOn w:val="a"/>
    <w:link w:val="a9"/>
    <w:uiPriority w:val="99"/>
    <w:semiHidden/>
    <w:unhideWhenUsed/>
    <w:rsid w:val="005C2D9C"/>
    <w:rPr>
      <w:kern w:val="2"/>
      <w:sz w:val="20"/>
      <w:szCs w:val="20"/>
      <w:lang w:eastAsia="zh-CN"/>
      <w14:ligatures w14:val="standardContextual"/>
    </w:rPr>
  </w:style>
  <w:style w:type="character" w:customStyle="1" w:styleId="ab">
    <w:name w:val="批注主题 字符"/>
    <w:basedOn w:val="a9"/>
    <w:link w:val="ac"/>
    <w:uiPriority w:val="99"/>
    <w:semiHidden/>
    <w:rsid w:val="005C2D9C"/>
    <w:rPr>
      <w:b/>
      <w:bCs/>
      <w:sz w:val="20"/>
      <w:szCs w:val="20"/>
      <w14:ligatures w14:val="standardContextual"/>
    </w:rPr>
  </w:style>
  <w:style w:type="paragraph" w:styleId="ac">
    <w:name w:val="annotation subject"/>
    <w:basedOn w:val="aa"/>
    <w:next w:val="aa"/>
    <w:link w:val="ab"/>
    <w:uiPriority w:val="99"/>
    <w:semiHidden/>
    <w:unhideWhenUsed/>
    <w:rsid w:val="005C2D9C"/>
    <w:rPr>
      <w:b/>
      <w:bCs/>
    </w:rPr>
  </w:style>
  <w:style w:type="paragraph" w:styleId="ad">
    <w:name w:val="Normal (Web)"/>
    <w:basedOn w:val="a"/>
    <w:uiPriority w:val="99"/>
    <w:unhideWhenUsed/>
    <w:rsid w:val="00EF0723"/>
    <w:pPr>
      <w:spacing w:before="100" w:beforeAutospacing="1" w:after="100" w:afterAutospacing="1"/>
    </w:pPr>
    <w:rPr>
      <w:rFonts w:ascii="宋体" w:eastAsia="宋体" w:hAnsi="宋体" w:cs="宋体"/>
      <w:lang w:eastAsia="zh-CN"/>
    </w:rPr>
  </w:style>
  <w:style w:type="table" w:styleId="ae">
    <w:name w:val="Table Grid"/>
    <w:basedOn w:val="a1"/>
    <w:uiPriority w:val="39"/>
    <w:rsid w:val="00EF07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482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1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22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83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41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65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94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5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18</Pages>
  <Words>1665</Words>
  <Characters>9493</Characters>
  <Application>Microsoft Office Word</Application>
  <DocSecurity>0</DocSecurity>
  <Lines>79</Lines>
  <Paragraphs>22</Paragraphs>
  <ScaleCrop>false</ScaleCrop>
  <Company/>
  <LinksUpToDate>false</LinksUpToDate>
  <CharactersWithSpaces>11136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Xiaomeng Xu</dc:creator>
  <cp:keywords/>
  <dc:description/>
  <cp:lastModifiedBy>Xiaomeng Xu</cp:lastModifiedBy>
  <cp:revision>38</cp:revision>
  <dcterms:created xsi:type="dcterms:W3CDTF">2024-06-21T14:22:00Z</dcterms:created>
  <dcterms:modified xsi:type="dcterms:W3CDTF">2024-10-22T12:13:00Z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id="7Pkga8HE"/&gt;&lt;style id="http://www.zotero.org/styles/brain" hasBibliography="1" bibliographyStyleHasBeenSet="1"/&gt;&lt;prefs&gt;&lt;pref name="fieldType" value="Field"/&gt;&lt;/prefs&gt;&lt;/data&gt;</vt:lpwstr>
  </property>
</Properties>
</file>