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109" w:rsidRDefault="00936109">
      <w:pPr>
        <w:rPr>
          <w:lang w:val="en-IN"/>
        </w:rPr>
      </w:pPr>
    </w:p>
    <w:tbl>
      <w:tblPr>
        <w:tblW w:w="7048" w:type="dxa"/>
        <w:tblInd w:w="92" w:type="dxa"/>
        <w:tblLook w:val="04A0"/>
      </w:tblPr>
      <w:tblGrid>
        <w:gridCol w:w="3672"/>
        <w:gridCol w:w="1555"/>
        <w:gridCol w:w="1821"/>
      </w:tblGrid>
      <w:tr w:rsidR="00D6674D" w:rsidTr="00D6674D">
        <w:trPr>
          <w:trHeight w:val="397"/>
        </w:trPr>
        <w:tc>
          <w:tcPr>
            <w:tcW w:w="70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lang w:val="en-IN"/>
              </w:rPr>
              <w:t xml:space="preserve">Supplementary Table 1. Effect of </w:t>
            </w:r>
            <w:proofErr w:type="spellStart"/>
            <w:r>
              <w:rPr>
                <w:rFonts w:ascii="Times New Roman" w:hAnsi="Times New Roman" w:cs="Times New Roman"/>
                <w:lang w:val="en-IN"/>
              </w:rPr>
              <w:t>biosurfactant</w:t>
            </w:r>
            <w:proofErr w:type="spellEnd"/>
            <w:r>
              <w:rPr>
                <w:rFonts w:ascii="Times New Roman" w:hAnsi="Times New Roman" w:cs="Times New Roman"/>
                <w:lang w:val="en-IN"/>
              </w:rPr>
              <w:t xml:space="preserve"> producing </w:t>
            </w:r>
            <w:r>
              <w:rPr>
                <w:rFonts w:ascii="Times New Roman" w:hAnsi="Times New Roman" w:cs="Times New Roman"/>
                <w:i/>
                <w:lang w:val="en-IN"/>
              </w:rPr>
              <w:t xml:space="preserve">E. </w:t>
            </w:r>
            <w:proofErr w:type="spellStart"/>
            <w:r>
              <w:rPr>
                <w:rFonts w:ascii="Times New Roman" w:hAnsi="Times New Roman" w:cs="Times New Roman"/>
                <w:i/>
                <w:lang w:val="en-IN"/>
              </w:rPr>
              <w:t>faecium</w:t>
            </w:r>
            <w:proofErr w:type="spellEnd"/>
            <w:r>
              <w:rPr>
                <w:rFonts w:ascii="Times New Roman" w:hAnsi="Times New Roman" w:cs="Times New Roman"/>
                <w:lang w:val="en-IN"/>
              </w:rPr>
              <w:t xml:space="preserve"> LM5.2 on maize plant growth</w:t>
            </w:r>
          </w:p>
        </w:tc>
      </w:tr>
      <w:tr w:rsidR="00D6674D" w:rsidTr="00D6674D">
        <w:trPr>
          <w:trHeight w:val="397"/>
        </w:trPr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Plant character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Control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 xml:space="preserve">E.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</w:rPr>
              <w:t>faecium</w:t>
            </w:r>
            <w:proofErr w:type="spellEnd"/>
          </w:p>
        </w:tc>
      </w:tr>
      <w:tr w:rsidR="00D6674D" w:rsidTr="00D6674D">
        <w:trPr>
          <w:trHeight w:val="397"/>
        </w:trPr>
        <w:tc>
          <w:tcPr>
            <w:tcW w:w="3672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Germination in days</w:t>
            </w:r>
          </w:p>
        </w:tc>
        <w:tc>
          <w:tcPr>
            <w:tcW w:w="1555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8±0.8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a</w:t>
            </w:r>
          </w:p>
        </w:tc>
        <w:tc>
          <w:tcPr>
            <w:tcW w:w="1821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5±0.4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b</w:t>
            </w:r>
          </w:p>
        </w:tc>
      </w:tr>
      <w:tr w:rsidR="00D6674D" w:rsidTr="00D6674D">
        <w:trPr>
          <w:trHeight w:val="397"/>
        </w:trPr>
        <w:tc>
          <w:tcPr>
            <w:tcW w:w="3672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Plant height (cm)</w:t>
            </w:r>
          </w:p>
        </w:tc>
        <w:tc>
          <w:tcPr>
            <w:tcW w:w="1555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15.48±2.1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a</w:t>
            </w:r>
          </w:p>
        </w:tc>
        <w:tc>
          <w:tcPr>
            <w:tcW w:w="1821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28.82±1.6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b</w:t>
            </w:r>
          </w:p>
        </w:tc>
      </w:tr>
      <w:tr w:rsidR="00D6674D" w:rsidTr="00D6674D">
        <w:trPr>
          <w:trHeight w:val="397"/>
        </w:trPr>
        <w:tc>
          <w:tcPr>
            <w:tcW w:w="3672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Average leaf length (cm)</w:t>
            </w:r>
          </w:p>
        </w:tc>
        <w:tc>
          <w:tcPr>
            <w:tcW w:w="1555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8.64±1.10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a</w:t>
            </w:r>
          </w:p>
        </w:tc>
        <w:tc>
          <w:tcPr>
            <w:tcW w:w="1821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15.91±1.99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b</w:t>
            </w:r>
          </w:p>
        </w:tc>
      </w:tr>
      <w:tr w:rsidR="00D6674D" w:rsidTr="00D6674D">
        <w:trPr>
          <w:trHeight w:val="397"/>
        </w:trPr>
        <w:tc>
          <w:tcPr>
            <w:tcW w:w="3672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Fresh weight (g)</w:t>
            </w:r>
          </w:p>
        </w:tc>
        <w:tc>
          <w:tcPr>
            <w:tcW w:w="1555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0.667 ±3.65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a</w:t>
            </w:r>
          </w:p>
        </w:tc>
        <w:tc>
          <w:tcPr>
            <w:tcW w:w="1821" w:type="dxa"/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0.989±1.79</w:t>
            </w:r>
            <w:r w:rsidRPr="00EF0C1B"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b</w:t>
            </w:r>
          </w:p>
        </w:tc>
      </w:tr>
      <w:tr w:rsidR="00D6674D" w:rsidTr="00D6674D">
        <w:trPr>
          <w:trHeight w:val="397"/>
        </w:trPr>
        <w:tc>
          <w:tcPr>
            <w:tcW w:w="3672" w:type="dxa"/>
            <w:shd w:val="clear" w:color="auto" w:fill="auto"/>
            <w:noWrap/>
            <w:vAlign w:val="bottom"/>
            <w:hideMark/>
          </w:tcPr>
          <w:p w:rsidR="00D6674D" w:rsidRPr="00880AE4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80AE4">
              <w:rPr>
                <w:rFonts w:ascii="Times New Roman" w:eastAsia="Times New Roman" w:hAnsi="Times New Roman" w:cs="Times New Roman"/>
                <w:color w:val="000000"/>
                <w:sz w:val="24"/>
              </w:rPr>
              <w:t>Dry Weight (g)</w:t>
            </w:r>
          </w:p>
        </w:tc>
        <w:tc>
          <w:tcPr>
            <w:tcW w:w="1555" w:type="dxa"/>
            <w:shd w:val="clear" w:color="auto" w:fill="auto"/>
            <w:noWrap/>
            <w:vAlign w:val="bottom"/>
            <w:hideMark/>
          </w:tcPr>
          <w:p w:rsidR="00D6674D" w:rsidRPr="00880AE4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80AE4">
              <w:rPr>
                <w:rFonts w:ascii="Times New Roman" w:eastAsia="Times New Roman" w:hAnsi="Times New Roman" w:cs="Times New Roman"/>
                <w:color w:val="000000"/>
                <w:sz w:val="24"/>
              </w:rPr>
              <w:t>0.314±2.47</w:t>
            </w:r>
            <w:r w:rsidRPr="00880AE4"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a</w:t>
            </w:r>
          </w:p>
        </w:tc>
        <w:tc>
          <w:tcPr>
            <w:tcW w:w="1821" w:type="dxa"/>
            <w:shd w:val="clear" w:color="auto" w:fill="auto"/>
            <w:noWrap/>
            <w:vAlign w:val="bottom"/>
            <w:hideMark/>
          </w:tcPr>
          <w:p w:rsidR="00D6674D" w:rsidRPr="00880AE4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880AE4">
              <w:rPr>
                <w:rFonts w:ascii="Times New Roman" w:eastAsia="Times New Roman" w:hAnsi="Times New Roman" w:cs="Times New Roman"/>
                <w:color w:val="000000"/>
                <w:sz w:val="24"/>
              </w:rPr>
              <w:t>0.379±1.22</w:t>
            </w:r>
            <w:r w:rsidRPr="00880AE4"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a</w:t>
            </w:r>
          </w:p>
        </w:tc>
      </w:tr>
      <w:tr w:rsidR="00D6674D" w:rsidTr="00D6674D">
        <w:trPr>
          <w:trHeight w:val="397"/>
        </w:trPr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Moisture content (%)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52.82±0.07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a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674D" w:rsidRDefault="00D6674D" w:rsidP="001C12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61.69±0.059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b</w:t>
            </w:r>
          </w:p>
        </w:tc>
      </w:tr>
    </w:tbl>
    <w:p w:rsidR="0008103F" w:rsidRDefault="007B2A7B">
      <w:pPr>
        <w:rPr>
          <w:lang w:val="en-IN"/>
        </w:rPr>
      </w:pPr>
      <w:r>
        <w:rPr>
          <w:rFonts w:cstheme="minorHAnsi"/>
          <w:lang w:val="en-IN"/>
        </w:rPr>
        <w:t>Data represents the mean of five samples ± standard deviation</w:t>
      </w:r>
    </w:p>
    <w:p w:rsidR="00CD638C" w:rsidRPr="0008103F" w:rsidRDefault="00CD638C">
      <w:pPr>
        <w:rPr>
          <w:lang w:val="en-IN"/>
        </w:rPr>
      </w:pPr>
    </w:p>
    <w:sectPr w:rsidR="00CD638C" w:rsidRPr="0008103F" w:rsidSect="009361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Bahnschrift Light"/>
    <w:panose1 w:val="020B0502040204020203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MzSxNDU2NDc2NLC0NDJX0lEKTi0uzszPAykwrAUALd96gSwAAAA="/>
  </w:docVars>
  <w:rsids>
    <w:rsidRoot w:val="0008103F"/>
    <w:rsid w:val="0006703D"/>
    <w:rsid w:val="0008103F"/>
    <w:rsid w:val="0039381A"/>
    <w:rsid w:val="0070713B"/>
    <w:rsid w:val="007B2A7B"/>
    <w:rsid w:val="007C2059"/>
    <w:rsid w:val="007E0401"/>
    <w:rsid w:val="00936109"/>
    <w:rsid w:val="00CD638C"/>
    <w:rsid w:val="00D6674D"/>
    <w:rsid w:val="00EE52C2"/>
    <w:rsid w:val="00EF0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385</Characters>
  <Application>Microsoft Office Word</Application>
  <DocSecurity>0</DocSecurity>
  <Lines>3</Lines>
  <Paragraphs>1</Paragraphs>
  <ScaleCrop>false</ScaleCrop>
  <Company>HP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2020-07-15T09:04:00Z</dcterms:created>
  <dcterms:modified xsi:type="dcterms:W3CDTF">2021-05-16T12:22:00Z</dcterms:modified>
</cp:coreProperties>
</file>