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8CBF0" w14:textId="0539716B" w:rsidR="002077F8" w:rsidRPr="00881956" w:rsidRDefault="00000000" w:rsidP="002077F8">
      <w:pPr>
        <w:rPr>
          <w:rFonts w:ascii="Arial" w:hAnsi="Arial" w:cs="Arial"/>
          <w:color w:val="000000" w:themeColor="text1"/>
        </w:rPr>
      </w:pPr>
      <w:r w:rsidRPr="00881956">
        <w:rPr>
          <w:rFonts w:ascii="Arial" w:hAnsi="Arial" w:cs="Arial"/>
          <w:color w:val="000000" w:themeColor="text1"/>
        </w:rPr>
        <w:t xml:space="preserve">Label-free morphology-based phenotypic analysis of spinal and bulbar muscular atrophy </w:t>
      </w:r>
      <w:r w:rsidR="00881956" w:rsidRPr="00881956">
        <w:rPr>
          <w:rFonts w:ascii="Arial" w:hAnsi="Arial" w:cs="Arial"/>
          <w:color w:val="000000" w:themeColor="text1"/>
        </w:rPr>
        <w:t>muscle cell models</w:t>
      </w:r>
    </w:p>
    <w:p w14:paraId="54041D5A" w14:textId="77777777" w:rsidR="00AB78E9" w:rsidRPr="00AB78E9" w:rsidRDefault="00AB78E9" w:rsidP="00AB78E9">
      <w:pPr>
        <w:rPr>
          <w:rFonts w:ascii="Arial" w:hAnsi="Arial" w:cs="Arial"/>
          <w:color w:val="000000" w:themeColor="text1"/>
        </w:rPr>
      </w:pPr>
    </w:p>
    <w:p w14:paraId="78634BC9" w14:textId="353ED604" w:rsidR="00AB78E9" w:rsidRDefault="00AB78E9" w:rsidP="002077F8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Kenji Sakakibara1, Kenjiro Tanaka2, Yuta Imai2, Mai Okada2, Madoka Iida1, Kentaro Sahashi1, Tomoki Hirunagi1, Kentaro Maeda1, Ryuji Kato2,3,4**, Masahisa Katsuno1,5*</w:t>
      </w:r>
    </w:p>
    <w:p w14:paraId="3B6C3A57" w14:textId="77777777" w:rsidR="00AB78E9" w:rsidRPr="00AB78E9" w:rsidRDefault="00AB78E9" w:rsidP="002077F8">
      <w:pPr>
        <w:rPr>
          <w:rFonts w:ascii="Arial" w:hAnsi="Arial" w:cs="Arial"/>
          <w:noProof/>
          <w:color w:val="000000" w:themeColor="text1"/>
        </w:rPr>
      </w:pPr>
    </w:p>
    <w:p w14:paraId="7393098D" w14:textId="77777777" w:rsidR="00AB78E9" w:rsidRPr="00AB78E9" w:rsidRDefault="00AB78E9" w:rsidP="00AB78E9">
      <w:pPr>
        <w:rPr>
          <w:rFonts w:ascii="Arial" w:hAnsi="Arial" w:cs="Arial"/>
          <w:b/>
          <w:bCs/>
          <w:noProof/>
          <w:color w:val="000000" w:themeColor="text1"/>
        </w:rPr>
      </w:pPr>
      <w:r w:rsidRPr="00AB78E9">
        <w:rPr>
          <w:rFonts w:ascii="Arial" w:hAnsi="Arial" w:cs="Arial"/>
          <w:b/>
          <w:bCs/>
          <w:noProof/>
          <w:color w:val="000000" w:themeColor="text1"/>
        </w:rPr>
        <w:t>Affiliations</w:t>
      </w:r>
    </w:p>
    <w:p w14:paraId="6AE268BF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1911DD">
        <w:rPr>
          <w:rFonts w:ascii="Arial" w:hAnsi="Arial" w:cs="Arial"/>
          <w:noProof/>
          <w:color w:val="000000" w:themeColor="text1"/>
          <w:vertAlign w:val="superscript"/>
        </w:rPr>
        <w:t>1</w:t>
      </w:r>
      <w:r w:rsidRPr="00AB78E9">
        <w:rPr>
          <w:rFonts w:ascii="Arial" w:hAnsi="Arial" w:cs="Arial"/>
          <w:noProof/>
          <w:color w:val="000000" w:themeColor="text1"/>
        </w:rPr>
        <w:t>Department of Neurology, Nagoya University Graduate School of Medicine, Tokai National Higher Education and Research System, 65 Tsurumai-cho, Showa-ku, Nagoya, Aichi 466-8550, Japan</w:t>
      </w:r>
    </w:p>
    <w:p w14:paraId="0AD95144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1911DD">
        <w:rPr>
          <w:rFonts w:ascii="Arial" w:hAnsi="Arial" w:cs="Arial"/>
          <w:noProof/>
          <w:color w:val="000000" w:themeColor="text1"/>
          <w:vertAlign w:val="superscript"/>
        </w:rPr>
        <w:t>2</w:t>
      </w:r>
      <w:r w:rsidRPr="00AB78E9">
        <w:rPr>
          <w:rFonts w:ascii="Arial" w:hAnsi="Arial" w:cs="Arial"/>
          <w:noProof/>
          <w:color w:val="000000" w:themeColor="text1"/>
        </w:rPr>
        <w:t>Department of Basic Medicinal Sciences, Graduate School of Pharmaceutical Sciences, Nagoya University, Tokai National Higher Education and Research System, Furocho, Chikusa-ku, Nagoya, Aichi 464-8601, Japan</w:t>
      </w:r>
    </w:p>
    <w:p w14:paraId="4E0F4424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1911DD">
        <w:rPr>
          <w:rFonts w:ascii="Arial" w:hAnsi="Arial" w:cs="Arial"/>
          <w:noProof/>
          <w:color w:val="000000" w:themeColor="text1"/>
          <w:vertAlign w:val="superscript"/>
        </w:rPr>
        <w:t>3</w:t>
      </w:r>
      <w:r w:rsidRPr="00AB78E9">
        <w:rPr>
          <w:rFonts w:ascii="Arial" w:hAnsi="Arial" w:cs="Arial"/>
          <w:noProof/>
          <w:color w:val="000000" w:themeColor="text1"/>
        </w:rPr>
        <w:t>Institute of Nano-Life-Systems, Institutes of Innovation for Future Society, Nagoya University, Tokai National Higher Education and Research System, Furocho, Chikusa-ku, Nagoya, Aichi 464-8601, Japan</w:t>
      </w:r>
    </w:p>
    <w:p w14:paraId="3AB5F9E3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1911DD">
        <w:rPr>
          <w:rFonts w:ascii="Arial" w:hAnsi="Arial" w:cs="Arial"/>
          <w:noProof/>
          <w:color w:val="000000" w:themeColor="text1"/>
          <w:vertAlign w:val="superscript"/>
        </w:rPr>
        <w:t>4</w:t>
      </w:r>
      <w:r w:rsidRPr="00AB78E9">
        <w:rPr>
          <w:rFonts w:ascii="Arial" w:hAnsi="Arial" w:cs="Arial"/>
          <w:noProof/>
          <w:color w:val="000000" w:themeColor="text1"/>
        </w:rPr>
        <w:t>Institute for Glyco-core Research (iGCORE), Tokai National Higher Education and Research System, Furocho, Chikusa-ku, Nagoya, Aichi 464-8601, Japan</w:t>
      </w:r>
    </w:p>
    <w:p w14:paraId="72404703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1911DD">
        <w:rPr>
          <w:rFonts w:ascii="Arial" w:hAnsi="Arial" w:cs="Arial"/>
          <w:noProof/>
          <w:color w:val="000000" w:themeColor="text1"/>
          <w:vertAlign w:val="superscript"/>
        </w:rPr>
        <w:t>5</w:t>
      </w:r>
      <w:r w:rsidRPr="00AB78E9">
        <w:rPr>
          <w:rFonts w:ascii="Arial" w:hAnsi="Arial" w:cs="Arial"/>
          <w:noProof/>
          <w:color w:val="000000" w:themeColor="text1"/>
        </w:rPr>
        <w:t>Department of Clinical Research Education, Nagoya University Graduate School of Medicine, Tokai National Higher Education and Research System, 65 Tsurumai-cho, Showa-ku, Nagoya, Aichi 466-8550, Japan</w:t>
      </w:r>
    </w:p>
    <w:p w14:paraId="26F13E38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</w:p>
    <w:p w14:paraId="0FECB50D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*Correspondence to:</w:t>
      </w:r>
    </w:p>
    <w:p w14:paraId="06EA6AE0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(Biological part)</w:t>
      </w:r>
    </w:p>
    <w:p w14:paraId="6A12BADC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Masahisa Katsuno, Department of Neurology, Nagoya University Graduate School of Medicine, Tokai National Higher Education and Research System, 65 Tsurumai-cho, Showa-ku, Nagoya, Aichi 466-8550, Japan</w:t>
      </w:r>
    </w:p>
    <w:p w14:paraId="6B977F8F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Tel.: +81-52-744-2389</w:t>
      </w:r>
    </w:p>
    <w:p w14:paraId="2E057189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Fax: +81-52-744-2384</w:t>
      </w:r>
    </w:p>
    <w:p w14:paraId="21E14D7E" w14:textId="4697C4D4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 xml:space="preserve">E-mail: </w:t>
      </w:r>
      <w:r w:rsidR="00C82C63" w:rsidRPr="009A01A9">
        <w:rPr>
          <w:rFonts w:ascii="Arial" w:hAnsi="Arial" w:cs="Arial"/>
        </w:rPr>
        <w:t>katsuno.masahisa.i1@f.mail.nagoya-u.ac.jp</w:t>
      </w:r>
    </w:p>
    <w:p w14:paraId="5B66A181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</w:p>
    <w:p w14:paraId="0B4EBDB0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(Analysis part)</w:t>
      </w:r>
    </w:p>
    <w:p w14:paraId="66CFCB06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Ryuji Kato, Department of Basic Medicinal Sciences, Graduate School of Pharmaceutical Sciences, Nagoya University, Tokai National Higher Education and Research System, Furocho, Chikusa-ku, Nagoya, Aichi 464-8601, Japan</w:t>
      </w:r>
    </w:p>
    <w:p w14:paraId="4CAC86F6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Fax: 81-52-747-6813</w:t>
      </w:r>
    </w:p>
    <w:p w14:paraId="11C266C8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lastRenderedPageBreak/>
        <w:t>E-mail: kato-r@ps.nagoya-u.ac.jp</w:t>
      </w:r>
    </w:p>
    <w:p w14:paraId="69EDD135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</w:p>
    <w:p w14:paraId="637FD430" w14:textId="77777777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>Lead contact: Masahisa Katsuno</w:t>
      </w:r>
    </w:p>
    <w:p w14:paraId="278C5B07" w14:textId="0F06CCA2" w:rsidR="00AB78E9" w:rsidRPr="00AB78E9" w:rsidRDefault="00AB78E9" w:rsidP="00AB78E9">
      <w:pPr>
        <w:rPr>
          <w:rFonts w:ascii="Arial" w:hAnsi="Arial" w:cs="Arial"/>
          <w:noProof/>
          <w:color w:val="000000" w:themeColor="text1"/>
        </w:rPr>
      </w:pPr>
      <w:r w:rsidRPr="00AB78E9">
        <w:rPr>
          <w:rFonts w:ascii="Arial" w:hAnsi="Arial" w:cs="Arial"/>
          <w:noProof/>
          <w:color w:val="000000" w:themeColor="text1"/>
        </w:rPr>
        <w:t xml:space="preserve">E-mail: </w:t>
      </w:r>
      <w:r w:rsidR="00C82C63" w:rsidRPr="009A01A9">
        <w:rPr>
          <w:rFonts w:ascii="Arial" w:hAnsi="Arial" w:cs="Arial"/>
        </w:rPr>
        <w:t>katsuno.masahisa.i1@f.mail.nagoya-u.ac.jp</w:t>
      </w:r>
    </w:p>
    <w:p w14:paraId="32C524B1" w14:textId="77777777" w:rsidR="002077F8" w:rsidRPr="00881956" w:rsidRDefault="002077F8" w:rsidP="002077F8">
      <w:pPr>
        <w:rPr>
          <w:rFonts w:ascii="Arial" w:hAnsi="Arial" w:cs="Arial"/>
          <w:noProof/>
          <w:color w:val="000000" w:themeColor="text1"/>
        </w:rPr>
      </w:pPr>
    </w:p>
    <w:p w14:paraId="501D6C32" w14:textId="7AAECB17" w:rsidR="002077F8" w:rsidRPr="00881956" w:rsidRDefault="008218DD" w:rsidP="002077F8">
      <w:pPr>
        <w:rPr>
          <w:rFonts w:ascii="Arial" w:hAnsi="Arial" w:cs="Arial"/>
          <w:b/>
          <w:bCs/>
          <w:noProof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noProof/>
          <w:color w:val="000000" w:themeColor="text1"/>
        </w:rPr>
        <w:t xml:space="preserve">Figures </w:t>
      </w:r>
      <w:r>
        <w:rPr>
          <w:rFonts w:ascii="Arial" w:hAnsi="Arial" w:cs="Arial"/>
          <w:b/>
          <w:bCs/>
          <w:noProof/>
          <w:color w:val="000000" w:themeColor="text1"/>
        </w:rPr>
        <w:t>S</w:t>
      </w:r>
      <w:r w:rsidRPr="00881956">
        <w:rPr>
          <w:rFonts w:ascii="Arial" w:hAnsi="Arial" w:cs="Arial"/>
          <w:b/>
          <w:bCs/>
          <w:noProof/>
          <w:color w:val="000000" w:themeColor="text1"/>
        </w:rPr>
        <w:t>1-4</w:t>
      </w:r>
    </w:p>
    <w:p w14:paraId="13CCA876" w14:textId="1EB22127" w:rsidR="002077F8" w:rsidRDefault="005C6B15">
      <w:pPr>
        <w:rPr>
          <w:rFonts w:ascii="Arial" w:hAnsi="Arial" w:cs="Arial"/>
          <w:b/>
          <w:bCs/>
          <w:noProof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noProof/>
          <w:color w:val="000000" w:themeColor="text1"/>
        </w:rPr>
        <w:t>Table</w:t>
      </w:r>
      <w:r>
        <w:rPr>
          <w:rFonts w:ascii="Arial" w:hAnsi="Arial" w:cs="Arial"/>
          <w:b/>
          <w:bCs/>
          <w:noProof/>
          <w:color w:val="000000" w:themeColor="text1"/>
        </w:rPr>
        <w:t>s</w:t>
      </w:r>
      <w:r w:rsidRPr="00881956">
        <w:rPr>
          <w:rFonts w:ascii="Arial" w:hAnsi="Arial" w:cs="Arial"/>
          <w:b/>
          <w:bCs/>
          <w:noProof/>
          <w:color w:val="000000" w:themeColor="text1"/>
        </w:rPr>
        <w:t xml:space="preserve"> </w:t>
      </w:r>
      <w:r w:rsidR="008218DD">
        <w:rPr>
          <w:rFonts w:ascii="Arial" w:hAnsi="Arial" w:cs="Arial"/>
          <w:b/>
          <w:bCs/>
          <w:noProof/>
          <w:color w:val="000000" w:themeColor="text1"/>
        </w:rPr>
        <w:t>S</w:t>
      </w:r>
      <w:r w:rsidRPr="00881956">
        <w:rPr>
          <w:rFonts w:ascii="Arial" w:hAnsi="Arial" w:cs="Arial"/>
          <w:b/>
          <w:bCs/>
          <w:noProof/>
          <w:color w:val="000000" w:themeColor="text1"/>
        </w:rPr>
        <w:t>1-</w:t>
      </w:r>
      <w:r w:rsidR="003A6FBD">
        <w:rPr>
          <w:rFonts w:ascii="Arial" w:hAnsi="Arial" w:cs="Arial"/>
          <w:b/>
          <w:bCs/>
          <w:noProof/>
          <w:color w:val="000000" w:themeColor="text1"/>
        </w:rPr>
        <w:t>4</w:t>
      </w:r>
    </w:p>
    <w:p w14:paraId="25601FA3" w14:textId="094D2DE6" w:rsidR="00C370F2" w:rsidRPr="00881956" w:rsidRDefault="00EC0649" w:rsidP="00C370F2">
      <w:pPr>
        <w:rPr>
          <w:rFonts w:ascii="Arial" w:hAnsi="Arial" w:cs="Arial"/>
          <w:b/>
          <w:bCs/>
          <w:color w:val="000000" w:themeColor="text1"/>
        </w:rPr>
      </w:pPr>
      <w:r w:rsidRPr="00881956">
        <w:rPr>
          <w:rFonts w:ascii="Arial" w:hAnsi="Arial" w:cs="Arial"/>
          <w:color w:val="000000" w:themeColor="text1"/>
        </w:rPr>
        <w:br w:type="page"/>
      </w:r>
      <w:r w:rsidR="00C370F2">
        <w:rPr>
          <w:rFonts w:ascii="Arial" w:hAnsi="Arial" w:cs="Arial"/>
          <w:b/>
          <w:bCs/>
          <w:noProof/>
          <w:color w:val="000000" w:themeColor="text1"/>
        </w:rPr>
        <w:lastRenderedPageBreak/>
        <w:drawing>
          <wp:inline distT="0" distB="0" distL="0" distR="0" wp14:anchorId="0C4C0B5E" wp14:editId="5C5CD775">
            <wp:extent cx="5399665" cy="2992582"/>
            <wp:effectExtent l="0" t="0" r="0" b="0"/>
            <wp:docPr id="631764704" name="図 3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764704" name="図 3" descr="ダイアグラム&#10;&#10;自動的に生成された説明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648"/>
                    <a:stretch/>
                  </pic:blipFill>
                  <pic:spPr bwMode="auto">
                    <a:xfrm>
                      <a:off x="0" y="0"/>
                      <a:ext cx="5400040" cy="2992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AA87A7" w14:textId="32AE88F2" w:rsidR="00C370F2" w:rsidRPr="00881956" w:rsidRDefault="00C370F2" w:rsidP="00C370F2">
      <w:pPr>
        <w:rPr>
          <w:rFonts w:ascii="Arial" w:hAnsi="Arial" w:cs="Arial"/>
          <w:b/>
          <w:bCs/>
          <w:color w:val="000000" w:themeColor="text1"/>
        </w:rPr>
      </w:pPr>
      <w:r w:rsidRPr="00C370F2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Figure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>
        <w:rPr>
          <w:rFonts w:ascii="Arial" w:hAnsi="Arial" w:cs="Arial"/>
          <w:b/>
          <w:bCs/>
          <w:color w:val="000000" w:themeColor="text1"/>
        </w:rPr>
        <w:t>1</w:t>
      </w:r>
      <w:r w:rsidRPr="00881956">
        <w:rPr>
          <w:rFonts w:ascii="Arial" w:hAnsi="Arial" w:cs="Arial"/>
          <w:b/>
          <w:bCs/>
          <w:color w:val="000000" w:themeColor="text1"/>
        </w:rPr>
        <w:t>. Schematic diagram of the image processing pipeline</w:t>
      </w:r>
    </w:p>
    <w:p w14:paraId="598F72D9" w14:textId="77777777" w:rsidR="00C370F2" w:rsidRPr="00881956" w:rsidRDefault="00C370F2" w:rsidP="00C370F2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 w:type="page"/>
      </w: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36B7C935" wp14:editId="43AECB99">
            <wp:extent cx="5398382" cy="3873011"/>
            <wp:effectExtent l="0" t="0" r="0" b="0"/>
            <wp:docPr id="664975895" name="図 2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975895" name="図 2" descr="ダイアグラム&#10;&#10;自動的に生成された説明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133"/>
                    <a:stretch/>
                  </pic:blipFill>
                  <pic:spPr bwMode="auto">
                    <a:xfrm>
                      <a:off x="0" y="0"/>
                      <a:ext cx="5412186" cy="38829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35EC54" w14:textId="1C2F5300" w:rsidR="00C370F2" w:rsidRDefault="00C370F2" w:rsidP="00C370F2">
      <w:pPr>
        <w:rPr>
          <w:rFonts w:ascii="Arial" w:hAnsi="Arial" w:cs="Arial"/>
          <w:b/>
          <w:bCs/>
          <w:color w:val="000000" w:themeColor="text1"/>
        </w:rPr>
      </w:pPr>
      <w:r w:rsidRPr="00C370F2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Figure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>
        <w:rPr>
          <w:rFonts w:ascii="Arial" w:hAnsi="Arial" w:cs="Arial"/>
          <w:b/>
          <w:bCs/>
          <w:color w:val="000000" w:themeColor="text1"/>
        </w:rPr>
        <w:t>2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. </w:t>
      </w:r>
      <w:r w:rsidR="00ED4711">
        <w:rPr>
          <w:rFonts w:ascii="Arial" w:eastAsia="游明朝" w:hAnsi="Arial" w:cs="Arial" w:hint="eastAsia"/>
          <w:b/>
          <w:bCs/>
          <w:color w:val="000000"/>
        </w:rPr>
        <w:t>T</w:t>
      </w:r>
      <w:r w:rsidRPr="00881956">
        <w:rPr>
          <w:rFonts w:ascii="Arial" w:eastAsia="游明朝" w:hAnsi="Arial" w:cs="Arial"/>
          <w:b/>
          <w:bCs/>
          <w:color w:val="000000"/>
        </w:rPr>
        <w:t xml:space="preserve">he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pipeline </w:t>
      </w:r>
      <w:r w:rsidRPr="00881956">
        <w:rPr>
          <w:rFonts w:ascii="Arial" w:eastAsia="游明朝" w:hAnsi="Arial" w:cs="Arial"/>
          <w:b/>
          <w:bCs/>
          <w:color w:val="000000"/>
        </w:rPr>
        <w:t>for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 creating </w:t>
      </w:r>
      <w:r w:rsidRPr="00881956">
        <w:rPr>
          <w:rFonts w:ascii="Arial" w:eastAsia="游明朝" w:hAnsi="Arial" w:cs="Arial"/>
          <w:b/>
          <w:bCs/>
          <w:color w:val="000000"/>
        </w:rPr>
        <w:t xml:space="preserve">the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training and test dataset for </w:t>
      </w:r>
      <w:r w:rsidRPr="00881956">
        <w:rPr>
          <w:rFonts w:ascii="Arial" w:eastAsia="游明朝" w:hAnsi="Arial" w:cs="Arial"/>
          <w:b/>
          <w:bCs/>
          <w:color w:val="000000"/>
        </w:rPr>
        <w:t xml:space="preserve">the </w:t>
      </w:r>
      <w:r w:rsidRPr="00881956">
        <w:rPr>
          <w:rFonts w:ascii="Arial" w:hAnsi="Arial" w:cs="Arial"/>
          <w:b/>
          <w:bCs/>
          <w:color w:val="000000" w:themeColor="text1"/>
        </w:rPr>
        <w:t>drug effect prediction model</w:t>
      </w:r>
    </w:p>
    <w:p w14:paraId="03B9BC0B" w14:textId="77777777" w:rsidR="00ED4711" w:rsidRPr="00C370F2" w:rsidRDefault="00ED4711" w:rsidP="00C370F2">
      <w:pPr>
        <w:rPr>
          <w:rFonts w:ascii="Arial" w:hAnsi="Arial" w:cs="Arial"/>
          <w:b/>
          <w:bCs/>
          <w:color w:val="000000" w:themeColor="text1"/>
        </w:rPr>
      </w:pPr>
    </w:p>
    <w:p w14:paraId="1A016EFA" w14:textId="50D6FF51" w:rsidR="002077F8" w:rsidRPr="00881956" w:rsidRDefault="00326AE9" w:rsidP="002077F8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lastRenderedPageBreak/>
        <w:drawing>
          <wp:inline distT="0" distB="0" distL="0" distR="0" wp14:anchorId="33A80520" wp14:editId="179CB9C8">
            <wp:extent cx="5400040" cy="3755390"/>
            <wp:effectExtent l="0" t="0" r="0" b="3810"/>
            <wp:docPr id="1523128747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128747" name="図 152312874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5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70F2" w:rsidRPr="00C370F2">
        <w:t xml:space="preserve"> </w:t>
      </w:r>
      <w:r w:rsidR="00C370F2" w:rsidRPr="00C370F2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Figure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 w:rsidR="00C370F2">
        <w:rPr>
          <w:rFonts w:ascii="Arial" w:hAnsi="Arial" w:cs="Arial"/>
          <w:b/>
          <w:bCs/>
          <w:color w:val="000000" w:themeColor="text1"/>
        </w:rPr>
        <w:t>3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. </w:t>
      </w:r>
      <w:r w:rsidR="001911DD">
        <w:rPr>
          <w:rFonts w:ascii="Arial" w:hAnsi="Arial" w:cs="Arial"/>
          <w:b/>
          <w:bCs/>
          <w:color w:val="000000" w:themeColor="text1"/>
        </w:rPr>
        <w:t xml:space="preserve">Significantly </w:t>
      </w:r>
      <w:r w:rsidR="001911DD" w:rsidRPr="00881956">
        <w:rPr>
          <w:rFonts w:ascii="Arial" w:hAnsi="Arial" w:cs="Arial"/>
          <w:b/>
          <w:bCs/>
          <w:color w:val="000000" w:themeColor="text1"/>
        </w:rPr>
        <w:t xml:space="preserve">enriched </w:t>
      </w:r>
      <w:r w:rsidR="001911DD">
        <w:rPr>
          <w:rFonts w:ascii="Arial" w:hAnsi="Arial" w:cs="Arial"/>
          <w:b/>
          <w:bCs/>
          <w:color w:val="000000" w:themeColor="text1"/>
        </w:rPr>
        <w:t xml:space="preserve">pathways </w:t>
      </w:r>
      <w:r w:rsidR="001911DD" w:rsidRPr="00881956">
        <w:rPr>
          <w:rFonts w:ascii="Arial" w:hAnsi="Arial" w:cs="Arial"/>
          <w:b/>
          <w:bCs/>
          <w:color w:val="000000" w:themeColor="text1"/>
        </w:rPr>
        <w:t xml:space="preserve">identified </w:t>
      </w:r>
      <w:r w:rsidR="001911DD" w:rsidRPr="00881956">
        <w:rPr>
          <w:rFonts w:ascii="Arial" w:eastAsia="游明朝" w:hAnsi="Arial" w:cs="Arial"/>
          <w:b/>
          <w:bCs/>
          <w:color w:val="000000"/>
        </w:rPr>
        <w:t>via</w:t>
      </w:r>
      <w:r w:rsidR="001911DD" w:rsidRPr="00881956">
        <w:rPr>
          <w:rFonts w:ascii="Arial" w:hAnsi="Arial" w:cs="Arial"/>
          <w:b/>
          <w:bCs/>
          <w:color w:val="000000" w:themeColor="text1"/>
        </w:rPr>
        <w:t xml:space="preserve"> KEGG pathway enrichment analysis of DEGs</w:t>
      </w:r>
    </w:p>
    <w:p w14:paraId="440B3653" w14:textId="0B84D161" w:rsidR="002077F8" w:rsidRPr="00881956" w:rsidRDefault="00326AE9" w:rsidP="002077F8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</w:t>
      </w:r>
      <w:r w:rsidRPr="00881956">
        <w:rPr>
          <w:rFonts w:ascii="Arial" w:hAnsi="Arial" w:cs="Arial"/>
          <w:b/>
          <w:bCs/>
          <w:color w:val="000000" w:themeColor="text1"/>
        </w:rPr>
        <w:t>–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881956">
        <w:rPr>
          <w:rFonts w:ascii="Arial" w:hAnsi="Arial" w:cs="Arial"/>
          <w:b/>
          <w:bCs/>
          <w:color w:val="000000" w:themeColor="text1"/>
        </w:rPr>
        <w:t>.</w:t>
      </w:r>
      <w:r w:rsidRPr="00881956">
        <w:rPr>
          <w:rFonts w:ascii="Arial" w:hAnsi="Arial" w:cs="Arial"/>
          <w:color w:val="000000" w:themeColor="text1"/>
        </w:rPr>
        <w:t xml:space="preserve"> </w:t>
      </w:r>
      <w:r w:rsidRPr="00881956">
        <w:rPr>
          <w:rFonts w:ascii="Arial" w:eastAsia="游明朝" w:hAnsi="Arial" w:cs="Arial"/>
          <w:color w:val="000000"/>
        </w:rPr>
        <w:t>The upregulated</w:t>
      </w:r>
      <w:r w:rsidRPr="00881956">
        <w:rPr>
          <w:rFonts w:ascii="Arial" w:hAnsi="Arial" w:cs="Arial"/>
          <w:color w:val="000000" w:themeColor="text1"/>
        </w:rPr>
        <w:t xml:space="preserve"> genes in AR-97Q cells are colored red</w:t>
      </w:r>
      <w:r w:rsidRPr="00881956">
        <w:rPr>
          <w:rFonts w:ascii="Arial" w:eastAsia="游明朝" w:hAnsi="Arial" w:cs="Arial"/>
          <w:color w:val="000000"/>
        </w:rPr>
        <w:t>,</w:t>
      </w:r>
      <w:r w:rsidRPr="00881956">
        <w:rPr>
          <w:rFonts w:ascii="Arial" w:hAnsi="Arial" w:cs="Arial"/>
          <w:color w:val="000000" w:themeColor="text1"/>
        </w:rPr>
        <w:t xml:space="preserve"> and </w:t>
      </w:r>
      <w:r w:rsidRPr="00881956">
        <w:rPr>
          <w:rFonts w:ascii="Arial" w:eastAsia="游明朝" w:hAnsi="Arial" w:cs="Arial"/>
          <w:color w:val="000000"/>
        </w:rPr>
        <w:t>the downregulated</w:t>
      </w:r>
      <w:r w:rsidRPr="00881956">
        <w:rPr>
          <w:rFonts w:ascii="Arial" w:hAnsi="Arial" w:cs="Arial"/>
          <w:color w:val="000000" w:themeColor="text1"/>
        </w:rPr>
        <w:t xml:space="preserve"> genes in AR-97Q cells are colored green </w:t>
      </w:r>
      <w:r w:rsidRPr="00881956">
        <w:rPr>
          <w:rFonts w:ascii="Arial" w:eastAsia="游明朝" w:hAnsi="Arial" w:cs="Arial"/>
          <w:color w:val="000000"/>
        </w:rPr>
        <w:t>for</w:t>
      </w:r>
      <w:r w:rsidRPr="00881956">
        <w:rPr>
          <w:rFonts w:ascii="Arial" w:hAnsi="Arial" w:cs="Arial"/>
          <w:color w:val="000000" w:themeColor="text1"/>
        </w:rPr>
        <w:t xml:space="preserve"> the TGFβ </w:t>
      </w:r>
      <w:r w:rsidRPr="00881956">
        <w:rPr>
          <w:rFonts w:ascii="Arial" w:eastAsia="游明朝" w:hAnsi="Arial" w:cs="Arial"/>
          <w:color w:val="000000"/>
        </w:rPr>
        <w:t>signaling</w:t>
      </w:r>
      <w:r w:rsidRPr="00881956">
        <w:rPr>
          <w:rFonts w:ascii="Arial" w:hAnsi="Arial" w:cs="Arial"/>
          <w:color w:val="000000" w:themeColor="text1"/>
        </w:rPr>
        <w:t xml:space="preserve"> pathway (</w:t>
      </w:r>
      <w:r>
        <w:rPr>
          <w:rFonts w:ascii="Arial" w:hAnsi="Arial" w:cs="Arial"/>
          <w:b/>
          <w:bCs/>
          <w:color w:val="000000" w:themeColor="text1"/>
        </w:rPr>
        <w:t>a</w:t>
      </w:r>
      <w:r w:rsidRPr="00881956">
        <w:rPr>
          <w:rFonts w:ascii="Arial" w:hAnsi="Arial" w:cs="Arial"/>
          <w:color w:val="000000" w:themeColor="text1"/>
        </w:rPr>
        <w:t xml:space="preserve">), the MAPK </w:t>
      </w:r>
      <w:r w:rsidRPr="00881956">
        <w:rPr>
          <w:rFonts w:ascii="Arial" w:eastAsia="游明朝" w:hAnsi="Arial" w:cs="Arial"/>
          <w:color w:val="000000"/>
        </w:rPr>
        <w:t>signaling</w:t>
      </w:r>
      <w:r w:rsidRPr="00881956">
        <w:rPr>
          <w:rFonts w:ascii="Arial" w:hAnsi="Arial" w:cs="Arial"/>
          <w:color w:val="000000" w:themeColor="text1"/>
        </w:rPr>
        <w:t xml:space="preserve"> pathway (</w:t>
      </w:r>
      <w:r>
        <w:rPr>
          <w:rFonts w:ascii="Arial" w:hAnsi="Arial" w:cs="Arial"/>
          <w:b/>
          <w:bCs/>
          <w:color w:val="000000" w:themeColor="text1"/>
        </w:rPr>
        <w:t>b</w:t>
      </w:r>
      <w:r w:rsidRPr="00881956">
        <w:rPr>
          <w:rFonts w:ascii="Arial" w:hAnsi="Arial" w:cs="Arial"/>
          <w:color w:val="000000" w:themeColor="text1"/>
        </w:rPr>
        <w:t xml:space="preserve">), the </w:t>
      </w:r>
      <w:proofErr w:type="spellStart"/>
      <w:r w:rsidRPr="00881956">
        <w:rPr>
          <w:rFonts w:ascii="Arial" w:hAnsi="Arial" w:cs="Arial"/>
          <w:color w:val="000000" w:themeColor="text1"/>
        </w:rPr>
        <w:t>NFκB</w:t>
      </w:r>
      <w:proofErr w:type="spellEnd"/>
      <w:r w:rsidRPr="00881956">
        <w:rPr>
          <w:rFonts w:ascii="Arial" w:hAnsi="Arial" w:cs="Arial"/>
          <w:color w:val="000000" w:themeColor="text1"/>
        </w:rPr>
        <w:t xml:space="preserve"> pathway (</w:t>
      </w:r>
      <w:r>
        <w:rPr>
          <w:rFonts w:ascii="Arial" w:hAnsi="Arial" w:cs="Arial"/>
          <w:b/>
          <w:bCs/>
          <w:color w:val="000000" w:themeColor="text1"/>
        </w:rPr>
        <w:t>c</w:t>
      </w:r>
      <w:r w:rsidRPr="00881956">
        <w:rPr>
          <w:rFonts w:ascii="Arial" w:hAnsi="Arial" w:cs="Arial"/>
          <w:color w:val="000000" w:themeColor="text1"/>
        </w:rPr>
        <w:t xml:space="preserve">), the calcium </w:t>
      </w:r>
      <w:r w:rsidRPr="00881956">
        <w:rPr>
          <w:rFonts w:ascii="Arial" w:eastAsia="游明朝" w:hAnsi="Arial" w:cs="Arial"/>
          <w:color w:val="000000"/>
        </w:rPr>
        <w:t>signaling</w:t>
      </w:r>
      <w:r w:rsidRPr="00881956">
        <w:rPr>
          <w:rFonts w:ascii="Arial" w:hAnsi="Arial" w:cs="Arial"/>
          <w:color w:val="000000" w:themeColor="text1"/>
        </w:rPr>
        <w:t xml:space="preserve"> pathway (</w:t>
      </w:r>
      <w:r>
        <w:rPr>
          <w:rFonts w:ascii="Arial" w:hAnsi="Arial" w:cs="Arial"/>
          <w:b/>
          <w:bCs/>
          <w:color w:val="000000" w:themeColor="text1"/>
        </w:rPr>
        <w:t>d</w:t>
      </w:r>
      <w:r w:rsidRPr="00881956">
        <w:rPr>
          <w:rFonts w:ascii="Arial" w:hAnsi="Arial" w:cs="Arial"/>
          <w:color w:val="000000" w:themeColor="text1"/>
        </w:rPr>
        <w:t xml:space="preserve">), and the adrenergic </w:t>
      </w:r>
      <w:r w:rsidRPr="00881956">
        <w:rPr>
          <w:rFonts w:ascii="Arial" w:eastAsia="游明朝" w:hAnsi="Arial" w:cs="Arial"/>
          <w:color w:val="000000"/>
        </w:rPr>
        <w:t>signaling</w:t>
      </w:r>
      <w:r w:rsidRPr="00881956">
        <w:rPr>
          <w:rFonts w:ascii="Arial" w:hAnsi="Arial" w:cs="Arial"/>
          <w:color w:val="000000" w:themeColor="text1"/>
        </w:rPr>
        <w:t xml:space="preserve"> pathway (</w:t>
      </w:r>
      <w:r>
        <w:rPr>
          <w:rFonts w:ascii="Arial" w:hAnsi="Arial" w:cs="Arial"/>
          <w:b/>
          <w:bCs/>
          <w:color w:val="000000" w:themeColor="text1"/>
        </w:rPr>
        <w:t>e</w:t>
      </w:r>
      <w:r w:rsidRPr="00881956">
        <w:rPr>
          <w:rFonts w:ascii="Arial" w:hAnsi="Arial" w:cs="Arial"/>
          <w:color w:val="000000" w:themeColor="text1"/>
        </w:rPr>
        <w:t xml:space="preserve">). The </w:t>
      </w:r>
      <w:r w:rsidRPr="00881956">
        <w:rPr>
          <w:rFonts w:ascii="Arial" w:eastAsia="游明朝" w:hAnsi="Arial" w:cs="Arial"/>
          <w:color w:val="000000"/>
        </w:rPr>
        <w:t>cutoff</w:t>
      </w:r>
      <w:r w:rsidRPr="00881956">
        <w:rPr>
          <w:rFonts w:ascii="Arial" w:hAnsi="Arial" w:cs="Arial"/>
          <w:color w:val="000000" w:themeColor="text1"/>
        </w:rPr>
        <w:t xml:space="preserve"> criteria were set at an FDR &lt; 0.1 and a fold change (log2) &lt; 2. </w:t>
      </w:r>
      <w:r w:rsidRPr="00881956">
        <w:rPr>
          <w:rFonts w:ascii="Arial" w:eastAsia="游明朝" w:hAnsi="Arial" w:cs="Arial"/>
          <w:color w:val="000000"/>
        </w:rPr>
        <w:t>The</w:t>
      </w:r>
      <w:r w:rsidRPr="00881956">
        <w:rPr>
          <w:rFonts w:ascii="Arial" w:hAnsi="Arial" w:cs="Arial"/>
          <w:color w:val="000000" w:themeColor="text1"/>
        </w:rPr>
        <w:t xml:space="preserve"> </w:t>
      </w:r>
      <w:r w:rsidR="00D710DF">
        <w:rPr>
          <w:rFonts w:ascii="Arial" w:hAnsi="Arial" w:cs="Arial" w:hint="eastAsia"/>
          <w:color w:val="000000" w:themeColor="text1"/>
        </w:rPr>
        <w:t>areas with blue box</w:t>
      </w:r>
      <w:r w:rsidRPr="00881956">
        <w:rPr>
          <w:rFonts w:ascii="Arial" w:eastAsia="游明朝" w:hAnsi="Arial" w:cs="Arial"/>
          <w:color w:val="000000"/>
        </w:rPr>
        <w:t xml:space="preserve"> </w:t>
      </w:r>
      <w:r w:rsidRPr="00881956">
        <w:rPr>
          <w:rFonts w:ascii="Arial" w:hAnsi="Arial" w:cs="Arial"/>
          <w:color w:val="000000" w:themeColor="text1"/>
        </w:rPr>
        <w:t>indicate molecules of interest.</w:t>
      </w:r>
    </w:p>
    <w:p w14:paraId="7D2FEF42" w14:textId="77777777" w:rsidR="002077F8" w:rsidRPr="00881956" w:rsidRDefault="00000000">
      <w:pPr>
        <w:widowControl/>
        <w:jc w:val="left"/>
        <w:rPr>
          <w:rFonts w:ascii="Arial" w:hAnsi="Arial" w:cs="Arial"/>
          <w:color w:val="000000" w:themeColor="text1"/>
        </w:rPr>
      </w:pPr>
      <w:r w:rsidRPr="00881956">
        <w:rPr>
          <w:rFonts w:ascii="Arial" w:hAnsi="Arial" w:cs="Arial"/>
          <w:color w:val="000000" w:themeColor="text1"/>
        </w:rPr>
        <w:br w:type="page"/>
      </w:r>
    </w:p>
    <w:p w14:paraId="32FAA067" w14:textId="2C3F8DCF" w:rsidR="002077F8" w:rsidRPr="00881956" w:rsidRDefault="00326AE9" w:rsidP="002077F8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1D3005F2" wp14:editId="295406FC">
            <wp:extent cx="2870200" cy="4749800"/>
            <wp:effectExtent l="0" t="0" r="0" b="0"/>
            <wp:docPr id="82922417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224176" name="図 82922417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474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858C6" w14:textId="7319DBE0" w:rsidR="002077F8" w:rsidRPr="00881956" w:rsidRDefault="00C370F2" w:rsidP="002077F8">
      <w:pPr>
        <w:rPr>
          <w:rFonts w:ascii="Arial" w:hAnsi="Arial" w:cs="Arial"/>
          <w:b/>
          <w:bCs/>
          <w:color w:val="000000" w:themeColor="text1"/>
        </w:rPr>
      </w:pPr>
      <w:r w:rsidRPr="00C370F2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Figure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>
        <w:rPr>
          <w:rFonts w:ascii="Arial" w:hAnsi="Arial" w:cs="Arial"/>
          <w:b/>
          <w:bCs/>
          <w:color w:val="000000" w:themeColor="text1"/>
        </w:rPr>
        <w:t>4</w:t>
      </w:r>
      <w:r w:rsidRPr="00881956">
        <w:rPr>
          <w:rFonts w:ascii="Arial" w:hAnsi="Arial" w:cs="Arial"/>
          <w:b/>
          <w:bCs/>
          <w:color w:val="000000" w:themeColor="text1"/>
        </w:rPr>
        <w:t>. Differences in morphology induced by NRT or PG in SBMA Model C2C12 cells</w:t>
      </w:r>
    </w:p>
    <w:p w14:paraId="72212B68" w14:textId="79136026" w:rsidR="002077F8" w:rsidRPr="00C370F2" w:rsidRDefault="00326AE9" w:rsidP="00C370F2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</w:t>
      </w:r>
      <w:r w:rsidRPr="00881956">
        <w:rPr>
          <w:rFonts w:ascii="Arial" w:hAnsi="Arial" w:cs="Arial"/>
          <w:b/>
          <w:bCs/>
          <w:color w:val="000000" w:themeColor="text1"/>
        </w:rPr>
        <w:t>.</w:t>
      </w:r>
      <w:r w:rsidRPr="00881956">
        <w:rPr>
          <w:rFonts w:ascii="Arial" w:hAnsi="Arial" w:cs="Arial"/>
          <w:color w:val="000000" w:themeColor="text1"/>
        </w:rPr>
        <w:t xml:space="preserve"> Principal component analysis (PCA) visualization depicting the morphological profiles of AR-97Q cells (treated with DHT) under three conditions: </w:t>
      </w:r>
      <w:r w:rsidRPr="00881956">
        <w:rPr>
          <w:rFonts w:ascii="Arial" w:eastAsia="游明朝" w:hAnsi="Arial" w:cs="Arial"/>
          <w:color w:val="000000"/>
        </w:rPr>
        <w:t>untreated</w:t>
      </w:r>
      <w:r w:rsidRPr="00881956">
        <w:rPr>
          <w:rFonts w:ascii="Arial" w:hAnsi="Arial" w:cs="Arial"/>
          <w:color w:val="000000" w:themeColor="text1"/>
        </w:rPr>
        <w:t xml:space="preserve">, naratriptan (NRT)-treated, and pioglitazone (PG)-treated. </w:t>
      </w:r>
      <w:r w:rsidR="00881956">
        <w:rPr>
          <w:rFonts w:ascii="Arial" w:hAnsi="Arial" w:cs="Arial"/>
          <w:color w:val="000000" w:themeColor="text1"/>
        </w:rPr>
        <w:t>The data from the</w:t>
      </w:r>
      <w:r w:rsidR="00881956" w:rsidRPr="00881956">
        <w:rPr>
          <w:rFonts w:ascii="Arial" w:hAnsi="Arial" w:cs="Arial"/>
          <w:color w:val="000000" w:themeColor="text1"/>
        </w:rPr>
        <w:t xml:space="preserve"> </w:t>
      </w:r>
      <w:r w:rsidRPr="00881956">
        <w:rPr>
          <w:rFonts w:ascii="Arial" w:hAnsi="Arial" w:cs="Arial"/>
          <w:color w:val="000000" w:themeColor="text1"/>
        </w:rPr>
        <w:t xml:space="preserve">independent experiments, experiment A and B, were merged. </w:t>
      </w:r>
      <w:r>
        <w:rPr>
          <w:rFonts w:ascii="Arial" w:hAnsi="Arial" w:cs="Arial"/>
          <w:b/>
          <w:bCs/>
          <w:color w:val="000000" w:themeColor="text1"/>
        </w:rPr>
        <w:t>b</w:t>
      </w:r>
      <w:r w:rsidRPr="00881956">
        <w:rPr>
          <w:rFonts w:ascii="Arial" w:hAnsi="Arial" w:cs="Arial"/>
          <w:b/>
          <w:bCs/>
          <w:color w:val="000000" w:themeColor="text1"/>
        </w:rPr>
        <w:t>.</w:t>
      </w:r>
      <w:r w:rsidRPr="00881956">
        <w:rPr>
          <w:rFonts w:ascii="Arial" w:hAnsi="Arial" w:cs="Arial"/>
          <w:color w:val="000000" w:themeColor="text1"/>
        </w:rPr>
        <w:t xml:space="preserve"> Analysis of weighted morphological parameters contributing to PC1 and PC2 in the PCA in Fig. 2</w:t>
      </w:r>
      <w:r w:rsidR="006D2193">
        <w:rPr>
          <w:rFonts w:ascii="Arial" w:hAnsi="Arial" w:cs="Arial"/>
          <w:color w:val="000000" w:themeColor="text1"/>
        </w:rPr>
        <w:t>a</w:t>
      </w:r>
      <w:r w:rsidRPr="00881956">
        <w:rPr>
          <w:rFonts w:ascii="Arial" w:hAnsi="Arial" w:cs="Arial"/>
          <w:color w:val="000000" w:themeColor="text1"/>
        </w:rPr>
        <w:t>.</w:t>
      </w:r>
      <w:r w:rsidRPr="00881956">
        <w:rPr>
          <w:rFonts w:ascii="Arial" w:hAnsi="Arial" w:cs="Arial"/>
          <w:color w:val="000000" w:themeColor="text1"/>
        </w:rPr>
        <w:br w:type="page"/>
      </w:r>
    </w:p>
    <w:tbl>
      <w:tblPr>
        <w:tblpPr w:leftFromText="142" w:rightFromText="142" w:vertAnchor="page" w:horzAnchor="margin" w:tblpXSpec="right" w:tblpY="3013"/>
        <w:tblW w:w="850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77"/>
        <w:gridCol w:w="1091"/>
        <w:gridCol w:w="2433"/>
        <w:gridCol w:w="3805"/>
      </w:tblGrid>
      <w:tr w:rsidR="00097DA4" w:rsidRPr="00881956" w14:paraId="0EE1C5A7" w14:textId="77777777" w:rsidTr="00C829B1">
        <w:trPr>
          <w:trHeight w:val="398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7D8B314F" w14:textId="77777777" w:rsidR="005B3C93" w:rsidRPr="00881956" w:rsidRDefault="00000000" w:rsidP="00B941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195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Parameter number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5FEF9FB4" w14:textId="77777777" w:rsidR="005B3C93" w:rsidRPr="00881956" w:rsidRDefault="00000000" w:rsidP="00B941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1956">
              <w:rPr>
                <w:rFonts w:ascii="Arial" w:hAnsi="Arial" w:cs="Arial"/>
                <w:b/>
                <w:bCs/>
                <w:sz w:val="20"/>
                <w:szCs w:val="20"/>
              </w:rPr>
              <w:t>Statistics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06CEADE9" w14:textId="77777777" w:rsidR="005B3C93" w:rsidRPr="00881956" w:rsidRDefault="00000000" w:rsidP="00B941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1956">
              <w:rPr>
                <w:rFonts w:ascii="Arial" w:hAnsi="Arial" w:cs="Arial"/>
                <w:b/>
                <w:bCs/>
                <w:sz w:val="20"/>
                <w:szCs w:val="20"/>
              </w:rPr>
              <w:t>Parameter name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  <w:hideMark/>
          </w:tcPr>
          <w:p w14:paraId="41F27E3D" w14:textId="77777777" w:rsidR="005B3C93" w:rsidRPr="00881956" w:rsidRDefault="00000000" w:rsidP="00B941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81956">
              <w:rPr>
                <w:rFonts w:ascii="Arial" w:hAnsi="Arial" w:cs="Arial"/>
                <w:b/>
                <w:bCs/>
                <w:sz w:val="20"/>
                <w:szCs w:val="20"/>
              </w:rPr>
              <w:t>Definition</w:t>
            </w:r>
          </w:p>
        </w:tc>
      </w:tr>
      <w:tr w:rsidR="00097DA4" w:rsidRPr="00881956" w14:paraId="611828F2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6842D5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091" w:type="dxa"/>
            <w:vMerge w:val="restart"/>
            <w:tcBorders>
              <w:top w:val="nil"/>
              <w:left w:val="nil"/>
              <w:right w:val="nil"/>
            </w:tcBorders>
          </w:tcPr>
          <w:p w14:paraId="68D88A77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Mean</w:t>
            </w: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4F40F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Mean_area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3D4D1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Total pixels in the recognized cell region.</w:t>
            </w:r>
          </w:p>
        </w:tc>
      </w:tr>
      <w:tr w:rsidR="00097DA4" w:rsidRPr="00881956" w14:paraId="5F3F28C0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7AFA4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091" w:type="dxa"/>
            <w:vMerge/>
            <w:tcBorders>
              <w:left w:val="nil"/>
              <w:right w:val="nil"/>
            </w:tcBorders>
          </w:tcPr>
          <w:p w14:paraId="314A1DB7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2C821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Mean_perimeter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A45ADF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The arc length of recognized cell region.</w:t>
            </w:r>
          </w:p>
        </w:tc>
      </w:tr>
      <w:tr w:rsidR="00097DA4" w:rsidRPr="00881956" w14:paraId="4AC85BC1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B44D0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091" w:type="dxa"/>
            <w:vMerge/>
            <w:tcBorders>
              <w:left w:val="nil"/>
              <w:right w:val="nil"/>
            </w:tcBorders>
          </w:tcPr>
          <w:p w14:paraId="6C5BAB16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F6ECB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Mean_length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0A28B4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Long axis of bounding rectangle covering cell.</w:t>
            </w:r>
          </w:p>
        </w:tc>
      </w:tr>
      <w:tr w:rsidR="00097DA4" w:rsidRPr="00881956" w14:paraId="33BD92F9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4D734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091" w:type="dxa"/>
            <w:vMerge/>
            <w:tcBorders>
              <w:left w:val="nil"/>
              <w:right w:val="nil"/>
            </w:tcBorders>
          </w:tcPr>
          <w:p w14:paraId="3470A26F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44D2C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Mean_width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E16A74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Short axis of bounding rectangle covering cell.</w:t>
            </w:r>
          </w:p>
        </w:tc>
      </w:tr>
      <w:tr w:rsidR="00097DA4" w:rsidRPr="00881956" w14:paraId="21DEE5D2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C2218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091" w:type="dxa"/>
            <w:vMerge/>
            <w:tcBorders>
              <w:left w:val="nil"/>
              <w:right w:val="nil"/>
            </w:tcBorders>
          </w:tcPr>
          <w:p w14:paraId="6E7498B4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3351E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Mean_length_width_ratio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97FF7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Length/Width</w:t>
            </w:r>
          </w:p>
        </w:tc>
      </w:tr>
      <w:tr w:rsidR="00097DA4" w:rsidRPr="00881956" w14:paraId="7BDB66B7" w14:textId="77777777" w:rsidTr="00C829B1">
        <w:trPr>
          <w:trHeight w:val="586"/>
        </w:trPr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380E0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09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0141E8B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47610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Mean_compactness</w:t>
            </w:r>
          </w:p>
        </w:tc>
        <w:tc>
          <w:tcPr>
            <w:tcW w:w="3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922D29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(Perimeter)^2/Area</w:t>
            </w:r>
          </w:p>
        </w:tc>
      </w:tr>
      <w:tr w:rsidR="00097DA4" w:rsidRPr="00881956" w14:paraId="15AB273D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007F1B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8F5C4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Standard deviation</w:t>
            </w:r>
          </w:p>
          <w:p w14:paraId="51993A91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 xml:space="preserve"> (SD)</w:t>
            </w: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68A8C2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SD_area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1F23C0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Total pixels in the recognized cell region.</w:t>
            </w:r>
          </w:p>
        </w:tc>
      </w:tr>
      <w:tr w:rsidR="00097DA4" w:rsidRPr="00881956" w14:paraId="35BED601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0D0242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C9989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3AE466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SD_perimeter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590FC6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The arc length of recognized cell region.</w:t>
            </w:r>
          </w:p>
        </w:tc>
      </w:tr>
      <w:tr w:rsidR="00097DA4" w:rsidRPr="00881956" w14:paraId="2DAC14B0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24AB3E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CA6349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4FA170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SD_length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F12F30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Long axis of bounding rectangle covering cell.</w:t>
            </w:r>
          </w:p>
        </w:tc>
      </w:tr>
      <w:tr w:rsidR="00097DA4" w:rsidRPr="00881956" w14:paraId="7410ACB5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A26C05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16CB9E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48E3108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SD_width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FBE86E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Short axis of bounding rectangle covering cell.</w:t>
            </w:r>
          </w:p>
        </w:tc>
      </w:tr>
      <w:tr w:rsidR="00097DA4" w:rsidRPr="00881956" w14:paraId="2B02991D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BE998F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15DBE4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A1849C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SD_length_width_ratio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912CB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Length/Width</w:t>
            </w:r>
          </w:p>
        </w:tc>
      </w:tr>
      <w:tr w:rsidR="00097DA4" w:rsidRPr="00881956" w14:paraId="52F449E3" w14:textId="77777777" w:rsidTr="00C829B1">
        <w:trPr>
          <w:trHeight w:val="586"/>
        </w:trPr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B8BD30" w14:textId="77777777" w:rsidR="005B3C93" w:rsidRPr="00881956" w:rsidRDefault="00000000" w:rsidP="00B941FD">
            <w:pPr>
              <w:rPr>
                <w:rFonts w:ascii="Arial" w:hAnsi="Arial" w:cs="Arial"/>
                <w:sz w:val="20"/>
                <w:szCs w:val="20"/>
              </w:rPr>
            </w:pPr>
            <w:r w:rsidRPr="00881956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3E9122" w14:textId="77777777" w:rsidR="005B3C93" w:rsidRPr="00881956" w:rsidRDefault="005B3C93" w:rsidP="00B941F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52B61F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SD_compactness</w:t>
            </w:r>
          </w:p>
        </w:tc>
        <w:tc>
          <w:tcPr>
            <w:tcW w:w="3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184E6" w14:textId="77777777" w:rsidR="005B3C93" w:rsidRPr="00881956" w:rsidRDefault="00000000" w:rsidP="00B941FD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881956">
              <w:rPr>
                <w:rFonts w:ascii="Arial" w:hAnsi="Arial" w:cs="Arial"/>
                <w:noProof/>
                <w:sz w:val="20"/>
                <w:szCs w:val="20"/>
              </w:rPr>
              <w:t>(Perimeter)^2/Area</w:t>
            </w:r>
          </w:p>
        </w:tc>
      </w:tr>
    </w:tbl>
    <w:p w14:paraId="4F962237" w14:textId="33D7A676" w:rsidR="00B941FD" w:rsidRPr="00881956" w:rsidRDefault="0098559D" w:rsidP="00B941FD">
      <w:pPr>
        <w:rPr>
          <w:rFonts w:ascii="Arial" w:hAnsi="Arial" w:cs="Arial"/>
          <w:b/>
          <w:bCs/>
          <w:color w:val="000000" w:themeColor="text1"/>
        </w:rPr>
      </w:pPr>
      <w:r w:rsidRPr="0098559D">
        <w:rPr>
          <w:rFonts w:ascii="Arial" w:hAnsi="Arial" w:cs="Arial"/>
          <w:b/>
          <w:bCs/>
          <w:color w:val="000000" w:themeColor="text1"/>
        </w:rPr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Table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 w:rsidRPr="00881956">
        <w:rPr>
          <w:rFonts w:ascii="Arial" w:hAnsi="Arial" w:cs="Arial"/>
          <w:b/>
          <w:bCs/>
          <w:color w:val="000000" w:themeColor="text1"/>
        </w:rPr>
        <w:t>1. Morphological parameters used in the morphology-based phenotypic analysis</w:t>
      </w:r>
    </w:p>
    <w:p w14:paraId="00C37D9C" w14:textId="424A82D0" w:rsidR="002077F8" w:rsidRPr="00881956" w:rsidRDefault="00DD7E27" w:rsidP="00C72304">
      <w:pPr>
        <w:tabs>
          <w:tab w:val="left" w:pos="5220"/>
        </w:tabs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ab/>
      </w:r>
    </w:p>
    <w:p w14:paraId="66B66B9D" w14:textId="77777777" w:rsidR="005B3C93" w:rsidRPr="00881956" w:rsidRDefault="005B3C93" w:rsidP="002077F8">
      <w:pPr>
        <w:rPr>
          <w:rFonts w:ascii="Arial" w:hAnsi="Arial" w:cs="Arial"/>
          <w:b/>
          <w:bCs/>
          <w:color w:val="000000" w:themeColor="text1"/>
        </w:rPr>
      </w:pPr>
    </w:p>
    <w:p w14:paraId="067F1EC3" w14:textId="77777777" w:rsidR="0043322F" w:rsidRPr="00881956" w:rsidRDefault="00000000">
      <w:pPr>
        <w:widowControl/>
        <w:jc w:val="left"/>
        <w:rPr>
          <w:rFonts w:ascii="Arial" w:hAnsi="Arial" w:cs="Arial"/>
          <w:b/>
          <w:bCs/>
          <w:color w:val="000000" w:themeColor="text1"/>
        </w:rPr>
      </w:pPr>
      <w:r w:rsidRPr="00881956">
        <w:rPr>
          <w:rFonts w:ascii="Arial" w:hAnsi="Arial" w:cs="Arial"/>
          <w:b/>
          <w:bCs/>
          <w:color w:val="000000" w:themeColor="text1"/>
        </w:rPr>
        <w:br w:type="page"/>
      </w:r>
    </w:p>
    <w:p w14:paraId="7E4980FE" w14:textId="24A39D56" w:rsidR="00B941FD" w:rsidRPr="00881956" w:rsidRDefault="0098559D" w:rsidP="00B941FD">
      <w:pPr>
        <w:rPr>
          <w:rFonts w:ascii="Arial" w:hAnsi="Arial" w:cs="Arial"/>
          <w:b/>
          <w:bCs/>
          <w:color w:val="000000" w:themeColor="text1"/>
        </w:rPr>
      </w:pPr>
      <w:r w:rsidRPr="0098559D">
        <w:rPr>
          <w:rFonts w:ascii="Arial" w:hAnsi="Arial" w:cs="Arial"/>
          <w:b/>
          <w:bCs/>
          <w:color w:val="000000" w:themeColor="text1"/>
        </w:rPr>
        <w:lastRenderedPageBreak/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Table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2. Top 20 genes </w:t>
      </w:r>
      <w:r w:rsidRPr="00881956">
        <w:rPr>
          <w:rFonts w:ascii="Arial" w:eastAsia="游明朝" w:hAnsi="Arial" w:cs="Arial"/>
          <w:b/>
          <w:bCs/>
          <w:color w:val="000000"/>
        </w:rPr>
        <w:t>upregulated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 in AR-97Q cells compared to AR-24Q cells</w:t>
      </w:r>
    </w:p>
    <w:p w14:paraId="087B31A7" w14:textId="24BFF9E3" w:rsidR="005B3C93" w:rsidRPr="00881956" w:rsidRDefault="005B3C93">
      <w:pPr>
        <w:widowControl/>
        <w:jc w:val="left"/>
        <w:rPr>
          <w:rFonts w:ascii="Arial" w:hAnsi="Arial" w:cs="Arial"/>
          <w:b/>
          <w:bCs/>
          <w:color w:val="000000" w:themeColor="text1"/>
        </w:rPr>
      </w:pPr>
    </w:p>
    <w:tbl>
      <w:tblPr>
        <w:tblStyle w:val="23"/>
        <w:tblW w:w="7754" w:type="dxa"/>
        <w:tblLook w:val="04A0" w:firstRow="1" w:lastRow="0" w:firstColumn="1" w:lastColumn="0" w:noHBand="0" w:noVBand="1"/>
      </w:tblPr>
      <w:tblGrid>
        <w:gridCol w:w="1866"/>
        <w:gridCol w:w="2656"/>
        <w:gridCol w:w="2000"/>
        <w:gridCol w:w="1232"/>
      </w:tblGrid>
      <w:tr w:rsidR="00097DA4" w:rsidRPr="00881956" w14:paraId="781F7237" w14:textId="77777777" w:rsidTr="00097D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shd w:val="clear" w:color="auto" w:fill="E7E6E6" w:themeFill="background2"/>
            <w:noWrap/>
            <w:vAlign w:val="center"/>
            <w:hideMark/>
          </w:tcPr>
          <w:p w14:paraId="792C8019" w14:textId="41D250B4" w:rsidR="0043322F" w:rsidRPr="00881956" w:rsidRDefault="00A10178" w:rsidP="00D463EF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Gene</w:t>
            </w:r>
            <w:r w:rsidR="007C5B8A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S</w:t>
            </w: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ymbol</w:t>
            </w:r>
          </w:p>
        </w:tc>
        <w:tc>
          <w:tcPr>
            <w:tcW w:w="2656" w:type="dxa"/>
            <w:shd w:val="clear" w:color="auto" w:fill="E7E6E6" w:themeFill="background2"/>
            <w:noWrap/>
            <w:vAlign w:val="center"/>
            <w:hideMark/>
          </w:tcPr>
          <w:p w14:paraId="3B3B3445" w14:textId="77777777" w:rsidR="005B3C93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Ensembl</w:t>
            </w:r>
            <w:proofErr w:type="spellEnd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2000" w:type="dxa"/>
            <w:shd w:val="clear" w:color="auto" w:fill="E7E6E6" w:themeFill="background2"/>
            <w:noWrap/>
            <w:vAlign w:val="center"/>
            <w:hideMark/>
          </w:tcPr>
          <w:p w14:paraId="69511833" w14:textId="557C34E0" w:rsidR="005B3C93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log2 Fold Change</w:t>
            </w:r>
            <w:r w:rsidR="00A10178"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232" w:type="dxa"/>
            <w:shd w:val="clear" w:color="auto" w:fill="E7E6E6" w:themeFill="background2"/>
            <w:noWrap/>
            <w:vAlign w:val="center"/>
            <w:hideMark/>
          </w:tcPr>
          <w:p w14:paraId="671A5443" w14:textId="77777777" w:rsidR="005B3C93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Adj. p-</w:t>
            </w:r>
            <w:proofErr w:type="spellStart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val</w:t>
            </w:r>
            <w:proofErr w:type="spellEnd"/>
          </w:p>
        </w:tc>
      </w:tr>
      <w:tr w:rsidR="00097DA4" w:rsidRPr="00881956" w14:paraId="05BC3522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696DAD0D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Gm6213</w:t>
            </w:r>
          </w:p>
        </w:tc>
        <w:tc>
          <w:tcPr>
            <w:tcW w:w="2656" w:type="dxa"/>
            <w:noWrap/>
            <w:vAlign w:val="center"/>
            <w:hideMark/>
          </w:tcPr>
          <w:p w14:paraId="2F94BC57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ENSMUSG00000109827</w:t>
            </w:r>
          </w:p>
        </w:tc>
        <w:tc>
          <w:tcPr>
            <w:tcW w:w="2000" w:type="dxa"/>
            <w:noWrap/>
            <w:vAlign w:val="center"/>
            <w:hideMark/>
          </w:tcPr>
          <w:p w14:paraId="780A2FAB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7.06</w:t>
            </w:r>
          </w:p>
        </w:tc>
        <w:tc>
          <w:tcPr>
            <w:tcW w:w="1232" w:type="dxa"/>
            <w:noWrap/>
            <w:vAlign w:val="center"/>
            <w:hideMark/>
          </w:tcPr>
          <w:p w14:paraId="39D399B3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4.29E-10</w:t>
            </w:r>
          </w:p>
        </w:tc>
      </w:tr>
      <w:tr w:rsidR="00097DA4" w:rsidRPr="00881956" w14:paraId="7BFF896E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04F094F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Cd24a</w:t>
            </w:r>
          </w:p>
        </w:tc>
        <w:tc>
          <w:tcPr>
            <w:tcW w:w="2656" w:type="dxa"/>
            <w:noWrap/>
            <w:vAlign w:val="center"/>
            <w:hideMark/>
          </w:tcPr>
          <w:p w14:paraId="1324D8C5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ENSMUSG00000047139</w:t>
            </w:r>
          </w:p>
        </w:tc>
        <w:tc>
          <w:tcPr>
            <w:tcW w:w="2000" w:type="dxa"/>
            <w:noWrap/>
            <w:vAlign w:val="center"/>
            <w:hideMark/>
          </w:tcPr>
          <w:p w14:paraId="079CB278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6.90</w:t>
            </w:r>
          </w:p>
        </w:tc>
        <w:tc>
          <w:tcPr>
            <w:tcW w:w="1232" w:type="dxa"/>
            <w:noWrap/>
            <w:vAlign w:val="center"/>
            <w:hideMark/>
          </w:tcPr>
          <w:p w14:paraId="21776237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1.64E-09</w:t>
            </w:r>
          </w:p>
        </w:tc>
      </w:tr>
      <w:tr w:rsidR="00097DA4" w:rsidRPr="00881956" w14:paraId="32633E20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15483CAC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Grem2</w:t>
            </w:r>
          </w:p>
        </w:tc>
        <w:tc>
          <w:tcPr>
            <w:tcW w:w="2656" w:type="dxa"/>
            <w:noWrap/>
            <w:vAlign w:val="center"/>
            <w:hideMark/>
          </w:tcPr>
          <w:p w14:paraId="0F4C41C4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ENSMUSG00000050069</w:t>
            </w:r>
          </w:p>
        </w:tc>
        <w:tc>
          <w:tcPr>
            <w:tcW w:w="2000" w:type="dxa"/>
            <w:noWrap/>
            <w:vAlign w:val="center"/>
            <w:hideMark/>
          </w:tcPr>
          <w:p w14:paraId="7B83C747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6.57</w:t>
            </w:r>
          </w:p>
        </w:tc>
        <w:tc>
          <w:tcPr>
            <w:tcW w:w="1232" w:type="dxa"/>
            <w:noWrap/>
            <w:vAlign w:val="center"/>
            <w:hideMark/>
          </w:tcPr>
          <w:p w14:paraId="0980EF26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2.82E-08</w:t>
            </w:r>
          </w:p>
        </w:tc>
      </w:tr>
      <w:tr w:rsidR="00097DA4" w:rsidRPr="00881956" w14:paraId="78A4525C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45329BE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Tmem130</w:t>
            </w:r>
          </w:p>
        </w:tc>
        <w:tc>
          <w:tcPr>
            <w:tcW w:w="2656" w:type="dxa"/>
            <w:noWrap/>
            <w:vAlign w:val="center"/>
            <w:hideMark/>
          </w:tcPr>
          <w:p w14:paraId="257528E1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ENSMUSG00000043388</w:t>
            </w:r>
          </w:p>
        </w:tc>
        <w:tc>
          <w:tcPr>
            <w:tcW w:w="2000" w:type="dxa"/>
            <w:noWrap/>
            <w:vAlign w:val="center"/>
            <w:hideMark/>
          </w:tcPr>
          <w:p w14:paraId="1AAE04D3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1232" w:type="dxa"/>
            <w:noWrap/>
            <w:vAlign w:val="center"/>
            <w:hideMark/>
          </w:tcPr>
          <w:p w14:paraId="20FBD843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1.23E-07</w:t>
            </w:r>
          </w:p>
        </w:tc>
      </w:tr>
      <w:tr w:rsidR="00097DA4" w:rsidRPr="00881956" w14:paraId="0D73270E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52F89353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Rbm24</w:t>
            </w:r>
          </w:p>
        </w:tc>
        <w:tc>
          <w:tcPr>
            <w:tcW w:w="2656" w:type="dxa"/>
            <w:noWrap/>
            <w:vAlign w:val="center"/>
            <w:hideMark/>
          </w:tcPr>
          <w:p w14:paraId="2538B364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ENSMUSG00000038132</w:t>
            </w:r>
          </w:p>
        </w:tc>
        <w:tc>
          <w:tcPr>
            <w:tcW w:w="2000" w:type="dxa"/>
            <w:noWrap/>
            <w:vAlign w:val="center"/>
            <w:hideMark/>
          </w:tcPr>
          <w:p w14:paraId="0B46CDCF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6.36</w:t>
            </w:r>
          </w:p>
        </w:tc>
        <w:tc>
          <w:tcPr>
            <w:tcW w:w="1232" w:type="dxa"/>
            <w:noWrap/>
            <w:vAlign w:val="center"/>
            <w:hideMark/>
          </w:tcPr>
          <w:p w14:paraId="365246CE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2.09E-51</w:t>
            </w:r>
          </w:p>
        </w:tc>
      </w:tr>
      <w:tr w:rsidR="00097DA4" w:rsidRPr="00881956" w14:paraId="01F31DB3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15ADEBE0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Itih1</w:t>
            </w:r>
          </w:p>
        </w:tc>
        <w:tc>
          <w:tcPr>
            <w:tcW w:w="2656" w:type="dxa"/>
            <w:noWrap/>
            <w:vAlign w:val="center"/>
            <w:hideMark/>
          </w:tcPr>
          <w:p w14:paraId="4C3EB529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ENSMUSG00000006529</w:t>
            </w:r>
          </w:p>
        </w:tc>
        <w:tc>
          <w:tcPr>
            <w:tcW w:w="2000" w:type="dxa"/>
            <w:noWrap/>
            <w:vAlign w:val="center"/>
            <w:hideMark/>
          </w:tcPr>
          <w:p w14:paraId="1CB8B5FF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6.26</w:t>
            </w:r>
          </w:p>
        </w:tc>
        <w:tc>
          <w:tcPr>
            <w:tcW w:w="1232" w:type="dxa"/>
            <w:noWrap/>
            <w:vAlign w:val="center"/>
            <w:hideMark/>
          </w:tcPr>
          <w:p w14:paraId="752AB1C7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1.06E-07</w:t>
            </w:r>
          </w:p>
        </w:tc>
      </w:tr>
      <w:tr w:rsidR="00097DA4" w:rsidRPr="00881956" w14:paraId="595EFE03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66C71FFC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Gm6831</w:t>
            </w:r>
          </w:p>
        </w:tc>
        <w:tc>
          <w:tcPr>
            <w:tcW w:w="2656" w:type="dxa"/>
            <w:noWrap/>
            <w:vAlign w:val="center"/>
            <w:hideMark/>
          </w:tcPr>
          <w:p w14:paraId="0022FD17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ENSMUSG00000110639</w:t>
            </w:r>
          </w:p>
        </w:tc>
        <w:tc>
          <w:tcPr>
            <w:tcW w:w="2000" w:type="dxa"/>
            <w:noWrap/>
            <w:vAlign w:val="center"/>
            <w:hideMark/>
          </w:tcPr>
          <w:p w14:paraId="59540D1B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5.99</w:t>
            </w:r>
          </w:p>
        </w:tc>
        <w:tc>
          <w:tcPr>
            <w:tcW w:w="1232" w:type="dxa"/>
            <w:noWrap/>
            <w:vAlign w:val="center"/>
            <w:hideMark/>
          </w:tcPr>
          <w:p w14:paraId="0887B608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1.80E-14</w:t>
            </w:r>
          </w:p>
        </w:tc>
      </w:tr>
      <w:tr w:rsidR="00097DA4" w:rsidRPr="00881956" w14:paraId="3432C4D6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C43A045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Lrtm1</w:t>
            </w:r>
          </w:p>
        </w:tc>
        <w:tc>
          <w:tcPr>
            <w:tcW w:w="2656" w:type="dxa"/>
            <w:noWrap/>
            <w:vAlign w:val="center"/>
            <w:hideMark/>
          </w:tcPr>
          <w:p w14:paraId="39682F1D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ENSMUSG00000045776</w:t>
            </w:r>
          </w:p>
        </w:tc>
        <w:tc>
          <w:tcPr>
            <w:tcW w:w="2000" w:type="dxa"/>
            <w:noWrap/>
            <w:vAlign w:val="center"/>
            <w:hideMark/>
          </w:tcPr>
          <w:p w14:paraId="6CE44047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1232" w:type="dxa"/>
            <w:noWrap/>
            <w:vAlign w:val="center"/>
            <w:hideMark/>
          </w:tcPr>
          <w:p w14:paraId="0B82CE58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3.41E-07</w:t>
            </w:r>
          </w:p>
        </w:tc>
      </w:tr>
      <w:tr w:rsidR="00097DA4" w:rsidRPr="00881956" w14:paraId="6AB51552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1AB6086E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Gm49808</w:t>
            </w:r>
          </w:p>
        </w:tc>
        <w:tc>
          <w:tcPr>
            <w:tcW w:w="2656" w:type="dxa"/>
            <w:noWrap/>
            <w:vAlign w:val="center"/>
            <w:hideMark/>
          </w:tcPr>
          <w:p w14:paraId="546E30C3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ENSMUSG00000117110</w:t>
            </w:r>
          </w:p>
        </w:tc>
        <w:tc>
          <w:tcPr>
            <w:tcW w:w="2000" w:type="dxa"/>
            <w:noWrap/>
            <w:vAlign w:val="center"/>
            <w:hideMark/>
          </w:tcPr>
          <w:p w14:paraId="225189A6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5.80</w:t>
            </w:r>
          </w:p>
        </w:tc>
        <w:tc>
          <w:tcPr>
            <w:tcW w:w="1232" w:type="dxa"/>
            <w:noWrap/>
            <w:vAlign w:val="center"/>
            <w:hideMark/>
          </w:tcPr>
          <w:p w14:paraId="2D1A72DB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8.47E-07</w:t>
            </w:r>
          </w:p>
        </w:tc>
      </w:tr>
      <w:tr w:rsidR="00097DA4" w:rsidRPr="00881956" w14:paraId="4BA56987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3FFFDBDB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Ces2c</w:t>
            </w:r>
          </w:p>
        </w:tc>
        <w:tc>
          <w:tcPr>
            <w:tcW w:w="2656" w:type="dxa"/>
            <w:noWrap/>
            <w:vAlign w:val="center"/>
            <w:hideMark/>
          </w:tcPr>
          <w:p w14:paraId="55A23E11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ENSMUSG00000061825</w:t>
            </w:r>
          </w:p>
        </w:tc>
        <w:tc>
          <w:tcPr>
            <w:tcW w:w="2000" w:type="dxa"/>
            <w:noWrap/>
            <w:vAlign w:val="center"/>
            <w:hideMark/>
          </w:tcPr>
          <w:p w14:paraId="4C340664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5.69</w:t>
            </w:r>
          </w:p>
        </w:tc>
        <w:tc>
          <w:tcPr>
            <w:tcW w:w="1232" w:type="dxa"/>
            <w:noWrap/>
            <w:vAlign w:val="center"/>
            <w:hideMark/>
          </w:tcPr>
          <w:p w14:paraId="02E5F99B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6.81E-06</w:t>
            </w:r>
          </w:p>
        </w:tc>
      </w:tr>
      <w:tr w:rsidR="00097DA4" w:rsidRPr="00881956" w14:paraId="7019B8EA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3CE3F0E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Egflam</w:t>
            </w:r>
          </w:p>
        </w:tc>
        <w:tc>
          <w:tcPr>
            <w:tcW w:w="2656" w:type="dxa"/>
            <w:noWrap/>
            <w:vAlign w:val="center"/>
            <w:hideMark/>
          </w:tcPr>
          <w:p w14:paraId="3A55D2DB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ENSMUSG00000042961</w:t>
            </w:r>
          </w:p>
        </w:tc>
        <w:tc>
          <w:tcPr>
            <w:tcW w:w="2000" w:type="dxa"/>
            <w:noWrap/>
            <w:vAlign w:val="center"/>
            <w:hideMark/>
          </w:tcPr>
          <w:p w14:paraId="0986DC13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1232" w:type="dxa"/>
            <w:noWrap/>
            <w:vAlign w:val="center"/>
            <w:hideMark/>
          </w:tcPr>
          <w:p w14:paraId="15B58771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4.13E-06</w:t>
            </w:r>
          </w:p>
        </w:tc>
      </w:tr>
      <w:tr w:rsidR="00097DA4" w:rsidRPr="00881956" w14:paraId="3CA3192C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5D7D20F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Serpinb9e</w:t>
            </w:r>
          </w:p>
        </w:tc>
        <w:tc>
          <w:tcPr>
            <w:tcW w:w="2656" w:type="dxa"/>
            <w:noWrap/>
            <w:vAlign w:val="center"/>
            <w:hideMark/>
          </w:tcPr>
          <w:p w14:paraId="63A25666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ENSMUSG00000062342</w:t>
            </w:r>
          </w:p>
        </w:tc>
        <w:tc>
          <w:tcPr>
            <w:tcW w:w="2000" w:type="dxa"/>
            <w:noWrap/>
            <w:vAlign w:val="center"/>
            <w:hideMark/>
          </w:tcPr>
          <w:p w14:paraId="65D975CC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1232" w:type="dxa"/>
            <w:noWrap/>
            <w:vAlign w:val="center"/>
            <w:hideMark/>
          </w:tcPr>
          <w:p w14:paraId="6288FEC8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5.70E-07</w:t>
            </w:r>
          </w:p>
        </w:tc>
      </w:tr>
      <w:tr w:rsidR="00097DA4" w:rsidRPr="00881956" w14:paraId="3744209C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580970A5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Lrrc2</w:t>
            </w:r>
          </w:p>
        </w:tc>
        <w:tc>
          <w:tcPr>
            <w:tcW w:w="2656" w:type="dxa"/>
            <w:noWrap/>
            <w:vAlign w:val="center"/>
            <w:hideMark/>
          </w:tcPr>
          <w:p w14:paraId="7D33449A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ENSMUSG00000032495</w:t>
            </w:r>
          </w:p>
        </w:tc>
        <w:tc>
          <w:tcPr>
            <w:tcW w:w="2000" w:type="dxa"/>
            <w:noWrap/>
            <w:vAlign w:val="center"/>
            <w:hideMark/>
          </w:tcPr>
          <w:p w14:paraId="32DBBFE8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5.47</w:t>
            </w:r>
          </w:p>
        </w:tc>
        <w:tc>
          <w:tcPr>
            <w:tcW w:w="1232" w:type="dxa"/>
            <w:noWrap/>
            <w:vAlign w:val="center"/>
            <w:hideMark/>
          </w:tcPr>
          <w:p w14:paraId="335DF9C7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1.55E-05</w:t>
            </w:r>
          </w:p>
        </w:tc>
      </w:tr>
      <w:tr w:rsidR="00097DA4" w:rsidRPr="00881956" w14:paraId="3C13C523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4BA3C7EE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Zfp521</w:t>
            </w:r>
          </w:p>
        </w:tc>
        <w:tc>
          <w:tcPr>
            <w:tcW w:w="2656" w:type="dxa"/>
            <w:noWrap/>
            <w:vAlign w:val="center"/>
            <w:hideMark/>
          </w:tcPr>
          <w:p w14:paraId="6539C555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ENSMUSG00000024420</w:t>
            </w:r>
          </w:p>
        </w:tc>
        <w:tc>
          <w:tcPr>
            <w:tcW w:w="2000" w:type="dxa"/>
            <w:noWrap/>
            <w:vAlign w:val="center"/>
            <w:hideMark/>
          </w:tcPr>
          <w:p w14:paraId="74543FD8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232" w:type="dxa"/>
            <w:noWrap/>
            <w:vAlign w:val="center"/>
            <w:hideMark/>
          </w:tcPr>
          <w:p w14:paraId="5F2225DF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8.04E-06</w:t>
            </w:r>
          </w:p>
        </w:tc>
      </w:tr>
      <w:tr w:rsidR="00097DA4" w:rsidRPr="00881956" w14:paraId="1AD0B8BE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5D7EA37C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Il23r</w:t>
            </w:r>
          </w:p>
        </w:tc>
        <w:tc>
          <w:tcPr>
            <w:tcW w:w="2656" w:type="dxa"/>
            <w:noWrap/>
            <w:vAlign w:val="center"/>
            <w:hideMark/>
          </w:tcPr>
          <w:p w14:paraId="5E52A8BB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ENSMUSG00000049093</w:t>
            </w:r>
          </w:p>
        </w:tc>
        <w:tc>
          <w:tcPr>
            <w:tcW w:w="2000" w:type="dxa"/>
            <w:noWrap/>
            <w:vAlign w:val="center"/>
            <w:hideMark/>
          </w:tcPr>
          <w:p w14:paraId="24200239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5.33</w:t>
            </w:r>
          </w:p>
        </w:tc>
        <w:tc>
          <w:tcPr>
            <w:tcW w:w="1232" w:type="dxa"/>
            <w:noWrap/>
            <w:vAlign w:val="center"/>
            <w:hideMark/>
          </w:tcPr>
          <w:p w14:paraId="7B021AF2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2.99E-05</w:t>
            </w:r>
          </w:p>
        </w:tc>
      </w:tr>
      <w:tr w:rsidR="00097DA4" w:rsidRPr="00881956" w14:paraId="4FF36B3E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544C0A31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Shisa2</w:t>
            </w:r>
          </w:p>
        </w:tc>
        <w:tc>
          <w:tcPr>
            <w:tcW w:w="2656" w:type="dxa"/>
            <w:noWrap/>
            <w:vAlign w:val="center"/>
            <w:hideMark/>
          </w:tcPr>
          <w:p w14:paraId="042FEA59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ENSMUSG00000044461</w:t>
            </w:r>
          </w:p>
        </w:tc>
        <w:tc>
          <w:tcPr>
            <w:tcW w:w="2000" w:type="dxa"/>
            <w:noWrap/>
            <w:vAlign w:val="center"/>
            <w:hideMark/>
          </w:tcPr>
          <w:p w14:paraId="3D3E0511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1232" w:type="dxa"/>
            <w:noWrap/>
            <w:vAlign w:val="center"/>
            <w:hideMark/>
          </w:tcPr>
          <w:p w14:paraId="0F552184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1.81E-05</w:t>
            </w:r>
          </w:p>
        </w:tc>
      </w:tr>
      <w:tr w:rsidR="00097DA4" w:rsidRPr="00881956" w14:paraId="30A93B4F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4865FC65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Sfrp2</w:t>
            </w:r>
          </w:p>
        </w:tc>
        <w:tc>
          <w:tcPr>
            <w:tcW w:w="2656" w:type="dxa"/>
            <w:noWrap/>
            <w:vAlign w:val="center"/>
            <w:hideMark/>
          </w:tcPr>
          <w:p w14:paraId="0B90847D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ENSMUSG00000027996</w:t>
            </w:r>
          </w:p>
        </w:tc>
        <w:tc>
          <w:tcPr>
            <w:tcW w:w="2000" w:type="dxa"/>
            <w:noWrap/>
            <w:vAlign w:val="center"/>
            <w:hideMark/>
          </w:tcPr>
          <w:p w14:paraId="42376210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1232" w:type="dxa"/>
            <w:noWrap/>
            <w:vAlign w:val="center"/>
            <w:hideMark/>
          </w:tcPr>
          <w:p w14:paraId="61B9D18F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1.73E-69</w:t>
            </w:r>
          </w:p>
        </w:tc>
      </w:tr>
      <w:tr w:rsidR="00097DA4" w:rsidRPr="00881956" w14:paraId="72D2E8DF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67550FCD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Lama1</w:t>
            </w:r>
          </w:p>
        </w:tc>
        <w:tc>
          <w:tcPr>
            <w:tcW w:w="2656" w:type="dxa"/>
            <w:noWrap/>
            <w:vAlign w:val="center"/>
            <w:hideMark/>
          </w:tcPr>
          <w:p w14:paraId="454C1DF7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ENSMUSG00000032796</w:t>
            </w:r>
          </w:p>
        </w:tc>
        <w:tc>
          <w:tcPr>
            <w:tcW w:w="2000" w:type="dxa"/>
            <w:noWrap/>
            <w:vAlign w:val="center"/>
            <w:hideMark/>
          </w:tcPr>
          <w:p w14:paraId="14265530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1232" w:type="dxa"/>
            <w:noWrap/>
            <w:vAlign w:val="center"/>
            <w:hideMark/>
          </w:tcPr>
          <w:p w14:paraId="1D9EDEB8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1.31E-05</w:t>
            </w:r>
          </w:p>
        </w:tc>
      </w:tr>
      <w:tr w:rsidR="00097DA4" w:rsidRPr="00881956" w14:paraId="7F88EF38" w14:textId="77777777" w:rsidTr="00097D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203C9D6A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Gm5479</w:t>
            </w:r>
          </w:p>
        </w:tc>
        <w:tc>
          <w:tcPr>
            <w:tcW w:w="2656" w:type="dxa"/>
            <w:noWrap/>
            <w:vAlign w:val="center"/>
            <w:hideMark/>
          </w:tcPr>
          <w:p w14:paraId="506F9C49" w14:textId="77777777" w:rsidR="005B3C93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ENSMUSG00000044697</w:t>
            </w:r>
          </w:p>
        </w:tc>
        <w:tc>
          <w:tcPr>
            <w:tcW w:w="2000" w:type="dxa"/>
            <w:noWrap/>
            <w:vAlign w:val="center"/>
            <w:hideMark/>
          </w:tcPr>
          <w:p w14:paraId="64CB7FDF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1232" w:type="dxa"/>
            <w:noWrap/>
            <w:vAlign w:val="center"/>
            <w:hideMark/>
          </w:tcPr>
          <w:p w14:paraId="6DF588AB" w14:textId="77777777" w:rsidR="005B3C93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2.51E-04</w:t>
            </w:r>
          </w:p>
        </w:tc>
      </w:tr>
      <w:tr w:rsidR="00097DA4" w:rsidRPr="00881956" w14:paraId="123A6065" w14:textId="77777777" w:rsidTr="00097DA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noWrap/>
            <w:vAlign w:val="center"/>
            <w:hideMark/>
          </w:tcPr>
          <w:p w14:paraId="434E3526" w14:textId="77777777" w:rsidR="005B3C93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Igha</w:t>
            </w:r>
          </w:p>
        </w:tc>
        <w:tc>
          <w:tcPr>
            <w:tcW w:w="2656" w:type="dxa"/>
            <w:noWrap/>
            <w:vAlign w:val="center"/>
            <w:hideMark/>
          </w:tcPr>
          <w:p w14:paraId="2A59CBBF" w14:textId="77777777" w:rsidR="005B3C93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ENSMUSG00000095079</w:t>
            </w:r>
          </w:p>
        </w:tc>
        <w:tc>
          <w:tcPr>
            <w:tcW w:w="2000" w:type="dxa"/>
            <w:noWrap/>
            <w:vAlign w:val="center"/>
            <w:hideMark/>
          </w:tcPr>
          <w:p w14:paraId="51EA292A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4.88</w:t>
            </w:r>
          </w:p>
        </w:tc>
        <w:tc>
          <w:tcPr>
            <w:tcW w:w="1232" w:type="dxa"/>
            <w:noWrap/>
            <w:vAlign w:val="center"/>
            <w:hideMark/>
          </w:tcPr>
          <w:p w14:paraId="1F3A14BD" w14:textId="77777777" w:rsidR="005B3C93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8.81E-05</w:t>
            </w:r>
          </w:p>
        </w:tc>
      </w:tr>
    </w:tbl>
    <w:p w14:paraId="1D2272E2" w14:textId="0517858B" w:rsidR="0043322F" w:rsidRPr="00881956" w:rsidRDefault="00A10178">
      <w:pPr>
        <w:widowControl/>
        <w:jc w:val="left"/>
        <w:rPr>
          <w:rFonts w:ascii="Arial" w:hAnsi="Arial" w:cs="Arial"/>
          <w:b/>
          <w:bCs/>
          <w:color w:val="000000" w:themeColor="text1"/>
        </w:rPr>
      </w:pPr>
      <w:r w:rsidRPr="007C5B8A">
        <w:rPr>
          <w:rFonts w:ascii="Arial" w:hAnsi="Arial" w:cs="Arial"/>
          <w:color w:val="000000" w:themeColor="text1"/>
        </w:rPr>
        <w:t>*</w:t>
      </w:r>
      <w:r w:rsidRPr="00A10178">
        <w:t xml:space="preserve"> </w:t>
      </w:r>
      <w:r w:rsidR="00DA3BB4" w:rsidRPr="00DA3BB4">
        <w:rPr>
          <w:rFonts w:ascii="Arial" w:hAnsi="Arial" w:cs="Arial"/>
          <w:color w:val="000000" w:themeColor="text1"/>
        </w:rPr>
        <w:t>The log2 fold change is calculated as log2(AR-24Q) - log2(AR-97Q).</w:t>
      </w:r>
      <w:r w:rsidRPr="00881956">
        <w:rPr>
          <w:rFonts w:ascii="Arial" w:hAnsi="Arial" w:cs="Arial"/>
          <w:b/>
          <w:bCs/>
          <w:color w:val="000000" w:themeColor="text1"/>
        </w:rPr>
        <w:br w:type="page"/>
      </w:r>
    </w:p>
    <w:p w14:paraId="3048BB8D" w14:textId="19330575" w:rsidR="00B941FD" w:rsidRPr="00881956" w:rsidRDefault="0098559D" w:rsidP="00791B3C">
      <w:pPr>
        <w:rPr>
          <w:rFonts w:ascii="Arial" w:hAnsi="Arial" w:cs="Arial"/>
          <w:b/>
          <w:bCs/>
          <w:color w:val="000000" w:themeColor="text1"/>
        </w:rPr>
      </w:pPr>
      <w:r w:rsidRPr="0098559D">
        <w:rPr>
          <w:rFonts w:ascii="Arial" w:hAnsi="Arial" w:cs="Arial"/>
          <w:b/>
          <w:bCs/>
          <w:color w:val="000000" w:themeColor="text1"/>
        </w:rPr>
        <w:lastRenderedPageBreak/>
        <w:t xml:space="preserve">Supplementary 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Table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 w:rsidRPr="00881956">
        <w:rPr>
          <w:rFonts w:ascii="Arial" w:hAnsi="Arial" w:cs="Arial" w:hint="eastAsia"/>
          <w:b/>
          <w:bCs/>
          <w:color w:val="000000" w:themeColor="text1"/>
        </w:rPr>
        <w:t>3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. Top 20 genes </w:t>
      </w:r>
      <w:r w:rsidRPr="00881956">
        <w:rPr>
          <w:rFonts w:ascii="Arial" w:eastAsia="游明朝" w:hAnsi="Arial" w:cs="Arial"/>
          <w:b/>
          <w:bCs/>
          <w:color w:val="000000"/>
        </w:rPr>
        <w:t>downregulated</w:t>
      </w:r>
      <w:r w:rsidRPr="00881956">
        <w:rPr>
          <w:rFonts w:ascii="Arial" w:hAnsi="Arial" w:cs="Arial"/>
          <w:b/>
          <w:bCs/>
          <w:color w:val="000000" w:themeColor="text1"/>
        </w:rPr>
        <w:t xml:space="preserve"> in AR-97Q cells compared to AR-24Q cells</w:t>
      </w:r>
    </w:p>
    <w:p w14:paraId="18A02511" w14:textId="0B1AC89B" w:rsidR="00B941FD" w:rsidRPr="00881956" w:rsidRDefault="00B941FD" w:rsidP="00B941FD">
      <w:pPr>
        <w:rPr>
          <w:rFonts w:ascii="Arial" w:hAnsi="Arial" w:cs="Arial"/>
          <w:color w:val="000000" w:themeColor="text1"/>
        </w:rPr>
      </w:pPr>
    </w:p>
    <w:tbl>
      <w:tblPr>
        <w:tblStyle w:val="23"/>
        <w:tblW w:w="8049" w:type="dxa"/>
        <w:tblLook w:val="04A0" w:firstRow="1" w:lastRow="0" w:firstColumn="1" w:lastColumn="0" w:noHBand="0" w:noVBand="1"/>
      </w:tblPr>
      <w:tblGrid>
        <w:gridCol w:w="2161"/>
        <w:gridCol w:w="2656"/>
        <w:gridCol w:w="2000"/>
        <w:gridCol w:w="1232"/>
      </w:tblGrid>
      <w:tr w:rsidR="00097DA4" w:rsidRPr="00881956" w14:paraId="5A328664" w14:textId="77777777" w:rsidTr="00DA3B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shd w:val="clear" w:color="auto" w:fill="E7E6E6" w:themeFill="background2"/>
            <w:noWrap/>
            <w:hideMark/>
          </w:tcPr>
          <w:p w14:paraId="4438C6DD" w14:textId="5A531ED2" w:rsidR="0043322F" w:rsidRPr="00881956" w:rsidRDefault="00A10178" w:rsidP="00D463EF">
            <w:pPr>
              <w:widowControl/>
              <w:jc w:val="left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Gene</w:t>
            </w:r>
            <w:r w:rsidR="007C5B8A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S</w:t>
            </w: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ymbol</w:t>
            </w:r>
          </w:p>
        </w:tc>
        <w:tc>
          <w:tcPr>
            <w:tcW w:w="2656" w:type="dxa"/>
            <w:shd w:val="clear" w:color="auto" w:fill="E7E6E6" w:themeFill="background2"/>
            <w:noWrap/>
            <w:hideMark/>
          </w:tcPr>
          <w:p w14:paraId="5131EA9F" w14:textId="77777777" w:rsidR="0043322F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Ensembl</w:t>
            </w:r>
            <w:proofErr w:type="spellEnd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  <w:tc>
          <w:tcPr>
            <w:tcW w:w="2000" w:type="dxa"/>
            <w:shd w:val="clear" w:color="auto" w:fill="E7E6E6" w:themeFill="background2"/>
            <w:noWrap/>
            <w:hideMark/>
          </w:tcPr>
          <w:p w14:paraId="0302A38B" w14:textId="697F4825" w:rsidR="0043322F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log2 Fold Change</w:t>
            </w:r>
            <w:r w:rsidR="00A10178">
              <w:rPr>
                <w:rFonts w:ascii="Arial" w:eastAsia="Yu Gothic" w:hAnsi="Arial" w:cs="Arial" w:hint="eastAsia"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1232" w:type="dxa"/>
            <w:shd w:val="clear" w:color="auto" w:fill="E7E6E6" w:themeFill="background2"/>
            <w:noWrap/>
            <w:hideMark/>
          </w:tcPr>
          <w:p w14:paraId="1748AD71" w14:textId="77777777" w:rsidR="0043322F" w:rsidRPr="00881956" w:rsidRDefault="00000000" w:rsidP="00D463E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Adj. p-</w:t>
            </w:r>
            <w:proofErr w:type="spellStart"/>
            <w:r w:rsidRPr="00881956">
              <w:rPr>
                <w:rFonts w:ascii="Arial" w:eastAsia="Yu Gothic" w:hAnsi="Arial" w:cs="Arial"/>
                <w:color w:val="000000"/>
                <w:kern w:val="0"/>
                <w:sz w:val="20"/>
                <w:szCs w:val="20"/>
              </w:rPr>
              <w:t>val</w:t>
            </w:r>
            <w:proofErr w:type="spellEnd"/>
          </w:p>
        </w:tc>
      </w:tr>
      <w:tr w:rsidR="00097DA4" w:rsidRPr="00881956" w14:paraId="225FA0B4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5F5A9FF7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Cyp3a44</w:t>
            </w:r>
          </w:p>
        </w:tc>
        <w:tc>
          <w:tcPr>
            <w:tcW w:w="2656" w:type="dxa"/>
            <w:noWrap/>
            <w:hideMark/>
          </w:tcPr>
          <w:p w14:paraId="32B7A750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ENSMUSG00000054417</w:t>
            </w:r>
          </w:p>
        </w:tc>
        <w:tc>
          <w:tcPr>
            <w:tcW w:w="2000" w:type="dxa"/>
            <w:noWrap/>
            <w:hideMark/>
          </w:tcPr>
          <w:p w14:paraId="4A9A8712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-6.65</w:t>
            </w:r>
          </w:p>
        </w:tc>
        <w:tc>
          <w:tcPr>
            <w:tcW w:w="1232" w:type="dxa"/>
            <w:noWrap/>
            <w:hideMark/>
          </w:tcPr>
          <w:p w14:paraId="253CA3AB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7.43E-09</w:t>
            </w:r>
          </w:p>
        </w:tc>
      </w:tr>
      <w:tr w:rsidR="00097DA4" w:rsidRPr="00881956" w14:paraId="546CBA0C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9A4DB1A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Xlr4a</w:t>
            </w:r>
          </w:p>
        </w:tc>
        <w:tc>
          <w:tcPr>
            <w:tcW w:w="2656" w:type="dxa"/>
            <w:noWrap/>
            <w:hideMark/>
          </w:tcPr>
          <w:p w14:paraId="547659BF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ENSMUSG00000079845</w:t>
            </w:r>
          </w:p>
        </w:tc>
        <w:tc>
          <w:tcPr>
            <w:tcW w:w="2000" w:type="dxa"/>
            <w:noWrap/>
            <w:hideMark/>
          </w:tcPr>
          <w:p w14:paraId="5B5DE467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-5.98</w:t>
            </w:r>
          </w:p>
        </w:tc>
        <w:tc>
          <w:tcPr>
            <w:tcW w:w="1232" w:type="dxa"/>
            <w:noWrap/>
            <w:hideMark/>
          </w:tcPr>
          <w:p w14:paraId="3C103276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2.15E-07</w:t>
            </w:r>
          </w:p>
        </w:tc>
      </w:tr>
      <w:tr w:rsidR="00097DA4" w:rsidRPr="00881956" w14:paraId="7C6BAF37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6A2A4EC0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Cyp3a41a</w:t>
            </w:r>
          </w:p>
        </w:tc>
        <w:tc>
          <w:tcPr>
            <w:tcW w:w="2656" w:type="dxa"/>
            <w:noWrap/>
            <w:hideMark/>
          </w:tcPr>
          <w:p w14:paraId="741C0745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ENSMUSG00000075551</w:t>
            </w:r>
          </w:p>
        </w:tc>
        <w:tc>
          <w:tcPr>
            <w:tcW w:w="2000" w:type="dxa"/>
            <w:noWrap/>
            <w:hideMark/>
          </w:tcPr>
          <w:p w14:paraId="724FD501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-5.66</w:t>
            </w:r>
          </w:p>
        </w:tc>
        <w:tc>
          <w:tcPr>
            <w:tcW w:w="1232" w:type="dxa"/>
            <w:noWrap/>
            <w:hideMark/>
          </w:tcPr>
          <w:p w14:paraId="7BAB79C7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6.26E-06</w:t>
            </w:r>
          </w:p>
        </w:tc>
      </w:tr>
      <w:tr w:rsidR="00097DA4" w:rsidRPr="00881956" w14:paraId="73776376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A2DCEC9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Ceacam10</w:t>
            </w:r>
          </w:p>
        </w:tc>
        <w:tc>
          <w:tcPr>
            <w:tcW w:w="2656" w:type="dxa"/>
            <w:noWrap/>
            <w:hideMark/>
          </w:tcPr>
          <w:p w14:paraId="5A62CDF5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ENSMUSG00000054169</w:t>
            </w:r>
          </w:p>
        </w:tc>
        <w:tc>
          <w:tcPr>
            <w:tcW w:w="2000" w:type="dxa"/>
            <w:noWrap/>
            <w:hideMark/>
          </w:tcPr>
          <w:p w14:paraId="1B842126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-5.41</w:t>
            </w:r>
          </w:p>
        </w:tc>
        <w:tc>
          <w:tcPr>
            <w:tcW w:w="1232" w:type="dxa"/>
            <w:noWrap/>
            <w:hideMark/>
          </w:tcPr>
          <w:p w14:paraId="36F86CEC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5.90E-09</w:t>
            </w:r>
          </w:p>
        </w:tc>
      </w:tr>
      <w:tr w:rsidR="00097DA4" w:rsidRPr="00881956" w14:paraId="1226076A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62F9BE1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Rtl1</w:t>
            </w:r>
          </w:p>
        </w:tc>
        <w:tc>
          <w:tcPr>
            <w:tcW w:w="2656" w:type="dxa"/>
            <w:noWrap/>
            <w:hideMark/>
          </w:tcPr>
          <w:p w14:paraId="2B7BE3E0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ENSMUSG00000085925</w:t>
            </w:r>
          </w:p>
        </w:tc>
        <w:tc>
          <w:tcPr>
            <w:tcW w:w="2000" w:type="dxa"/>
            <w:noWrap/>
            <w:hideMark/>
          </w:tcPr>
          <w:p w14:paraId="4AE1D9BF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-5.36</w:t>
            </w:r>
          </w:p>
        </w:tc>
        <w:tc>
          <w:tcPr>
            <w:tcW w:w="1232" w:type="dxa"/>
            <w:noWrap/>
            <w:hideMark/>
          </w:tcPr>
          <w:p w14:paraId="556B5844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1.81E-46</w:t>
            </w:r>
          </w:p>
        </w:tc>
      </w:tr>
      <w:tr w:rsidR="00097DA4" w:rsidRPr="00881956" w14:paraId="7BDB609B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57F737C3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Olfr330</w:t>
            </w:r>
          </w:p>
        </w:tc>
        <w:tc>
          <w:tcPr>
            <w:tcW w:w="2656" w:type="dxa"/>
            <w:noWrap/>
            <w:hideMark/>
          </w:tcPr>
          <w:p w14:paraId="42230DE7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ENSMUSG00000050818</w:t>
            </w:r>
          </w:p>
        </w:tc>
        <w:tc>
          <w:tcPr>
            <w:tcW w:w="2000" w:type="dxa"/>
            <w:noWrap/>
            <w:hideMark/>
          </w:tcPr>
          <w:p w14:paraId="55D93D7E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-5.21</w:t>
            </w:r>
          </w:p>
        </w:tc>
        <w:tc>
          <w:tcPr>
            <w:tcW w:w="1232" w:type="dxa"/>
            <w:noWrap/>
            <w:hideMark/>
          </w:tcPr>
          <w:p w14:paraId="0A18FE2B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1.91E-05</w:t>
            </w:r>
          </w:p>
        </w:tc>
      </w:tr>
      <w:tr w:rsidR="00097DA4" w:rsidRPr="00881956" w14:paraId="3CCE80A7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2A1601DC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Fa2h</w:t>
            </w:r>
          </w:p>
        </w:tc>
        <w:tc>
          <w:tcPr>
            <w:tcW w:w="2656" w:type="dxa"/>
            <w:noWrap/>
            <w:hideMark/>
          </w:tcPr>
          <w:p w14:paraId="29522FF6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ENSMUSG00000033579</w:t>
            </w:r>
          </w:p>
        </w:tc>
        <w:tc>
          <w:tcPr>
            <w:tcW w:w="2000" w:type="dxa"/>
            <w:noWrap/>
            <w:hideMark/>
          </w:tcPr>
          <w:p w14:paraId="5106BE71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-5.07</w:t>
            </w:r>
          </w:p>
        </w:tc>
        <w:tc>
          <w:tcPr>
            <w:tcW w:w="1232" w:type="dxa"/>
            <w:noWrap/>
            <w:hideMark/>
          </w:tcPr>
          <w:p w14:paraId="0AC4D93C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4.59E-05</w:t>
            </w:r>
          </w:p>
        </w:tc>
      </w:tr>
      <w:tr w:rsidR="00097DA4" w:rsidRPr="00881956" w14:paraId="26C811D4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592A66CD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Slurp1</w:t>
            </w:r>
          </w:p>
        </w:tc>
        <w:tc>
          <w:tcPr>
            <w:tcW w:w="2656" w:type="dxa"/>
            <w:noWrap/>
            <w:hideMark/>
          </w:tcPr>
          <w:p w14:paraId="4AB6A209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ENSMUSG00000022596</w:t>
            </w:r>
          </w:p>
        </w:tc>
        <w:tc>
          <w:tcPr>
            <w:tcW w:w="2000" w:type="dxa"/>
            <w:noWrap/>
            <w:hideMark/>
          </w:tcPr>
          <w:p w14:paraId="5B730BC2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-5.04</w:t>
            </w:r>
          </w:p>
        </w:tc>
        <w:tc>
          <w:tcPr>
            <w:tcW w:w="1232" w:type="dxa"/>
            <w:noWrap/>
            <w:hideMark/>
          </w:tcPr>
          <w:p w14:paraId="6796FF2B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4.32E-16</w:t>
            </w:r>
          </w:p>
        </w:tc>
      </w:tr>
      <w:tr w:rsidR="00097DA4" w:rsidRPr="00881956" w14:paraId="1E51BC2A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6460B97F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Olfr224</w:t>
            </w:r>
          </w:p>
        </w:tc>
        <w:tc>
          <w:tcPr>
            <w:tcW w:w="2656" w:type="dxa"/>
            <w:noWrap/>
            <w:hideMark/>
          </w:tcPr>
          <w:p w14:paraId="6DB921EA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ENSMUSG00000059279</w:t>
            </w:r>
          </w:p>
        </w:tc>
        <w:tc>
          <w:tcPr>
            <w:tcW w:w="2000" w:type="dxa"/>
            <w:noWrap/>
            <w:hideMark/>
          </w:tcPr>
          <w:p w14:paraId="7256F39C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-4.83</w:t>
            </w:r>
          </w:p>
        </w:tc>
        <w:tc>
          <w:tcPr>
            <w:tcW w:w="1232" w:type="dxa"/>
            <w:noWrap/>
            <w:hideMark/>
          </w:tcPr>
          <w:p w14:paraId="0CCC8D34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4.63E-07</w:t>
            </w:r>
          </w:p>
        </w:tc>
      </w:tr>
      <w:tr w:rsidR="00097DA4" w:rsidRPr="00881956" w14:paraId="0B20790B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0AC5A8B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Vldlr</w:t>
            </w:r>
          </w:p>
        </w:tc>
        <w:tc>
          <w:tcPr>
            <w:tcW w:w="2656" w:type="dxa"/>
            <w:noWrap/>
            <w:hideMark/>
          </w:tcPr>
          <w:p w14:paraId="2F1A64AF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ENSMUSG00000024924</w:t>
            </w:r>
          </w:p>
        </w:tc>
        <w:tc>
          <w:tcPr>
            <w:tcW w:w="2000" w:type="dxa"/>
            <w:noWrap/>
            <w:hideMark/>
          </w:tcPr>
          <w:p w14:paraId="22954D6A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-4.83</w:t>
            </w:r>
          </w:p>
        </w:tc>
        <w:tc>
          <w:tcPr>
            <w:tcW w:w="1232" w:type="dxa"/>
            <w:noWrap/>
            <w:hideMark/>
          </w:tcPr>
          <w:p w14:paraId="54C7AC0E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8.37E-70</w:t>
            </w:r>
          </w:p>
        </w:tc>
      </w:tr>
      <w:tr w:rsidR="00097DA4" w:rsidRPr="00881956" w14:paraId="3BDBFAC9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77D05A4F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Gramd1c</w:t>
            </w:r>
          </w:p>
        </w:tc>
        <w:tc>
          <w:tcPr>
            <w:tcW w:w="2656" w:type="dxa"/>
            <w:noWrap/>
            <w:hideMark/>
          </w:tcPr>
          <w:p w14:paraId="0F257533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ENSMUSG00000036292</w:t>
            </w:r>
          </w:p>
        </w:tc>
        <w:tc>
          <w:tcPr>
            <w:tcW w:w="2000" w:type="dxa"/>
            <w:noWrap/>
            <w:hideMark/>
          </w:tcPr>
          <w:p w14:paraId="2B0DD99B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-4.72</w:t>
            </w:r>
          </w:p>
        </w:tc>
        <w:tc>
          <w:tcPr>
            <w:tcW w:w="1232" w:type="dxa"/>
            <w:noWrap/>
            <w:hideMark/>
          </w:tcPr>
          <w:p w14:paraId="4D61CC00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1.33E-10</w:t>
            </w:r>
          </w:p>
        </w:tc>
      </w:tr>
      <w:tr w:rsidR="00097DA4" w:rsidRPr="00881956" w14:paraId="2BBF7D16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0130C23F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Klk7</w:t>
            </w:r>
          </w:p>
        </w:tc>
        <w:tc>
          <w:tcPr>
            <w:tcW w:w="2656" w:type="dxa"/>
            <w:noWrap/>
            <w:hideMark/>
          </w:tcPr>
          <w:p w14:paraId="46989A77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ENSMUSG00000030713</w:t>
            </w:r>
          </w:p>
        </w:tc>
        <w:tc>
          <w:tcPr>
            <w:tcW w:w="2000" w:type="dxa"/>
            <w:noWrap/>
            <w:hideMark/>
          </w:tcPr>
          <w:p w14:paraId="676AAE2E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-4.68</w:t>
            </w:r>
          </w:p>
        </w:tc>
        <w:tc>
          <w:tcPr>
            <w:tcW w:w="1232" w:type="dxa"/>
            <w:noWrap/>
            <w:hideMark/>
          </w:tcPr>
          <w:p w14:paraId="02A9160C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1.33E-03</w:t>
            </w:r>
          </w:p>
        </w:tc>
      </w:tr>
      <w:tr w:rsidR="00097DA4" w:rsidRPr="00881956" w14:paraId="5893013D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6C2E8DB5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Gm13932</w:t>
            </w:r>
          </w:p>
        </w:tc>
        <w:tc>
          <w:tcPr>
            <w:tcW w:w="2656" w:type="dxa"/>
            <w:noWrap/>
            <w:hideMark/>
          </w:tcPr>
          <w:p w14:paraId="50FF4BFE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ENSMUSG00000083915</w:t>
            </w:r>
          </w:p>
        </w:tc>
        <w:tc>
          <w:tcPr>
            <w:tcW w:w="2000" w:type="dxa"/>
            <w:noWrap/>
            <w:hideMark/>
          </w:tcPr>
          <w:p w14:paraId="6D133732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-4.65</w:t>
            </w:r>
          </w:p>
        </w:tc>
        <w:tc>
          <w:tcPr>
            <w:tcW w:w="1232" w:type="dxa"/>
            <w:noWrap/>
            <w:hideMark/>
          </w:tcPr>
          <w:p w14:paraId="153976E6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7.26E-04</w:t>
            </w:r>
          </w:p>
        </w:tc>
      </w:tr>
      <w:tr w:rsidR="00097DA4" w:rsidRPr="00881956" w14:paraId="1A020325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1AA35708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Rian</w:t>
            </w:r>
          </w:p>
        </w:tc>
        <w:tc>
          <w:tcPr>
            <w:tcW w:w="2656" w:type="dxa"/>
            <w:noWrap/>
            <w:hideMark/>
          </w:tcPr>
          <w:p w14:paraId="074E8788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ENSMUSG00000097451</w:t>
            </w:r>
          </w:p>
        </w:tc>
        <w:tc>
          <w:tcPr>
            <w:tcW w:w="2000" w:type="dxa"/>
            <w:noWrap/>
            <w:hideMark/>
          </w:tcPr>
          <w:p w14:paraId="6AB213AB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-4.62</w:t>
            </w:r>
          </w:p>
        </w:tc>
        <w:tc>
          <w:tcPr>
            <w:tcW w:w="1232" w:type="dxa"/>
            <w:noWrap/>
            <w:hideMark/>
          </w:tcPr>
          <w:p w14:paraId="4CA967DA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1.77E-04</w:t>
            </w:r>
          </w:p>
        </w:tc>
      </w:tr>
      <w:tr w:rsidR="00097DA4" w:rsidRPr="00881956" w14:paraId="6A686E7A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5A3F59F6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Greb1</w:t>
            </w:r>
          </w:p>
        </w:tc>
        <w:tc>
          <w:tcPr>
            <w:tcW w:w="2656" w:type="dxa"/>
            <w:noWrap/>
            <w:hideMark/>
          </w:tcPr>
          <w:p w14:paraId="4B6B230F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ENSMUSG00000036523</w:t>
            </w:r>
          </w:p>
        </w:tc>
        <w:tc>
          <w:tcPr>
            <w:tcW w:w="2000" w:type="dxa"/>
            <w:noWrap/>
            <w:hideMark/>
          </w:tcPr>
          <w:p w14:paraId="682CD77B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-4.58</w:t>
            </w:r>
          </w:p>
        </w:tc>
        <w:tc>
          <w:tcPr>
            <w:tcW w:w="1232" w:type="dxa"/>
            <w:noWrap/>
            <w:hideMark/>
          </w:tcPr>
          <w:p w14:paraId="1B536C24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6.79E-06</w:t>
            </w:r>
          </w:p>
        </w:tc>
      </w:tr>
      <w:tr w:rsidR="00097DA4" w:rsidRPr="00881956" w14:paraId="5EC4F218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3633083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Hunk</w:t>
            </w:r>
          </w:p>
        </w:tc>
        <w:tc>
          <w:tcPr>
            <w:tcW w:w="2656" w:type="dxa"/>
            <w:noWrap/>
            <w:hideMark/>
          </w:tcPr>
          <w:p w14:paraId="4F48E489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ENSMUSG00000053414</w:t>
            </w:r>
          </w:p>
        </w:tc>
        <w:tc>
          <w:tcPr>
            <w:tcW w:w="2000" w:type="dxa"/>
            <w:noWrap/>
            <w:hideMark/>
          </w:tcPr>
          <w:p w14:paraId="3A743888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-4.57</w:t>
            </w:r>
          </w:p>
        </w:tc>
        <w:tc>
          <w:tcPr>
            <w:tcW w:w="1232" w:type="dxa"/>
            <w:noWrap/>
            <w:hideMark/>
          </w:tcPr>
          <w:p w14:paraId="17A98E4E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1.47E-03</w:t>
            </w:r>
          </w:p>
        </w:tc>
      </w:tr>
      <w:tr w:rsidR="00097DA4" w:rsidRPr="00881956" w14:paraId="3B670F34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44885F8E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Slitrk6</w:t>
            </w:r>
          </w:p>
        </w:tc>
        <w:tc>
          <w:tcPr>
            <w:tcW w:w="2656" w:type="dxa"/>
            <w:noWrap/>
            <w:hideMark/>
          </w:tcPr>
          <w:p w14:paraId="3EC6A673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ENSMUSG00000045871</w:t>
            </w:r>
          </w:p>
        </w:tc>
        <w:tc>
          <w:tcPr>
            <w:tcW w:w="2000" w:type="dxa"/>
            <w:noWrap/>
            <w:hideMark/>
          </w:tcPr>
          <w:p w14:paraId="65EC57C7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-4.54</w:t>
            </w:r>
          </w:p>
        </w:tc>
        <w:tc>
          <w:tcPr>
            <w:tcW w:w="1232" w:type="dxa"/>
            <w:noWrap/>
            <w:hideMark/>
          </w:tcPr>
          <w:p w14:paraId="36F04A81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5.44E-04</w:t>
            </w:r>
          </w:p>
        </w:tc>
      </w:tr>
      <w:tr w:rsidR="00097DA4" w:rsidRPr="00881956" w14:paraId="60AEAB5A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7BBF1DA5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Odf3l2</w:t>
            </w:r>
          </w:p>
        </w:tc>
        <w:tc>
          <w:tcPr>
            <w:tcW w:w="2656" w:type="dxa"/>
            <w:noWrap/>
            <w:hideMark/>
          </w:tcPr>
          <w:p w14:paraId="6DE14863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ENSMUSG00000035963</w:t>
            </w:r>
          </w:p>
        </w:tc>
        <w:tc>
          <w:tcPr>
            <w:tcW w:w="2000" w:type="dxa"/>
            <w:noWrap/>
            <w:hideMark/>
          </w:tcPr>
          <w:p w14:paraId="76A2EB22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-4.53</w:t>
            </w:r>
          </w:p>
        </w:tc>
        <w:tc>
          <w:tcPr>
            <w:tcW w:w="1232" w:type="dxa"/>
            <w:noWrap/>
            <w:hideMark/>
          </w:tcPr>
          <w:p w14:paraId="63236A37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5.09E-06</w:t>
            </w:r>
          </w:p>
        </w:tc>
      </w:tr>
      <w:tr w:rsidR="00097DA4" w:rsidRPr="00881956" w14:paraId="242BBC87" w14:textId="77777777" w:rsidTr="00DA3B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27F080B3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Mc4r</w:t>
            </w:r>
          </w:p>
        </w:tc>
        <w:tc>
          <w:tcPr>
            <w:tcW w:w="2656" w:type="dxa"/>
            <w:noWrap/>
            <w:hideMark/>
          </w:tcPr>
          <w:p w14:paraId="5086272C" w14:textId="77777777" w:rsidR="0043322F" w:rsidRPr="00881956" w:rsidRDefault="00000000" w:rsidP="00D463E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ENSMUSG00000047259</w:t>
            </w:r>
          </w:p>
        </w:tc>
        <w:tc>
          <w:tcPr>
            <w:tcW w:w="2000" w:type="dxa"/>
            <w:noWrap/>
            <w:hideMark/>
          </w:tcPr>
          <w:p w14:paraId="45999C26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-4.48</w:t>
            </w:r>
          </w:p>
        </w:tc>
        <w:tc>
          <w:tcPr>
            <w:tcW w:w="1232" w:type="dxa"/>
            <w:noWrap/>
            <w:hideMark/>
          </w:tcPr>
          <w:p w14:paraId="31083D7D" w14:textId="77777777" w:rsidR="0043322F" w:rsidRPr="00881956" w:rsidRDefault="00000000" w:rsidP="00D463E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2.06E-03</w:t>
            </w:r>
          </w:p>
        </w:tc>
      </w:tr>
      <w:tr w:rsidR="00097DA4" w:rsidRPr="00881956" w14:paraId="07E21369" w14:textId="77777777" w:rsidTr="00DA3BB4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1" w:type="dxa"/>
            <w:noWrap/>
            <w:hideMark/>
          </w:tcPr>
          <w:p w14:paraId="3CEC51E6" w14:textId="77777777" w:rsidR="0043322F" w:rsidRPr="00881956" w:rsidRDefault="00000000" w:rsidP="00D463EF">
            <w:pPr>
              <w:widowControl/>
              <w:jc w:val="left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5033406O09Rik</w:t>
            </w:r>
          </w:p>
        </w:tc>
        <w:tc>
          <w:tcPr>
            <w:tcW w:w="2656" w:type="dxa"/>
            <w:noWrap/>
            <w:hideMark/>
          </w:tcPr>
          <w:p w14:paraId="510EA9A3" w14:textId="77777777" w:rsidR="0043322F" w:rsidRPr="00881956" w:rsidRDefault="00000000" w:rsidP="00D463E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ENSMUSG00000113769</w:t>
            </w:r>
          </w:p>
        </w:tc>
        <w:tc>
          <w:tcPr>
            <w:tcW w:w="2000" w:type="dxa"/>
            <w:noWrap/>
            <w:hideMark/>
          </w:tcPr>
          <w:p w14:paraId="3A8EBE30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-4.45</w:t>
            </w:r>
          </w:p>
        </w:tc>
        <w:tc>
          <w:tcPr>
            <w:tcW w:w="1232" w:type="dxa"/>
            <w:noWrap/>
            <w:hideMark/>
          </w:tcPr>
          <w:p w14:paraId="11230777" w14:textId="77777777" w:rsidR="0043322F" w:rsidRPr="00881956" w:rsidRDefault="00000000" w:rsidP="00D463E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</w:pPr>
            <w:r w:rsidRPr="00881956">
              <w:rPr>
                <w:rFonts w:ascii="Arial" w:eastAsia="Yu Gothic" w:hAnsi="Arial" w:cs="Arial"/>
                <w:noProof/>
                <w:color w:val="000000"/>
                <w:kern w:val="0"/>
                <w:sz w:val="20"/>
                <w:szCs w:val="20"/>
              </w:rPr>
              <w:t>6.76E-04</w:t>
            </w:r>
          </w:p>
        </w:tc>
      </w:tr>
    </w:tbl>
    <w:p w14:paraId="070F58F2" w14:textId="1231D260" w:rsidR="0043322F" w:rsidRPr="00881956" w:rsidRDefault="00DA3BB4" w:rsidP="002077F8">
      <w:pPr>
        <w:rPr>
          <w:rFonts w:ascii="Arial" w:hAnsi="Arial" w:cs="Arial"/>
          <w:b/>
          <w:bCs/>
          <w:color w:val="000000" w:themeColor="text1"/>
        </w:rPr>
      </w:pPr>
      <w:r w:rsidRPr="00511FEC">
        <w:rPr>
          <w:rFonts w:ascii="Arial" w:hAnsi="Arial" w:cs="Arial" w:hint="eastAsia"/>
          <w:color w:val="000000" w:themeColor="text1"/>
        </w:rPr>
        <w:t>*</w:t>
      </w:r>
      <w:r w:rsidRPr="00A10178">
        <w:t xml:space="preserve"> </w:t>
      </w:r>
      <w:r w:rsidRPr="00DA3BB4">
        <w:rPr>
          <w:rFonts w:ascii="Arial" w:hAnsi="Arial" w:cs="Arial"/>
          <w:color w:val="000000" w:themeColor="text1"/>
        </w:rPr>
        <w:t>The log2 fold change is calculated as log2(AR-24Q) - log2(AR-97Q).</w:t>
      </w:r>
    </w:p>
    <w:p w14:paraId="3470DAFE" w14:textId="5565275A" w:rsidR="006F0E30" w:rsidRPr="0098559D" w:rsidRDefault="00000000" w:rsidP="0098559D">
      <w:pPr>
        <w:rPr>
          <w:rFonts w:ascii="Arial" w:hAnsi="Arial" w:cs="Arial"/>
          <w:b/>
          <w:bCs/>
          <w:szCs w:val="21"/>
        </w:rPr>
      </w:pPr>
      <w:r w:rsidRPr="00881956">
        <w:rPr>
          <w:rFonts w:ascii="Arial" w:hAnsi="Arial" w:cs="Arial"/>
          <w:color w:val="000000" w:themeColor="text1"/>
        </w:rPr>
        <w:br w:type="page"/>
      </w:r>
      <w:r w:rsidR="0098559D" w:rsidRPr="0098559D">
        <w:rPr>
          <w:rFonts w:ascii="Arial" w:hAnsi="Arial" w:cs="Arial"/>
          <w:b/>
          <w:bCs/>
          <w:color w:val="000000" w:themeColor="text1"/>
        </w:rPr>
        <w:lastRenderedPageBreak/>
        <w:t xml:space="preserve">Supplementary </w:t>
      </w:r>
      <w:r w:rsidR="0098559D" w:rsidRPr="00881956">
        <w:rPr>
          <w:rFonts w:ascii="Arial" w:hAnsi="Arial" w:cs="Arial"/>
          <w:b/>
          <w:bCs/>
          <w:color w:val="000000" w:themeColor="text1"/>
        </w:rPr>
        <w:t xml:space="preserve">Table </w:t>
      </w:r>
      <w:r w:rsidR="008218DD">
        <w:rPr>
          <w:rFonts w:ascii="Arial" w:hAnsi="Arial" w:cs="Arial"/>
          <w:b/>
          <w:bCs/>
          <w:color w:val="000000" w:themeColor="text1"/>
        </w:rPr>
        <w:t>S</w:t>
      </w:r>
      <w:r w:rsidR="0098559D" w:rsidRPr="00881956">
        <w:rPr>
          <w:rFonts w:ascii="Arial" w:hAnsi="Arial" w:cs="Arial" w:hint="eastAsia"/>
          <w:b/>
          <w:bCs/>
          <w:color w:val="000000" w:themeColor="text1"/>
        </w:rPr>
        <w:t>4</w:t>
      </w:r>
      <w:r w:rsidR="0098559D" w:rsidRPr="00881956">
        <w:rPr>
          <w:rFonts w:ascii="Arial" w:hAnsi="Arial" w:cs="Arial"/>
          <w:b/>
          <w:bCs/>
          <w:color w:val="000000" w:themeColor="text1"/>
        </w:rPr>
        <w:t>.</w:t>
      </w:r>
      <w:r w:rsidR="0098559D" w:rsidRPr="00881956">
        <w:rPr>
          <w:rFonts w:ascii="Arial" w:hAnsi="Arial" w:cs="Arial"/>
          <w:b/>
          <w:bCs/>
          <w:szCs w:val="21"/>
        </w:rPr>
        <w:t xml:space="preserve"> </w:t>
      </w:r>
      <w:r w:rsidR="0098559D" w:rsidRPr="00881956">
        <w:rPr>
          <w:rFonts w:ascii="Arial" w:hAnsi="Arial" w:cs="Arial"/>
          <w:b/>
          <w:bCs/>
          <w:color w:val="000000" w:themeColor="text1"/>
          <w:szCs w:val="21"/>
        </w:rPr>
        <w:t xml:space="preserve">Representative </w:t>
      </w:r>
      <w:r w:rsidR="0098559D">
        <w:rPr>
          <w:rFonts w:ascii="Arial" w:hAnsi="Arial" w:cs="Arial"/>
          <w:b/>
          <w:bCs/>
          <w:color w:val="000000" w:themeColor="text1"/>
          <w:szCs w:val="21"/>
        </w:rPr>
        <w:t xml:space="preserve">pathways of the DEGs identified </w:t>
      </w:r>
      <w:r w:rsidR="001911DD">
        <w:rPr>
          <w:rFonts w:ascii="Arial" w:hAnsi="Arial" w:cs="Arial"/>
          <w:b/>
          <w:bCs/>
          <w:color w:val="000000" w:themeColor="text1"/>
          <w:szCs w:val="21"/>
        </w:rPr>
        <w:t>by</w:t>
      </w:r>
      <w:r w:rsidR="0098559D" w:rsidRPr="00881956">
        <w:rPr>
          <w:rFonts w:ascii="Arial" w:hAnsi="Arial" w:cs="Arial"/>
          <w:b/>
          <w:bCs/>
          <w:color w:val="000000" w:themeColor="text1"/>
          <w:szCs w:val="21"/>
        </w:rPr>
        <w:t xml:space="preserve"> KEGG pathway enrichment analysis</w:t>
      </w:r>
    </w:p>
    <w:tbl>
      <w:tblPr>
        <w:tblStyle w:val="table"/>
        <w:tblpPr w:leftFromText="142" w:rightFromText="142" w:vertAnchor="page" w:horzAnchor="margin" w:tblpY="3747"/>
        <w:tblW w:w="5063" w:type="pct"/>
        <w:tblLayout w:type="fixed"/>
        <w:tblLook w:val="04A0" w:firstRow="1" w:lastRow="0" w:firstColumn="1" w:lastColumn="0" w:noHBand="0" w:noVBand="1"/>
      </w:tblPr>
      <w:tblGrid>
        <w:gridCol w:w="2153"/>
        <w:gridCol w:w="2153"/>
        <w:gridCol w:w="2153"/>
        <w:gridCol w:w="2152"/>
      </w:tblGrid>
      <w:tr w:rsidR="0098559D" w:rsidRPr="00881956" w14:paraId="4566B228" w14:textId="77777777" w:rsidTr="009855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53" w:type="dxa"/>
            <w:shd w:val="clear" w:color="auto" w:fill="D9D9D9" w:themeFill="background1" w:themeFillShade="D9"/>
            <w:vAlign w:val="center"/>
          </w:tcPr>
          <w:p w14:paraId="5890DE81" w14:textId="77777777" w:rsidR="0098559D" w:rsidRPr="00881956" w:rsidRDefault="0098559D" w:rsidP="0098559D">
            <w:pPr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Pathways</w:t>
            </w:r>
          </w:p>
        </w:tc>
        <w:tc>
          <w:tcPr>
            <w:tcW w:w="2153" w:type="dxa"/>
            <w:shd w:val="clear" w:color="auto" w:fill="D9D9D9" w:themeFill="background1" w:themeFillShade="D9"/>
            <w:noWrap/>
            <w:vAlign w:val="center"/>
            <w:hideMark/>
          </w:tcPr>
          <w:p w14:paraId="48B4E616" w14:textId="77777777" w:rsidR="0098559D" w:rsidRPr="00881956" w:rsidRDefault="0098559D" w:rsidP="0098559D">
            <w:pPr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Adjusted</w:t>
            </w:r>
            <w:r>
              <w:rPr>
                <w:rFonts w:ascii="Arial" w:eastAsiaTheme="minorHAnsi" w:hAnsi="Arial" w:cs="Arial" w:hint="eastAsia"/>
                <w:noProof/>
                <w:sz w:val="18"/>
                <w:szCs w:val="18"/>
              </w:rPr>
              <w:t xml:space="preserve"> </w:t>
            </w: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p value</w:t>
            </w:r>
          </w:p>
        </w:tc>
        <w:tc>
          <w:tcPr>
            <w:tcW w:w="2153" w:type="dxa"/>
            <w:shd w:val="clear" w:color="auto" w:fill="D9D9D9" w:themeFill="background1" w:themeFillShade="D9"/>
            <w:noWrap/>
            <w:vAlign w:val="center"/>
            <w:hideMark/>
          </w:tcPr>
          <w:p w14:paraId="5EEBB10F" w14:textId="77777777" w:rsidR="0098559D" w:rsidRPr="00881956" w:rsidRDefault="0098559D" w:rsidP="0098559D">
            <w:pPr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Number</w:t>
            </w:r>
            <w:r>
              <w:rPr>
                <w:rFonts w:ascii="Arial" w:eastAsiaTheme="minorHAnsi" w:hAnsi="Arial" w:cs="Arial" w:hint="eastAsia"/>
                <w:noProof/>
                <w:sz w:val="18"/>
                <w:szCs w:val="18"/>
              </w:rPr>
              <w:t xml:space="preserve"> </w:t>
            </w: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of genes</w:t>
            </w:r>
          </w:p>
        </w:tc>
        <w:tc>
          <w:tcPr>
            <w:tcW w:w="2152" w:type="dxa"/>
            <w:shd w:val="clear" w:color="auto" w:fill="D9D9D9" w:themeFill="background1" w:themeFillShade="D9"/>
            <w:noWrap/>
            <w:vAlign w:val="center"/>
            <w:hideMark/>
          </w:tcPr>
          <w:p w14:paraId="12F468D7" w14:textId="77777777" w:rsidR="0098559D" w:rsidRPr="00881956" w:rsidRDefault="0098559D" w:rsidP="0098559D">
            <w:pPr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Upregulated genes</w:t>
            </w:r>
          </w:p>
        </w:tc>
      </w:tr>
      <w:tr w:rsidR="0098559D" w:rsidRPr="00881956" w14:paraId="0E00AABA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0FCD8F43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Amoebiasis</w:t>
            </w:r>
          </w:p>
        </w:tc>
        <w:tc>
          <w:tcPr>
            <w:tcW w:w="2153" w:type="dxa"/>
            <w:noWrap/>
            <w:vAlign w:val="center"/>
            <w:hideMark/>
          </w:tcPr>
          <w:p w14:paraId="5BFDB1F0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9.06E-03</w:t>
            </w:r>
          </w:p>
        </w:tc>
        <w:tc>
          <w:tcPr>
            <w:tcW w:w="2153" w:type="dxa"/>
            <w:noWrap/>
            <w:vAlign w:val="center"/>
            <w:hideMark/>
          </w:tcPr>
          <w:p w14:paraId="2EA031A9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12</w:t>
            </w:r>
          </w:p>
        </w:tc>
        <w:tc>
          <w:tcPr>
            <w:tcW w:w="2152" w:type="dxa"/>
            <w:noWrap/>
            <w:hideMark/>
          </w:tcPr>
          <w:p w14:paraId="529DE255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7C5B8A">
              <w:rPr>
                <w:rFonts w:ascii="Arial" w:hAnsi="Arial" w:cs="Arial"/>
                <w:sz w:val="18"/>
                <w:szCs w:val="18"/>
              </w:rPr>
              <w:t>Serpinb9c, Lamb3, Il1b, Il12a, Cd1d1, Col4a6, Lama1, Tgfb2, Serpinb6b, Serpinb9d, Serpinb9g, Serpinb9e</w:t>
            </w:r>
          </w:p>
        </w:tc>
      </w:tr>
      <w:tr w:rsidR="0098559D" w:rsidRPr="00881956" w14:paraId="0AE1C6D6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4AA25EDD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Cytokine‒cytokine receptor interaction</w:t>
            </w:r>
          </w:p>
        </w:tc>
        <w:tc>
          <w:tcPr>
            <w:tcW w:w="2153" w:type="dxa"/>
            <w:noWrap/>
            <w:vAlign w:val="center"/>
            <w:hideMark/>
          </w:tcPr>
          <w:p w14:paraId="521E0E17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1.11E-03</w:t>
            </w:r>
          </w:p>
        </w:tc>
        <w:tc>
          <w:tcPr>
            <w:tcW w:w="2153" w:type="dxa"/>
            <w:noWrap/>
            <w:vAlign w:val="center"/>
            <w:hideMark/>
          </w:tcPr>
          <w:p w14:paraId="660F5EF8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18</w:t>
            </w:r>
          </w:p>
        </w:tc>
        <w:tc>
          <w:tcPr>
            <w:tcW w:w="2152" w:type="dxa"/>
            <w:noWrap/>
            <w:hideMark/>
          </w:tcPr>
          <w:p w14:paraId="76BB4F65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7C5B8A">
              <w:rPr>
                <w:rFonts w:ascii="Arial" w:hAnsi="Arial" w:cs="Arial"/>
                <w:sz w:val="18"/>
                <w:szCs w:val="18"/>
              </w:rPr>
              <w:t xml:space="preserve">Il27ra, Amhr2, Il1rl1, Il1b, Il12a,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Cntfr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Il21r, Il2rg, Ccl17,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Inha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Gdf5, Tgfb2,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Inhba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Ctf1, Il23r, Tnfsf15, Tnfrsf19, Il2rb</w:t>
            </w:r>
          </w:p>
        </w:tc>
      </w:tr>
      <w:tr w:rsidR="0098559D" w:rsidRPr="00881956" w14:paraId="77DE9DD0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1295BDDC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Dilated cardiomyopathy</w:t>
            </w:r>
          </w:p>
        </w:tc>
        <w:tc>
          <w:tcPr>
            <w:tcW w:w="2153" w:type="dxa"/>
            <w:noWrap/>
            <w:vAlign w:val="center"/>
            <w:hideMark/>
          </w:tcPr>
          <w:p w14:paraId="15A16AA7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8.03E-07</w:t>
            </w:r>
          </w:p>
        </w:tc>
        <w:tc>
          <w:tcPr>
            <w:tcW w:w="2153" w:type="dxa"/>
            <w:noWrap/>
            <w:vAlign w:val="center"/>
            <w:hideMark/>
          </w:tcPr>
          <w:p w14:paraId="6C855850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18</w:t>
            </w:r>
          </w:p>
        </w:tc>
        <w:tc>
          <w:tcPr>
            <w:tcW w:w="2152" w:type="dxa"/>
            <w:noWrap/>
            <w:hideMark/>
          </w:tcPr>
          <w:p w14:paraId="5299F87C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Sgca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Myl2, Atp2a3, Cacnb1, Itga7, Cacna1s, Tnnt2, Itgb6, Itga11, Tpm1, Lama1, Adrb1,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Sgcg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Tgfb2,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Dmd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Ttn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Cacng7, Tnnc1</w:t>
            </w:r>
          </w:p>
        </w:tc>
      </w:tr>
      <w:tr w:rsidR="0098559D" w:rsidRPr="00881956" w14:paraId="1CF38288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32591C90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Hypertrophic cardiomyopathy</w:t>
            </w:r>
          </w:p>
        </w:tc>
        <w:tc>
          <w:tcPr>
            <w:tcW w:w="2153" w:type="dxa"/>
            <w:noWrap/>
            <w:vAlign w:val="center"/>
            <w:hideMark/>
          </w:tcPr>
          <w:p w14:paraId="1FA99EA6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3.02E-07</w:t>
            </w:r>
          </w:p>
        </w:tc>
        <w:tc>
          <w:tcPr>
            <w:tcW w:w="2153" w:type="dxa"/>
            <w:noWrap/>
            <w:vAlign w:val="center"/>
            <w:hideMark/>
          </w:tcPr>
          <w:p w14:paraId="49381414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19</w:t>
            </w:r>
          </w:p>
        </w:tc>
        <w:tc>
          <w:tcPr>
            <w:tcW w:w="2152" w:type="dxa"/>
            <w:noWrap/>
            <w:hideMark/>
          </w:tcPr>
          <w:p w14:paraId="076731F0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Sgca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Prkag3, Myl2, Atp2a3, Cacnb1, Edn1, Itga7, Cacna1s, Tnnt2, Itgb6, Itga11, Tpm1, Lama1,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Sgcg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Tgfb2,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Dmd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Ttn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Cacng7, Tnnc1</w:t>
            </w:r>
          </w:p>
        </w:tc>
      </w:tr>
      <w:tr w:rsidR="0098559D" w:rsidRPr="00881956" w14:paraId="781A7AD1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44E353AD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Arrhythmogenic right ventricular cardiomyopathy</w:t>
            </w:r>
          </w:p>
        </w:tc>
        <w:tc>
          <w:tcPr>
            <w:tcW w:w="2153" w:type="dxa"/>
            <w:noWrap/>
            <w:vAlign w:val="center"/>
            <w:hideMark/>
          </w:tcPr>
          <w:p w14:paraId="600DFD7F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2.84E-05</w:t>
            </w:r>
          </w:p>
        </w:tc>
        <w:tc>
          <w:tcPr>
            <w:tcW w:w="2153" w:type="dxa"/>
            <w:noWrap/>
            <w:vAlign w:val="center"/>
            <w:hideMark/>
          </w:tcPr>
          <w:p w14:paraId="13C2CF53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14</w:t>
            </w:r>
          </w:p>
        </w:tc>
        <w:tc>
          <w:tcPr>
            <w:tcW w:w="2152" w:type="dxa"/>
            <w:noWrap/>
            <w:hideMark/>
          </w:tcPr>
          <w:p w14:paraId="339862FE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Sgca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Actn3, Atp2a3, Cacnb1, Cdh2, Itga7, Cacna1s, Itgb6, Lef1, Itga11, Lama1,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Sgcg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Dmd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Cacng7</w:t>
            </w:r>
          </w:p>
        </w:tc>
      </w:tr>
      <w:tr w:rsidR="0098559D" w:rsidRPr="00881956" w14:paraId="1E1B2775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2AE6AE3F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Adrenergic signaling in cardiomyocytes</w:t>
            </w:r>
          </w:p>
        </w:tc>
        <w:tc>
          <w:tcPr>
            <w:tcW w:w="2153" w:type="dxa"/>
            <w:noWrap/>
            <w:vAlign w:val="center"/>
            <w:hideMark/>
          </w:tcPr>
          <w:p w14:paraId="6EB76633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8.37E-03</w:t>
            </w:r>
          </w:p>
        </w:tc>
        <w:tc>
          <w:tcPr>
            <w:tcW w:w="2153" w:type="dxa"/>
            <w:noWrap/>
            <w:vAlign w:val="center"/>
            <w:hideMark/>
          </w:tcPr>
          <w:p w14:paraId="0CD89F07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15</w:t>
            </w:r>
          </w:p>
        </w:tc>
        <w:tc>
          <w:tcPr>
            <w:tcW w:w="2152" w:type="dxa"/>
            <w:noWrap/>
            <w:hideMark/>
          </w:tcPr>
          <w:p w14:paraId="6D59839E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7C5B8A">
              <w:rPr>
                <w:rFonts w:ascii="Arial" w:hAnsi="Arial" w:cs="Arial"/>
                <w:sz w:val="18"/>
                <w:szCs w:val="18"/>
              </w:rPr>
              <w:t>Myl2, Atp2a3, Cacnb1, Camk2a, Cacna1s, Tnnt2, Atp1b1, Creb3l1, Tpm1, Scn5a, Atp1a1, Adrb1, Myl4, Cacng7, Tnnc1</w:t>
            </w:r>
          </w:p>
        </w:tc>
      </w:tr>
      <w:tr w:rsidR="0098559D" w:rsidRPr="00881956" w14:paraId="7A43E4F7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12C56BEE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Cardiac muscle contraction</w:t>
            </w:r>
          </w:p>
        </w:tc>
        <w:tc>
          <w:tcPr>
            <w:tcW w:w="2153" w:type="dxa"/>
            <w:noWrap/>
            <w:vAlign w:val="center"/>
            <w:hideMark/>
          </w:tcPr>
          <w:p w14:paraId="3ACA3452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6.56E-06</w:t>
            </w:r>
          </w:p>
        </w:tc>
        <w:tc>
          <w:tcPr>
            <w:tcW w:w="2153" w:type="dxa"/>
            <w:noWrap/>
            <w:vAlign w:val="center"/>
            <w:hideMark/>
          </w:tcPr>
          <w:p w14:paraId="7A4603BB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16</w:t>
            </w:r>
          </w:p>
        </w:tc>
        <w:tc>
          <w:tcPr>
            <w:tcW w:w="2152" w:type="dxa"/>
            <w:noWrap/>
            <w:hideMark/>
          </w:tcPr>
          <w:p w14:paraId="6B0A03E2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7C5B8A">
              <w:rPr>
                <w:rFonts w:ascii="Arial" w:hAnsi="Arial" w:cs="Arial"/>
                <w:sz w:val="18"/>
                <w:szCs w:val="18"/>
              </w:rPr>
              <w:t xml:space="preserve">Myl2,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Trdn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Atp2a3, Cacnb1, Cox8b, Cacna1s, Tnnt2, Atp1b1, Casq2, Cox6a2, Tpm1, Atp1a1,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Hrc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Myl4, Cacng7, Tnnc1</w:t>
            </w:r>
          </w:p>
        </w:tc>
      </w:tr>
      <w:tr w:rsidR="0098559D" w:rsidRPr="00881956" w14:paraId="6247842E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19B3DF47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Calcium signaling pathway</w:t>
            </w:r>
          </w:p>
        </w:tc>
        <w:tc>
          <w:tcPr>
            <w:tcW w:w="2153" w:type="dxa"/>
            <w:noWrap/>
            <w:vAlign w:val="center"/>
            <w:hideMark/>
          </w:tcPr>
          <w:p w14:paraId="248970E6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1.40E-03</w:t>
            </w:r>
          </w:p>
        </w:tc>
        <w:tc>
          <w:tcPr>
            <w:tcW w:w="2153" w:type="dxa"/>
            <w:noWrap/>
            <w:vAlign w:val="center"/>
            <w:hideMark/>
          </w:tcPr>
          <w:p w14:paraId="47BCF3AF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20</w:t>
            </w:r>
          </w:p>
        </w:tc>
        <w:tc>
          <w:tcPr>
            <w:tcW w:w="2152" w:type="dxa"/>
            <w:noWrap/>
            <w:hideMark/>
          </w:tcPr>
          <w:p w14:paraId="36DD4908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Pdgfb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Casq1, Erbb3,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Trdn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Atp2a3,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Mylk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Camk2a, Htr2b, </w:t>
            </w:r>
            <w:r w:rsidRPr="007C5B8A">
              <w:rPr>
                <w:rFonts w:ascii="Arial" w:hAnsi="Arial" w:cs="Arial"/>
                <w:sz w:val="18"/>
                <w:szCs w:val="18"/>
              </w:rPr>
              <w:lastRenderedPageBreak/>
              <w:t xml:space="preserve">Cacna1s, Mylk2, Casq2, Ryr1, Fgf21, Stim1, Adrb1,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Hrc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Mylk4, Fgfr3, Ryr3, Tnnc1</w:t>
            </w:r>
          </w:p>
        </w:tc>
      </w:tr>
      <w:tr w:rsidR="0098559D" w:rsidRPr="00881956" w14:paraId="472AD8C3" w14:textId="77777777" w:rsidTr="0098559D">
        <w:trPr>
          <w:trHeight w:val="360"/>
        </w:trPr>
        <w:tc>
          <w:tcPr>
            <w:tcW w:w="2153" w:type="dxa"/>
            <w:vAlign w:val="center"/>
          </w:tcPr>
          <w:p w14:paraId="6CA6D577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lastRenderedPageBreak/>
              <w:t>Cell adhesion molecules</w:t>
            </w:r>
          </w:p>
        </w:tc>
        <w:tc>
          <w:tcPr>
            <w:tcW w:w="2153" w:type="dxa"/>
            <w:noWrap/>
            <w:vAlign w:val="center"/>
            <w:hideMark/>
          </w:tcPr>
          <w:p w14:paraId="575820A1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5.91E-03</w:t>
            </w:r>
          </w:p>
        </w:tc>
        <w:tc>
          <w:tcPr>
            <w:tcW w:w="2153" w:type="dxa"/>
            <w:noWrap/>
            <w:vAlign w:val="center"/>
            <w:hideMark/>
          </w:tcPr>
          <w:p w14:paraId="6AE897A1" w14:textId="77777777" w:rsidR="0098559D" w:rsidRPr="00881956" w:rsidRDefault="0098559D" w:rsidP="0098559D">
            <w:pPr>
              <w:spacing w:line="240" w:lineRule="exact"/>
              <w:jc w:val="center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881956">
              <w:rPr>
                <w:rFonts w:ascii="Arial" w:eastAsiaTheme="minorHAnsi" w:hAnsi="Arial" w:cs="Arial"/>
                <w:noProof/>
                <w:sz w:val="18"/>
                <w:szCs w:val="18"/>
              </w:rPr>
              <w:t>12</w:t>
            </w:r>
          </w:p>
        </w:tc>
        <w:tc>
          <w:tcPr>
            <w:tcW w:w="2152" w:type="dxa"/>
            <w:noWrap/>
            <w:hideMark/>
          </w:tcPr>
          <w:p w14:paraId="780DDED7" w14:textId="77777777" w:rsidR="0098559D" w:rsidRPr="00DA3BB4" w:rsidRDefault="0098559D" w:rsidP="0098559D">
            <w:pPr>
              <w:spacing w:line="240" w:lineRule="exact"/>
              <w:jc w:val="left"/>
              <w:rPr>
                <w:rFonts w:ascii="Arial" w:eastAsiaTheme="minorHAnsi" w:hAnsi="Arial" w:cs="Arial"/>
                <w:noProof/>
                <w:sz w:val="18"/>
                <w:szCs w:val="18"/>
              </w:rPr>
            </w:pPr>
            <w:r w:rsidRPr="007C5B8A">
              <w:rPr>
                <w:rFonts w:ascii="Arial" w:hAnsi="Arial" w:cs="Arial"/>
                <w:sz w:val="18"/>
                <w:szCs w:val="18"/>
              </w:rPr>
              <w:t xml:space="preserve">Cdh1,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Ocln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 xml:space="preserve">, Cdh2, Cd6, Sdc3, Cd28, Cadm1, </w:t>
            </w:r>
            <w:proofErr w:type="spellStart"/>
            <w:r w:rsidRPr="007C5B8A">
              <w:rPr>
                <w:rFonts w:ascii="Arial" w:hAnsi="Arial" w:cs="Arial"/>
                <w:sz w:val="18"/>
                <w:szCs w:val="18"/>
              </w:rPr>
              <w:t>Ptprf</w:t>
            </w:r>
            <w:proofErr w:type="spellEnd"/>
            <w:r w:rsidRPr="007C5B8A">
              <w:rPr>
                <w:rFonts w:ascii="Arial" w:hAnsi="Arial" w:cs="Arial"/>
                <w:sz w:val="18"/>
                <w:szCs w:val="18"/>
              </w:rPr>
              <w:t>, F11r, Ncam1, Cldn2, Nrxn3</w:t>
            </w:r>
          </w:p>
        </w:tc>
      </w:tr>
    </w:tbl>
    <w:p w14:paraId="614BF1D5" w14:textId="77777777" w:rsidR="007A28E6" w:rsidRPr="007A28E6" w:rsidRDefault="007A28E6" w:rsidP="007A28E6">
      <w:pPr>
        <w:pStyle w:val="Web"/>
        <w:rPr>
          <w:rFonts w:ascii="Arial" w:hAnsi="Arial" w:cs="Arial"/>
          <w:color w:val="000000" w:themeColor="text1"/>
          <w:sz w:val="21"/>
          <w:szCs w:val="21"/>
          <w:shd w:val="clear" w:color="auto" w:fill="FFFFFF"/>
        </w:rPr>
      </w:pPr>
    </w:p>
    <w:sectPr w:rsidR="007A28E6" w:rsidRPr="007A28E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36E24E0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9D647C8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C0A9EF2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46EE656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4B2527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F149620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15066D4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1EAA2E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B4E4B1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C564F8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CF1153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2DD46BCF"/>
    <w:multiLevelType w:val="hybridMultilevel"/>
    <w:tmpl w:val="C15A4AD8"/>
    <w:lvl w:ilvl="0" w:tplc="8CB200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A484EC6" w:tentative="1">
      <w:start w:val="1"/>
      <w:numFmt w:val="aiueoFullWidth"/>
      <w:lvlText w:val="(%2)"/>
      <w:lvlJc w:val="left"/>
      <w:pPr>
        <w:ind w:left="840" w:hanging="420"/>
      </w:pPr>
    </w:lvl>
    <w:lvl w:ilvl="2" w:tplc="830C03BA" w:tentative="1">
      <w:start w:val="1"/>
      <w:numFmt w:val="decimalEnclosedCircle"/>
      <w:lvlText w:val="%3"/>
      <w:lvlJc w:val="left"/>
      <w:pPr>
        <w:ind w:left="1260" w:hanging="420"/>
      </w:pPr>
    </w:lvl>
    <w:lvl w:ilvl="3" w:tplc="505E91AE" w:tentative="1">
      <w:start w:val="1"/>
      <w:numFmt w:val="decimal"/>
      <w:lvlText w:val="%4."/>
      <w:lvlJc w:val="left"/>
      <w:pPr>
        <w:ind w:left="1680" w:hanging="420"/>
      </w:pPr>
    </w:lvl>
    <w:lvl w:ilvl="4" w:tplc="5CFA60BE" w:tentative="1">
      <w:start w:val="1"/>
      <w:numFmt w:val="aiueoFullWidth"/>
      <w:lvlText w:val="(%5)"/>
      <w:lvlJc w:val="left"/>
      <w:pPr>
        <w:ind w:left="2100" w:hanging="420"/>
      </w:pPr>
    </w:lvl>
    <w:lvl w:ilvl="5" w:tplc="E10881B4" w:tentative="1">
      <w:start w:val="1"/>
      <w:numFmt w:val="decimalEnclosedCircle"/>
      <w:lvlText w:val="%6"/>
      <w:lvlJc w:val="left"/>
      <w:pPr>
        <w:ind w:left="2520" w:hanging="420"/>
      </w:pPr>
    </w:lvl>
    <w:lvl w:ilvl="6" w:tplc="734ED71C" w:tentative="1">
      <w:start w:val="1"/>
      <w:numFmt w:val="decimal"/>
      <w:lvlText w:val="%7."/>
      <w:lvlJc w:val="left"/>
      <w:pPr>
        <w:ind w:left="2940" w:hanging="420"/>
      </w:pPr>
    </w:lvl>
    <w:lvl w:ilvl="7" w:tplc="E912ECAC" w:tentative="1">
      <w:start w:val="1"/>
      <w:numFmt w:val="aiueoFullWidth"/>
      <w:lvlText w:val="(%8)"/>
      <w:lvlJc w:val="left"/>
      <w:pPr>
        <w:ind w:left="3360" w:hanging="420"/>
      </w:pPr>
    </w:lvl>
    <w:lvl w:ilvl="8" w:tplc="18F839C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01470FD"/>
    <w:multiLevelType w:val="hybridMultilevel"/>
    <w:tmpl w:val="577A55AE"/>
    <w:lvl w:ilvl="0" w:tplc="7338C85C">
      <w:start w:val="1"/>
      <w:numFmt w:val="decimal"/>
      <w:lvlText w:val="%1.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7AE1A50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3EE0F0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27629690">
    <w:abstractNumId w:val="14"/>
  </w:num>
  <w:num w:numId="2" w16cid:durableId="1221020908">
    <w:abstractNumId w:val="13"/>
  </w:num>
  <w:num w:numId="3" w16cid:durableId="62340647">
    <w:abstractNumId w:val="10"/>
  </w:num>
  <w:num w:numId="4" w16cid:durableId="1746757055">
    <w:abstractNumId w:val="9"/>
  </w:num>
  <w:num w:numId="5" w16cid:durableId="1226256689">
    <w:abstractNumId w:val="7"/>
  </w:num>
  <w:num w:numId="6" w16cid:durableId="144471582">
    <w:abstractNumId w:val="6"/>
  </w:num>
  <w:num w:numId="7" w16cid:durableId="240143931">
    <w:abstractNumId w:val="5"/>
  </w:num>
  <w:num w:numId="8" w16cid:durableId="566496682">
    <w:abstractNumId w:val="4"/>
  </w:num>
  <w:num w:numId="9" w16cid:durableId="277419900">
    <w:abstractNumId w:val="8"/>
  </w:num>
  <w:num w:numId="10" w16cid:durableId="2098355458">
    <w:abstractNumId w:val="3"/>
  </w:num>
  <w:num w:numId="11" w16cid:durableId="59063517">
    <w:abstractNumId w:val="2"/>
  </w:num>
  <w:num w:numId="12" w16cid:durableId="1793211846">
    <w:abstractNumId w:val="1"/>
  </w:num>
  <w:num w:numId="13" w16cid:durableId="1019432515">
    <w:abstractNumId w:val="0"/>
  </w:num>
  <w:num w:numId="14" w16cid:durableId="1429157970">
    <w:abstractNumId w:val="11"/>
  </w:num>
  <w:num w:numId="15" w16cid:durableId="187264293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achineID" w:val="189|188|197|207|198|197|206|189|197|198|203|197|198|188|197|201|202|"/>
    <w:docVar w:name="Username" w:val="Editor"/>
  </w:docVars>
  <w:rsids>
    <w:rsidRoot w:val="002077F8"/>
    <w:rsid w:val="0004303D"/>
    <w:rsid w:val="00097DA4"/>
    <w:rsid w:val="000B4FD1"/>
    <w:rsid w:val="000F4677"/>
    <w:rsid w:val="00124DFA"/>
    <w:rsid w:val="00156DD0"/>
    <w:rsid w:val="00175B87"/>
    <w:rsid w:val="001911DD"/>
    <w:rsid w:val="001B5C46"/>
    <w:rsid w:val="002077F8"/>
    <w:rsid w:val="00326AE9"/>
    <w:rsid w:val="00396A01"/>
    <w:rsid w:val="003A6FBD"/>
    <w:rsid w:val="0043322F"/>
    <w:rsid w:val="00433B87"/>
    <w:rsid w:val="005056FD"/>
    <w:rsid w:val="005172CB"/>
    <w:rsid w:val="0055655D"/>
    <w:rsid w:val="005B3C93"/>
    <w:rsid w:val="005C6B15"/>
    <w:rsid w:val="006D2193"/>
    <w:rsid w:val="006F0E30"/>
    <w:rsid w:val="00791B3C"/>
    <w:rsid w:val="007A28E6"/>
    <w:rsid w:val="007B0763"/>
    <w:rsid w:val="007C5B8A"/>
    <w:rsid w:val="007F1736"/>
    <w:rsid w:val="008218DD"/>
    <w:rsid w:val="00881956"/>
    <w:rsid w:val="0098559D"/>
    <w:rsid w:val="00A10178"/>
    <w:rsid w:val="00A30FC5"/>
    <w:rsid w:val="00AB6395"/>
    <w:rsid w:val="00AB78E9"/>
    <w:rsid w:val="00AE7150"/>
    <w:rsid w:val="00B941FD"/>
    <w:rsid w:val="00BF7B85"/>
    <w:rsid w:val="00C370F2"/>
    <w:rsid w:val="00C639E3"/>
    <w:rsid w:val="00C72304"/>
    <w:rsid w:val="00C829B1"/>
    <w:rsid w:val="00C82C63"/>
    <w:rsid w:val="00CE34D3"/>
    <w:rsid w:val="00D463EF"/>
    <w:rsid w:val="00D710DF"/>
    <w:rsid w:val="00DA3BB4"/>
    <w:rsid w:val="00DA66CA"/>
    <w:rsid w:val="00DD7E27"/>
    <w:rsid w:val="00E24F81"/>
    <w:rsid w:val="00E519E2"/>
    <w:rsid w:val="00EA7AC8"/>
    <w:rsid w:val="00EC0649"/>
    <w:rsid w:val="00ED4711"/>
    <w:rsid w:val="00F12FED"/>
    <w:rsid w:val="00FA54D9"/>
    <w:rsid w:val="00FE47BD"/>
    <w:rsid w:val="00FF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4CA741"/>
  <w15:chartTrackingRefBased/>
  <w15:docId w15:val="{08BBE008-4284-9743-AD8F-EDE38712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2">
    <w:name w:val="Normal"/>
    <w:qFormat/>
    <w:rsid w:val="002077F8"/>
    <w:pPr>
      <w:widowControl w:val="0"/>
      <w:jc w:val="both"/>
    </w:pPr>
    <w:rPr>
      <w:szCs w:val="22"/>
    </w:rPr>
  </w:style>
  <w:style w:type="paragraph" w:styleId="1">
    <w:name w:val="heading 1"/>
    <w:basedOn w:val="a2"/>
    <w:next w:val="a2"/>
    <w:link w:val="10"/>
    <w:uiPriority w:val="9"/>
    <w:qFormat/>
    <w:rsid w:val="00E24F8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uiPriority w:val="9"/>
    <w:semiHidden/>
    <w:unhideWhenUsed/>
    <w:qFormat/>
    <w:rsid w:val="00E24F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1">
    <w:name w:val="heading 3"/>
    <w:basedOn w:val="a2"/>
    <w:link w:val="32"/>
    <w:uiPriority w:val="9"/>
    <w:qFormat/>
    <w:rsid w:val="0043322F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1">
    <w:name w:val="heading 4"/>
    <w:basedOn w:val="a2"/>
    <w:next w:val="a2"/>
    <w:link w:val="42"/>
    <w:uiPriority w:val="9"/>
    <w:semiHidden/>
    <w:unhideWhenUsed/>
    <w:qFormat/>
    <w:rsid w:val="00E24F8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1">
    <w:name w:val="heading 5"/>
    <w:basedOn w:val="a2"/>
    <w:next w:val="a2"/>
    <w:link w:val="52"/>
    <w:uiPriority w:val="9"/>
    <w:semiHidden/>
    <w:unhideWhenUsed/>
    <w:qFormat/>
    <w:rsid w:val="00E24F8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E24F8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E24F8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E24F8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E24F8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23">
    <w:name w:val="Plain Table 2"/>
    <w:basedOn w:val="a4"/>
    <w:uiPriority w:val="42"/>
    <w:rsid w:val="005B3C9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32">
    <w:name w:val="見出し 3 (文字)"/>
    <w:basedOn w:val="a3"/>
    <w:link w:val="31"/>
    <w:uiPriority w:val="9"/>
    <w:rsid w:val="0043322F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table" w:customStyle="1" w:styleId="table">
    <w:name w:val="論文用table"/>
    <w:basedOn w:val="a4"/>
    <w:uiPriority w:val="99"/>
    <w:rsid w:val="0043322F"/>
    <w:rPr>
      <w:rFonts w:eastAsia="Arial"/>
      <w:szCs w:val="22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cBorders>
      </w:tcPr>
    </w:tblStylePr>
    <w:tblStylePr w:type="lastRow">
      <w:rPr>
        <w:rFonts w:eastAsia="Arial"/>
      </w:rPr>
      <w:tblPr/>
      <w:tcPr>
        <w:tcBorders>
          <w:bottom w:val="single" w:sz="4" w:space="0" w:color="auto"/>
        </w:tcBorders>
      </w:tcPr>
    </w:tblStylePr>
  </w:style>
  <w:style w:type="paragraph" w:styleId="a6">
    <w:name w:val="Revision"/>
    <w:hidden/>
    <w:uiPriority w:val="99"/>
    <w:semiHidden/>
    <w:rsid w:val="00B941FD"/>
    <w:rPr>
      <w:szCs w:val="22"/>
    </w:rPr>
  </w:style>
  <w:style w:type="character" w:styleId="a7">
    <w:name w:val="annotation reference"/>
    <w:basedOn w:val="a3"/>
    <w:uiPriority w:val="99"/>
    <w:rsid w:val="000F3DF7"/>
    <w:rPr>
      <w:sz w:val="16"/>
      <w:szCs w:val="16"/>
    </w:rPr>
  </w:style>
  <w:style w:type="paragraph" w:styleId="a8">
    <w:name w:val="annotation text"/>
    <w:basedOn w:val="a2"/>
    <w:link w:val="a9"/>
    <w:uiPriority w:val="99"/>
    <w:semiHidden/>
    <w:unhideWhenUsed/>
    <w:rPr>
      <w:rFonts w:ascii="Tahoma" w:hAnsi="Tahoma" w:cs="Tahoma"/>
      <w:sz w:val="16"/>
      <w:szCs w:val="20"/>
    </w:rPr>
  </w:style>
  <w:style w:type="character" w:customStyle="1" w:styleId="a9">
    <w:name w:val="コメント文字列 (文字)"/>
    <w:basedOn w:val="a3"/>
    <w:link w:val="a8"/>
    <w:uiPriority w:val="99"/>
    <w:semiHidden/>
    <w:rPr>
      <w:rFonts w:ascii="Tahoma" w:hAnsi="Tahoma" w:cs="Tahoma"/>
      <w:sz w:val="16"/>
      <w:szCs w:val="20"/>
    </w:rPr>
  </w:style>
  <w:style w:type="numbering" w:styleId="111111">
    <w:name w:val="Outline List 2"/>
    <w:basedOn w:val="a5"/>
    <w:uiPriority w:val="99"/>
    <w:semiHidden/>
    <w:unhideWhenUsed/>
    <w:rsid w:val="00E24F81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E24F81"/>
    <w:pPr>
      <w:numPr>
        <w:numId w:val="2"/>
      </w:numPr>
    </w:pPr>
  </w:style>
  <w:style w:type="character" w:customStyle="1" w:styleId="10">
    <w:name w:val="見出し 1 (文字)"/>
    <w:basedOn w:val="a3"/>
    <w:link w:val="1"/>
    <w:uiPriority w:val="9"/>
    <w:rsid w:val="00E24F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2">
    <w:name w:val="見出し 2 (文字)"/>
    <w:basedOn w:val="a3"/>
    <w:link w:val="21"/>
    <w:uiPriority w:val="9"/>
    <w:semiHidden/>
    <w:rsid w:val="00E24F8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42">
    <w:name w:val="見出し 4 (文字)"/>
    <w:basedOn w:val="a3"/>
    <w:link w:val="41"/>
    <w:uiPriority w:val="9"/>
    <w:semiHidden/>
    <w:rsid w:val="00E24F81"/>
    <w:rPr>
      <w:rFonts w:asciiTheme="majorHAnsi" w:eastAsiaTheme="majorEastAsia" w:hAnsiTheme="majorHAnsi" w:cstheme="majorBidi"/>
      <w:i/>
      <w:iCs/>
      <w:color w:val="2F5496" w:themeColor="accent1" w:themeShade="BF"/>
      <w:szCs w:val="22"/>
    </w:rPr>
  </w:style>
  <w:style w:type="character" w:customStyle="1" w:styleId="52">
    <w:name w:val="見出し 5 (文字)"/>
    <w:basedOn w:val="a3"/>
    <w:link w:val="51"/>
    <w:uiPriority w:val="9"/>
    <w:semiHidden/>
    <w:rsid w:val="00E24F81"/>
    <w:rPr>
      <w:rFonts w:asciiTheme="majorHAnsi" w:eastAsiaTheme="majorEastAsia" w:hAnsiTheme="majorHAnsi" w:cstheme="majorBidi"/>
      <w:color w:val="2F5496" w:themeColor="accent1" w:themeShade="BF"/>
      <w:szCs w:val="22"/>
    </w:rPr>
  </w:style>
  <w:style w:type="character" w:customStyle="1" w:styleId="60">
    <w:name w:val="見出し 6 (文字)"/>
    <w:basedOn w:val="a3"/>
    <w:link w:val="6"/>
    <w:uiPriority w:val="9"/>
    <w:semiHidden/>
    <w:rsid w:val="00E24F81"/>
    <w:rPr>
      <w:rFonts w:asciiTheme="majorHAnsi" w:eastAsiaTheme="majorEastAsia" w:hAnsiTheme="majorHAnsi" w:cstheme="majorBidi"/>
      <w:color w:val="1F3763" w:themeColor="accent1" w:themeShade="7F"/>
      <w:szCs w:val="22"/>
    </w:rPr>
  </w:style>
  <w:style w:type="character" w:customStyle="1" w:styleId="70">
    <w:name w:val="見出し 7 (文字)"/>
    <w:basedOn w:val="a3"/>
    <w:link w:val="7"/>
    <w:uiPriority w:val="9"/>
    <w:semiHidden/>
    <w:rsid w:val="00E24F81"/>
    <w:rPr>
      <w:rFonts w:asciiTheme="majorHAnsi" w:eastAsiaTheme="majorEastAsia" w:hAnsiTheme="majorHAnsi" w:cstheme="majorBidi"/>
      <w:i/>
      <w:iCs/>
      <w:color w:val="1F3763" w:themeColor="accent1" w:themeShade="7F"/>
      <w:szCs w:val="22"/>
    </w:rPr>
  </w:style>
  <w:style w:type="character" w:customStyle="1" w:styleId="80">
    <w:name w:val="見出し 8 (文字)"/>
    <w:basedOn w:val="a3"/>
    <w:link w:val="8"/>
    <w:uiPriority w:val="9"/>
    <w:semiHidden/>
    <w:rsid w:val="00E24F81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semiHidden/>
    <w:rsid w:val="00E24F81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numbering" w:styleId="a1">
    <w:name w:val="Outline List 3"/>
    <w:basedOn w:val="a5"/>
    <w:uiPriority w:val="99"/>
    <w:semiHidden/>
    <w:unhideWhenUsed/>
    <w:rsid w:val="00E24F81"/>
    <w:pPr>
      <w:numPr>
        <w:numId w:val="3"/>
      </w:numPr>
    </w:pPr>
  </w:style>
  <w:style w:type="paragraph" w:styleId="aa">
    <w:name w:val="Balloon Text"/>
    <w:basedOn w:val="a2"/>
    <w:link w:val="ab"/>
    <w:uiPriority w:val="99"/>
    <w:semiHidden/>
    <w:unhideWhenUsed/>
    <w:rsid w:val="00E24F81"/>
    <w:rPr>
      <w:rFonts w:ascii="Tahoma" w:hAnsi="Tahoma" w:cs="Tahoma"/>
      <w:sz w:val="16"/>
      <w:szCs w:val="18"/>
    </w:rPr>
  </w:style>
  <w:style w:type="character" w:customStyle="1" w:styleId="ab">
    <w:name w:val="吹き出し (文字)"/>
    <w:basedOn w:val="a3"/>
    <w:link w:val="aa"/>
    <w:uiPriority w:val="99"/>
    <w:semiHidden/>
    <w:rsid w:val="00E24F81"/>
    <w:rPr>
      <w:rFonts w:ascii="Tahoma" w:hAnsi="Tahoma" w:cs="Tahoma"/>
      <w:sz w:val="16"/>
      <w:szCs w:val="18"/>
    </w:rPr>
  </w:style>
  <w:style w:type="paragraph" w:styleId="ac">
    <w:name w:val="Bibliography"/>
    <w:basedOn w:val="a2"/>
    <w:next w:val="a2"/>
    <w:uiPriority w:val="37"/>
    <w:semiHidden/>
    <w:unhideWhenUsed/>
    <w:rsid w:val="00E24F81"/>
  </w:style>
  <w:style w:type="paragraph" w:styleId="ad">
    <w:name w:val="Block Text"/>
    <w:basedOn w:val="a2"/>
    <w:uiPriority w:val="99"/>
    <w:semiHidden/>
    <w:unhideWhenUsed/>
    <w:rsid w:val="00E24F8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i/>
      <w:iCs/>
      <w:color w:val="4472C4" w:themeColor="accent1"/>
    </w:rPr>
  </w:style>
  <w:style w:type="paragraph" w:styleId="ae">
    <w:name w:val="Body Text"/>
    <w:basedOn w:val="a2"/>
    <w:link w:val="af"/>
    <w:uiPriority w:val="99"/>
    <w:semiHidden/>
    <w:unhideWhenUsed/>
    <w:rsid w:val="00E24F81"/>
    <w:pPr>
      <w:spacing w:after="120"/>
    </w:pPr>
  </w:style>
  <w:style w:type="character" w:customStyle="1" w:styleId="af">
    <w:name w:val="本文 (文字)"/>
    <w:basedOn w:val="a3"/>
    <w:link w:val="ae"/>
    <w:uiPriority w:val="99"/>
    <w:semiHidden/>
    <w:rsid w:val="00E24F81"/>
    <w:rPr>
      <w:szCs w:val="22"/>
    </w:rPr>
  </w:style>
  <w:style w:type="paragraph" w:styleId="24">
    <w:name w:val="Body Text 2"/>
    <w:basedOn w:val="a2"/>
    <w:link w:val="25"/>
    <w:uiPriority w:val="99"/>
    <w:semiHidden/>
    <w:unhideWhenUsed/>
    <w:rsid w:val="00E24F81"/>
    <w:pPr>
      <w:spacing w:after="120" w:line="480" w:lineRule="auto"/>
    </w:pPr>
  </w:style>
  <w:style w:type="character" w:customStyle="1" w:styleId="25">
    <w:name w:val="本文 2 (文字)"/>
    <w:basedOn w:val="a3"/>
    <w:link w:val="24"/>
    <w:uiPriority w:val="99"/>
    <w:semiHidden/>
    <w:rsid w:val="00E24F81"/>
    <w:rPr>
      <w:szCs w:val="22"/>
    </w:rPr>
  </w:style>
  <w:style w:type="paragraph" w:styleId="33">
    <w:name w:val="Body Text 3"/>
    <w:basedOn w:val="a2"/>
    <w:link w:val="34"/>
    <w:uiPriority w:val="99"/>
    <w:semiHidden/>
    <w:unhideWhenUsed/>
    <w:rsid w:val="00E24F81"/>
    <w:pPr>
      <w:spacing w:after="120"/>
    </w:pPr>
    <w:rPr>
      <w:sz w:val="16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E24F81"/>
    <w:rPr>
      <w:sz w:val="16"/>
      <w:szCs w:val="16"/>
    </w:rPr>
  </w:style>
  <w:style w:type="paragraph" w:styleId="af0">
    <w:name w:val="Body Text First Indent"/>
    <w:basedOn w:val="ae"/>
    <w:link w:val="af1"/>
    <w:uiPriority w:val="99"/>
    <w:semiHidden/>
    <w:unhideWhenUsed/>
    <w:rsid w:val="00E24F81"/>
    <w:pPr>
      <w:spacing w:after="0"/>
      <w:ind w:firstLine="360"/>
    </w:pPr>
  </w:style>
  <w:style w:type="character" w:customStyle="1" w:styleId="af1">
    <w:name w:val="本文字下げ (文字)"/>
    <w:basedOn w:val="af"/>
    <w:link w:val="af0"/>
    <w:uiPriority w:val="99"/>
    <w:semiHidden/>
    <w:rsid w:val="00E24F81"/>
    <w:rPr>
      <w:szCs w:val="22"/>
    </w:rPr>
  </w:style>
  <w:style w:type="paragraph" w:styleId="af2">
    <w:name w:val="Body Text Indent"/>
    <w:basedOn w:val="a2"/>
    <w:link w:val="af3"/>
    <w:uiPriority w:val="99"/>
    <w:semiHidden/>
    <w:unhideWhenUsed/>
    <w:rsid w:val="00E24F81"/>
    <w:pPr>
      <w:spacing w:after="120"/>
      <w:ind w:left="360"/>
    </w:pPr>
  </w:style>
  <w:style w:type="character" w:customStyle="1" w:styleId="af3">
    <w:name w:val="本文インデント (文字)"/>
    <w:basedOn w:val="a3"/>
    <w:link w:val="af2"/>
    <w:uiPriority w:val="99"/>
    <w:semiHidden/>
    <w:rsid w:val="00E24F81"/>
    <w:rPr>
      <w:szCs w:val="22"/>
    </w:rPr>
  </w:style>
  <w:style w:type="paragraph" w:styleId="26">
    <w:name w:val="Body Text First Indent 2"/>
    <w:basedOn w:val="af2"/>
    <w:link w:val="27"/>
    <w:uiPriority w:val="99"/>
    <w:semiHidden/>
    <w:unhideWhenUsed/>
    <w:rsid w:val="00E24F81"/>
    <w:pPr>
      <w:spacing w:after="0"/>
      <w:ind w:firstLine="360"/>
    </w:pPr>
  </w:style>
  <w:style w:type="character" w:customStyle="1" w:styleId="27">
    <w:name w:val="本文字下げ 2 (文字)"/>
    <w:basedOn w:val="af3"/>
    <w:link w:val="26"/>
    <w:uiPriority w:val="99"/>
    <w:semiHidden/>
    <w:rsid w:val="00E24F81"/>
    <w:rPr>
      <w:szCs w:val="22"/>
    </w:rPr>
  </w:style>
  <w:style w:type="paragraph" w:styleId="28">
    <w:name w:val="Body Text Indent 2"/>
    <w:basedOn w:val="a2"/>
    <w:link w:val="29"/>
    <w:uiPriority w:val="99"/>
    <w:semiHidden/>
    <w:unhideWhenUsed/>
    <w:rsid w:val="00E24F81"/>
    <w:pPr>
      <w:spacing w:after="120" w:line="480" w:lineRule="auto"/>
      <w:ind w:left="360"/>
    </w:pPr>
  </w:style>
  <w:style w:type="character" w:customStyle="1" w:styleId="29">
    <w:name w:val="本文インデント 2 (文字)"/>
    <w:basedOn w:val="a3"/>
    <w:link w:val="28"/>
    <w:uiPriority w:val="99"/>
    <w:semiHidden/>
    <w:rsid w:val="00E24F81"/>
    <w:rPr>
      <w:szCs w:val="22"/>
    </w:rPr>
  </w:style>
  <w:style w:type="paragraph" w:styleId="35">
    <w:name w:val="Body Text Indent 3"/>
    <w:basedOn w:val="a2"/>
    <w:link w:val="36"/>
    <w:uiPriority w:val="99"/>
    <w:semiHidden/>
    <w:unhideWhenUsed/>
    <w:rsid w:val="00E24F81"/>
    <w:pPr>
      <w:spacing w:after="120"/>
      <w:ind w:left="360"/>
    </w:pPr>
    <w:rPr>
      <w:sz w:val="16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E24F81"/>
    <w:rPr>
      <w:sz w:val="16"/>
      <w:szCs w:val="16"/>
    </w:rPr>
  </w:style>
  <w:style w:type="character" w:styleId="af4">
    <w:name w:val="Book Title"/>
    <w:basedOn w:val="a3"/>
    <w:uiPriority w:val="33"/>
    <w:qFormat/>
    <w:rsid w:val="00E24F81"/>
    <w:rPr>
      <w:b/>
      <w:bCs/>
      <w:i/>
      <w:iCs/>
      <w:spacing w:val="5"/>
    </w:rPr>
  </w:style>
  <w:style w:type="paragraph" w:styleId="af5">
    <w:name w:val="caption"/>
    <w:basedOn w:val="a2"/>
    <w:next w:val="a2"/>
    <w:uiPriority w:val="35"/>
    <w:semiHidden/>
    <w:unhideWhenUsed/>
    <w:qFormat/>
    <w:rsid w:val="00E24F81"/>
    <w:pPr>
      <w:spacing w:after="200"/>
    </w:pPr>
    <w:rPr>
      <w:i/>
      <w:iCs/>
      <w:color w:val="44546A" w:themeColor="text2"/>
      <w:sz w:val="18"/>
      <w:szCs w:val="18"/>
    </w:rPr>
  </w:style>
  <w:style w:type="paragraph" w:styleId="af6">
    <w:name w:val="Closing"/>
    <w:basedOn w:val="a2"/>
    <w:link w:val="af7"/>
    <w:uiPriority w:val="99"/>
    <w:semiHidden/>
    <w:unhideWhenUsed/>
    <w:rsid w:val="00E24F81"/>
    <w:pPr>
      <w:ind w:left="4320"/>
    </w:pPr>
  </w:style>
  <w:style w:type="character" w:customStyle="1" w:styleId="af7">
    <w:name w:val="結語 (文字)"/>
    <w:basedOn w:val="a3"/>
    <w:link w:val="af6"/>
    <w:uiPriority w:val="99"/>
    <w:semiHidden/>
    <w:rsid w:val="00E24F81"/>
    <w:rPr>
      <w:szCs w:val="22"/>
    </w:rPr>
  </w:style>
  <w:style w:type="table" w:styleId="14">
    <w:name w:val="Colorful Grid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0">
    <w:name w:val="Colorful Grid Accent 1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41">
    <w:name w:val="Colorful Grid Accent 2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2">
    <w:name w:val="Colorful Grid Accent 3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3">
    <w:name w:val="Colorful Grid Accent 4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4">
    <w:name w:val="Colorful Grid Accent 5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45">
    <w:name w:val="Colorful Grid Accent 6"/>
    <w:basedOn w:val="a4"/>
    <w:uiPriority w:val="73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13">
    <w:name w:val="Colorful List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0">
    <w:name w:val="Colorful List Accent 1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31">
    <w:name w:val="Colorful List Accent 2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2">
    <w:name w:val="Colorful List Accent 3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3">
    <w:name w:val="Colorful List Accent 4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4">
    <w:name w:val="Colorful List Accent 5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35">
    <w:name w:val="Colorful List Accent 6"/>
    <w:basedOn w:val="a4"/>
    <w:uiPriority w:val="72"/>
    <w:semiHidden/>
    <w:unhideWhenUsed/>
    <w:rsid w:val="00E24F81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2">
    <w:name w:val="Colorful Shading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0">
    <w:name w:val="Colorful Shading Accent 1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2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3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3">
    <w:name w:val="Colorful Shading Accent 4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4">
    <w:name w:val="Colorful Shading Accent 5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6"/>
    <w:basedOn w:val="a4"/>
    <w:uiPriority w:val="71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8">
    <w:name w:val="annotation subject"/>
    <w:basedOn w:val="a8"/>
    <w:next w:val="a8"/>
    <w:link w:val="af9"/>
    <w:uiPriority w:val="99"/>
    <w:semiHidden/>
    <w:unhideWhenUsed/>
    <w:rsid w:val="00E24F81"/>
    <w:rPr>
      <w:b/>
      <w:bCs/>
    </w:rPr>
  </w:style>
  <w:style w:type="character" w:customStyle="1" w:styleId="af9">
    <w:name w:val="コメント内容 (文字)"/>
    <w:basedOn w:val="a9"/>
    <w:link w:val="af8"/>
    <w:uiPriority w:val="99"/>
    <w:semiHidden/>
    <w:rsid w:val="00E24F81"/>
    <w:rPr>
      <w:rFonts w:ascii="Tahoma" w:hAnsi="Tahoma" w:cs="Tahoma"/>
      <w:b/>
      <w:bCs/>
      <w:sz w:val="16"/>
      <w:szCs w:val="20"/>
    </w:rPr>
  </w:style>
  <w:style w:type="table" w:styleId="11">
    <w:name w:val="Dark List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0">
    <w:name w:val="Dark List Accent 1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111">
    <w:name w:val="Dark List Accent 2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2">
    <w:name w:val="Dark List Accent 3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3">
    <w:name w:val="Dark List Accent 4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4">
    <w:name w:val="Dark List Accent 5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115">
    <w:name w:val="Dark List Accent 6"/>
    <w:basedOn w:val="a4"/>
    <w:uiPriority w:val="70"/>
    <w:semiHidden/>
    <w:unhideWhenUsed/>
    <w:rsid w:val="00E24F81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afa">
    <w:name w:val="Date"/>
    <w:basedOn w:val="a2"/>
    <w:next w:val="a2"/>
    <w:link w:val="afb"/>
    <w:uiPriority w:val="99"/>
    <w:semiHidden/>
    <w:unhideWhenUsed/>
    <w:rsid w:val="00E24F81"/>
  </w:style>
  <w:style w:type="character" w:customStyle="1" w:styleId="afb">
    <w:name w:val="日付 (文字)"/>
    <w:basedOn w:val="a3"/>
    <w:link w:val="afa"/>
    <w:uiPriority w:val="99"/>
    <w:semiHidden/>
    <w:rsid w:val="00E24F81"/>
    <w:rPr>
      <w:szCs w:val="22"/>
    </w:rPr>
  </w:style>
  <w:style w:type="paragraph" w:styleId="afc">
    <w:name w:val="Document Map"/>
    <w:basedOn w:val="a2"/>
    <w:link w:val="afd"/>
    <w:uiPriority w:val="99"/>
    <w:semiHidden/>
    <w:unhideWhenUsed/>
    <w:rsid w:val="00E24F81"/>
    <w:rPr>
      <w:rFonts w:ascii="Segoe UI" w:hAnsi="Segoe UI" w:cs="Segoe UI"/>
      <w:sz w:val="16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E24F81"/>
    <w:rPr>
      <w:rFonts w:ascii="Segoe UI" w:hAnsi="Segoe UI" w:cs="Segoe UI"/>
      <w:sz w:val="16"/>
      <w:szCs w:val="16"/>
    </w:rPr>
  </w:style>
  <w:style w:type="paragraph" w:styleId="afe">
    <w:name w:val="E-mail Signature"/>
    <w:basedOn w:val="a2"/>
    <w:link w:val="aff"/>
    <w:uiPriority w:val="99"/>
    <w:semiHidden/>
    <w:unhideWhenUsed/>
    <w:rsid w:val="00E24F81"/>
  </w:style>
  <w:style w:type="character" w:customStyle="1" w:styleId="aff">
    <w:name w:val="電子メール署名 (文字)"/>
    <w:basedOn w:val="a3"/>
    <w:link w:val="afe"/>
    <w:uiPriority w:val="99"/>
    <w:semiHidden/>
    <w:rsid w:val="00E24F81"/>
    <w:rPr>
      <w:szCs w:val="22"/>
    </w:rPr>
  </w:style>
  <w:style w:type="character" w:styleId="aff0">
    <w:name w:val="Emphasis"/>
    <w:basedOn w:val="a3"/>
    <w:uiPriority w:val="20"/>
    <w:qFormat/>
    <w:rsid w:val="00E24F81"/>
    <w:rPr>
      <w:i/>
      <w:iCs/>
    </w:rPr>
  </w:style>
  <w:style w:type="character" w:styleId="aff1">
    <w:name w:val="endnote reference"/>
    <w:basedOn w:val="a3"/>
    <w:uiPriority w:val="99"/>
    <w:semiHidden/>
    <w:unhideWhenUsed/>
    <w:rsid w:val="00E24F81"/>
    <w:rPr>
      <w:vertAlign w:val="superscript"/>
    </w:rPr>
  </w:style>
  <w:style w:type="paragraph" w:styleId="aff2">
    <w:name w:val="endnote text"/>
    <w:basedOn w:val="a2"/>
    <w:link w:val="aff3"/>
    <w:uiPriority w:val="99"/>
    <w:semiHidden/>
    <w:unhideWhenUsed/>
    <w:rsid w:val="00E24F81"/>
    <w:rPr>
      <w:sz w:val="20"/>
      <w:szCs w:val="20"/>
    </w:rPr>
  </w:style>
  <w:style w:type="character" w:customStyle="1" w:styleId="aff3">
    <w:name w:val="文末脚注文字列 (文字)"/>
    <w:basedOn w:val="a3"/>
    <w:link w:val="aff2"/>
    <w:uiPriority w:val="99"/>
    <w:semiHidden/>
    <w:rsid w:val="00E24F81"/>
    <w:rPr>
      <w:sz w:val="20"/>
      <w:szCs w:val="20"/>
    </w:rPr>
  </w:style>
  <w:style w:type="paragraph" w:styleId="aff4">
    <w:name w:val="envelope address"/>
    <w:basedOn w:val="a2"/>
    <w:uiPriority w:val="99"/>
    <w:semiHidden/>
    <w:unhideWhenUsed/>
    <w:rsid w:val="00E24F81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ff5">
    <w:name w:val="envelope return"/>
    <w:basedOn w:val="a2"/>
    <w:uiPriority w:val="99"/>
    <w:semiHidden/>
    <w:unhideWhenUsed/>
    <w:rsid w:val="00E24F81"/>
    <w:rPr>
      <w:rFonts w:asciiTheme="majorHAnsi" w:eastAsiaTheme="majorEastAsia" w:hAnsiTheme="majorHAnsi" w:cstheme="majorBidi"/>
      <w:sz w:val="20"/>
      <w:szCs w:val="20"/>
    </w:rPr>
  </w:style>
  <w:style w:type="character" w:styleId="aff6">
    <w:name w:val="FollowedHyperlink"/>
    <w:basedOn w:val="a3"/>
    <w:uiPriority w:val="99"/>
    <w:semiHidden/>
    <w:unhideWhenUsed/>
    <w:rsid w:val="00E24F81"/>
    <w:rPr>
      <w:color w:val="954F72" w:themeColor="followedHyperlink"/>
      <w:u w:val="single"/>
    </w:rPr>
  </w:style>
  <w:style w:type="paragraph" w:styleId="aff7">
    <w:name w:val="footer"/>
    <w:basedOn w:val="a2"/>
    <w:link w:val="aff8"/>
    <w:uiPriority w:val="99"/>
    <w:semiHidden/>
    <w:unhideWhenUsed/>
    <w:rsid w:val="00E24F81"/>
    <w:pPr>
      <w:tabs>
        <w:tab w:val="center" w:pos="4680"/>
        <w:tab w:val="right" w:pos="9360"/>
      </w:tabs>
    </w:pPr>
  </w:style>
  <w:style w:type="character" w:customStyle="1" w:styleId="aff8">
    <w:name w:val="フッター (文字)"/>
    <w:basedOn w:val="a3"/>
    <w:link w:val="aff7"/>
    <w:uiPriority w:val="99"/>
    <w:semiHidden/>
    <w:rsid w:val="00E24F81"/>
    <w:rPr>
      <w:szCs w:val="22"/>
    </w:rPr>
  </w:style>
  <w:style w:type="character" w:styleId="aff9">
    <w:name w:val="footnote reference"/>
    <w:basedOn w:val="a3"/>
    <w:uiPriority w:val="99"/>
    <w:semiHidden/>
    <w:unhideWhenUsed/>
    <w:rsid w:val="00E24F81"/>
    <w:rPr>
      <w:vertAlign w:val="superscript"/>
    </w:rPr>
  </w:style>
  <w:style w:type="paragraph" w:styleId="affa">
    <w:name w:val="footnote text"/>
    <w:basedOn w:val="a2"/>
    <w:link w:val="affb"/>
    <w:uiPriority w:val="99"/>
    <w:semiHidden/>
    <w:unhideWhenUsed/>
    <w:rsid w:val="00E24F81"/>
    <w:rPr>
      <w:sz w:val="20"/>
      <w:szCs w:val="20"/>
    </w:rPr>
  </w:style>
  <w:style w:type="character" w:customStyle="1" w:styleId="affb">
    <w:name w:val="脚注文字列 (文字)"/>
    <w:basedOn w:val="a3"/>
    <w:link w:val="affa"/>
    <w:uiPriority w:val="99"/>
    <w:semiHidden/>
    <w:rsid w:val="00E24F81"/>
    <w:rPr>
      <w:sz w:val="20"/>
      <w:szCs w:val="20"/>
    </w:rPr>
  </w:style>
  <w:style w:type="table" w:styleId="15">
    <w:name w:val="Grid Table 1 Light"/>
    <w:basedOn w:val="a4"/>
    <w:uiPriority w:val="46"/>
    <w:rsid w:val="00E24F8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E24F81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E24F81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E24F81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E24F81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E24F81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E24F81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4"/>
    <w:uiPriority w:val="47"/>
    <w:rsid w:val="00E24F8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E24F81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">
    <w:name w:val="Grid Table 2 Accent 2"/>
    <w:basedOn w:val="a4"/>
    <w:uiPriority w:val="47"/>
    <w:rsid w:val="00E24F81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Grid Table 2 Accent 3"/>
    <w:basedOn w:val="a4"/>
    <w:uiPriority w:val="47"/>
    <w:rsid w:val="00E24F81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Grid Table 2 Accent 4"/>
    <w:basedOn w:val="a4"/>
    <w:uiPriority w:val="47"/>
    <w:rsid w:val="00E24F81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Grid Table 2 Accent 5"/>
    <w:basedOn w:val="a4"/>
    <w:uiPriority w:val="47"/>
    <w:rsid w:val="00E24F81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">
    <w:name w:val="Grid Table 2 Accent 6"/>
    <w:basedOn w:val="a4"/>
    <w:uiPriority w:val="47"/>
    <w:rsid w:val="00E24F81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7">
    <w:name w:val="Grid Table 3"/>
    <w:basedOn w:val="a4"/>
    <w:uiPriority w:val="48"/>
    <w:rsid w:val="00E24F8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E24F8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E24F8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E24F8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E24F8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E24F8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E24F8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3">
    <w:name w:val="Grid Table 4"/>
    <w:basedOn w:val="a4"/>
    <w:uiPriority w:val="49"/>
    <w:rsid w:val="00E24F8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E24F8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">
    <w:name w:val="Grid Table 4 Accent 2"/>
    <w:basedOn w:val="a4"/>
    <w:uiPriority w:val="49"/>
    <w:rsid w:val="00E24F8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Grid Table 4 Accent 3"/>
    <w:basedOn w:val="a4"/>
    <w:uiPriority w:val="49"/>
    <w:rsid w:val="00E24F8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Grid Table 4 Accent 4"/>
    <w:basedOn w:val="a4"/>
    <w:uiPriority w:val="49"/>
    <w:rsid w:val="00E24F8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Grid Table 4 Accent 5"/>
    <w:basedOn w:val="a4"/>
    <w:uiPriority w:val="49"/>
    <w:rsid w:val="00E24F8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">
    <w:name w:val="Grid Table 4 Accent 6"/>
    <w:basedOn w:val="a4"/>
    <w:uiPriority w:val="49"/>
    <w:rsid w:val="00E24F8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3">
    <w:name w:val="Grid Table 5 Dark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5-2">
    <w:name w:val="Grid Table 5 Dark Accent 2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">
    <w:name w:val="Grid Table 5 Dark Accent 3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">
    <w:name w:val="Grid Table 5 Dark Accent 4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">
    <w:name w:val="Grid Table 5 Dark Accent 5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5-6">
    <w:name w:val="Grid Table 5 Dark Accent 6"/>
    <w:basedOn w:val="a4"/>
    <w:uiPriority w:val="50"/>
    <w:rsid w:val="00E24F8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1">
    <w:name w:val="Grid Table 6 Colorful"/>
    <w:basedOn w:val="a4"/>
    <w:uiPriority w:val="51"/>
    <w:rsid w:val="00E24F81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E24F8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">
    <w:name w:val="Grid Table 6 Colorful Accent 2"/>
    <w:basedOn w:val="a4"/>
    <w:uiPriority w:val="51"/>
    <w:rsid w:val="00E24F8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Grid Table 6 Colorful Accent 3"/>
    <w:basedOn w:val="a4"/>
    <w:uiPriority w:val="51"/>
    <w:rsid w:val="00E24F8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Grid Table 6 Colorful Accent 4"/>
    <w:basedOn w:val="a4"/>
    <w:uiPriority w:val="51"/>
    <w:rsid w:val="00E24F8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Grid Table 6 Colorful Accent 5"/>
    <w:basedOn w:val="a4"/>
    <w:uiPriority w:val="51"/>
    <w:rsid w:val="00E24F8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">
    <w:name w:val="Grid Table 6 Colorful Accent 6"/>
    <w:basedOn w:val="a4"/>
    <w:uiPriority w:val="51"/>
    <w:rsid w:val="00E24F8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1">
    <w:name w:val="Grid Table 7 Colorful"/>
    <w:basedOn w:val="a4"/>
    <w:uiPriority w:val="52"/>
    <w:rsid w:val="00E24F81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E24F8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E24F8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E24F8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E24F8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E24F8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E24F8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affc">
    <w:name w:val="Hashtag"/>
    <w:basedOn w:val="a3"/>
    <w:uiPriority w:val="99"/>
    <w:rsid w:val="00E24F81"/>
    <w:rPr>
      <w:color w:val="2B579A"/>
      <w:shd w:val="clear" w:color="auto" w:fill="E1DFDD"/>
    </w:rPr>
  </w:style>
  <w:style w:type="paragraph" w:styleId="affd">
    <w:name w:val="header"/>
    <w:basedOn w:val="a2"/>
    <w:link w:val="affe"/>
    <w:uiPriority w:val="99"/>
    <w:semiHidden/>
    <w:unhideWhenUsed/>
    <w:rsid w:val="00E24F81"/>
    <w:pPr>
      <w:tabs>
        <w:tab w:val="center" w:pos="4680"/>
        <w:tab w:val="right" w:pos="9360"/>
      </w:tabs>
    </w:pPr>
  </w:style>
  <w:style w:type="character" w:customStyle="1" w:styleId="affe">
    <w:name w:val="ヘッダー (文字)"/>
    <w:basedOn w:val="a3"/>
    <w:link w:val="affd"/>
    <w:uiPriority w:val="99"/>
    <w:semiHidden/>
    <w:rsid w:val="00E24F81"/>
    <w:rPr>
      <w:szCs w:val="22"/>
    </w:rPr>
  </w:style>
  <w:style w:type="character" w:styleId="HTML">
    <w:name w:val="HTML Acronym"/>
    <w:basedOn w:val="a3"/>
    <w:uiPriority w:val="99"/>
    <w:semiHidden/>
    <w:unhideWhenUsed/>
    <w:rsid w:val="00E24F81"/>
  </w:style>
  <w:style w:type="paragraph" w:styleId="HTML0">
    <w:name w:val="HTML Address"/>
    <w:basedOn w:val="a2"/>
    <w:link w:val="HTML1"/>
    <w:uiPriority w:val="99"/>
    <w:semiHidden/>
    <w:unhideWhenUsed/>
    <w:rsid w:val="00E24F81"/>
    <w:rPr>
      <w:i/>
      <w:iCs/>
    </w:rPr>
  </w:style>
  <w:style w:type="character" w:customStyle="1" w:styleId="HTML1">
    <w:name w:val="HTML アドレス (文字)"/>
    <w:basedOn w:val="a3"/>
    <w:link w:val="HTML0"/>
    <w:uiPriority w:val="99"/>
    <w:semiHidden/>
    <w:rsid w:val="00E24F81"/>
    <w:rPr>
      <w:i/>
      <w:iCs/>
      <w:szCs w:val="22"/>
    </w:rPr>
  </w:style>
  <w:style w:type="character" w:styleId="HTML2">
    <w:name w:val="HTML Cite"/>
    <w:basedOn w:val="a3"/>
    <w:uiPriority w:val="99"/>
    <w:semiHidden/>
    <w:unhideWhenUsed/>
    <w:rsid w:val="00E24F81"/>
    <w:rPr>
      <w:i/>
      <w:iCs/>
    </w:rPr>
  </w:style>
  <w:style w:type="character" w:styleId="HTML3">
    <w:name w:val="HTML Code"/>
    <w:basedOn w:val="a3"/>
    <w:uiPriority w:val="99"/>
    <w:semiHidden/>
    <w:unhideWhenUsed/>
    <w:rsid w:val="00E24F81"/>
    <w:rPr>
      <w:rFonts w:ascii="Consolas" w:hAnsi="Consolas"/>
      <w:sz w:val="20"/>
      <w:szCs w:val="20"/>
    </w:rPr>
  </w:style>
  <w:style w:type="character" w:styleId="HTML4">
    <w:name w:val="HTML Definition"/>
    <w:basedOn w:val="a3"/>
    <w:uiPriority w:val="99"/>
    <w:semiHidden/>
    <w:unhideWhenUsed/>
    <w:rsid w:val="00E24F81"/>
    <w:rPr>
      <w:i/>
      <w:iCs/>
    </w:rPr>
  </w:style>
  <w:style w:type="character" w:styleId="HTML5">
    <w:name w:val="HTML Keyboard"/>
    <w:basedOn w:val="a3"/>
    <w:uiPriority w:val="99"/>
    <w:semiHidden/>
    <w:unhideWhenUsed/>
    <w:rsid w:val="00E24F81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uiPriority w:val="99"/>
    <w:semiHidden/>
    <w:unhideWhenUsed/>
    <w:rsid w:val="00E24F81"/>
    <w:rPr>
      <w:rFonts w:ascii="Consolas" w:hAnsi="Consolas"/>
      <w:sz w:val="20"/>
      <w:szCs w:val="20"/>
    </w:rPr>
  </w:style>
  <w:style w:type="character" w:customStyle="1" w:styleId="HTML7">
    <w:name w:val="HTML 書式付き (文字)"/>
    <w:basedOn w:val="a3"/>
    <w:link w:val="HTML6"/>
    <w:uiPriority w:val="99"/>
    <w:semiHidden/>
    <w:rsid w:val="00E24F81"/>
    <w:rPr>
      <w:rFonts w:ascii="Consolas" w:hAnsi="Consolas"/>
      <w:sz w:val="20"/>
      <w:szCs w:val="20"/>
    </w:rPr>
  </w:style>
  <w:style w:type="character" w:styleId="HTML8">
    <w:name w:val="HTML Sample"/>
    <w:basedOn w:val="a3"/>
    <w:uiPriority w:val="99"/>
    <w:semiHidden/>
    <w:unhideWhenUsed/>
    <w:rsid w:val="00E24F81"/>
    <w:rPr>
      <w:rFonts w:ascii="Consolas" w:hAnsi="Consolas"/>
      <w:sz w:val="24"/>
      <w:szCs w:val="24"/>
    </w:rPr>
  </w:style>
  <w:style w:type="character" w:styleId="HTML9">
    <w:name w:val="HTML Typewriter"/>
    <w:basedOn w:val="a3"/>
    <w:uiPriority w:val="99"/>
    <w:semiHidden/>
    <w:unhideWhenUsed/>
    <w:rsid w:val="00E24F81"/>
    <w:rPr>
      <w:rFonts w:ascii="Consolas" w:hAnsi="Consolas"/>
      <w:sz w:val="20"/>
      <w:szCs w:val="20"/>
    </w:rPr>
  </w:style>
  <w:style w:type="character" w:styleId="HTMLa">
    <w:name w:val="HTML Variable"/>
    <w:basedOn w:val="a3"/>
    <w:uiPriority w:val="99"/>
    <w:semiHidden/>
    <w:unhideWhenUsed/>
    <w:rsid w:val="00E24F81"/>
    <w:rPr>
      <w:i/>
      <w:iCs/>
    </w:rPr>
  </w:style>
  <w:style w:type="character" w:styleId="afff">
    <w:name w:val="Hyperlink"/>
    <w:basedOn w:val="a3"/>
    <w:uiPriority w:val="99"/>
    <w:unhideWhenUsed/>
    <w:rsid w:val="00E24F81"/>
    <w:rPr>
      <w:color w:val="0563C1" w:themeColor="hyperlink"/>
      <w:u w:val="single"/>
    </w:rPr>
  </w:style>
  <w:style w:type="paragraph" w:styleId="16">
    <w:name w:val="index 1"/>
    <w:basedOn w:val="a2"/>
    <w:next w:val="a2"/>
    <w:uiPriority w:val="99"/>
    <w:semiHidden/>
    <w:unhideWhenUsed/>
    <w:rsid w:val="00E24F81"/>
    <w:pPr>
      <w:ind w:left="210" w:hanging="210"/>
    </w:pPr>
  </w:style>
  <w:style w:type="paragraph" w:styleId="2b">
    <w:name w:val="index 2"/>
    <w:basedOn w:val="a2"/>
    <w:next w:val="a2"/>
    <w:uiPriority w:val="99"/>
    <w:semiHidden/>
    <w:unhideWhenUsed/>
    <w:rsid w:val="00E24F81"/>
    <w:pPr>
      <w:ind w:left="420" w:hanging="210"/>
    </w:pPr>
  </w:style>
  <w:style w:type="paragraph" w:styleId="38">
    <w:name w:val="index 3"/>
    <w:basedOn w:val="a2"/>
    <w:next w:val="a2"/>
    <w:uiPriority w:val="99"/>
    <w:semiHidden/>
    <w:unhideWhenUsed/>
    <w:rsid w:val="00E24F81"/>
    <w:pPr>
      <w:ind w:left="630" w:hanging="210"/>
    </w:pPr>
  </w:style>
  <w:style w:type="paragraph" w:styleId="44">
    <w:name w:val="index 4"/>
    <w:basedOn w:val="a2"/>
    <w:next w:val="a2"/>
    <w:uiPriority w:val="99"/>
    <w:semiHidden/>
    <w:unhideWhenUsed/>
    <w:rsid w:val="00E24F81"/>
    <w:pPr>
      <w:ind w:left="840" w:hanging="210"/>
    </w:pPr>
  </w:style>
  <w:style w:type="paragraph" w:styleId="54">
    <w:name w:val="index 5"/>
    <w:basedOn w:val="a2"/>
    <w:next w:val="a2"/>
    <w:uiPriority w:val="99"/>
    <w:semiHidden/>
    <w:unhideWhenUsed/>
    <w:rsid w:val="00E24F81"/>
    <w:pPr>
      <w:ind w:left="1050" w:hanging="210"/>
    </w:pPr>
  </w:style>
  <w:style w:type="paragraph" w:styleId="62">
    <w:name w:val="index 6"/>
    <w:basedOn w:val="a2"/>
    <w:next w:val="a2"/>
    <w:uiPriority w:val="99"/>
    <w:semiHidden/>
    <w:unhideWhenUsed/>
    <w:rsid w:val="00E24F81"/>
    <w:pPr>
      <w:ind w:left="1260" w:hanging="210"/>
    </w:pPr>
  </w:style>
  <w:style w:type="paragraph" w:styleId="72">
    <w:name w:val="index 7"/>
    <w:basedOn w:val="a2"/>
    <w:next w:val="a2"/>
    <w:uiPriority w:val="99"/>
    <w:semiHidden/>
    <w:unhideWhenUsed/>
    <w:rsid w:val="00E24F81"/>
    <w:pPr>
      <w:ind w:left="1470" w:hanging="210"/>
    </w:pPr>
  </w:style>
  <w:style w:type="paragraph" w:styleId="81">
    <w:name w:val="index 8"/>
    <w:basedOn w:val="a2"/>
    <w:next w:val="a2"/>
    <w:uiPriority w:val="99"/>
    <w:semiHidden/>
    <w:unhideWhenUsed/>
    <w:rsid w:val="00E24F81"/>
    <w:pPr>
      <w:ind w:left="1680" w:hanging="210"/>
    </w:pPr>
  </w:style>
  <w:style w:type="paragraph" w:styleId="91">
    <w:name w:val="index 9"/>
    <w:basedOn w:val="a2"/>
    <w:next w:val="a2"/>
    <w:uiPriority w:val="99"/>
    <w:semiHidden/>
    <w:unhideWhenUsed/>
    <w:rsid w:val="00E24F81"/>
    <w:pPr>
      <w:ind w:left="1890" w:hanging="210"/>
    </w:pPr>
  </w:style>
  <w:style w:type="paragraph" w:styleId="afff0">
    <w:name w:val="index heading"/>
    <w:basedOn w:val="a2"/>
    <w:next w:val="16"/>
    <w:uiPriority w:val="99"/>
    <w:semiHidden/>
    <w:unhideWhenUsed/>
    <w:rsid w:val="00E24F81"/>
    <w:rPr>
      <w:rFonts w:asciiTheme="majorHAnsi" w:eastAsiaTheme="majorEastAsia" w:hAnsiTheme="majorHAnsi" w:cstheme="majorBidi"/>
      <w:b/>
      <w:bCs/>
    </w:rPr>
  </w:style>
  <w:style w:type="character" w:styleId="2c">
    <w:name w:val="Intense Emphasis"/>
    <w:basedOn w:val="a3"/>
    <w:uiPriority w:val="21"/>
    <w:qFormat/>
    <w:rsid w:val="00E24F81"/>
    <w:rPr>
      <w:i/>
      <w:iCs/>
      <w:color w:val="4472C4" w:themeColor="accent1"/>
    </w:rPr>
  </w:style>
  <w:style w:type="paragraph" w:styleId="2d">
    <w:name w:val="Intense Quote"/>
    <w:basedOn w:val="a2"/>
    <w:next w:val="a2"/>
    <w:link w:val="2e"/>
    <w:uiPriority w:val="30"/>
    <w:qFormat/>
    <w:rsid w:val="00E24F8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2e">
    <w:name w:val="引用文 2 (文字)"/>
    <w:basedOn w:val="a3"/>
    <w:link w:val="2d"/>
    <w:uiPriority w:val="30"/>
    <w:rsid w:val="00E24F81"/>
    <w:rPr>
      <w:i/>
      <w:iCs/>
      <w:color w:val="4472C4" w:themeColor="accent1"/>
      <w:szCs w:val="22"/>
    </w:rPr>
  </w:style>
  <w:style w:type="character" w:styleId="2f">
    <w:name w:val="Intense Reference"/>
    <w:basedOn w:val="a3"/>
    <w:uiPriority w:val="32"/>
    <w:qFormat/>
    <w:rsid w:val="00E24F81"/>
    <w:rPr>
      <w:b/>
      <w:bCs/>
      <w:smallCaps/>
      <w:color w:val="4472C4" w:themeColor="accent1"/>
      <w:spacing w:val="5"/>
    </w:rPr>
  </w:style>
  <w:style w:type="table" w:styleId="39">
    <w:name w:val="Light Grid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a">
    <w:name w:val="Light Grid Accent 1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3b">
    <w:name w:val="Light Grid Accent 2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c">
    <w:name w:val="Light Grid Accent 3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d">
    <w:name w:val="Light Grid Accent 4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e">
    <w:name w:val="Light Grid Accent 5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3f">
    <w:name w:val="Light Grid Accent 6"/>
    <w:basedOn w:val="a4"/>
    <w:uiPriority w:val="62"/>
    <w:semiHidden/>
    <w:unhideWhenUsed/>
    <w:rsid w:val="00E24F81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2f0">
    <w:name w:val="Light List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1">
    <w:name w:val="Light List Accent 1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2f2">
    <w:name w:val="Light List Accent 2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3">
    <w:name w:val="Light List Accent 3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4">
    <w:name w:val="Light List Accent 4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5">
    <w:name w:val="Light List Accent 5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2f6">
    <w:name w:val="Light List Accent 6"/>
    <w:basedOn w:val="a4"/>
    <w:uiPriority w:val="61"/>
    <w:semiHidden/>
    <w:unhideWhenUsed/>
    <w:rsid w:val="00E24F81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7">
    <w:name w:val="Light Shading"/>
    <w:basedOn w:val="a4"/>
    <w:uiPriority w:val="60"/>
    <w:semiHidden/>
    <w:unhideWhenUsed/>
    <w:rsid w:val="00E24F81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8">
    <w:name w:val="Light Shading Accent 1"/>
    <w:basedOn w:val="a4"/>
    <w:uiPriority w:val="60"/>
    <w:semiHidden/>
    <w:unhideWhenUsed/>
    <w:rsid w:val="00E24F81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19">
    <w:name w:val="Light Shading Accent 2"/>
    <w:basedOn w:val="a4"/>
    <w:uiPriority w:val="60"/>
    <w:semiHidden/>
    <w:unhideWhenUsed/>
    <w:rsid w:val="00E24F81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a">
    <w:name w:val="Light Shading Accent 3"/>
    <w:basedOn w:val="a4"/>
    <w:uiPriority w:val="60"/>
    <w:semiHidden/>
    <w:unhideWhenUsed/>
    <w:rsid w:val="00E24F81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b">
    <w:name w:val="Light Shading Accent 4"/>
    <w:basedOn w:val="a4"/>
    <w:uiPriority w:val="60"/>
    <w:semiHidden/>
    <w:unhideWhenUsed/>
    <w:rsid w:val="00E24F81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c">
    <w:name w:val="Light Shading Accent 5"/>
    <w:basedOn w:val="a4"/>
    <w:uiPriority w:val="60"/>
    <w:semiHidden/>
    <w:unhideWhenUsed/>
    <w:rsid w:val="00E24F81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1d">
    <w:name w:val="Light Shading Accent 6"/>
    <w:basedOn w:val="a4"/>
    <w:uiPriority w:val="60"/>
    <w:semiHidden/>
    <w:unhideWhenUsed/>
    <w:rsid w:val="00E24F8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afff1">
    <w:name w:val="line number"/>
    <w:basedOn w:val="a3"/>
    <w:uiPriority w:val="99"/>
    <w:semiHidden/>
    <w:unhideWhenUsed/>
    <w:rsid w:val="00E24F81"/>
  </w:style>
  <w:style w:type="paragraph" w:styleId="afff2">
    <w:name w:val="List"/>
    <w:basedOn w:val="a2"/>
    <w:uiPriority w:val="99"/>
    <w:semiHidden/>
    <w:unhideWhenUsed/>
    <w:rsid w:val="00E24F81"/>
    <w:pPr>
      <w:ind w:left="360" w:hanging="360"/>
      <w:contextualSpacing/>
    </w:pPr>
  </w:style>
  <w:style w:type="paragraph" w:styleId="2f7">
    <w:name w:val="List 2"/>
    <w:basedOn w:val="a2"/>
    <w:uiPriority w:val="99"/>
    <w:semiHidden/>
    <w:unhideWhenUsed/>
    <w:rsid w:val="00E24F81"/>
    <w:pPr>
      <w:ind w:left="720" w:hanging="360"/>
      <w:contextualSpacing/>
    </w:pPr>
  </w:style>
  <w:style w:type="paragraph" w:styleId="3f0">
    <w:name w:val="List 3"/>
    <w:basedOn w:val="a2"/>
    <w:uiPriority w:val="99"/>
    <w:semiHidden/>
    <w:unhideWhenUsed/>
    <w:rsid w:val="00E24F81"/>
    <w:pPr>
      <w:ind w:left="1080" w:hanging="360"/>
      <w:contextualSpacing/>
    </w:pPr>
  </w:style>
  <w:style w:type="paragraph" w:styleId="45">
    <w:name w:val="List 4"/>
    <w:basedOn w:val="a2"/>
    <w:uiPriority w:val="99"/>
    <w:semiHidden/>
    <w:unhideWhenUsed/>
    <w:rsid w:val="00E24F81"/>
    <w:pPr>
      <w:ind w:left="1440" w:hanging="360"/>
      <w:contextualSpacing/>
    </w:pPr>
  </w:style>
  <w:style w:type="paragraph" w:styleId="55">
    <w:name w:val="List 5"/>
    <w:basedOn w:val="a2"/>
    <w:uiPriority w:val="99"/>
    <w:semiHidden/>
    <w:unhideWhenUsed/>
    <w:rsid w:val="00E24F81"/>
    <w:pPr>
      <w:ind w:left="1800" w:hanging="360"/>
      <w:contextualSpacing/>
    </w:pPr>
  </w:style>
  <w:style w:type="paragraph" w:styleId="a0">
    <w:name w:val="List Bullet"/>
    <w:basedOn w:val="a2"/>
    <w:uiPriority w:val="99"/>
    <w:semiHidden/>
    <w:unhideWhenUsed/>
    <w:rsid w:val="00E24F81"/>
    <w:pPr>
      <w:numPr>
        <w:numId w:val="4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E24F81"/>
    <w:pPr>
      <w:numPr>
        <w:numId w:val="5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E24F81"/>
    <w:pPr>
      <w:numPr>
        <w:numId w:val="6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E24F81"/>
    <w:pPr>
      <w:numPr>
        <w:numId w:val="7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E24F81"/>
    <w:pPr>
      <w:numPr>
        <w:numId w:val="8"/>
      </w:numPr>
      <w:contextualSpacing/>
    </w:pPr>
  </w:style>
  <w:style w:type="paragraph" w:styleId="afff3">
    <w:name w:val="List Continue"/>
    <w:basedOn w:val="a2"/>
    <w:uiPriority w:val="99"/>
    <w:semiHidden/>
    <w:unhideWhenUsed/>
    <w:rsid w:val="00E24F81"/>
    <w:pPr>
      <w:spacing w:after="120"/>
      <w:ind w:left="360"/>
      <w:contextualSpacing/>
    </w:pPr>
  </w:style>
  <w:style w:type="paragraph" w:styleId="2f8">
    <w:name w:val="List Continue 2"/>
    <w:basedOn w:val="a2"/>
    <w:uiPriority w:val="99"/>
    <w:semiHidden/>
    <w:unhideWhenUsed/>
    <w:rsid w:val="00E24F81"/>
    <w:pPr>
      <w:spacing w:after="120"/>
      <w:ind w:left="720"/>
      <w:contextualSpacing/>
    </w:pPr>
  </w:style>
  <w:style w:type="paragraph" w:styleId="3f1">
    <w:name w:val="List Continue 3"/>
    <w:basedOn w:val="a2"/>
    <w:uiPriority w:val="99"/>
    <w:semiHidden/>
    <w:unhideWhenUsed/>
    <w:rsid w:val="00E24F81"/>
    <w:pPr>
      <w:spacing w:after="120"/>
      <w:ind w:left="1080"/>
      <w:contextualSpacing/>
    </w:pPr>
  </w:style>
  <w:style w:type="paragraph" w:styleId="46">
    <w:name w:val="List Continue 4"/>
    <w:basedOn w:val="a2"/>
    <w:uiPriority w:val="99"/>
    <w:semiHidden/>
    <w:unhideWhenUsed/>
    <w:rsid w:val="00E24F81"/>
    <w:pPr>
      <w:spacing w:after="120"/>
      <w:ind w:left="1440"/>
      <w:contextualSpacing/>
    </w:pPr>
  </w:style>
  <w:style w:type="paragraph" w:styleId="56">
    <w:name w:val="List Continue 5"/>
    <w:basedOn w:val="a2"/>
    <w:uiPriority w:val="99"/>
    <w:semiHidden/>
    <w:unhideWhenUsed/>
    <w:rsid w:val="00E24F81"/>
    <w:pPr>
      <w:spacing w:after="120"/>
      <w:ind w:left="1800"/>
      <w:contextualSpacing/>
    </w:pPr>
  </w:style>
  <w:style w:type="paragraph" w:styleId="a">
    <w:name w:val="List Number"/>
    <w:basedOn w:val="a2"/>
    <w:uiPriority w:val="99"/>
    <w:semiHidden/>
    <w:unhideWhenUsed/>
    <w:rsid w:val="00E24F81"/>
    <w:pPr>
      <w:numPr>
        <w:numId w:val="9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E24F81"/>
    <w:pPr>
      <w:numPr>
        <w:numId w:val="10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E24F81"/>
    <w:pPr>
      <w:numPr>
        <w:numId w:val="11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E24F81"/>
    <w:pPr>
      <w:numPr>
        <w:numId w:val="12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E24F81"/>
    <w:pPr>
      <w:numPr>
        <w:numId w:val="13"/>
      </w:numPr>
      <w:contextualSpacing/>
    </w:pPr>
  </w:style>
  <w:style w:type="paragraph" w:styleId="afff4">
    <w:name w:val="List Paragraph"/>
    <w:basedOn w:val="a2"/>
    <w:uiPriority w:val="34"/>
    <w:qFormat/>
    <w:rsid w:val="00E24F81"/>
    <w:pPr>
      <w:ind w:left="720"/>
      <w:contextualSpacing/>
    </w:pPr>
  </w:style>
  <w:style w:type="table" w:styleId="1e">
    <w:name w:val="List Table 1 Light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1-20">
    <w:name w:val="List Table 1 Light Accent 2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0">
    <w:name w:val="List Table 1 Light Accent 3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0">
    <w:name w:val="List Table 1 Light Accent 4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0">
    <w:name w:val="List Table 1 Light Accent 5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1-60">
    <w:name w:val="List Table 1 Light Accent 6"/>
    <w:basedOn w:val="a4"/>
    <w:uiPriority w:val="46"/>
    <w:rsid w:val="00E24F81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9">
    <w:name w:val="List Table 2"/>
    <w:basedOn w:val="a4"/>
    <w:uiPriority w:val="47"/>
    <w:rsid w:val="00E24F81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E24F81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2-20">
    <w:name w:val="List Table 2 Accent 2"/>
    <w:basedOn w:val="a4"/>
    <w:uiPriority w:val="47"/>
    <w:rsid w:val="00E24F81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List Table 2 Accent 3"/>
    <w:basedOn w:val="a4"/>
    <w:uiPriority w:val="47"/>
    <w:rsid w:val="00E24F81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List Table 2 Accent 4"/>
    <w:basedOn w:val="a4"/>
    <w:uiPriority w:val="47"/>
    <w:rsid w:val="00E24F81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List Table 2 Accent 5"/>
    <w:basedOn w:val="a4"/>
    <w:uiPriority w:val="47"/>
    <w:rsid w:val="00E24F81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60">
    <w:name w:val="List Table 2 Accent 6"/>
    <w:basedOn w:val="a4"/>
    <w:uiPriority w:val="47"/>
    <w:rsid w:val="00E24F81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2">
    <w:name w:val="List Table 3"/>
    <w:basedOn w:val="a4"/>
    <w:uiPriority w:val="48"/>
    <w:rsid w:val="00E24F81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E24F81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E24F81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E24F81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E24F81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E24F81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E24F81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E24F8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E24F8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20">
    <w:name w:val="List Table 4 Accent 2"/>
    <w:basedOn w:val="a4"/>
    <w:uiPriority w:val="49"/>
    <w:rsid w:val="00E24F81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List Table 4 Accent 3"/>
    <w:basedOn w:val="a4"/>
    <w:uiPriority w:val="49"/>
    <w:rsid w:val="00E24F81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List Table 4 Accent 4"/>
    <w:basedOn w:val="a4"/>
    <w:uiPriority w:val="49"/>
    <w:rsid w:val="00E24F81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List Table 4 Accent 5"/>
    <w:basedOn w:val="a4"/>
    <w:uiPriority w:val="49"/>
    <w:rsid w:val="00E24F81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4-60">
    <w:name w:val="List Table 4 Accent 6"/>
    <w:basedOn w:val="a4"/>
    <w:uiPriority w:val="49"/>
    <w:rsid w:val="00E24F81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7">
    <w:name w:val="List Table 5 Dark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E24F81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E24F81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E24F81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6-20">
    <w:name w:val="List Table 6 Colorful Accent 2"/>
    <w:basedOn w:val="a4"/>
    <w:uiPriority w:val="51"/>
    <w:rsid w:val="00E24F81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List Table 6 Colorful Accent 3"/>
    <w:basedOn w:val="a4"/>
    <w:uiPriority w:val="51"/>
    <w:rsid w:val="00E24F8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List Table 6 Colorful Accent 4"/>
    <w:basedOn w:val="a4"/>
    <w:uiPriority w:val="51"/>
    <w:rsid w:val="00E24F81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List Table 6 Colorful Accent 5"/>
    <w:basedOn w:val="a4"/>
    <w:uiPriority w:val="51"/>
    <w:rsid w:val="00E24F81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6-60">
    <w:name w:val="List Table 6 Colorful Accent 6"/>
    <w:basedOn w:val="a4"/>
    <w:uiPriority w:val="51"/>
    <w:rsid w:val="00E24F81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3">
    <w:name w:val="List Table 7 Colorful"/>
    <w:basedOn w:val="a4"/>
    <w:uiPriority w:val="52"/>
    <w:rsid w:val="00E24F81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E24F81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E24F81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E24F81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E24F81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E24F81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E24F81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macro"/>
    <w:link w:val="afff6"/>
    <w:uiPriority w:val="99"/>
    <w:semiHidden/>
    <w:unhideWhenUsed/>
    <w:rsid w:val="00E24F8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/>
      <w:sz w:val="20"/>
      <w:szCs w:val="20"/>
    </w:rPr>
  </w:style>
  <w:style w:type="character" w:customStyle="1" w:styleId="afff6">
    <w:name w:val="マクロ文字列 (文字)"/>
    <w:basedOn w:val="a3"/>
    <w:link w:val="afff5"/>
    <w:uiPriority w:val="99"/>
    <w:semiHidden/>
    <w:rsid w:val="00E24F81"/>
    <w:rPr>
      <w:rFonts w:ascii="Consolas" w:hAnsi="Consolas"/>
      <w:sz w:val="20"/>
      <w:szCs w:val="20"/>
    </w:rPr>
  </w:style>
  <w:style w:type="table" w:styleId="82">
    <w:name w:val="Medium Grid 1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E24F81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E24F81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64">
    <w:name w:val="Medium List 1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5">
    <w:name w:val="Medium List 1 Accent 1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66">
    <w:name w:val="Medium List 1 Accent 2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7">
    <w:name w:val="Medium List 1 Accent 3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8">
    <w:name w:val="Medium List 1 Accent 4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9">
    <w:name w:val="Medium List 1 Accent 5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6a">
    <w:name w:val="Medium List 1 Accent 6"/>
    <w:basedOn w:val="a4"/>
    <w:uiPriority w:val="65"/>
    <w:semiHidden/>
    <w:unhideWhenUsed/>
    <w:rsid w:val="00E24F81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4">
    <w:name w:val="Medium List 2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1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2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3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4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5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a">
    <w:name w:val="Medium List 2 Accent 6"/>
    <w:basedOn w:val="a4"/>
    <w:uiPriority w:val="66"/>
    <w:semiHidden/>
    <w:unhideWhenUsed/>
    <w:rsid w:val="00E24F8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8">
    <w:name w:val="Medium Shading 1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1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2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b">
    <w:name w:val="Medium Shading 1 Accent 3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c">
    <w:name w:val="Medium Shading 1 Accent 4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d">
    <w:name w:val="Medium Shading 1 Accent 5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e">
    <w:name w:val="Medium Shading 1 Accent 6"/>
    <w:basedOn w:val="a4"/>
    <w:uiPriority w:val="63"/>
    <w:semiHidden/>
    <w:unhideWhenUsed/>
    <w:rsid w:val="00E24F81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2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9">
    <w:name w:val="Medium Shading 2 Accent 1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a">
    <w:name w:val="Medium Shading 2 Accent 2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b">
    <w:name w:val="Medium Shading 2 Accent 3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c">
    <w:name w:val="Medium Shading 2 Accent 4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d">
    <w:name w:val="Medium Shading 2 Accent 5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e">
    <w:name w:val="Medium Shading 2 Accent 6"/>
    <w:basedOn w:val="a4"/>
    <w:uiPriority w:val="64"/>
    <w:semiHidden/>
    <w:unhideWhenUsed/>
    <w:rsid w:val="00E24F81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7">
    <w:name w:val="Mention"/>
    <w:basedOn w:val="a3"/>
    <w:uiPriority w:val="99"/>
    <w:rsid w:val="00E24F81"/>
    <w:rPr>
      <w:color w:val="2B579A"/>
      <w:shd w:val="clear" w:color="auto" w:fill="E1DFDD"/>
    </w:rPr>
  </w:style>
  <w:style w:type="paragraph" w:styleId="afff8">
    <w:name w:val="Message Header"/>
    <w:basedOn w:val="a2"/>
    <w:link w:val="afff9"/>
    <w:uiPriority w:val="99"/>
    <w:semiHidden/>
    <w:unhideWhenUsed/>
    <w:rsid w:val="00E24F8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9">
    <w:name w:val="メッセージ見出し (文字)"/>
    <w:basedOn w:val="a3"/>
    <w:link w:val="afff8"/>
    <w:uiPriority w:val="99"/>
    <w:semiHidden/>
    <w:rsid w:val="00E24F81"/>
    <w:rPr>
      <w:rFonts w:asciiTheme="majorHAnsi" w:eastAsiaTheme="majorEastAsia" w:hAnsiTheme="majorHAnsi" w:cstheme="majorBidi"/>
      <w:sz w:val="24"/>
      <w:shd w:val="pct20" w:color="auto" w:fill="auto"/>
    </w:rPr>
  </w:style>
  <w:style w:type="paragraph" w:styleId="afffa">
    <w:name w:val="No Spacing"/>
    <w:uiPriority w:val="1"/>
    <w:qFormat/>
    <w:rsid w:val="00E24F81"/>
    <w:pPr>
      <w:widowControl w:val="0"/>
      <w:jc w:val="both"/>
    </w:pPr>
    <w:rPr>
      <w:szCs w:val="22"/>
    </w:rPr>
  </w:style>
  <w:style w:type="paragraph" w:styleId="Web">
    <w:name w:val="Normal (Web)"/>
    <w:basedOn w:val="a2"/>
    <w:uiPriority w:val="99"/>
    <w:unhideWhenUsed/>
    <w:rsid w:val="00E24F81"/>
    <w:rPr>
      <w:rFonts w:ascii="Times New Roman" w:hAnsi="Times New Roman" w:cs="Times New Roman"/>
      <w:sz w:val="24"/>
      <w:szCs w:val="24"/>
    </w:rPr>
  </w:style>
  <w:style w:type="paragraph" w:styleId="afffb">
    <w:name w:val="Normal Indent"/>
    <w:basedOn w:val="a2"/>
    <w:uiPriority w:val="99"/>
    <w:semiHidden/>
    <w:unhideWhenUsed/>
    <w:rsid w:val="00E24F81"/>
    <w:pPr>
      <w:ind w:left="720"/>
    </w:pPr>
  </w:style>
  <w:style w:type="paragraph" w:styleId="afffc">
    <w:name w:val="Note Heading"/>
    <w:basedOn w:val="a2"/>
    <w:next w:val="a2"/>
    <w:link w:val="afffd"/>
    <w:uiPriority w:val="99"/>
    <w:semiHidden/>
    <w:unhideWhenUsed/>
    <w:rsid w:val="00E24F81"/>
  </w:style>
  <w:style w:type="character" w:customStyle="1" w:styleId="afffd">
    <w:name w:val="記 (文字)"/>
    <w:basedOn w:val="a3"/>
    <w:link w:val="afffc"/>
    <w:uiPriority w:val="99"/>
    <w:semiHidden/>
    <w:rsid w:val="00E24F81"/>
    <w:rPr>
      <w:szCs w:val="22"/>
    </w:rPr>
  </w:style>
  <w:style w:type="character" w:styleId="afffe">
    <w:name w:val="page number"/>
    <w:basedOn w:val="a3"/>
    <w:uiPriority w:val="99"/>
    <w:semiHidden/>
    <w:unhideWhenUsed/>
    <w:rsid w:val="00E24F81"/>
  </w:style>
  <w:style w:type="character" w:styleId="affff">
    <w:name w:val="Placeholder Text"/>
    <w:basedOn w:val="a3"/>
    <w:uiPriority w:val="99"/>
    <w:semiHidden/>
    <w:rsid w:val="00E24F81"/>
    <w:rPr>
      <w:color w:val="666666"/>
    </w:rPr>
  </w:style>
  <w:style w:type="table" w:styleId="1f">
    <w:name w:val="Plain Table 1"/>
    <w:basedOn w:val="a4"/>
    <w:uiPriority w:val="41"/>
    <w:rsid w:val="00E24F8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f3">
    <w:name w:val="Plain Table 3"/>
    <w:basedOn w:val="a4"/>
    <w:uiPriority w:val="43"/>
    <w:rsid w:val="00E24F8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E24F8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f">
    <w:name w:val="Plain Table 5"/>
    <w:basedOn w:val="a4"/>
    <w:uiPriority w:val="45"/>
    <w:rsid w:val="00E24F8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0">
    <w:name w:val="Plain Text"/>
    <w:basedOn w:val="a2"/>
    <w:link w:val="affff1"/>
    <w:uiPriority w:val="99"/>
    <w:semiHidden/>
    <w:unhideWhenUsed/>
    <w:rsid w:val="00E24F81"/>
    <w:rPr>
      <w:rFonts w:ascii="Consolas" w:hAnsi="Consolas"/>
      <w:szCs w:val="21"/>
    </w:rPr>
  </w:style>
  <w:style w:type="character" w:customStyle="1" w:styleId="affff1">
    <w:name w:val="書式なし (文字)"/>
    <w:basedOn w:val="a3"/>
    <w:link w:val="affff0"/>
    <w:uiPriority w:val="99"/>
    <w:semiHidden/>
    <w:rsid w:val="00E24F81"/>
    <w:rPr>
      <w:rFonts w:ascii="Consolas" w:hAnsi="Consolas"/>
      <w:szCs w:val="21"/>
    </w:rPr>
  </w:style>
  <w:style w:type="paragraph" w:styleId="affff2">
    <w:name w:val="Quote"/>
    <w:basedOn w:val="a2"/>
    <w:next w:val="a2"/>
    <w:link w:val="affff3"/>
    <w:uiPriority w:val="29"/>
    <w:qFormat/>
    <w:rsid w:val="00E24F8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3">
    <w:name w:val="引用文 (文字)"/>
    <w:basedOn w:val="a3"/>
    <w:link w:val="affff2"/>
    <w:uiPriority w:val="29"/>
    <w:rsid w:val="00E24F81"/>
    <w:rPr>
      <w:i/>
      <w:iCs/>
      <w:color w:val="404040" w:themeColor="text1" w:themeTint="BF"/>
      <w:szCs w:val="22"/>
    </w:rPr>
  </w:style>
  <w:style w:type="paragraph" w:styleId="affff4">
    <w:name w:val="Salutation"/>
    <w:basedOn w:val="a2"/>
    <w:next w:val="a2"/>
    <w:link w:val="affff5"/>
    <w:uiPriority w:val="99"/>
    <w:semiHidden/>
    <w:unhideWhenUsed/>
    <w:rsid w:val="00E24F81"/>
  </w:style>
  <w:style w:type="character" w:customStyle="1" w:styleId="affff5">
    <w:name w:val="挨拶文 (文字)"/>
    <w:basedOn w:val="a3"/>
    <w:link w:val="affff4"/>
    <w:uiPriority w:val="99"/>
    <w:semiHidden/>
    <w:rsid w:val="00E24F81"/>
    <w:rPr>
      <w:szCs w:val="22"/>
    </w:rPr>
  </w:style>
  <w:style w:type="paragraph" w:styleId="affff6">
    <w:name w:val="Signature"/>
    <w:basedOn w:val="a2"/>
    <w:link w:val="affff7"/>
    <w:uiPriority w:val="99"/>
    <w:semiHidden/>
    <w:unhideWhenUsed/>
    <w:rsid w:val="00E24F81"/>
    <w:pPr>
      <w:ind w:left="4320"/>
    </w:pPr>
  </w:style>
  <w:style w:type="character" w:customStyle="1" w:styleId="affff7">
    <w:name w:val="署名 (文字)"/>
    <w:basedOn w:val="a3"/>
    <w:link w:val="affff6"/>
    <w:uiPriority w:val="99"/>
    <w:semiHidden/>
    <w:rsid w:val="00E24F81"/>
    <w:rPr>
      <w:szCs w:val="22"/>
    </w:rPr>
  </w:style>
  <w:style w:type="character" w:styleId="affff8">
    <w:name w:val="Smart Hyperlink"/>
    <w:basedOn w:val="a3"/>
    <w:uiPriority w:val="99"/>
    <w:rsid w:val="00E24F81"/>
    <w:rPr>
      <w:u w:val="dotted"/>
    </w:rPr>
  </w:style>
  <w:style w:type="character" w:styleId="affff9">
    <w:name w:val="Smart Link"/>
    <w:basedOn w:val="a3"/>
    <w:uiPriority w:val="99"/>
    <w:semiHidden/>
    <w:unhideWhenUsed/>
    <w:rsid w:val="00E24F81"/>
    <w:rPr>
      <w:color w:val="0000FF"/>
      <w:u w:val="single"/>
      <w:shd w:val="clear" w:color="auto" w:fill="F3F2F1"/>
    </w:rPr>
  </w:style>
  <w:style w:type="character" w:styleId="affffa">
    <w:name w:val="Strong"/>
    <w:basedOn w:val="a3"/>
    <w:uiPriority w:val="22"/>
    <w:qFormat/>
    <w:rsid w:val="00E24F81"/>
    <w:rPr>
      <w:b/>
      <w:bCs/>
    </w:rPr>
  </w:style>
  <w:style w:type="paragraph" w:styleId="affffb">
    <w:name w:val="Subtitle"/>
    <w:basedOn w:val="a2"/>
    <w:next w:val="a2"/>
    <w:link w:val="affffc"/>
    <w:uiPriority w:val="11"/>
    <w:qFormat/>
    <w:rsid w:val="00E24F81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fffc">
    <w:name w:val="副題 (文字)"/>
    <w:basedOn w:val="a3"/>
    <w:link w:val="affffb"/>
    <w:uiPriority w:val="11"/>
    <w:rsid w:val="00E24F81"/>
    <w:rPr>
      <w:color w:val="5A5A5A" w:themeColor="text1" w:themeTint="A5"/>
      <w:spacing w:val="15"/>
      <w:sz w:val="22"/>
      <w:szCs w:val="22"/>
    </w:rPr>
  </w:style>
  <w:style w:type="character" w:styleId="affffd">
    <w:name w:val="Subtle Emphasis"/>
    <w:basedOn w:val="a3"/>
    <w:uiPriority w:val="19"/>
    <w:qFormat/>
    <w:rsid w:val="00E24F81"/>
    <w:rPr>
      <w:i/>
      <w:iCs/>
      <w:color w:val="404040" w:themeColor="text1" w:themeTint="BF"/>
    </w:rPr>
  </w:style>
  <w:style w:type="character" w:styleId="affffe">
    <w:name w:val="Subtle Reference"/>
    <w:basedOn w:val="a3"/>
    <w:uiPriority w:val="31"/>
    <w:qFormat/>
    <w:rsid w:val="00E24F81"/>
    <w:rPr>
      <w:smallCaps/>
      <w:color w:val="5A5A5A" w:themeColor="text1" w:themeTint="A5"/>
    </w:rPr>
  </w:style>
  <w:style w:type="table" w:styleId="3-D1">
    <w:name w:val="Table 3D effects 1"/>
    <w:basedOn w:val="a4"/>
    <w:uiPriority w:val="99"/>
    <w:semiHidden/>
    <w:unhideWhenUsed/>
    <w:rsid w:val="00E24F81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Classic 2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Classic 3"/>
    <w:basedOn w:val="a4"/>
    <w:uiPriority w:val="99"/>
    <w:semiHidden/>
    <w:unhideWhenUsed/>
    <w:rsid w:val="00E24F81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0">
    <w:name w:val="Table Classic 4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4"/>
    <w:uiPriority w:val="99"/>
    <w:semiHidden/>
    <w:unhideWhenUsed/>
    <w:rsid w:val="00E24F81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b">
    <w:name w:val="Table Colorful 2"/>
    <w:basedOn w:val="a4"/>
    <w:uiPriority w:val="99"/>
    <w:semiHidden/>
    <w:unhideWhenUsed/>
    <w:rsid w:val="00E24F81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Colorful 3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4"/>
    <w:uiPriority w:val="99"/>
    <w:semiHidden/>
    <w:unhideWhenUsed/>
    <w:rsid w:val="00E24F81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E24F81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E24F81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E24F81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E24F81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">
    <w:name w:val="Table Contemporary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0">
    <w:name w:val="Table Elegant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Table Grid"/>
    <w:basedOn w:val="a4"/>
    <w:uiPriority w:val="39"/>
    <w:rsid w:val="00E24F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3">
    <w:name w:val="Table Grid 1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Grid 2"/>
    <w:basedOn w:val="a4"/>
    <w:uiPriority w:val="99"/>
    <w:semiHidden/>
    <w:unhideWhenUsed/>
    <w:rsid w:val="00E24F81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Grid 3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2">
    <w:name w:val="Table Grid 4"/>
    <w:basedOn w:val="a4"/>
    <w:uiPriority w:val="99"/>
    <w:semiHidden/>
    <w:unhideWhenUsed/>
    <w:rsid w:val="00E24F81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1">
    <w:name w:val="Table Grid 5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b">
    <w:name w:val="Table Grid 6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b">
    <w:name w:val="Table Grid 7"/>
    <w:basedOn w:val="a4"/>
    <w:uiPriority w:val="99"/>
    <w:semiHidden/>
    <w:unhideWhenUsed/>
    <w:rsid w:val="00E24F81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9">
    <w:name w:val="Table Grid 8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2">
    <w:name w:val="Grid Table Light"/>
    <w:basedOn w:val="a4"/>
    <w:uiPriority w:val="40"/>
    <w:rsid w:val="00E24F8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4">
    <w:name w:val="Table List 1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List 2"/>
    <w:basedOn w:val="a4"/>
    <w:uiPriority w:val="99"/>
    <w:semiHidden/>
    <w:unhideWhenUsed/>
    <w:rsid w:val="00E24F81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8">
    <w:name w:val="Table List 3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List 4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f2">
    <w:name w:val="Table List 5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c">
    <w:name w:val="Table List 6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c">
    <w:name w:val="Table List 7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a">
    <w:name w:val="Table List 8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3">
    <w:name w:val="table of authorities"/>
    <w:basedOn w:val="a2"/>
    <w:next w:val="a2"/>
    <w:uiPriority w:val="99"/>
    <w:semiHidden/>
    <w:unhideWhenUsed/>
    <w:rsid w:val="00E24F81"/>
    <w:pPr>
      <w:ind w:left="210" w:hanging="210"/>
    </w:pPr>
  </w:style>
  <w:style w:type="paragraph" w:styleId="afffff4">
    <w:name w:val="table of figures"/>
    <w:basedOn w:val="a2"/>
    <w:next w:val="a2"/>
    <w:uiPriority w:val="99"/>
    <w:semiHidden/>
    <w:unhideWhenUsed/>
    <w:rsid w:val="00E24F81"/>
  </w:style>
  <w:style w:type="table" w:styleId="afffff5">
    <w:name w:val="Table Professional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5">
    <w:name w:val="Table Simple 1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f">
    <w:name w:val="Table Simple 2"/>
    <w:basedOn w:val="a4"/>
    <w:uiPriority w:val="99"/>
    <w:semiHidden/>
    <w:unhideWhenUsed/>
    <w:rsid w:val="00E24F81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Simple 3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6">
    <w:name w:val="Table Subtle 1"/>
    <w:basedOn w:val="a4"/>
    <w:uiPriority w:val="99"/>
    <w:semiHidden/>
    <w:unhideWhenUsed/>
    <w:rsid w:val="00E24F81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Subtle 2"/>
    <w:basedOn w:val="a4"/>
    <w:uiPriority w:val="99"/>
    <w:semiHidden/>
    <w:unhideWhenUsed/>
    <w:rsid w:val="00E24F81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6">
    <w:name w:val="Table Theme"/>
    <w:basedOn w:val="a4"/>
    <w:uiPriority w:val="99"/>
    <w:semiHidden/>
    <w:unhideWhenUsed/>
    <w:rsid w:val="00E24F8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Web1">
    <w:name w:val="Table Web 1"/>
    <w:basedOn w:val="a4"/>
    <w:uiPriority w:val="99"/>
    <w:semiHidden/>
    <w:unhideWhenUsed/>
    <w:rsid w:val="00E24F81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E24F81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semiHidden/>
    <w:unhideWhenUsed/>
    <w:rsid w:val="00E24F81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7">
    <w:name w:val="Title"/>
    <w:basedOn w:val="a2"/>
    <w:next w:val="a2"/>
    <w:link w:val="afffff8"/>
    <w:uiPriority w:val="10"/>
    <w:qFormat/>
    <w:rsid w:val="00E24F8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8">
    <w:name w:val="表題 (文字)"/>
    <w:basedOn w:val="a3"/>
    <w:link w:val="afffff7"/>
    <w:uiPriority w:val="10"/>
    <w:rsid w:val="00E24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9">
    <w:name w:val="toa heading"/>
    <w:basedOn w:val="a2"/>
    <w:next w:val="a2"/>
    <w:uiPriority w:val="99"/>
    <w:semiHidden/>
    <w:unhideWhenUsed/>
    <w:rsid w:val="00E24F8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1f7">
    <w:name w:val="toc 1"/>
    <w:basedOn w:val="a2"/>
    <w:next w:val="a2"/>
    <w:uiPriority w:val="39"/>
    <w:semiHidden/>
    <w:unhideWhenUsed/>
    <w:rsid w:val="00E24F81"/>
    <w:pPr>
      <w:spacing w:after="100"/>
    </w:pPr>
  </w:style>
  <w:style w:type="paragraph" w:styleId="2ff1">
    <w:name w:val="toc 2"/>
    <w:basedOn w:val="a2"/>
    <w:next w:val="a2"/>
    <w:uiPriority w:val="39"/>
    <w:semiHidden/>
    <w:unhideWhenUsed/>
    <w:rsid w:val="00E24F81"/>
    <w:pPr>
      <w:spacing w:after="100"/>
      <w:ind w:left="210"/>
    </w:pPr>
  </w:style>
  <w:style w:type="paragraph" w:styleId="3fa">
    <w:name w:val="toc 3"/>
    <w:basedOn w:val="a2"/>
    <w:next w:val="a2"/>
    <w:uiPriority w:val="39"/>
    <w:semiHidden/>
    <w:unhideWhenUsed/>
    <w:rsid w:val="00E24F81"/>
    <w:pPr>
      <w:spacing w:after="100"/>
      <w:ind w:left="420"/>
    </w:pPr>
  </w:style>
  <w:style w:type="paragraph" w:styleId="4f4">
    <w:name w:val="toc 4"/>
    <w:basedOn w:val="a2"/>
    <w:next w:val="a2"/>
    <w:uiPriority w:val="39"/>
    <w:semiHidden/>
    <w:unhideWhenUsed/>
    <w:rsid w:val="00E24F81"/>
    <w:pPr>
      <w:spacing w:after="100"/>
      <w:ind w:left="630"/>
    </w:pPr>
  </w:style>
  <w:style w:type="paragraph" w:styleId="5f3">
    <w:name w:val="toc 5"/>
    <w:basedOn w:val="a2"/>
    <w:next w:val="a2"/>
    <w:uiPriority w:val="39"/>
    <w:semiHidden/>
    <w:unhideWhenUsed/>
    <w:rsid w:val="00E24F81"/>
    <w:pPr>
      <w:spacing w:after="100"/>
      <w:ind w:left="840"/>
    </w:pPr>
  </w:style>
  <w:style w:type="paragraph" w:styleId="6d">
    <w:name w:val="toc 6"/>
    <w:basedOn w:val="a2"/>
    <w:next w:val="a2"/>
    <w:uiPriority w:val="39"/>
    <w:semiHidden/>
    <w:unhideWhenUsed/>
    <w:rsid w:val="00E24F81"/>
    <w:pPr>
      <w:spacing w:after="100"/>
      <w:ind w:left="1050"/>
    </w:pPr>
  </w:style>
  <w:style w:type="paragraph" w:styleId="7d">
    <w:name w:val="toc 7"/>
    <w:basedOn w:val="a2"/>
    <w:next w:val="a2"/>
    <w:uiPriority w:val="39"/>
    <w:semiHidden/>
    <w:unhideWhenUsed/>
    <w:rsid w:val="00E24F81"/>
    <w:pPr>
      <w:spacing w:after="100"/>
      <w:ind w:left="1260"/>
    </w:pPr>
  </w:style>
  <w:style w:type="paragraph" w:styleId="8b">
    <w:name w:val="toc 8"/>
    <w:basedOn w:val="a2"/>
    <w:next w:val="a2"/>
    <w:uiPriority w:val="39"/>
    <w:semiHidden/>
    <w:unhideWhenUsed/>
    <w:rsid w:val="00E24F81"/>
    <w:pPr>
      <w:spacing w:after="100"/>
      <w:ind w:left="1470"/>
    </w:pPr>
  </w:style>
  <w:style w:type="paragraph" w:styleId="99">
    <w:name w:val="toc 9"/>
    <w:basedOn w:val="a2"/>
    <w:next w:val="a2"/>
    <w:uiPriority w:val="39"/>
    <w:semiHidden/>
    <w:unhideWhenUsed/>
    <w:rsid w:val="00E24F81"/>
    <w:pPr>
      <w:spacing w:after="100"/>
      <w:ind w:left="1680"/>
    </w:pPr>
  </w:style>
  <w:style w:type="paragraph" w:styleId="afffffa">
    <w:name w:val="TOC Heading"/>
    <w:basedOn w:val="1"/>
    <w:next w:val="a2"/>
    <w:uiPriority w:val="39"/>
    <w:semiHidden/>
    <w:unhideWhenUsed/>
    <w:qFormat/>
    <w:rsid w:val="00E24F81"/>
    <w:pPr>
      <w:outlineLvl w:val="9"/>
    </w:pPr>
  </w:style>
  <w:style w:type="character" w:styleId="afffffb">
    <w:name w:val="Unresolved Mention"/>
    <w:basedOn w:val="a3"/>
    <w:uiPriority w:val="99"/>
    <w:rsid w:val="00E24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1149</Words>
  <Characters>6550</Characters>
  <Application>Microsoft Office Word</Application>
  <DocSecurity>0</DocSecurity>
  <Lines>54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madoka iida</dc:creator>
  <cp:lastModifiedBy>madoka iida</cp:lastModifiedBy>
  <cp:revision>2</cp:revision>
  <dcterms:created xsi:type="dcterms:W3CDTF">2024-10-22T21:18:00Z</dcterms:created>
  <dcterms:modified xsi:type="dcterms:W3CDTF">2024-10-22T21:18:00Z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2024-04-06T21:32:01Z</vt:filetime>
  </property>
</Properties>
</file>