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317BD" w14:textId="77777777" w:rsidR="00B83C84" w:rsidRDefault="00B83C84" w:rsidP="00B83C84">
      <w:pPr>
        <w:widowControl/>
        <w:spacing w:afterLines="150" w:after="468"/>
        <w:jc w:val="center"/>
        <w:rPr>
          <w:rFonts w:ascii="Times New Roman" w:hAnsi="Times New Roman"/>
          <w:b/>
          <w:bCs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Supplementary Material</w:t>
      </w:r>
    </w:p>
    <w:p w14:paraId="7A1786C1" w14:textId="77777777" w:rsidR="00241A93" w:rsidRPr="00241A93" w:rsidRDefault="00241A93" w:rsidP="00241A93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241A93">
        <w:rPr>
          <w:rFonts w:ascii="Times New Roman" w:eastAsia="等线" w:hAnsi="Times New Roman" w:cs="Times New Roman"/>
          <w:b/>
          <w:bCs/>
          <w:sz w:val="28"/>
          <w:szCs w:val="28"/>
        </w:rPr>
        <w:t>Pb</w:t>
      </w:r>
      <w:r w:rsidRPr="00241A93">
        <w:rPr>
          <w:rFonts w:ascii="Times New Roman" w:eastAsia="等线" w:hAnsi="Times New Roman" w:cs="Times New Roman"/>
          <w:b/>
          <w:bCs/>
          <w:sz w:val="28"/>
          <w:szCs w:val="28"/>
          <w:vertAlign w:val="superscript"/>
        </w:rPr>
        <w:t>2+</w:t>
      </w:r>
      <w:r w:rsidRPr="00241A93">
        <w:rPr>
          <w:rFonts w:ascii="Times New Roman" w:eastAsia="等线" w:hAnsi="Times New Roman" w:cs="Times New Roman" w:hint="eastAsia"/>
          <w:b/>
          <w:bCs/>
          <w:sz w:val="28"/>
          <w:szCs w:val="28"/>
          <w:vertAlign w:val="superscript"/>
        </w:rPr>
        <w:t xml:space="preserve"> </w:t>
      </w:r>
      <w:r w:rsidRPr="00241A93">
        <w:rPr>
          <w:rFonts w:ascii="Times New Roman" w:eastAsia="等线" w:hAnsi="Times New Roman" w:cs="Times New Roman" w:hint="eastAsia"/>
          <w:b/>
          <w:bCs/>
          <w:sz w:val="28"/>
          <w:szCs w:val="28"/>
        </w:rPr>
        <w:t>boost</w:t>
      </w:r>
      <w:r w:rsidRPr="00241A93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peroxidase-like activity of </w:t>
      </w:r>
      <w:proofErr w:type="spellStart"/>
      <w:r w:rsidRPr="00241A93">
        <w:rPr>
          <w:rFonts w:ascii="Times New Roman" w:eastAsia="等线" w:hAnsi="Times New Roman" w:cs="Times New Roman"/>
          <w:b/>
          <w:bCs/>
          <w:sz w:val="28"/>
          <w:szCs w:val="28"/>
        </w:rPr>
        <w:t>Cu</w:t>
      </w:r>
      <w:r w:rsidRPr="00241A93">
        <w:rPr>
          <w:rFonts w:ascii="Times New Roman" w:eastAsia="等线" w:hAnsi="Times New Roman" w:cs="Times New Roman" w:hint="eastAsia"/>
          <w:b/>
          <w:bCs/>
          <w:sz w:val="28"/>
          <w:szCs w:val="28"/>
        </w:rPr>
        <w:t>,</w:t>
      </w:r>
      <w:r w:rsidRPr="00241A93">
        <w:rPr>
          <w:rFonts w:ascii="Times New Roman" w:eastAsia="等线" w:hAnsi="Times New Roman" w:cs="Times New Roman"/>
          <w:b/>
          <w:bCs/>
          <w:sz w:val="28"/>
          <w:szCs w:val="28"/>
        </w:rPr>
        <w:t>Fe</w:t>
      </w:r>
      <w:proofErr w:type="spellEnd"/>
      <w:r w:rsidRPr="00241A93">
        <w:rPr>
          <w:rFonts w:ascii="Times New Roman" w:eastAsia="等线" w:hAnsi="Times New Roman" w:cs="Times New Roman"/>
          <w:b/>
          <w:bCs/>
          <w:sz w:val="28"/>
          <w:szCs w:val="28"/>
        </w:rPr>
        <w:t>-TA nanozyme</w:t>
      </w:r>
      <w:r w:rsidRPr="00241A93">
        <w:rPr>
          <w:rFonts w:ascii="Times New Roman" w:eastAsia="等线" w:hAnsi="Times New Roman" w:cs="Times New Roman" w:hint="eastAsia"/>
          <w:b/>
          <w:bCs/>
          <w:sz w:val="28"/>
          <w:szCs w:val="28"/>
        </w:rPr>
        <w:t xml:space="preserve"> </w:t>
      </w:r>
      <w:r w:rsidRPr="00241A93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coupled with dispersive liquid–liquid microextraction for selective detection of zearalenone in </w:t>
      </w:r>
      <w:r w:rsidRPr="00241A93">
        <w:rPr>
          <w:rFonts w:ascii="Times New Roman" w:eastAsia="等线" w:hAnsi="Times New Roman" w:cs="Times New Roman" w:hint="eastAsia"/>
          <w:b/>
          <w:bCs/>
          <w:sz w:val="28"/>
          <w:szCs w:val="28"/>
        </w:rPr>
        <w:t>food samples</w:t>
      </w:r>
    </w:p>
    <w:p w14:paraId="73998A0E" w14:textId="77777777" w:rsidR="00241A93" w:rsidRPr="00241A93" w:rsidRDefault="00241A93" w:rsidP="00241A93">
      <w:pPr>
        <w:widowControl/>
        <w:spacing w:line="360" w:lineRule="auto"/>
        <w:ind w:firstLineChars="200" w:firstLine="480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64523A3D" w14:textId="05E2E0A2" w:rsidR="00241A93" w:rsidRPr="00241A93" w:rsidRDefault="00241A93" w:rsidP="00241A93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:vertAlign w:val="superscript"/>
        </w:rPr>
      </w:pPr>
      <w:r w:rsidRPr="00241A93">
        <w:rPr>
          <w:rFonts w:ascii="Times New Roman" w:eastAsia="等线" w:hAnsi="Times New Roman" w:cs="Times New Roman" w:hint="eastAsia"/>
          <w:sz w:val="24"/>
          <w:szCs w:val="24"/>
        </w:rPr>
        <w:t xml:space="preserve">Xiaorong </w:t>
      </w:r>
      <w:proofErr w:type="spellStart"/>
      <w:r w:rsidRPr="00241A93">
        <w:rPr>
          <w:rFonts w:ascii="Times New Roman" w:eastAsia="等线" w:hAnsi="Times New Roman" w:cs="Times New Roman" w:hint="eastAsia"/>
          <w:sz w:val="24"/>
          <w:szCs w:val="24"/>
        </w:rPr>
        <w:t>Zhao</w:t>
      </w:r>
      <w:r w:rsidRPr="00241A93">
        <w:rPr>
          <w:rFonts w:ascii="Times New Roman" w:eastAsia="等线" w:hAnsi="Times New Roman" w:cs="Times New Roman"/>
          <w:sz w:val="24"/>
          <w:szCs w:val="24"/>
          <w:vertAlign w:val="superscript"/>
        </w:rPr>
        <w:t>a</w:t>
      </w:r>
      <w:proofErr w:type="spellEnd"/>
      <w:r w:rsidRPr="00241A93">
        <w:rPr>
          <w:rFonts w:ascii="Times New Roman" w:eastAsia="等线" w:hAnsi="Times New Roman" w:cs="Times New Roman"/>
          <w:sz w:val="24"/>
          <w:szCs w:val="24"/>
        </w:rPr>
        <w:t>,</w:t>
      </w:r>
      <w:r w:rsidRPr="00241A9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9F1A6E">
        <w:rPr>
          <w:rFonts w:ascii="Times New Roman" w:eastAsia="等线" w:hAnsi="Times New Roman" w:cs="Times New Roman" w:hint="eastAsia"/>
          <w:sz w:val="24"/>
          <w:szCs w:val="24"/>
        </w:rPr>
        <w:t>J</w:t>
      </w:r>
      <w:r w:rsidRPr="00241A93">
        <w:rPr>
          <w:rFonts w:ascii="Times New Roman" w:eastAsia="等线" w:hAnsi="Times New Roman" w:cs="Times New Roman" w:hint="eastAsia"/>
          <w:sz w:val="24"/>
          <w:szCs w:val="24"/>
        </w:rPr>
        <w:t>itao</w:t>
      </w:r>
      <w:r w:rsidRPr="00241A93">
        <w:rPr>
          <w:rFonts w:ascii="Times New Roman" w:eastAsia="等线" w:hAnsi="Times New Roman" w:cs="Times New Roman"/>
          <w:sz w:val="24"/>
          <w:szCs w:val="24"/>
        </w:rPr>
        <w:t xml:space="preserve"> Li</w:t>
      </w:r>
      <w:r w:rsidRPr="00241A93">
        <w:rPr>
          <w:rFonts w:ascii="Times New Roman" w:eastAsia="等线" w:hAnsi="Times New Roman" w:cs="Times New Roman"/>
          <w:sz w:val="24"/>
          <w:szCs w:val="24"/>
          <w:vertAlign w:val="superscript"/>
        </w:rPr>
        <w:t>a</w:t>
      </w:r>
      <w:r w:rsidRPr="00241A93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241A93">
        <w:rPr>
          <w:rFonts w:ascii="Times New Roman" w:eastAsia="等线" w:hAnsi="Times New Roman" w:cs="Times New Roman"/>
          <w:sz w:val="24"/>
          <w:szCs w:val="24"/>
        </w:rPr>
        <w:t>Zitao</w:t>
      </w:r>
      <w:proofErr w:type="spellEnd"/>
      <w:r w:rsidRPr="00241A93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241A93">
        <w:rPr>
          <w:rFonts w:ascii="Times New Roman" w:eastAsia="等线" w:hAnsi="Times New Roman" w:cs="Times New Roman"/>
          <w:sz w:val="24"/>
          <w:szCs w:val="24"/>
        </w:rPr>
        <w:t>Zhong</w:t>
      </w:r>
      <w:r w:rsidRPr="00241A93">
        <w:rPr>
          <w:rFonts w:ascii="Times New Roman" w:eastAsia="等线" w:hAnsi="Times New Roman" w:cs="Times New Roman"/>
          <w:sz w:val="24"/>
          <w:szCs w:val="24"/>
          <w:vertAlign w:val="superscript"/>
        </w:rPr>
        <w:t>a</w:t>
      </w:r>
      <w:proofErr w:type="spellEnd"/>
      <w:r w:rsidRPr="00241A93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241A93">
        <w:rPr>
          <w:rFonts w:ascii="Times New Roman" w:eastAsia="等线" w:hAnsi="Times New Roman" w:cs="Times New Roman"/>
          <w:sz w:val="24"/>
          <w:szCs w:val="24"/>
        </w:rPr>
        <w:t>Dezhi</w:t>
      </w:r>
      <w:proofErr w:type="spellEnd"/>
      <w:r w:rsidRPr="00241A93">
        <w:rPr>
          <w:rFonts w:ascii="Times New Roman" w:eastAsia="等线" w:hAnsi="Times New Roman" w:cs="Times New Roman"/>
          <w:sz w:val="24"/>
          <w:szCs w:val="24"/>
        </w:rPr>
        <w:t xml:space="preserve"> Yang</w:t>
      </w:r>
      <w:r w:rsidRPr="00241A93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 a</w:t>
      </w:r>
      <w:r w:rsidRPr="00241A93">
        <w:rPr>
          <w:rFonts w:ascii="Times New Roman" w:eastAsia="等线" w:hAnsi="Times New Roman" w:cs="Times New Roman"/>
          <w:sz w:val="24"/>
          <w:szCs w:val="24"/>
        </w:rPr>
        <w:t>, Yaling Yang</w:t>
      </w:r>
      <w:r w:rsidRPr="00241A93">
        <w:rPr>
          <w:rFonts w:ascii="Times New Roman" w:eastAsia="等线" w:hAnsi="Times New Roman" w:cs="Times New Roman"/>
          <w:sz w:val="24"/>
          <w:szCs w:val="24"/>
          <w:vertAlign w:val="superscript"/>
        </w:rPr>
        <w:t>a,*</w:t>
      </w:r>
    </w:p>
    <w:p w14:paraId="41911971" w14:textId="77777777" w:rsidR="00241A93" w:rsidRPr="00241A93" w:rsidRDefault="00241A93" w:rsidP="00241A93">
      <w:pPr>
        <w:widowControl/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</w:p>
    <w:p w14:paraId="7689D160" w14:textId="77777777" w:rsidR="00241A93" w:rsidRPr="00241A93" w:rsidRDefault="00241A93" w:rsidP="00241A93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241A93">
        <w:rPr>
          <w:rFonts w:ascii="Times New Roman" w:eastAsia="等线" w:hAnsi="Times New Roman" w:cs="Times New Roman"/>
          <w:sz w:val="24"/>
          <w:szCs w:val="24"/>
          <w:vertAlign w:val="superscript"/>
        </w:rPr>
        <w:t>a</w:t>
      </w:r>
      <w:bookmarkStart w:id="0" w:name="OLE_LINK16"/>
      <w:bookmarkStart w:id="1" w:name="OLE_LINK17"/>
      <w:bookmarkStart w:id="2" w:name="OLE_LINK13"/>
      <w:bookmarkStart w:id="3" w:name="OLE_LINK12"/>
      <w:r w:rsidRPr="00241A93">
        <w:rPr>
          <w:rFonts w:ascii="Times New Roman" w:eastAsia="等线" w:hAnsi="Times New Roman" w:cs="Times New Roman"/>
          <w:sz w:val="24"/>
          <w:szCs w:val="24"/>
        </w:rPr>
        <w:t xml:space="preserve"> Faculty of Life Science and Technology</w:t>
      </w:r>
      <w:bookmarkEnd w:id="0"/>
      <w:bookmarkEnd w:id="1"/>
      <w:r w:rsidRPr="00241A93">
        <w:rPr>
          <w:rFonts w:ascii="Times New Roman" w:eastAsia="等线" w:hAnsi="Times New Roman" w:cs="Times New Roman"/>
          <w:sz w:val="24"/>
          <w:szCs w:val="24"/>
        </w:rPr>
        <w:t>, Kunming University of Science and Technology, Yunnan Province 650500, China.</w:t>
      </w:r>
      <w:bookmarkEnd w:id="2"/>
      <w:bookmarkEnd w:id="3"/>
      <w:r w:rsidRPr="00241A93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64CB1038" w14:textId="20323B1A" w:rsidR="009C4B5B" w:rsidRDefault="00241A93" w:rsidP="00241A93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de-DE"/>
        </w:rPr>
      </w:pPr>
      <w:r w:rsidRPr="00241A93"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*</w:t>
      </w:r>
      <w:hyperlink r:id="rId6" w:history="1">
        <w:r w:rsidRPr="00241A93">
          <w:rPr>
            <w:rFonts w:ascii="Times New Roman" w:eastAsia="等线" w:hAnsi="Times New Roman" w:cs="Times New Roman"/>
            <w:sz w:val="24"/>
            <w:szCs w:val="24"/>
            <w:lang w:val="de-DE" w:eastAsia="en-US"/>
          </w:rPr>
          <w:t>Corresponding</w:t>
        </w:r>
      </w:hyperlink>
      <w:r w:rsidRPr="00241A93"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 xml:space="preserve"> </w:t>
      </w:r>
      <w:hyperlink r:id="rId7" w:history="1">
        <w:r w:rsidRPr="00241A93">
          <w:rPr>
            <w:rFonts w:ascii="Times New Roman" w:eastAsia="MS Mincho" w:hAnsi="Times New Roman" w:cs="Times New Roman"/>
            <w:kern w:val="0"/>
            <w:sz w:val="24"/>
            <w:szCs w:val="24"/>
            <w:lang w:val="de-DE" w:eastAsia="en-US"/>
          </w:rPr>
          <w:t>author</w:t>
        </w:r>
      </w:hyperlink>
      <w:r w:rsidRPr="00241A93"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s. Email:</w:t>
      </w:r>
      <w:r w:rsidRPr="00241A93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</w:t>
      </w:r>
      <w:r w:rsidRPr="00241A93"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yilil8@163.com</w:t>
      </w:r>
      <w:r w:rsidRPr="00241A93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 </w:t>
      </w:r>
      <w:r w:rsidRPr="00241A93"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(</w:t>
      </w:r>
      <w:r w:rsidRPr="00241A93">
        <w:rPr>
          <w:rFonts w:ascii="Times New Roman" w:eastAsia="微软雅黑" w:hAnsi="Times New Roman" w:cs="Times New Roman"/>
          <w:sz w:val="24"/>
          <w:szCs w:val="24"/>
        </w:rPr>
        <w:t>Yaling Yang</w:t>
      </w:r>
      <w:r w:rsidRPr="00241A93">
        <w:rPr>
          <w:rFonts w:ascii="Times New Roman" w:eastAsia="MS Mincho" w:hAnsi="Times New Roman" w:cs="Times New Roman"/>
          <w:kern w:val="0"/>
          <w:sz w:val="24"/>
          <w:szCs w:val="24"/>
          <w:lang w:val="de-DE" w:eastAsia="en-US"/>
        </w:rPr>
        <w:t>).</w:t>
      </w:r>
    </w:p>
    <w:p w14:paraId="57807BE9" w14:textId="77777777" w:rsidR="00241A93" w:rsidRDefault="00241A93" w:rsidP="00241A93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de-DE"/>
        </w:rPr>
      </w:pPr>
    </w:p>
    <w:p w14:paraId="65E531DB" w14:textId="77777777" w:rsidR="00241A93" w:rsidRPr="00241A93" w:rsidRDefault="00241A93" w:rsidP="00241A93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14:paraId="442EF66F" w14:textId="15AD0E33" w:rsidR="000C64F3" w:rsidRDefault="00241A93" w:rsidP="002D5A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2. </w:t>
      </w:r>
      <w:r w:rsidRPr="003056AA">
        <w:rPr>
          <w:rFonts w:ascii="Times New Roman" w:hAnsi="Times New Roman" w:cs="Times New Roman"/>
          <w:b/>
          <w:bCs/>
          <w:sz w:val="24"/>
          <w:szCs w:val="24"/>
        </w:rPr>
        <w:t>Experimental</w:t>
      </w:r>
    </w:p>
    <w:p w14:paraId="30559AB9" w14:textId="77777777" w:rsidR="00241A93" w:rsidRPr="00241A93" w:rsidRDefault="00241A93" w:rsidP="00241A93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241A93">
        <w:rPr>
          <w:rFonts w:ascii="Times New Roman" w:eastAsia="等线" w:hAnsi="Times New Roman" w:cs="Times New Roman"/>
          <w:b/>
          <w:bCs/>
          <w:sz w:val="24"/>
          <w:szCs w:val="24"/>
        </w:rPr>
        <w:t>2.6</w:t>
      </w:r>
      <w:r w:rsidRPr="00241A93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.2 Pretreatment of </w:t>
      </w:r>
      <w:r w:rsidRPr="00241A93">
        <w:rPr>
          <w:rFonts w:ascii="Times New Roman" w:eastAsia="等线" w:hAnsi="Times New Roman" w:cs="Times New Roman"/>
          <w:b/>
          <w:bCs/>
          <w:sz w:val="24"/>
          <w:szCs w:val="24"/>
        </w:rPr>
        <w:t>ZEN</w:t>
      </w:r>
      <w:r w:rsidRPr="00241A93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detection</w:t>
      </w:r>
    </w:p>
    <w:p w14:paraId="7142201F" w14:textId="5E4629B4" w:rsidR="00714167" w:rsidRDefault="00714167" w:rsidP="00714167">
      <w:pPr>
        <w:rPr>
          <w:rFonts w:hint="eastAsia"/>
        </w:rPr>
      </w:pPr>
      <w:r>
        <w:rPr>
          <w:noProof/>
          <w14:ligatures w14:val="standardContextual"/>
        </w:rPr>
        <w:drawing>
          <wp:inline distT="0" distB="0" distL="0" distR="0" wp14:anchorId="44BAC185" wp14:editId="70730928">
            <wp:extent cx="5274310" cy="2966720"/>
            <wp:effectExtent l="0" t="0" r="2540" b="5080"/>
            <wp:docPr id="80985342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53422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5CD23" w14:textId="04EB8154" w:rsidR="00241A93" w:rsidRPr="00241A93" w:rsidRDefault="00241A93" w:rsidP="00DF621F">
      <w:pPr>
        <w:widowControl/>
        <w:spacing w:line="360" w:lineRule="auto"/>
        <w:rPr>
          <w:rFonts w:hint="eastAsia"/>
        </w:rPr>
      </w:pPr>
      <w:r w:rsidRPr="00241A93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Scheme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</w:t>
      </w:r>
      <w:r w:rsidRPr="00241A93">
        <w:rPr>
          <w:rFonts w:ascii="Times New Roman" w:eastAsia="等线" w:hAnsi="Times New Roman" w:cs="Times New Roman"/>
          <w:b/>
          <w:bCs/>
          <w:sz w:val="24"/>
          <w:szCs w:val="24"/>
        </w:rPr>
        <w:t>1.</w:t>
      </w:r>
      <w:r w:rsidRPr="00241A9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DF621F" w:rsidRPr="00DF621F">
        <w:rPr>
          <w:rFonts w:ascii="Times New Roman" w:eastAsia="等线" w:hAnsi="Times New Roman" w:cs="Times New Roman"/>
          <w:sz w:val="24"/>
          <w:szCs w:val="24"/>
        </w:rPr>
        <w:t>Pretreatment of corn flour.</w:t>
      </w:r>
    </w:p>
    <w:sectPr w:rsidR="00241A93" w:rsidRPr="00241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6876D" w14:textId="77777777" w:rsidR="001B4657" w:rsidRDefault="001B4657" w:rsidP="00B83C84">
      <w:pPr>
        <w:rPr>
          <w:rFonts w:hint="eastAsia"/>
        </w:rPr>
      </w:pPr>
      <w:r>
        <w:separator/>
      </w:r>
    </w:p>
  </w:endnote>
  <w:endnote w:type="continuationSeparator" w:id="0">
    <w:p w14:paraId="7496E85D" w14:textId="77777777" w:rsidR="001B4657" w:rsidRDefault="001B4657" w:rsidP="00B83C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066DC" w14:textId="77777777" w:rsidR="001B4657" w:rsidRDefault="001B4657" w:rsidP="00B83C84">
      <w:pPr>
        <w:rPr>
          <w:rFonts w:hint="eastAsia"/>
        </w:rPr>
      </w:pPr>
      <w:r>
        <w:separator/>
      </w:r>
    </w:p>
  </w:footnote>
  <w:footnote w:type="continuationSeparator" w:id="0">
    <w:p w14:paraId="2111A8EE" w14:textId="77777777" w:rsidR="001B4657" w:rsidRDefault="001B4657" w:rsidP="00B83C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2dzrfvf0ar9se22arvefe2sxx5tvtdrwtw&quot;&gt;My EndNote Library&lt;record-ids&gt;&lt;item&gt;200&lt;/item&gt;&lt;item&gt;201&lt;/item&gt;&lt;item&gt;202&lt;/item&gt;&lt;item&gt;203&lt;/item&gt;&lt;item&gt;204&lt;/item&gt;&lt;item&gt;205&lt;/item&gt;&lt;item&gt;206&lt;/item&gt;&lt;item&gt;207&lt;/item&gt;&lt;/record-ids&gt;&lt;/item&gt;&lt;/Libraries&gt;"/>
  </w:docVars>
  <w:rsids>
    <w:rsidRoot w:val="004924C2"/>
    <w:rsid w:val="00027640"/>
    <w:rsid w:val="000617EF"/>
    <w:rsid w:val="000A2C6B"/>
    <w:rsid w:val="000C2FAA"/>
    <w:rsid w:val="000C64F3"/>
    <w:rsid w:val="000D2A1E"/>
    <w:rsid w:val="0014071E"/>
    <w:rsid w:val="001534B6"/>
    <w:rsid w:val="00180409"/>
    <w:rsid w:val="001B4657"/>
    <w:rsid w:val="00241A93"/>
    <w:rsid w:val="00247F00"/>
    <w:rsid w:val="00251F31"/>
    <w:rsid w:val="002760A3"/>
    <w:rsid w:val="002D5A57"/>
    <w:rsid w:val="002E4D4D"/>
    <w:rsid w:val="00316C86"/>
    <w:rsid w:val="0033162A"/>
    <w:rsid w:val="003A196F"/>
    <w:rsid w:val="003A4E3D"/>
    <w:rsid w:val="003C6E46"/>
    <w:rsid w:val="003E7EBB"/>
    <w:rsid w:val="00426106"/>
    <w:rsid w:val="004325EE"/>
    <w:rsid w:val="00432C21"/>
    <w:rsid w:val="0048306F"/>
    <w:rsid w:val="004924C2"/>
    <w:rsid w:val="004968EE"/>
    <w:rsid w:val="004B5EE7"/>
    <w:rsid w:val="004B688A"/>
    <w:rsid w:val="004C42F9"/>
    <w:rsid w:val="004C75FB"/>
    <w:rsid w:val="00520A22"/>
    <w:rsid w:val="00576981"/>
    <w:rsid w:val="00597C5B"/>
    <w:rsid w:val="005C06E2"/>
    <w:rsid w:val="00700F6C"/>
    <w:rsid w:val="00712242"/>
    <w:rsid w:val="00714167"/>
    <w:rsid w:val="007435A8"/>
    <w:rsid w:val="00745B2E"/>
    <w:rsid w:val="00753821"/>
    <w:rsid w:val="00757B73"/>
    <w:rsid w:val="007620B1"/>
    <w:rsid w:val="007A6196"/>
    <w:rsid w:val="007E24BA"/>
    <w:rsid w:val="00851E8B"/>
    <w:rsid w:val="00893CA0"/>
    <w:rsid w:val="008954C7"/>
    <w:rsid w:val="008B15FE"/>
    <w:rsid w:val="008B2E5D"/>
    <w:rsid w:val="008B7AF4"/>
    <w:rsid w:val="008D1A2D"/>
    <w:rsid w:val="008D5518"/>
    <w:rsid w:val="008D5794"/>
    <w:rsid w:val="008E5060"/>
    <w:rsid w:val="00993403"/>
    <w:rsid w:val="009C4B5B"/>
    <w:rsid w:val="009F1A6E"/>
    <w:rsid w:val="00A1503A"/>
    <w:rsid w:val="00A72D92"/>
    <w:rsid w:val="00AF0D7B"/>
    <w:rsid w:val="00B83C84"/>
    <w:rsid w:val="00C046D6"/>
    <w:rsid w:val="00C114C0"/>
    <w:rsid w:val="00C253A5"/>
    <w:rsid w:val="00C33BE0"/>
    <w:rsid w:val="00C41EBF"/>
    <w:rsid w:val="00DC4FBD"/>
    <w:rsid w:val="00DC6E8C"/>
    <w:rsid w:val="00DC7D08"/>
    <w:rsid w:val="00DF621F"/>
    <w:rsid w:val="00E57A15"/>
    <w:rsid w:val="00E95C37"/>
    <w:rsid w:val="00EB18B0"/>
    <w:rsid w:val="00EC2D77"/>
    <w:rsid w:val="00EC7296"/>
    <w:rsid w:val="00F83D8E"/>
    <w:rsid w:val="00FB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3F82B"/>
  <w15:chartTrackingRefBased/>
  <w15:docId w15:val="{C320DB53-231C-4E6A-AACB-9C4EF4A1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C84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C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83C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3C8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83C84"/>
    <w:rPr>
      <w:sz w:val="18"/>
      <w:szCs w:val="18"/>
    </w:rPr>
  </w:style>
  <w:style w:type="paragraph" w:styleId="a7">
    <w:name w:val="List Paragraph"/>
    <w:basedOn w:val="a"/>
    <w:uiPriority w:val="34"/>
    <w:unhideWhenUsed/>
    <w:qFormat/>
    <w:rsid w:val="008D5518"/>
    <w:pPr>
      <w:ind w:firstLineChars="200" w:firstLine="420"/>
    </w:pPr>
  </w:style>
  <w:style w:type="table" w:styleId="a8">
    <w:name w:val="Table Grid"/>
    <w:basedOn w:val="a1"/>
    <w:uiPriority w:val="39"/>
    <w:qFormat/>
    <w:rsid w:val="000C64F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432C2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32C21"/>
    <w:rPr>
      <w:rFonts w:ascii="等线" w:eastAsia="等线" w:hAnsi="等线"/>
      <w:noProof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432C2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32C21"/>
    <w:rPr>
      <w:rFonts w:ascii="等线" w:eastAsia="等线" w:hAnsi="等线"/>
      <w:noProof/>
      <w:sz w:val="20"/>
      <w14:ligatures w14:val="none"/>
    </w:rPr>
  </w:style>
  <w:style w:type="character" w:styleId="a9">
    <w:name w:val="Hyperlink"/>
    <w:basedOn w:val="a0"/>
    <w:uiPriority w:val="99"/>
    <w:unhideWhenUsed/>
    <w:rsid w:val="008B2E5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B2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respondin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晓荣 赵</dc:creator>
  <cp:keywords/>
  <dc:description/>
  <cp:lastModifiedBy>晓荣 赵</cp:lastModifiedBy>
  <cp:revision>52</cp:revision>
  <dcterms:created xsi:type="dcterms:W3CDTF">2023-10-29T02:36:00Z</dcterms:created>
  <dcterms:modified xsi:type="dcterms:W3CDTF">2024-07-25T13:16:00Z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54e3c7d54a3888ad4404b91f8e94b44c5f63705f880cb8729f9a872af82dfdac</vt:lpwstr>
  </property>
</Properties>
</file>