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E17F5" w14:textId="5026901F" w:rsidR="006B07AC" w:rsidRPr="00797854" w:rsidRDefault="006B07AC" w:rsidP="004B7FFD">
      <w:pPr>
        <w:rPr>
          <w:b/>
          <w:bCs/>
          <w:sz w:val="32"/>
          <w:szCs w:val="32"/>
        </w:rPr>
      </w:pPr>
      <w:r w:rsidRPr="00797854">
        <w:rPr>
          <w:b/>
          <w:bCs/>
          <w:sz w:val="32"/>
          <w:szCs w:val="32"/>
        </w:rPr>
        <w:t>Unlocking soybean meal pectin recalcitrance using a multi</w:t>
      </w:r>
      <w:r w:rsidR="00E20C00">
        <w:rPr>
          <w:b/>
          <w:bCs/>
          <w:sz w:val="32"/>
          <w:szCs w:val="32"/>
        </w:rPr>
        <w:noBreakHyphen/>
      </w:r>
      <w:r w:rsidRPr="00797854">
        <w:rPr>
          <w:b/>
          <w:bCs/>
          <w:sz w:val="32"/>
          <w:szCs w:val="32"/>
        </w:rPr>
        <w:t>enzyme cocktail approach</w:t>
      </w:r>
    </w:p>
    <w:p w14:paraId="1479EFC1" w14:textId="77777777" w:rsidR="00797854" w:rsidRDefault="00797854" w:rsidP="004B7FFD"/>
    <w:p w14:paraId="2A10661B" w14:textId="77777777" w:rsidR="007E1DE9" w:rsidRDefault="007E1DE9" w:rsidP="007E1DE9">
      <w:pPr>
        <w:rPr>
          <w:vertAlign w:val="superscript"/>
        </w:rPr>
      </w:pPr>
      <w:r w:rsidRPr="00C71CAC">
        <w:t>Lauriane Plouhinec</w:t>
      </w:r>
      <w:r>
        <w:rPr>
          <w:vertAlign w:val="superscript"/>
        </w:rPr>
        <w:t>1</w:t>
      </w:r>
      <w:r w:rsidRPr="00C71CAC">
        <w:rPr>
          <w:vertAlign w:val="superscript"/>
        </w:rPr>
        <w:t>,</w:t>
      </w:r>
      <w:r>
        <w:rPr>
          <w:vertAlign w:val="superscript"/>
        </w:rPr>
        <w:t>2</w:t>
      </w:r>
      <w:r w:rsidRPr="00C71CAC">
        <w:t>, Liang</w:t>
      </w:r>
      <w:r>
        <w:t xml:space="preserve"> </w:t>
      </w:r>
      <w:r w:rsidRPr="00C71CAC">
        <w:t>Zhang</w:t>
      </w:r>
      <w:r>
        <w:rPr>
          <w:vertAlign w:val="superscript"/>
        </w:rPr>
        <w:t>3,4</w:t>
      </w:r>
      <w:r>
        <w:t xml:space="preserve">, </w:t>
      </w:r>
      <w:r w:rsidRPr="00C71CAC">
        <w:t>Alexandre Pillon</w:t>
      </w:r>
      <w:r>
        <w:rPr>
          <w:vertAlign w:val="superscript"/>
        </w:rPr>
        <w:t>1,5</w:t>
      </w:r>
      <w:r w:rsidRPr="00C71CAC">
        <w:t>, Mireille Haon</w:t>
      </w:r>
      <w:r>
        <w:rPr>
          <w:vertAlign w:val="superscript"/>
        </w:rPr>
        <w:t>1,5</w:t>
      </w:r>
      <w:r w:rsidRPr="00C71CAC">
        <w:t>, Sacha Grisel</w:t>
      </w:r>
      <w:r>
        <w:rPr>
          <w:vertAlign w:val="superscript"/>
        </w:rPr>
        <w:t>1,5</w:t>
      </w:r>
      <w:r w:rsidRPr="00C71CAC">
        <w:t xml:space="preserve">, </w:t>
      </w:r>
      <w:r>
        <w:t>David Navarro</w:t>
      </w:r>
      <w:r>
        <w:rPr>
          <w:vertAlign w:val="superscript"/>
        </w:rPr>
        <w:t>1,6</w:t>
      </w:r>
      <w:r w:rsidRPr="00C71CAC">
        <w:t>, Ian Black</w:t>
      </w:r>
      <w:r>
        <w:rPr>
          <w:vertAlign w:val="superscript"/>
        </w:rPr>
        <w:t>3,7</w:t>
      </w:r>
      <w:r w:rsidRPr="00C71CAC">
        <w:t>, Virginie Neugnot</w:t>
      </w:r>
      <w:r>
        <w:rPr>
          <w:vertAlign w:val="superscript"/>
        </w:rPr>
        <w:t>2</w:t>
      </w:r>
      <w:r w:rsidRPr="00C71CAC">
        <w:t xml:space="preserve">, </w:t>
      </w:r>
      <w:proofErr w:type="spellStart"/>
      <w:r>
        <w:t>Parastoo</w:t>
      </w:r>
      <w:proofErr w:type="spellEnd"/>
      <w:r>
        <w:t xml:space="preserve"> Azadi</w:t>
      </w:r>
      <w:r w:rsidRPr="00E7318F">
        <w:rPr>
          <w:vertAlign w:val="superscript"/>
        </w:rPr>
        <w:t>3</w:t>
      </w:r>
      <w:r>
        <w:rPr>
          <w:vertAlign w:val="superscript"/>
        </w:rPr>
        <w:t>,7</w:t>
      </w:r>
      <w:r>
        <w:t xml:space="preserve">, </w:t>
      </w:r>
      <w:proofErr w:type="spellStart"/>
      <w:r w:rsidRPr="00C71CAC">
        <w:t>Breeanna</w:t>
      </w:r>
      <w:proofErr w:type="spellEnd"/>
      <w:r w:rsidRPr="00C71CAC">
        <w:t xml:space="preserve"> Urbanowicz</w:t>
      </w:r>
      <w:r>
        <w:rPr>
          <w:vertAlign w:val="superscript"/>
        </w:rPr>
        <w:t>3,4</w:t>
      </w:r>
      <w:r w:rsidRPr="004917C2">
        <w:t>,</w:t>
      </w:r>
      <w:r>
        <w:rPr>
          <w:vertAlign w:val="superscript"/>
        </w:rPr>
        <w:t xml:space="preserve"> </w:t>
      </w:r>
      <w:r w:rsidRPr="00C71CAC">
        <w:t>Jean-Guy Berrin</w:t>
      </w:r>
      <w:proofErr w:type="gramStart"/>
      <w:r>
        <w:rPr>
          <w:vertAlign w:val="superscript"/>
        </w:rPr>
        <w:t>1</w:t>
      </w:r>
      <w:r w:rsidRPr="00C71CAC">
        <w:rPr>
          <w:vertAlign w:val="superscript"/>
        </w:rPr>
        <w:t>,*</w:t>
      </w:r>
      <w:proofErr w:type="gramEnd"/>
      <w:r w:rsidRPr="00C71CAC">
        <w:t>, Mickael Lafond</w:t>
      </w:r>
      <w:r>
        <w:rPr>
          <w:vertAlign w:val="superscript"/>
        </w:rPr>
        <w:t>1</w:t>
      </w:r>
      <w:r w:rsidRPr="00C71CAC">
        <w:rPr>
          <w:vertAlign w:val="superscript"/>
        </w:rPr>
        <w:t>,*</w:t>
      </w:r>
    </w:p>
    <w:p w14:paraId="5229EE2D" w14:textId="77777777" w:rsidR="007E1DE9" w:rsidRPr="009C0D38" w:rsidRDefault="007E1DE9" w:rsidP="007E1DE9"/>
    <w:p w14:paraId="2DA3226B" w14:textId="77777777" w:rsidR="007E1DE9" w:rsidRPr="00741647" w:rsidRDefault="007E1DE9" w:rsidP="007E1DE9">
      <w:pPr>
        <w:rPr>
          <w:sz w:val="22"/>
          <w:szCs w:val="22"/>
          <w:lang w:val="fr-FR"/>
        </w:rPr>
      </w:pPr>
      <w:r>
        <w:rPr>
          <w:sz w:val="22"/>
          <w:szCs w:val="22"/>
          <w:vertAlign w:val="superscript"/>
          <w:lang w:val="fr-FR"/>
        </w:rPr>
        <w:t>1</w:t>
      </w:r>
      <w:r w:rsidRPr="00741647">
        <w:rPr>
          <w:sz w:val="22"/>
          <w:szCs w:val="22"/>
          <w:lang w:val="fr-FR"/>
        </w:rPr>
        <w:t>INRAE, Aix-Marseille Univ</w:t>
      </w:r>
      <w:r>
        <w:rPr>
          <w:sz w:val="22"/>
          <w:szCs w:val="22"/>
          <w:lang w:val="fr-FR"/>
        </w:rPr>
        <w:t>.</w:t>
      </w:r>
      <w:r w:rsidRPr="00741647">
        <w:rPr>
          <w:sz w:val="22"/>
          <w:szCs w:val="22"/>
          <w:lang w:val="fr-FR"/>
        </w:rPr>
        <w:t xml:space="preserve">, </w:t>
      </w:r>
      <w:r>
        <w:rPr>
          <w:sz w:val="22"/>
          <w:szCs w:val="22"/>
          <w:lang w:val="fr-FR"/>
        </w:rPr>
        <w:t xml:space="preserve">BBF, </w:t>
      </w:r>
      <w:r w:rsidRPr="00741647">
        <w:rPr>
          <w:sz w:val="22"/>
          <w:szCs w:val="22"/>
          <w:lang w:val="fr-FR"/>
        </w:rPr>
        <w:t>Biodiversité et Biotechnologie Fongiques, Marseille, France</w:t>
      </w:r>
    </w:p>
    <w:p w14:paraId="666C3630" w14:textId="77777777" w:rsidR="007E1DE9" w:rsidRPr="00741647" w:rsidRDefault="007E1DE9" w:rsidP="007E1DE9">
      <w:pPr>
        <w:rPr>
          <w:sz w:val="22"/>
          <w:szCs w:val="22"/>
          <w:lang w:val="fr-FR"/>
        </w:rPr>
      </w:pPr>
      <w:r>
        <w:rPr>
          <w:sz w:val="22"/>
          <w:szCs w:val="22"/>
          <w:vertAlign w:val="superscript"/>
          <w:lang w:val="fr-FR"/>
        </w:rPr>
        <w:t>2</w:t>
      </w:r>
      <w:r w:rsidRPr="00741647">
        <w:rPr>
          <w:sz w:val="22"/>
          <w:szCs w:val="22"/>
          <w:lang w:val="fr-FR"/>
        </w:rPr>
        <w:t xml:space="preserve">Adisseo France S.A.S, </w:t>
      </w:r>
      <w:proofErr w:type="spellStart"/>
      <w:r w:rsidRPr="00741647">
        <w:rPr>
          <w:sz w:val="22"/>
          <w:szCs w:val="22"/>
          <w:lang w:val="fr-FR"/>
        </w:rPr>
        <w:t>CINAbio</w:t>
      </w:r>
      <w:proofErr w:type="spellEnd"/>
      <w:r w:rsidRPr="00741647">
        <w:rPr>
          <w:sz w:val="22"/>
          <w:szCs w:val="22"/>
          <w:lang w:val="fr-FR"/>
        </w:rPr>
        <w:t>, INSA Toulouse, Toulouse, France</w:t>
      </w:r>
    </w:p>
    <w:p w14:paraId="6067CF0A" w14:textId="77777777" w:rsidR="007E1DE9" w:rsidRDefault="007E1DE9" w:rsidP="007E1DE9">
      <w:pPr>
        <w:rPr>
          <w:sz w:val="22"/>
          <w:szCs w:val="22"/>
        </w:rPr>
      </w:pPr>
      <w:r w:rsidRPr="000F20DE">
        <w:rPr>
          <w:sz w:val="22"/>
          <w:szCs w:val="22"/>
          <w:vertAlign w:val="superscript"/>
        </w:rPr>
        <w:t>3</w:t>
      </w:r>
      <w:r w:rsidRPr="00741647">
        <w:rPr>
          <w:sz w:val="22"/>
          <w:szCs w:val="22"/>
        </w:rPr>
        <w:t xml:space="preserve">Complex Carbohydrate Research Center, University of Georgia, </w:t>
      </w:r>
      <w:bookmarkStart w:id="0" w:name="OLE_LINK100"/>
      <w:r w:rsidRPr="00741647">
        <w:rPr>
          <w:sz w:val="22"/>
          <w:szCs w:val="22"/>
        </w:rPr>
        <w:t>Athens</w:t>
      </w:r>
      <w:bookmarkEnd w:id="0"/>
      <w:r w:rsidRPr="00741647">
        <w:rPr>
          <w:sz w:val="22"/>
          <w:szCs w:val="22"/>
        </w:rPr>
        <w:t>, GA 30602, United States of America</w:t>
      </w:r>
    </w:p>
    <w:p w14:paraId="097E994A" w14:textId="77777777" w:rsidR="007E1DE9" w:rsidRPr="00AA2D38" w:rsidRDefault="007E1DE9" w:rsidP="007E1DE9">
      <w:pPr>
        <w:rPr>
          <w:sz w:val="22"/>
          <w:szCs w:val="22"/>
        </w:rPr>
      </w:pPr>
      <w:r w:rsidRPr="002A544A">
        <w:rPr>
          <w:sz w:val="22"/>
          <w:szCs w:val="22"/>
          <w:vertAlign w:val="superscript"/>
        </w:rPr>
        <w:t>4</w:t>
      </w:r>
      <w:bookmarkStart w:id="1" w:name="OLE_LINK99"/>
      <w:r w:rsidRPr="00AA2D38">
        <w:rPr>
          <w:sz w:val="22"/>
          <w:szCs w:val="22"/>
        </w:rPr>
        <w:t>Department of Biochemistry and Molecular Biology, University of Georgia, Athens, GA 30602, United States of America</w:t>
      </w:r>
    </w:p>
    <w:bookmarkEnd w:id="1"/>
    <w:p w14:paraId="58CB5983" w14:textId="77777777" w:rsidR="007E1DE9" w:rsidRPr="00741647" w:rsidRDefault="007E1DE9" w:rsidP="007E1DE9">
      <w:pPr>
        <w:rPr>
          <w:sz w:val="22"/>
          <w:szCs w:val="22"/>
          <w:lang w:val="fr-FR"/>
        </w:rPr>
      </w:pPr>
      <w:r>
        <w:rPr>
          <w:sz w:val="22"/>
          <w:szCs w:val="22"/>
          <w:vertAlign w:val="superscript"/>
          <w:lang w:val="fr-FR"/>
        </w:rPr>
        <w:t>5</w:t>
      </w:r>
      <w:r w:rsidRPr="00741647">
        <w:rPr>
          <w:sz w:val="22"/>
          <w:szCs w:val="22"/>
          <w:lang w:val="fr-FR"/>
        </w:rPr>
        <w:t>INRAE, Aix-Marseille Univ</w:t>
      </w:r>
      <w:r>
        <w:rPr>
          <w:sz w:val="22"/>
          <w:szCs w:val="22"/>
          <w:lang w:val="fr-FR"/>
        </w:rPr>
        <w:t>.</w:t>
      </w:r>
      <w:r w:rsidRPr="00741647">
        <w:rPr>
          <w:sz w:val="22"/>
          <w:szCs w:val="22"/>
          <w:lang w:val="fr-FR"/>
        </w:rPr>
        <w:t>, 3PE Platform, Marseille, France</w:t>
      </w:r>
    </w:p>
    <w:p w14:paraId="0C35E82F" w14:textId="77777777" w:rsidR="007E1DE9" w:rsidRDefault="007E1DE9" w:rsidP="007E1DE9">
      <w:pPr>
        <w:rPr>
          <w:sz w:val="22"/>
          <w:szCs w:val="22"/>
          <w:lang w:val="fr-FR"/>
        </w:rPr>
      </w:pPr>
      <w:r>
        <w:rPr>
          <w:sz w:val="22"/>
          <w:szCs w:val="22"/>
          <w:vertAlign w:val="superscript"/>
          <w:lang w:val="fr-FR"/>
        </w:rPr>
        <w:t>6</w:t>
      </w:r>
      <w:r w:rsidRPr="00741647">
        <w:rPr>
          <w:sz w:val="22"/>
          <w:szCs w:val="22"/>
          <w:lang w:val="fr-FR"/>
        </w:rPr>
        <w:t>INRAE, Aix Marseille Univ</w:t>
      </w:r>
      <w:r>
        <w:rPr>
          <w:sz w:val="22"/>
          <w:szCs w:val="22"/>
          <w:lang w:val="fr-FR"/>
        </w:rPr>
        <w:t>.</w:t>
      </w:r>
      <w:r w:rsidRPr="00741647">
        <w:rPr>
          <w:sz w:val="22"/>
          <w:szCs w:val="22"/>
          <w:lang w:val="fr-FR"/>
        </w:rPr>
        <w:t>, CIRM-CF</w:t>
      </w:r>
      <w:r>
        <w:rPr>
          <w:sz w:val="22"/>
          <w:szCs w:val="22"/>
          <w:lang w:val="fr-FR"/>
        </w:rPr>
        <w:t xml:space="preserve">, </w:t>
      </w:r>
      <w:r w:rsidRPr="00741647">
        <w:rPr>
          <w:sz w:val="22"/>
          <w:szCs w:val="22"/>
          <w:lang w:val="fr-FR"/>
        </w:rPr>
        <w:t xml:space="preserve">Centre International des Ressources Microbiennes-Champignons Filamenteux, Marseille, </w:t>
      </w:r>
      <w:r>
        <w:rPr>
          <w:sz w:val="22"/>
          <w:szCs w:val="22"/>
          <w:lang w:val="fr-FR"/>
        </w:rPr>
        <w:t>France</w:t>
      </w:r>
    </w:p>
    <w:p w14:paraId="0B1914A4" w14:textId="77777777" w:rsidR="007E1DE9" w:rsidRDefault="007E1DE9" w:rsidP="007E1DE9">
      <w:pPr>
        <w:rPr>
          <w:sz w:val="22"/>
          <w:szCs w:val="22"/>
        </w:rPr>
      </w:pPr>
      <w:r>
        <w:rPr>
          <w:sz w:val="22"/>
          <w:szCs w:val="22"/>
          <w:vertAlign w:val="superscript"/>
        </w:rPr>
        <w:t>7</w:t>
      </w:r>
      <w:r w:rsidRPr="00F91C3E">
        <w:rPr>
          <w:sz w:val="22"/>
          <w:szCs w:val="22"/>
        </w:rPr>
        <w:t>DOE Center for Plant and Microbial Complex Carbohydrates, University of Georgia, Athens, GA 30602, United States of America</w:t>
      </w:r>
    </w:p>
    <w:p w14:paraId="7361ADC6" w14:textId="20971E85" w:rsidR="00A73E9A" w:rsidRPr="007E1DE9" w:rsidRDefault="00A73E9A" w:rsidP="004B7FFD">
      <w:pPr>
        <w:rPr>
          <w:sz w:val="22"/>
          <w:szCs w:val="22"/>
        </w:rPr>
      </w:pPr>
    </w:p>
    <w:p w14:paraId="6207AEEE" w14:textId="77777777" w:rsidR="000813A2" w:rsidRPr="00E71B31" w:rsidRDefault="000813A2" w:rsidP="004B7FFD">
      <w:pPr>
        <w:rPr>
          <w:sz w:val="22"/>
          <w:szCs w:val="22"/>
        </w:rPr>
      </w:pPr>
      <w:r w:rsidRPr="00E71B31">
        <w:rPr>
          <w:sz w:val="22"/>
          <w:szCs w:val="22"/>
        </w:rPr>
        <w:t>*</w:t>
      </w:r>
      <w:proofErr w:type="gramStart"/>
      <w:r w:rsidRPr="00E71B31">
        <w:rPr>
          <w:sz w:val="22"/>
          <w:szCs w:val="22"/>
        </w:rPr>
        <w:t>corresponding</w:t>
      </w:r>
      <w:proofErr w:type="gramEnd"/>
      <w:r w:rsidRPr="00E71B31">
        <w:rPr>
          <w:sz w:val="22"/>
          <w:szCs w:val="22"/>
        </w:rPr>
        <w:t xml:space="preserve"> authors:</w:t>
      </w:r>
    </w:p>
    <w:p w14:paraId="5BCED6B2" w14:textId="77777777" w:rsidR="000813A2" w:rsidRPr="00741647" w:rsidRDefault="000813A2" w:rsidP="004B7FFD">
      <w:pPr>
        <w:rPr>
          <w:sz w:val="22"/>
          <w:szCs w:val="22"/>
        </w:rPr>
      </w:pPr>
      <w:r w:rsidRPr="00741647">
        <w:rPr>
          <w:sz w:val="22"/>
          <w:szCs w:val="22"/>
        </w:rPr>
        <w:t>Jean-Guy Berrin (</w:t>
      </w:r>
      <w:hyperlink r:id="rId8" w:history="1">
        <w:r w:rsidRPr="00741647">
          <w:rPr>
            <w:rStyle w:val="Lienhypertexte"/>
            <w:color w:val="auto"/>
            <w:sz w:val="22"/>
            <w:szCs w:val="22"/>
          </w:rPr>
          <w:t>jean-guy.berrin@inrae.fr</w:t>
        </w:r>
      </w:hyperlink>
      <w:r w:rsidRPr="00741647">
        <w:rPr>
          <w:sz w:val="22"/>
          <w:szCs w:val="22"/>
        </w:rPr>
        <w:t>)</w:t>
      </w:r>
    </w:p>
    <w:p w14:paraId="6492B94A" w14:textId="7AC8E276" w:rsidR="00377046" w:rsidRPr="00E71B31" w:rsidRDefault="000813A2" w:rsidP="00377046">
      <w:pPr>
        <w:rPr>
          <w:b/>
          <w:bCs/>
          <w:sz w:val="16"/>
          <w:szCs w:val="16"/>
          <w:lang w:val="fr-FR"/>
        </w:rPr>
      </w:pPr>
      <w:r w:rsidRPr="00741647">
        <w:rPr>
          <w:sz w:val="22"/>
          <w:szCs w:val="22"/>
          <w:lang w:val="fr-FR"/>
        </w:rPr>
        <w:t>Mic</w:t>
      </w:r>
      <w:r w:rsidR="001F72B8">
        <w:rPr>
          <w:sz w:val="22"/>
          <w:szCs w:val="22"/>
          <w:lang w:val="fr-FR"/>
        </w:rPr>
        <w:t>k</w:t>
      </w:r>
      <w:r w:rsidRPr="00741647">
        <w:rPr>
          <w:sz w:val="22"/>
          <w:szCs w:val="22"/>
          <w:lang w:val="fr-FR"/>
        </w:rPr>
        <w:t>ael Lafond (</w:t>
      </w:r>
      <w:hyperlink r:id="rId9" w:history="1">
        <w:r w:rsidRPr="00741647">
          <w:rPr>
            <w:rStyle w:val="Lienhypertexte"/>
            <w:color w:val="auto"/>
            <w:sz w:val="22"/>
            <w:szCs w:val="22"/>
            <w:lang w:val="fr-FR"/>
          </w:rPr>
          <w:t>michael.lafond@univ-amu.fr</w:t>
        </w:r>
      </w:hyperlink>
      <w:r w:rsidRPr="00741647">
        <w:rPr>
          <w:sz w:val="22"/>
          <w:szCs w:val="22"/>
          <w:lang w:val="fr-FR"/>
        </w:rPr>
        <w:t>)</w:t>
      </w:r>
    </w:p>
    <w:p w14:paraId="594FF859" w14:textId="630F825D" w:rsidR="00377046" w:rsidRPr="007A5583" w:rsidRDefault="00377046" w:rsidP="00377046">
      <w:pPr>
        <w:rPr>
          <w:rFonts w:eastAsiaTheme="majorEastAsia" w:cstheme="majorBidi"/>
          <w:b/>
          <w:color w:val="0F4761" w:themeColor="accent1" w:themeShade="BF"/>
          <w:sz w:val="32"/>
          <w:szCs w:val="32"/>
          <w:lang w:val="fr-FR"/>
        </w:rPr>
      </w:pPr>
      <w:r w:rsidRPr="007A5583">
        <w:rPr>
          <w:lang w:val="fr-FR"/>
        </w:rPr>
        <w:br w:type="page"/>
      </w:r>
    </w:p>
    <w:p w14:paraId="01B4FC9B" w14:textId="67536E82" w:rsidR="00176DC1" w:rsidRPr="00C71CAC" w:rsidRDefault="003B707B" w:rsidP="004B494C">
      <w:pPr>
        <w:pStyle w:val="Titre2"/>
      </w:pPr>
      <w:r w:rsidRPr="00C71CAC">
        <w:rPr>
          <w:noProof/>
        </w:rPr>
        <w:lastRenderedPageBreak/>
        <w:drawing>
          <wp:anchor distT="0" distB="0" distL="114300" distR="114300" simplePos="0" relativeHeight="251657728" behindDoc="0" locked="0" layoutInCell="1" allowOverlap="1" wp14:anchorId="7D2342EF" wp14:editId="62CC17B8">
            <wp:simplePos x="0" y="0"/>
            <wp:positionH relativeFrom="margin">
              <wp:align>center</wp:align>
            </wp:positionH>
            <wp:positionV relativeFrom="paragraph">
              <wp:posOffset>471255</wp:posOffset>
            </wp:positionV>
            <wp:extent cx="4472247" cy="4114800"/>
            <wp:effectExtent l="0" t="0" r="5080" b="0"/>
            <wp:wrapTopAndBottom/>
            <wp:docPr id="268701059" name="Image 9" descr="Une image contenant capture d’écran, texte, carré,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01059" name="Image 9" descr="Une image contenant capture d’écran, texte, carré, Rectangl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72247" cy="4114800"/>
                    </a:xfrm>
                    <a:prstGeom prst="rect">
                      <a:avLst/>
                    </a:prstGeom>
                  </pic:spPr>
                </pic:pic>
              </a:graphicData>
            </a:graphic>
          </wp:anchor>
        </w:drawing>
      </w:r>
      <w:r w:rsidR="00E4182D">
        <w:rPr>
          <w:noProof/>
        </w:rPr>
        <w:t>SUPPLEMENTARY</w:t>
      </w:r>
      <w:r w:rsidR="00D65406">
        <w:t xml:space="preserve"> INFORMATION</w:t>
      </w:r>
    </w:p>
    <w:p w14:paraId="3CBDEDDA" w14:textId="42039FFA" w:rsidR="00D12813" w:rsidRPr="0049535B" w:rsidRDefault="0083562F" w:rsidP="005D24D1">
      <w:pPr>
        <w:spacing w:before="360" w:line="276" w:lineRule="auto"/>
        <w:rPr>
          <w:sz w:val="20"/>
          <w:szCs w:val="20"/>
        </w:rPr>
      </w:pPr>
      <w:r w:rsidRPr="0049535B">
        <w:rPr>
          <w:b/>
          <w:bCs/>
          <w:sz w:val="20"/>
          <w:szCs w:val="20"/>
        </w:rPr>
        <w:t xml:space="preserve">Supplementary </w:t>
      </w:r>
      <w:r w:rsidR="000809EC" w:rsidRPr="0049535B">
        <w:rPr>
          <w:b/>
          <w:bCs/>
          <w:sz w:val="20"/>
          <w:szCs w:val="20"/>
        </w:rPr>
        <w:t>F</w:t>
      </w:r>
      <w:r w:rsidR="00D12813" w:rsidRPr="0049535B">
        <w:rPr>
          <w:b/>
          <w:bCs/>
          <w:sz w:val="20"/>
          <w:szCs w:val="20"/>
        </w:rPr>
        <w:t>igure S1</w:t>
      </w:r>
      <w:r w:rsidR="00AD24E6" w:rsidRPr="0049535B">
        <w:rPr>
          <w:b/>
          <w:bCs/>
          <w:sz w:val="20"/>
          <w:szCs w:val="20"/>
        </w:rPr>
        <w:t>.</w:t>
      </w:r>
      <w:r w:rsidR="00D12813" w:rsidRPr="0049535B">
        <w:rPr>
          <w:b/>
          <w:bCs/>
          <w:sz w:val="20"/>
          <w:szCs w:val="20"/>
        </w:rPr>
        <w:t xml:space="preserve"> Enzymatic composition of </w:t>
      </w:r>
      <w:r w:rsidR="00D12813" w:rsidRPr="001C5DFB">
        <w:rPr>
          <w:b/>
          <w:bCs/>
          <w:i/>
          <w:iCs/>
          <w:sz w:val="20"/>
          <w:szCs w:val="20"/>
        </w:rPr>
        <w:t xml:space="preserve">T. </w:t>
      </w:r>
      <w:proofErr w:type="spellStart"/>
      <w:r w:rsidR="00D12813" w:rsidRPr="001C5DFB">
        <w:rPr>
          <w:b/>
          <w:bCs/>
          <w:i/>
          <w:iCs/>
          <w:sz w:val="20"/>
          <w:szCs w:val="20"/>
        </w:rPr>
        <w:t>versatilis</w:t>
      </w:r>
      <w:proofErr w:type="spellEnd"/>
      <w:r w:rsidR="00D12813" w:rsidRPr="0049535B">
        <w:rPr>
          <w:b/>
          <w:bCs/>
          <w:sz w:val="20"/>
          <w:szCs w:val="20"/>
        </w:rPr>
        <w:t xml:space="preserve"> secretomes produced on pectin-rich culture inducers.</w:t>
      </w:r>
      <w:r w:rsidR="00D12813" w:rsidRPr="0049535B">
        <w:rPr>
          <w:sz w:val="20"/>
          <w:szCs w:val="20"/>
        </w:rPr>
        <w:t xml:space="preserve"> Sugar beet pulp and banana peels are known to induce the secretion of pectinolytic enzymes by ascomycetes</w:t>
      </w:r>
      <w:r w:rsidR="00D12813" w:rsidRPr="0049535B">
        <w:rPr>
          <w:sz w:val="20"/>
          <w:szCs w:val="20"/>
          <w:highlight w:val="magenta"/>
        </w:rPr>
        <w:fldChar w:fldCharType="begin"/>
      </w:r>
      <w:r w:rsidR="006B0BAD" w:rsidRPr="0049535B">
        <w:rPr>
          <w:sz w:val="20"/>
          <w:szCs w:val="20"/>
          <w:highlight w:val="magenta"/>
        </w:rPr>
        <w:instrText xml:space="preserve"> ADDIN ZOTERO_ITEM CSL_CITATION {"citationID":"feZMbILb","properties":{"formattedCitation":"\\super 27,28,64\\nosupersub{}","plainCitation":"27,28,64","noteIndex":0},"citationItems":[{"id":428,"uris":["http://zotero.org/users/9343785/items/QCW8PTT9"],"itemData":{"id":428,"type":"article-journal","abstract":"Background and Objectives: Pectinase as a fibrolytic enzyme is a main tool for effective use of pectin rich agro-residues as alternative\nfeed resources. Production of pectinase by Aspergillus terreus on medium of sugar beet pulp to be used as a feed supplement for dairy\nanimals was the main objective of this study. Materials and Methods: Impact of inoculum size ranged from 1-8% (v/v), incubation period\nfrom 1-7 days, initial pH of growth medium in a range between 3 and 8 and different nitrogen source ( ammonium sulphate, ammonium\nchloride peptone, yeast extract and urea) on pectinase production was studied. Electron microscope was used for investigate impact of\nthe resultant pectinase on orange peel degradation, while batch culture technique was used for investigate impact of different levels of\nthe produced and commercial pectinases on dairy animal’s diets digestibility by rumen microorganisms (in vitro ). Results: Pectinase\nmaximum production by Aspergillus terreus was obtained at pH 4 of the growth medium, ammonium sulphate as a sole nitrogen\nsource, 4 days of incubation period and 7% of the inoculum size. All addition levels of the produced pectinases increased dietary dry\nmatter (DM), acid detergent fiber (ADF) and neutral detergent fiber (NDF) degradability, but the maximal level of degradability was\nobtained by produced pectinase at 600 IU kgG1 DM reached 11.44% over the control. Conclusion: Utilization of pectin rich agro-residues\nwith locally produced pectinase in dairy animal feeding, may help in overcome of the feed gap beside the good impact on economy and\nenvironment.","container-title":"International Journal of Dairy Science","DOI":"10.3923/ijds.2020.54.61","journalAbbreviation":"International Journal of Dairy Science","page":"54-61","source":"ResearchGate","title":"Pectinase Production Optimization for Improving Dairy Animal's Diets Degradation","volume":"15","author":[{"family":"Azzaz","given":"Hossam"},{"family":"Murad","given":"Hussein"},{"family":"Hassaan","given":"Noha"}],"issued":{"date-parts":[["2020",2,1]]}}},{"id":164,"uris":["http://zotero.org/users/9343785/items/VZ6WRGFK"],"itemData":{"id":164,"type":"article-journal","abstract":"Aspergillus terreus NCFT4269.10 was implemented in solid-state (SSF) and liquid static surface fermentation (LSSF) for biosynthesis of pectinase. Amongst various substrates, like, mustard oil cake, neem oil cake, groundnut oil cake, black gram peels, green gram peels, chickling vetch peels/grass pea peels wheat bran, pearl millet residues, finger millet waste, broken rice, banana peels (BP), apple pomace (AP) and orange peels, banana peel (Musa paradisiaca L.; Family: Musaceae) was most suitable for pectinase biosynthesis (LSSF: 400 ± 21.45 Uml−1; SSF: 6500 ± 1116.21 Ug−1). Optimization of process parameters using one-variable-at-a-time method revealed that an initial medium pH of 5.0 at 30 °C and 96 h of incubation along with mannitol, urea, ammonium persulfate and isoleucine have positive influence on pectinase production. Further, K+ (1 mM), Riboflavin (10 mg 100 ml−1) and gibberellic acid (0.025 %, w/v) supported in enhanced pectinase production. Banana peels and AP at a ratio of 9:1, moisture content of 90 % with 2 % inoculum size were suitable combinations for production of pectinase. Similarly, 96 h of soaking time with 0.1 M phosphate buffer (pH 6.5) is essential for pectinase recovery. Purification to electrophoretic homogeneity revealed 1.42 fold purification with 8.08 % yield and a molecular weight of 24.6 kDa. Scaling up of various fermentation parameters and supplementing BP as the substrate for pectinase production with better recovery could make it promising for different industrial exploitation.","container-title":"3 Biotech","DOI":"10.1007/s13205-015-0353-y","ISSN":"2190-572X","issue":"1","journalAbbreviation":"3 Biotech","note":"PMID: 28330106\nPMCID: PMC4724355","page":"36","source":"PubMed Central","title":"Enhanced production of pectinase by &lt;i&gt;Aspergillus terreus&lt;/i&gt; NCFT 4269.10 using banana peels as substrate","URL":"https://www.ncbi.nlm.nih.gov/pmc/articles/PMC4724355/","volume":"6","author":[{"family":"Sethi","given":"Bijay Kumar"},{"family":"Nanda","given":"Prativa Kumari"},{"family":"Sahoo","given":"Santilata"}],"accessed":{"date-parts":[["2022",3,31]]},"issued":{"date-parts":[["2016",6]]}}},{"id":208,"uris":["http://zotero.org/users/9343785/items/8DV4R39R"],"itemData":{"id":208,"type":"article-journal","abstract":"One of the challenges of the 21st century will be to feed more than 10 billion people by 2050. In animal feed, one of the promising approaches is to use agriculture by-products such as soybean meal as it represents a rich source of proteins. However, soybean meal proteins are embedded in a complex plant cell wall matrix, mostly composed of pectic polysaccharides, which are recalcitrant to digestion for animals and can cause digestive disorders in poultry breeding. In this study, we explored fungal diversity to find enzymes acting on soybean meal components. An exploration of almost 50 fungal strains enabled the identification of two strains (Aspergillus terreus and Aspergillus japonicus), which improved the solubilization of soybean meal in terms of polysaccharides and proteins. The two Aspergilli strains identified in the frame of this study offer a promising solution to process industrial food coproducts into suitable animal feed solutions.","container-title":"Journal of Fungi (Basel, Switzerland)","DOI":"10.3390/jof7040278","ISSN":"2309-608X","issue":"4","journalAbbreviation":"J Fungi (Basel)","language":"eng","note":"PMID: 33917144\nPMCID: PMC8067802","page":"278","source":"PubMed","title":"The Secretomes of &lt;i&gt;Aspergillus japonicus&lt;/i&gt; and &lt;i&gt;Aspergillus terreus&lt;/i&gt; Supplement the Rovabio® Enzyme Cocktail for the Degradation of Soybean Meal for Animal Feed","volume":"7","author":[{"family":"Grandmontagne","given":"Delphine"},{"family":"Navarro","given":"David"},{"family":"Neugnot-Roux","given":"Virginie"},{"family":"Ladevèze","given":"Simon"},{"family":"Berrin","given":"Jean-Guy"}],"issued":{"date-parts":[["2021",4,7]]}}}],"schema":"https://github.com/citation-style-language/schema/raw/master/csl-citation.json"} </w:instrText>
      </w:r>
      <w:r w:rsidR="00D12813" w:rsidRPr="0049535B">
        <w:rPr>
          <w:sz w:val="20"/>
          <w:szCs w:val="20"/>
          <w:highlight w:val="magenta"/>
        </w:rPr>
        <w:fldChar w:fldCharType="separate"/>
      </w:r>
      <w:r w:rsidR="006B0BAD" w:rsidRPr="0049535B">
        <w:rPr>
          <w:rFonts w:cs="Times New Roman"/>
          <w:kern w:val="0"/>
          <w:sz w:val="20"/>
          <w:szCs w:val="28"/>
          <w:vertAlign w:val="superscript"/>
        </w:rPr>
        <w:t>27,28,64</w:t>
      </w:r>
      <w:r w:rsidR="00D12813" w:rsidRPr="0049535B">
        <w:rPr>
          <w:sz w:val="20"/>
          <w:szCs w:val="20"/>
          <w:highlight w:val="magenta"/>
        </w:rPr>
        <w:fldChar w:fldCharType="end"/>
      </w:r>
      <w:r w:rsidR="00925C62" w:rsidRPr="0049535B">
        <w:rPr>
          <w:sz w:val="20"/>
          <w:szCs w:val="20"/>
        </w:rPr>
        <w:t xml:space="preserve">. </w:t>
      </w:r>
      <w:r w:rsidR="00D12813" w:rsidRPr="0049535B">
        <w:rPr>
          <w:sz w:val="20"/>
          <w:szCs w:val="20"/>
        </w:rPr>
        <w:t xml:space="preserve">Secretomes were harvested </w:t>
      </w:r>
      <w:r w:rsidR="001C5DFB" w:rsidRPr="0049535B">
        <w:rPr>
          <w:sz w:val="20"/>
          <w:szCs w:val="20"/>
        </w:rPr>
        <w:t>on</w:t>
      </w:r>
      <w:r w:rsidR="00D12813" w:rsidRPr="0049535B">
        <w:rPr>
          <w:sz w:val="20"/>
          <w:szCs w:val="20"/>
        </w:rPr>
        <w:t xml:space="preserve"> day 3 (D3), day 5 (D5) and day 7 (D7) of culture to follow their secretion by </w:t>
      </w:r>
      <w:r w:rsidR="00D12813" w:rsidRPr="00865DB5">
        <w:rPr>
          <w:i/>
          <w:iCs/>
          <w:sz w:val="20"/>
          <w:szCs w:val="20"/>
        </w:rPr>
        <w:t xml:space="preserve">T. </w:t>
      </w:r>
      <w:proofErr w:type="spellStart"/>
      <w:r w:rsidR="00D12813" w:rsidRPr="00865DB5">
        <w:rPr>
          <w:i/>
          <w:iCs/>
          <w:sz w:val="20"/>
          <w:szCs w:val="20"/>
        </w:rPr>
        <w:t>versatilis</w:t>
      </w:r>
      <w:proofErr w:type="spellEnd"/>
      <w:r w:rsidR="00D12813" w:rsidRPr="00865DB5">
        <w:rPr>
          <w:i/>
          <w:iCs/>
          <w:sz w:val="20"/>
          <w:szCs w:val="20"/>
        </w:rPr>
        <w:t>.</w:t>
      </w:r>
      <w:r w:rsidR="00D12813" w:rsidRPr="0049535B">
        <w:rPr>
          <w:sz w:val="20"/>
          <w:szCs w:val="20"/>
        </w:rPr>
        <w:t xml:space="preserve"> The CAZymes with putative activity on pectin, detected in the secretomes by shotgun mass spectrometry, are shown. </w:t>
      </w:r>
      <w:r w:rsidR="001720B2" w:rsidRPr="0049535B">
        <w:rPr>
          <w:sz w:val="20"/>
          <w:szCs w:val="20"/>
        </w:rPr>
        <w:t xml:space="preserve">The </w:t>
      </w:r>
      <w:r w:rsidR="00DF6378" w:rsidRPr="0049535B">
        <w:rPr>
          <w:sz w:val="20"/>
          <w:szCs w:val="20"/>
        </w:rPr>
        <w:t xml:space="preserve">red </w:t>
      </w:r>
      <w:r w:rsidR="001720B2" w:rsidRPr="0049535B">
        <w:rPr>
          <w:sz w:val="20"/>
          <w:szCs w:val="20"/>
        </w:rPr>
        <w:t>color indicates</w:t>
      </w:r>
      <w:r w:rsidR="00D12813" w:rsidRPr="0049535B">
        <w:rPr>
          <w:sz w:val="20"/>
          <w:szCs w:val="20"/>
        </w:rPr>
        <w:t xml:space="preserve"> a high abundance (NSAF</w:t>
      </w:r>
      <w:r w:rsidR="00865DB5">
        <w:rPr>
          <w:sz w:val="20"/>
          <w:szCs w:val="20"/>
        </w:rPr>
        <w:noBreakHyphen/>
      </w:r>
      <w:r w:rsidR="00D12813" w:rsidRPr="0049535B">
        <w:rPr>
          <w:sz w:val="20"/>
          <w:szCs w:val="20"/>
        </w:rPr>
        <w:t xml:space="preserve">based) of the </w:t>
      </w:r>
      <w:proofErr w:type="spellStart"/>
      <w:r w:rsidR="00D12813" w:rsidRPr="0049535B">
        <w:rPr>
          <w:sz w:val="20"/>
          <w:szCs w:val="20"/>
        </w:rPr>
        <w:t>CAZy</w:t>
      </w:r>
      <w:proofErr w:type="spellEnd"/>
      <w:r w:rsidR="00D12813" w:rsidRPr="0049535B">
        <w:rPr>
          <w:sz w:val="20"/>
          <w:szCs w:val="20"/>
        </w:rPr>
        <w:t xml:space="preserve"> family in the sample. </w:t>
      </w:r>
      <w:r w:rsidR="00DB6F8E" w:rsidRPr="0049535B">
        <w:rPr>
          <w:sz w:val="20"/>
          <w:szCs w:val="20"/>
        </w:rPr>
        <w:t xml:space="preserve">(*) </w:t>
      </w:r>
      <w:r w:rsidR="00D12813" w:rsidRPr="0049535B">
        <w:rPr>
          <w:sz w:val="20"/>
          <w:szCs w:val="20"/>
        </w:rPr>
        <w:t xml:space="preserve">Families marked with a star represent those selected for protein expression in </w:t>
      </w:r>
      <w:r w:rsidR="00D12813" w:rsidRPr="006A093F">
        <w:rPr>
          <w:i/>
          <w:iCs/>
          <w:sz w:val="20"/>
          <w:szCs w:val="20"/>
        </w:rPr>
        <w:t>P. pastoris</w:t>
      </w:r>
      <w:r w:rsidR="00D12813" w:rsidRPr="0049535B">
        <w:rPr>
          <w:sz w:val="20"/>
          <w:szCs w:val="20"/>
        </w:rPr>
        <w:t xml:space="preserve">. These enzymes were identified using a matrix-driven approach, similar to our previous study on </w:t>
      </w:r>
      <w:r w:rsidR="00D12813" w:rsidRPr="006A093F">
        <w:rPr>
          <w:i/>
          <w:iCs/>
          <w:sz w:val="20"/>
          <w:szCs w:val="20"/>
        </w:rPr>
        <w:t xml:space="preserve">A. </w:t>
      </w:r>
      <w:proofErr w:type="spellStart"/>
      <w:r w:rsidR="00D12813" w:rsidRPr="006A093F">
        <w:rPr>
          <w:i/>
          <w:iCs/>
          <w:sz w:val="20"/>
          <w:szCs w:val="20"/>
        </w:rPr>
        <w:t>terreus</w:t>
      </w:r>
      <w:proofErr w:type="spellEnd"/>
      <w:r w:rsidR="00D12813" w:rsidRPr="006A093F">
        <w:rPr>
          <w:i/>
          <w:iCs/>
          <w:sz w:val="20"/>
          <w:szCs w:val="20"/>
        </w:rPr>
        <w:t xml:space="preserve"> </w:t>
      </w:r>
      <w:r w:rsidR="00D12813" w:rsidRPr="0049535B">
        <w:rPr>
          <w:sz w:val="20"/>
          <w:szCs w:val="20"/>
        </w:rPr>
        <w:t>secretomes</w:t>
      </w:r>
      <w:r w:rsidR="00925C62" w:rsidRPr="0049535B">
        <w:rPr>
          <w:sz w:val="20"/>
          <w:szCs w:val="20"/>
        </w:rPr>
        <w:fldChar w:fldCharType="begin"/>
      </w:r>
      <w:r w:rsidR="000934B9" w:rsidRPr="0049535B">
        <w:rPr>
          <w:sz w:val="20"/>
          <w:szCs w:val="20"/>
        </w:rPr>
        <w:instrText xml:space="preserve"> ADDIN ZOTERO_ITEM CSL_CITATION {"citationID":"Cs4ZZZru","properties":{"formattedCitation":"\\super 31\\nosupersub{}","plainCitation":"31","noteIndex":0},"citationItems":[{"id":3149,"uris":["http://zotero.org/users/9343785/items/XB7VH8BR"],"itemData":{"id":3149,"type":"article-journal","abstract":"ABSTRACT\n            \n              \n              \n                Considering an ever-growing global population, which hit 8 billion people in the fall of 2022, it is essential to find solutions to avoid croplands competition between human food and animal feed. Agricultural co-products such as soybean meals have become important components of the circular economy thanks to their use in animal feed. Their implementation was made possible by the addition of exogenous enzymes in the diet of monogastric animals, especially fungal carbohydrate-active enzymes (CAZymes). Here, we describe a time-course production and analysis of\n                Aspergillus terreus\n                secretomes for the identification of CAZymes able to enhance the digestibility of soybean meals. Functional assays revealed that the release of nutrients and the degradation of pectins in soybean meals can be tightly interconnected. Using a comparative proteomics approach, we identified several fungal pectin-degrading enzymes leading to increased assimilable nutrients in the soluble fraction of soybean meals. Our results reinforce the importance of deconstructing pectic polysaccharides in feedstuffs and contribute to sharpen our understanding of the fungal enzymatic interplays involved in pectin hydrolysis.\n              \n              \n                IMPORTANCE\n                In the present study, we developed a strategy to identify the key fungal enzymatic activities involved in the improvement of soybean meal (SBM) digestibility. Our data unravel the importance of pectin degradation for the release of nutrients from SBM and provide some insights regarding the degradation of rhamnogalacturonan-I (RG-I) by ascomycetes. Indeed, the hydrolysis of pectins and RG-I by human microbiota is well documented in the literature, but our knowledge of the fungal CAZymes at play for the degradation of soybean pectins remains hitherto underexplored. Due to its wide use in animal feed, improving the digestibility of SBM by enzymatic treatments is a current challenge for feed additive suppliers. Since non-starch polysaccharides and pectins have often been reported for their anti-nutritional role in SBM, we believe this study will provide new avenues toward the improvement of enzymatic cocktails for animal nutrition and health.\n              \n            \n          , \n            In the present study, we developed a strategy to identify the key fungal enzymatic activities involved in the improvement of soybean meal (SBM) digestibility. Our data unravel the importance of pectin degradation for the release of nutrients from SBM and provide some insights regarding the degradation of rhamnogalacturonan-I (RG-I) by ascomycetes. Indeed, the hydrolysis of pectins and RG-I by human microbiota is well documented in the literature, but our knowledge of the fungal CAZymes at play for the degradation of soybean pectins remains hitherto underexplored. Due to its wide use in animal feed, improving the digestibility of SBM by enzymatic treatments is a current challenge for feed additive suppliers. Since non-starch polysaccharides and pectins have often been reported for their anti-nutritional role in SBM, we believe this study will provide new avenues toward the improvement of enzymatic cocktails for animal nutrition and health.","container-title":"Applied and Environmental Microbiology","DOI":"10.1128/aem.02153-23","ISSN":"0099-2240, 1098-5336","journalAbbreviation":"Appl Environ Microbiol","language":"en","page":"e02153-23","source":"DOI.org (Crossref)","title":"A time-course analysis of &lt;i&gt;Aspergillus terreus&lt;/i&gt; secretomes reveals the importance of pectin-degrading enzymes to increase the digestibility of soybean meal","URL":"https://journals.asm.org/doi/10.1128/aem.02153-23","author":[{"family":"Plouhinec","given":"Lauriane"},{"family":"Bonnin","given":"Estelle"},{"family":"Kielbasa","given":"Mélodie"},{"family":"Armengaud","given":"Jean"},{"family":"Neugnot","given":"Virginie"},{"family":"Berrin","given":"Jean-Guy"},{"family":"Lafond","given":"Mickael"}],"editor":[{"family":"Roussel","given":"Sophie"}],"accessed":{"date-parts":[["2024",9,11]]},"issued":{"date-parts":[["2024",8,20]]}}}],"schema":"https://github.com/citation-style-language/schema/raw/master/csl-citation.json"} </w:instrText>
      </w:r>
      <w:r w:rsidR="00925C62" w:rsidRPr="0049535B">
        <w:rPr>
          <w:sz w:val="20"/>
          <w:szCs w:val="20"/>
        </w:rPr>
        <w:fldChar w:fldCharType="separate"/>
      </w:r>
      <w:r w:rsidR="000934B9" w:rsidRPr="0049535B">
        <w:rPr>
          <w:rFonts w:cs="Times New Roman"/>
          <w:kern w:val="0"/>
          <w:sz w:val="20"/>
          <w:szCs w:val="28"/>
          <w:vertAlign w:val="superscript"/>
        </w:rPr>
        <w:t>31</w:t>
      </w:r>
      <w:r w:rsidR="00925C62" w:rsidRPr="0049535B">
        <w:rPr>
          <w:sz w:val="20"/>
          <w:szCs w:val="20"/>
        </w:rPr>
        <w:fldChar w:fldCharType="end"/>
      </w:r>
      <w:r w:rsidR="008B7736" w:rsidRPr="0049535B">
        <w:rPr>
          <w:sz w:val="20"/>
          <w:szCs w:val="20"/>
        </w:rPr>
        <w:t>.</w:t>
      </w:r>
    </w:p>
    <w:p w14:paraId="33E01498" w14:textId="1B0D0080" w:rsidR="00F10801" w:rsidRPr="00C71CAC" w:rsidRDefault="00F10801">
      <w:pPr>
        <w:spacing w:line="278" w:lineRule="auto"/>
        <w:jc w:val="left"/>
        <w:rPr>
          <w:i/>
          <w:iCs/>
          <w:sz w:val="18"/>
          <w:szCs w:val="18"/>
        </w:rPr>
      </w:pPr>
      <w:r w:rsidRPr="00C71CAC">
        <w:rPr>
          <w:i/>
          <w:iCs/>
          <w:sz w:val="18"/>
          <w:szCs w:val="18"/>
        </w:rPr>
        <w:br w:type="page"/>
      </w:r>
    </w:p>
    <w:p w14:paraId="0320ED3F" w14:textId="572A973F" w:rsidR="00F10801" w:rsidRPr="00C71CAC" w:rsidRDefault="0041451C" w:rsidP="005D24D1">
      <w:pPr>
        <w:spacing w:before="360" w:line="276" w:lineRule="auto"/>
        <w:rPr>
          <w:i/>
          <w:iCs/>
          <w:sz w:val="18"/>
          <w:szCs w:val="18"/>
        </w:rPr>
      </w:pPr>
      <w:r>
        <w:rPr>
          <w:noProof/>
          <w:sz w:val="20"/>
          <w:szCs w:val="20"/>
        </w:rPr>
        <w:lastRenderedPageBreak/>
        <w:drawing>
          <wp:anchor distT="0" distB="0" distL="114300" distR="114300" simplePos="0" relativeHeight="251691008" behindDoc="0" locked="0" layoutInCell="1" allowOverlap="1" wp14:anchorId="047BDC55" wp14:editId="5D61402E">
            <wp:simplePos x="0" y="0"/>
            <wp:positionH relativeFrom="column">
              <wp:posOffset>2882</wp:posOffset>
            </wp:positionH>
            <wp:positionV relativeFrom="paragraph">
              <wp:posOffset>2882</wp:posOffset>
            </wp:positionV>
            <wp:extent cx="5760720" cy="5730240"/>
            <wp:effectExtent l="0" t="0" r="0" b="3810"/>
            <wp:wrapTopAndBottom/>
            <wp:docPr id="1771685170" name="Image 1" descr="Une image contenant texte, capture d’écran, conception,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85170" name="Image 1" descr="Une image contenant texte, capture d’écran, conception, art&#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5730240"/>
                    </a:xfrm>
                    <a:prstGeom prst="rect">
                      <a:avLst/>
                    </a:prstGeom>
                  </pic:spPr>
                </pic:pic>
              </a:graphicData>
            </a:graphic>
          </wp:anchor>
        </w:drawing>
      </w:r>
      <w:r w:rsidR="0083562F" w:rsidRPr="004F6C7E">
        <w:rPr>
          <w:b/>
          <w:bCs/>
          <w:sz w:val="20"/>
          <w:szCs w:val="20"/>
        </w:rPr>
        <w:t xml:space="preserve">Supplementary </w:t>
      </w:r>
      <w:r w:rsidR="000809EC" w:rsidRPr="004F6C7E">
        <w:rPr>
          <w:b/>
          <w:bCs/>
          <w:sz w:val="20"/>
          <w:szCs w:val="20"/>
        </w:rPr>
        <w:t>F</w:t>
      </w:r>
      <w:r w:rsidR="00276448" w:rsidRPr="004F6C7E">
        <w:rPr>
          <w:b/>
          <w:bCs/>
          <w:sz w:val="20"/>
          <w:szCs w:val="20"/>
        </w:rPr>
        <w:t>igure S</w:t>
      </w:r>
      <w:r w:rsidR="00ED3674" w:rsidRPr="004F6C7E">
        <w:rPr>
          <w:b/>
          <w:bCs/>
          <w:sz w:val="20"/>
          <w:szCs w:val="20"/>
        </w:rPr>
        <w:t>2.</w:t>
      </w:r>
      <w:r w:rsidR="00276448" w:rsidRPr="004F6C7E">
        <w:rPr>
          <w:b/>
          <w:bCs/>
          <w:sz w:val="20"/>
          <w:szCs w:val="20"/>
        </w:rPr>
        <w:t xml:space="preserve"> Specific activity of recombinant enzymes</w:t>
      </w:r>
      <w:r w:rsidR="00E54ABD" w:rsidRPr="004F6C7E">
        <w:rPr>
          <w:b/>
          <w:bCs/>
          <w:sz w:val="20"/>
          <w:szCs w:val="20"/>
        </w:rPr>
        <w:t xml:space="preserve"> targeting the backbone of pectin</w:t>
      </w:r>
      <w:r w:rsidR="00276448" w:rsidRPr="004F6C7E">
        <w:rPr>
          <w:b/>
          <w:bCs/>
          <w:sz w:val="20"/>
          <w:szCs w:val="20"/>
        </w:rPr>
        <w:t>.</w:t>
      </w:r>
      <w:r w:rsidR="00493277" w:rsidRPr="004F6C7E">
        <w:rPr>
          <w:b/>
          <w:bCs/>
          <w:sz w:val="20"/>
          <w:szCs w:val="20"/>
        </w:rPr>
        <w:t xml:space="preserve"> (</w:t>
      </w:r>
      <w:r w:rsidR="0095532B" w:rsidRPr="004F6C7E">
        <w:rPr>
          <w:b/>
          <w:bCs/>
          <w:sz w:val="20"/>
          <w:szCs w:val="20"/>
        </w:rPr>
        <w:t>a</w:t>
      </w:r>
      <w:r w:rsidR="00493277" w:rsidRPr="004F6C7E">
        <w:rPr>
          <w:b/>
          <w:bCs/>
          <w:sz w:val="20"/>
          <w:szCs w:val="20"/>
        </w:rPr>
        <w:t xml:space="preserve">) </w:t>
      </w:r>
      <w:r w:rsidR="00493277" w:rsidRPr="004F6C7E">
        <w:rPr>
          <w:sz w:val="20"/>
          <w:szCs w:val="20"/>
        </w:rPr>
        <w:t xml:space="preserve">Specific activity </w:t>
      </w:r>
      <w:r w:rsidR="00792780" w:rsidRPr="004F6C7E">
        <w:rPr>
          <w:sz w:val="20"/>
          <w:szCs w:val="20"/>
        </w:rPr>
        <w:t xml:space="preserve">(SA) </w:t>
      </w:r>
      <w:r w:rsidR="00493277" w:rsidRPr="004F6C7E">
        <w:rPr>
          <w:sz w:val="20"/>
          <w:szCs w:val="20"/>
        </w:rPr>
        <w:t xml:space="preserve">of GH28 polygalacturonases on </w:t>
      </w:r>
      <w:proofErr w:type="spellStart"/>
      <w:r w:rsidR="00493277" w:rsidRPr="004F6C7E">
        <w:rPr>
          <w:sz w:val="20"/>
          <w:szCs w:val="20"/>
        </w:rPr>
        <w:t>polygalacturonic</w:t>
      </w:r>
      <w:proofErr w:type="spellEnd"/>
      <w:r w:rsidR="00493277" w:rsidRPr="004F6C7E">
        <w:rPr>
          <w:sz w:val="20"/>
          <w:szCs w:val="20"/>
        </w:rPr>
        <w:t xml:space="preserve"> acid (PGA), highly methylated pectin (HMP) and soybean rhamnogalacturonan-I (RG-I).</w:t>
      </w:r>
      <w:r w:rsidR="00792780" w:rsidRPr="004F6C7E">
        <w:rPr>
          <w:sz w:val="20"/>
          <w:szCs w:val="20"/>
        </w:rPr>
        <w:t xml:space="preserve"> SA was determined based on </w:t>
      </w:r>
      <w:proofErr w:type="spellStart"/>
      <w:r w:rsidR="00792780" w:rsidRPr="004F6C7E">
        <w:rPr>
          <w:sz w:val="20"/>
          <w:szCs w:val="20"/>
        </w:rPr>
        <w:t>Gal</w:t>
      </w:r>
      <w:r w:rsidR="00792780" w:rsidRPr="00D658E0">
        <w:rPr>
          <w:i/>
          <w:iCs/>
          <w:sz w:val="20"/>
          <w:szCs w:val="20"/>
        </w:rPr>
        <w:t>A</w:t>
      </w:r>
      <w:proofErr w:type="spellEnd"/>
      <w:r w:rsidR="00792780" w:rsidRPr="004F6C7E">
        <w:rPr>
          <w:sz w:val="20"/>
          <w:szCs w:val="20"/>
        </w:rPr>
        <w:t xml:space="preserve"> release.</w:t>
      </w:r>
      <w:r w:rsidR="00493277" w:rsidRPr="004F6C7E">
        <w:rPr>
          <w:sz w:val="20"/>
          <w:szCs w:val="20"/>
        </w:rPr>
        <w:t xml:space="preserve"> </w:t>
      </w:r>
      <w:r w:rsidR="00493277" w:rsidRPr="004F6C7E">
        <w:rPr>
          <w:b/>
          <w:bCs/>
          <w:sz w:val="20"/>
          <w:szCs w:val="20"/>
        </w:rPr>
        <w:t>(</w:t>
      </w:r>
      <w:r w:rsidR="0095532B" w:rsidRPr="004F6C7E">
        <w:rPr>
          <w:b/>
          <w:bCs/>
          <w:sz w:val="20"/>
          <w:szCs w:val="20"/>
        </w:rPr>
        <w:t>b</w:t>
      </w:r>
      <w:r w:rsidR="00493277" w:rsidRPr="004F6C7E">
        <w:rPr>
          <w:b/>
          <w:bCs/>
          <w:sz w:val="20"/>
          <w:szCs w:val="20"/>
        </w:rPr>
        <w:t>)</w:t>
      </w:r>
      <w:r w:rsidR="00493277" w:rsidRPr="004F6C7E">
        <w:rPr>
          <w:sz w:val="20"/>
          <w:szCs w:val="20"/>
        </w:rPr>
        <w:t xml:space="preserve"> HPAEC-PAD chromatograms of GH28 polygalacturonases activity on PGA and HMP. Assays were performed with 1%</w:t>
      </w:r>
      <w:r w:rsidR="00B52529" w:rsidRPr="004F6C7E">
        <w:rPr>
          <w:sz w:val="20"/>
          <w:szCs w:val="20"/>
        </w:rPr>
        <w:t xml:space="preserve"> (w/v)</w:t>
      </w:r>
      <w:r w:rsidR="00493277" w:rsidRPr="004F6C7E">
        <w:rPr>
          <w:sz w:val="20"/>
          <w:szCs w:val="20"/>
        </w:rPr>
        <w:t xml:space="preserve"> substrate, and 50 </w:t>
      </w:r>
      <w:proofErr w:type="spellStart"/>
      <w:r w:rsidR="00493277" w:rsidRPr="004F6C7E">
        <w:rPr>
          <w:sz w:val="20"/>
          <w:szCs w:val="20"/>
        </w:rPr>
        <w:t>nM</w:t>
      </w:r>
      <w:proofErr w:type="spellEnd"/>
      <w:r w:rsidR="00493277" w:rsidRPr="004F6C7E">
        <w:rPr>
          <w:sz w:val="20"/>
          <w:szCs w:val="20"/>
        </w:rPr>
        <w:t xml:space="preserve"> enzyme at 40°C </w:t>
      </w:r>
      <w:r w:rsidR="00CD1654" w:rsidRPr="004F6C7E">
        <w:rPr>
          <w:sz w:val="20"/>
          <w:szCs w:val="20"/>
        </w:rPr>
        <w:t xml:space="preserve">and </w:t>
      </w:r>
      <w:r w:rsidR="00493277" w:rsidRPr="004F6C7E">
        <w:rPr>
          <w:sz w:val="20"/>
          <w:szCs w:val="20"/>
        </w:rPr>
        <w:t>pH</w:t>
      </w:r>
      <w:r w:rsidR="006B7117" w:rsidRPr="004F6C7E">
        <w:rPr>
          <w:sz w:val="20"/>
          <w:szCs w:val="20"/>
        </w:rPr>
        <w:t xml:space="preserve"> </w:t>
      </w:r>
      <w:r w:rsidR="00493277" w:rsidRPr="004F6C7E">
        <w:rPr>
          <w:sz w:val="20"/>
          <w:szCs w:val="20"/>
        </w:rPr>
        <w:t>5</w:t>
      </w:r>
      <w:r w:rsidR="006B7117" w:rsidRPr="004F6C7E">
        <w:rPr>
          <w:sz w:val="20"/>
          <w:szCs w:val="20"/>
        </w:rPr>
        <w:t>.2</w:t>
      </w:r>
      <w:r w:rsidR="00493277" w:rsidRPr="004F6C7E">
        <w:rPr>
          <w:sz w:val="20"/>
          <w:szCs w:val="20"/>
        </w:rPr>
        <w:t xml:space="preserve">. </w:t>
      </w:r>
      <w:r w:rsidR="00493277" w:rsidRPr="004F6C7E">
        <w:rPr>
          <w:b/>
          <w:bCs/>
          <w:sz w:val="20"/>
          <w:szCs w:val="20"/>
        </w:rPr>
        <w:t>(</w:t>
      </w:r>
      <w:r w:rsidR="0095532B" w:rsidRPr="004F6C7E">
        <w:rPr>
          <w:b/>
          <w:bCs/>
          <w:sz w:val="20"/>
          <w:szCs w:val="20"/>
        </w:rPr>
        <w:t>c</w:t>
      </w:r>
      <w:r w:rsidR="00493277" w:rsidRPr="004F6C7E">
        <w:rPr>
          <w:b/>
          <w:bCs/>
          <w:sz w:val="20"/>
          <w:szCs w:val="20"/>
        </w:rPr>
        <w:t>)</w:t>
      </w:r>
      <w:r w:rsidR="00493277" w:rsidRPr="004F6C7E">
        <w:rPr>
          <w:sz w:val="20"/>
          <w:szCs w:val="20"/>
        </w:rPr>
        <w:t xml:space="preserve"> Specific activity of </w:t>
      </w:r>
      <w:r w:rsidR="00493277" w:rsidRPr="00D658E0">
        <w:rPr>
          <w:i/>
          <w:iCs/>
          <w:sz w:val="20"/>
          <w:szCs w:val="20"/>
        </w:rPr>
        <w:t>At</w:t>
      </w:r>
      <w:r w:rsidR="00493277" w:rsidRPr="004F6C7E">
        <w:rPr>
          <w:sz w:val="20"/>
          <w:szCs w:val="20"/>
        </w:rPr>
        <w:t xml:space="preserve">PL1_4 and </w:t>
      </w:r>
      <w:r w:rsidR="00493277" w:rsidRPr="00D658E0">
        <w:rPr>
          <w:i/>
          <w:iCs/>
          <w:sz w:val="20"/>
          <w:szCs w:val="20"/>
        </w:rPr>
        <w:t>Tv</w:t>
      </w:r>
      <w:r w:rsidR="00493277" w:rsidRPr="004F6C7E">
        <w:rPr>
          <w:sz w:val="20"/>
          <w:szCs w:val="20"/>
        </w:rPr>
        <w:t>CE8</w:t>
      </w:r>
      <w:r w:rsidR="00493277" w:rsidRPr="004F6C7E">
        <w:rPr>
          <w:sz w:val="20"/>
          <w:szCs w:val="20"/>
        </w:rPr>
        <w:noBreakHyphen/>
        <w:t>GH28 on PGA and HMP</w:t>
      </w:r>
      <w:r w:rsidR="00435268" w:rsidRPr="004F6C7E">
        <w:rPr>
          <w:sz w:val="20"/>
          <w:szCs w:val="20"/>
        </w:rPr>
        <w:t>,</w:t>
      </w:r>
      <w:r w:rsidR="00752F2D" w:rsidRPr="004F6C7E">
        <w:rPr>
          <w:sz w:val="20"/>
          <w:szCs w:val="20"/>
        </w:rPr>
        <w:t xml:space="preserve"> determined based on </w:t>
      </w:r>
      <w:proofErr w:type="spellStart"/>
      <w:r w:rsidR="00752F2D" w:rsidRPr="004F6C7E">
        <w:rPr>
          <w:sz w:val="20"/>
          <w:szCs w:val="20"/>
        </w:rPr>
        <w:t>Gal</w:t>
      </w:r>
      <w:r w:rsidR="00752F2D" w:rsidRPr="00D658E0">
        <w:rPr>
          <w:i/>
          <w:iCs/>
          <w:sz w:val="20"/>
          <w:szCs w:val="20"/>
        </w:rPr>
        <w:t>A</w:t>
      </w:r>
      <w:proofErr w:type="spellEnd"/>
      <w:r w:rsidR="00752F2D" w:rsidRPr="004F6C7E">
        <w:rPr>
          <w:sz w:val="20"/>
          <w:szCs w:val="20"/>
        </w:rPr>
        <w:t xml:space="preserve"> release. </w:t>
      </w:r>
      <w:r w:rsidR="00493277" w:rsidRPr="004F6C7E">
        <w:rPr>
          <w:b/>
          <w:bCs/>
          <w:sz w:val="20"/>
          <w:szCs w:val="20"/>
        </w:rPr>
        <w:t>(</w:t>
      </w:r>
      <w:r w:rsidR="0095532B" w:rsidRPr="004F6C7E">
        <w:rPr>
          <w:b/>
          <w:bCs/>
          <w:sz w:val="20"/>
          <w:szCs w:val="20"/>
        </w:rPr>
        <w:t>d</w:t>
      </w:r>
      <w:r w:rsidR="00493277" w:rsidRPr="004F6C7E">
        <w:rPr>
          <w:b/>
          <w:bCs/>
          <w:sz w:val="20"/>
          <w:szCs w:val="20"/>
        </w:rPr>
        <w:t>)</w:t>
      </w:r>
      <w:r w:rsidR="00493277" w:rsidRPr="004F6C7E">
        <w:rPr>
          <w:sz w:val="20"/>
          <w:szCs w:val="20"/>
        </w:rPr>
        <w:t xml:space="preserve"> HPAEC</w:t>
      </w:r>
      <w:r w:rsidR="00752F2D" w:rsidRPr="004F6C7E">
        <w:rPr>
          <w:sz w:val="20"/>
          <w:szCs w:val="20"/>
        </w:rPr>
        <w:noBreakHyphen/>
      </w:r>
      <w:r w:rsidR="00493277" w:rsidRPr="004F6C7E">
        <w:rPr>
          <w:sz w:val="20"/>
          <w:szCs w:val="20"/>
        </w:rPr>
        <w:t xml:space="preserve">PAD chromatograms of </w:t>
      </w:r>
      <w:r w:rsidR="00493277" w:rsidRPr="002863AF">
        <w:rPr>
          <w:i/>
          <w:iCs/>
          <w:sz w:val="20"/>
          <w:szCs w:val="20"/>
        </w:rPr>
        <w:t>At</w:t>
      </w:r>
      <w:r w:rsidR="00493277" w:rsidRPr="004F6C7E">
        <w:rPr>
          <w:sz w:val="20"/>
          <w:szCs w:val="20"/>
        </w:rPr>
        <w:t xml:space="preserve">PL1_4 and </w:t>
      </w:r>
      <w:r w:rsidR="00493277" w:rsidRPr="002863AF">
        <w:rPr>
          <w:i/>
          <w:iCs/>
          <w:sz w:val="20"/>
          <w:szCs w:val="20"/>
        </w:rPr>
        <w:t>Tv</w:t>
      </w:r>
      <w:r w:rsidR="00493277" w:rsidRPr="004F6C7E">
        <w:rPr>
          <w:sz w:val="20"/>
          <w:szCs w:val="20"/>
        </w:rPr>
        <w:t xml:space="preserve">CE8-GH28 activity on PGA and HMP. Assays were performed with 1% </w:t>
      </w:r>
      <w:r w:rsidR="00B52529" w:rsidRPr="004F6C7E">
        <w:rPr>
          <w:sz w:val="20"/>
          <w:szCs w:val="20"/>
        </w:rPr>
        <w:t xml:space="preserve">(w/v) </w:t>
      </w:r>
      <w:r w:rsidR="00493277" w:rsidRPr="004F6C7E">
        <w:rPr>
          <w:sz w:val="20"/>
          <w:szCs w:val="20"/>
        </w:rPr>
        <w:t xml:space="preserve">substrate, and 50 </w:t>
      </w:r>
      <w:proofErr w:type="spellStart"/>
      <w:r w:rsidR="00493277" w:rsidRPr="004F6C7E">
        <w:rPr>
          <w:sz w:val="20"/>
          <w:szCs w:val="20"/>
        </w:rPr>
        <w:t>nM</w:t>
      </w:r>
      <w:proofErr w:type="spellEnd"/>
      <w:r w:rsidR="00493277" w:rsidRPr="004F6C7E">
        <w:rPr>
          <w:sz w:val="20"/>
          <w:szCs w:val="20"/>
        </w:rPr>
        <w:t xml:space="preserve"> enzyme at 40°C </w:t>
      </w:r>
      <w:r w:rsidR="00FA656B" w:rsidRPr="004F6C7E">
        <w:rPr>
          <w:sz w:val="20"/>
          <w:szCs w:val="20"/>
        </w:rPr>
        <w:t xml:space="preserve">and </w:t>
      </w:r>
      <w:r w:rsidR="00493277" w:rsidRPr="004F6C7E">
        <w:rPr>
          <w:sz w:val="20"/>
          <w:szCs w:val="20"/>
        </w:rPr>
        <w:t>pH</w:t>
      </w:r>
      <w:r w:rsidR="00FA656B" w:rsidRPr="004F6C7E">
        <w:rPr>
          <w:sz w:val="20"/>
          <w:szCs w:val="20"/>
        </w:rPr>
        <w:t xml:space="preserve"> 5.2</w:t>
      </w:r>
      <w:r w:rsidR="00493277" w:rsidRPr="004F6C7E">
        <w:rPr>
          <w:sz w:val="20"/>
          <w:szCs w:val="20"/>
        </w:rPr>
        <w:t xml:space="preserve">. </w:t>
      </w:r>
      <w:r w:rsidR="00493277" w:rsidRPr="004F6C7E">
        <w:rPr>
          <w:b/>
          <w:bCs/>
          <w:sz w:val="20"/>
          <w:szCs w:val="20"/>
        </w:rPr>
        <w:t>(</w:t>
      </w:r>
      <w:r w:rsidR="0095532B" w:rsidRPr="004F6C7E">
        <w:rPr>
          <w:b/>
          <w:bCs/>
          <w:sz w:val="20"/>
          <w:szCs w:val="20"/>
        </w:rPr>
        <w:t>e</w:t>
      </w:r>
      <w:r w:rsidR="00493277" w:rsidRPr="004F6C7E">
        <w:rPr>
          <w:b/>
          <w:bCs/>
          <w:sz w:val="20"/>
          <w:szCs w:val="20"/>
        </w:rPr>
        <w:t>)</w:t>
      </w:r>
      <w:r w:rsidR="00493277" w:rsidRPr="004F6C7E">
        <w:rPr>
          <w:sz w:val="20"/>
          <w:szCs w:val="20"/>
        </w:rPr>
        <w:t xml:space="preserve"> Enzymatic interplay between </w:t>
      </w:r>
      <w:r w:rsidR="00493277" w:rsidRPr="002863AF">
        <w:rPr>
          <w:i/>
          <w:iCs/>
          <w:sz w:val="20"/>
          <w:szCs w:val="20"/>
        </w:rPr>
        <w:t>Tv</w:t>
      </w:r>
      <w:r w:rsidR="00493277" w:rsidRPr="004F6C7E">
        <w:rPr>
          <w:sz w:val="20"/>
          <w:szCs w:val="20"/>
        </w:rPr>
        <w:t xml:space="preserve">CE8 and GH28s polygalacturonases on HMP. </w:t>
      </w:r>
      <w:r w:rsidR="00493277" w:rsidRPr="004F6C7E">
        <w:rPr>
          <w:b/>
          <w:bCs/>
          <w:sz w:val="20"/>
          <w:szCs w:val="20"/>
        </w:rPr>
        <w:t>(</w:t>
      </w:r>
      <w:r w:rsidR="0095532B" w:rsidRPr="004F6C7E">
        <w:rPr>
          <w:b/>
          <w:bCs/>
          <w:sz w:val="20"/>
          <w:szCs w:val="20"/>
        </w:rPr>
        <w:t>f</w:t>
      </w:r>
      <w:r w:rsidR="00493277" w:rsidRPr="004F6C7E">
        <w:rPr>
          <w:b/>
          <w:bCs/>
          <w:sz w:val="20"/>
          <w:szCs w:val="20"/>
        </w:rPr>
        <w:t>)</w:t>
      </w:r>
      <w:r w:rsidR="00493277" w:rsidRPr="004F6C7E">
        <w:rPr>
          <w:sz w:val="20"/>
          <w:szCs w:val="20"/>
        </w:rPr>
        <w:t xml:space="preserve"> HPAEC-PAD chromatograms of </w:t>
      </w:r>
      <w:r w:rsidR="00493277" w:rsidRPr="002863AF">
        <w:rPr>
          <w:i/>
          <w:iCs/>
          <w:sz w:val="20"/>
          <w:szCs w:val="20"/>
        </w:rPr>
        <w:t>Tv</w:t>
      </w:r>
      <w:r w:rsidR="00493277" w:rsidRPr="004F6C7E">
        <w:rPr>
          <w:sz w:val="20"/>
          <w:szCs w:val="20"/>
        </w:rPr>
        <w:t xml:space="preserve">CE8 and </w:t>
      </w:r>
      <w:r w:rsidR="00493277" w:rsidRPr="002863AF">
        <w:rPr>
          <w:i/>
          <w:iCs/>
          <w:sz w:val="20"/>
          <w:szCs w:val="20"/>
        </w:rPr>
        <w:t>Tv</w:t>
      </w:r>
      <w:r w:rsidR="00493277" w:rsidRPr="004F6C7E">
        <w:rPr>
          <w:sz w:val="20"/>
          <w:szCs w:val="20"/>
        </w:rPr>
        <w:t xml:space="preserve">GH28a interplay on HMP. Experimental conditions for </w:t>
      </w:r>
      <w:r w:rsidR="00493277" w:rsidRPr="002863AF">
        <w:rPr>
          <w:i/>
          <w:iCs/>
          <w:sz w:val="20"/>
          <w:szCs w:val="20"/>
        </w:rPr>
        <w:t>Tv</w:t>
      </w:r>
      <w:r w:rsidR="00493277" w:rsidRPr="004F6C7E">
        <w:rPr>
          <w:sz w:val="20"/>
          <w:szCs w:val="20"/>
        </w:rPr>
        <w:t xml:space="preserve">CE8/GH28s interplays are described in </w:t>
      </w:r>
      <w:r w:rsidR="004F6C7E" w:rsidRPr="004F6C7E">
        <w:rPr>
          <w:sz w:val="20"/>
          <w:szCs w:val="20"/>
        </w:rPr>
        <w:t>the material</w:t>
      </w:r>
      <w:r w:rsidR="00493277" w:rsidRPr="004F6C7E">
        <w:rPr>
          <w:sz w:val="20"/>
          <w:szCs w:val="20"/>
        </w:rPr>
        <w:t xml:space="preserve"> and methods section. One UI corresponds to 1 µmol of product released by the enzyme per minute of reaction. For HPAEC-PAD analyses, samples were diluted 1/10 in ultrapure water before injection. Error bars correspond to standard deviation of biological replicates (n=3). </w:t>
      </w:r>
      <w:r w:rsidR="00BB6DD7" w:rsidRPr="004F6C7E">
        <w:rPr>
          <w:sz w:val="20"/>
          <w:szCs w:val="20"/>
        </w:rPr>
        <w:t>n.d.:</w:t>
      </w:r>
      <w:r w:rsidR="00493277" w:rsidRPr="004F6C7E">
        <w:rPr>
          <w:sz w:val="20"/>
          <w:szCs w:val="20"/>
        </w:rPr>
        <w:t xml:space="preserve"> not detected</w:t>
      </w:r>
      <w:r w:rsidR="00BB6DD7" w:rsidRPr="004F6C7E">
        <w:rPr>
          <w:sz w:val="20"/>
          <w:szCs w:val="20"/>
        </w:rPr>
        <w:t>.</w:t>
      </w:r>
    </w:p>
    <w:p w14:paraId="17CC2700" w14:textId="5BF1B145" w:rsidR="002F06D6" w:rsidRPr="004F6C7E" w:rsidRDefault="005C1CCB" w:rsidP="005D24D1">
      <w:pPr>
        <w:spacing w:before="360" w:line="276" w:lineRule="auto"/>
        <w:rPr>
          <w:sz w:val="20"/>
          <w:szCs w:val="20"/>
        </w:rPr>
      </w:pPr>
      <w:r>
        <w:rPr>
          <w:b/>
          <w:bCs/>
          <w:noProof/>
          <w:sz w:val="20"/>
          <w:szCs w:val="20"/>
        </w:rPr>
        <w:lastRenderedPageBreak/>
        <w:drawing>
          <wp:anchor distT="0" distB="0" distL="114300" distR="114300" simplePos="0" relativeHeight="251692032" behindDoc="0" locked="0" layoutInCell="1" allowOverlap="1" wp14:anchorId="1C55A2FC" wp14:editId="34EB8A88">
            <wp:simplePos x="0" y="0"/>
            <wp:positionH relativeFrom="column">
              <wp:posOffset>318</wp:posOffset>
            </wp:positionH>
            <wp:positionV relativeFrom="paragraph">
              <wp:posOffset>318</wp:posOffset>
            </wp:positionV>
            <wp:extent cx="5760720" cy="5247005"/>
            <wp:effectExtent l="0" t="0" r="0" b="0"/>
            <wp:wrapTopAndBottom/>
            <wp:docPr id="1169638978" name="Image 2" descr="Une image contenant texte, capture d’écran, ordinateur, affich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38978" name="Image 2" descr="Une image contenant texte, capture d’écran, ordinateur, affichage&#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5247005"/>
                    </a:xfrm>
                    <a:prstGeom prst="rect">
                      <a:avLst/>
                    </a:prstGeom>
                  </pic:spPr>
                </pic:pic>
              </a:graphicData>
            </a:graphic>
          </wp:anchor>
        </w:drawing>
      </w:r>
      <w:r w:rsidR="0083562F" w:rsidRPr="004F6C7E">
        <w:rPr>
          <w:b/>
          <w:bCs/>
          <w:sz w:val="20"/>
          <w:szCs w:val="20"/>
        </w:rPr>
        <w:t xml:space="preserve">Supplementary </w:t>
      </w:r>
      <w:r w:rsidR="000809EC" w:rsidRPr="004F6C7E">
        <w:rPr>
          <w:b/>
          <w:bCs/>
          <w:sz w:val="20"/>
          <w:szCs w:val="20"/>
        </w:rPr>
        <w:t>F</w:t>
      </w:r>
      <w:r w:rsidR="002F06D6" w:rsidRPr="004F6C7E">
        <w:rPr>
          <w:b/>
          <w:bCs/>
          <w:sz w:val="20"/>
          <w:szCs w:val="20"/>
        </w:rPr>
        <w:t>igure S</w:t>
      </w:r>
      <w:r w:rsidR="00ED3674" w:rsidRPr="004F6C7E">
        <w:rPr>
          <w:b/>
          <w:bCs/>
          <w:sz w:val="20"/>
          <w:szCs w:val="20"/>
        </w:rPr>
        <w:t>3.</w:t>
      </w:r>
      <w:r w:rsidR="002F06D6" w:rsidRPr="004F6C7E">
        <w:rPr>
          <w:b/>
          <w:bCs/>
          <w:sz w:val="20"/>
          <w:szCs w:val="20"/>
        </w:rPr>
        <w:t xml:space="preserve"> Specific activity of recombinant </w:t>
      </w:r>
      <w:r w:rsidR="00B52529" w:rsidRPr="004F6C7E">
        <w:rPr>
          <w:b/>
          <w:bCs/>
          <w:sz w:val="20"/>
          <w:szCs w:val="20"/>
        </w:rPr>
        <w:t>glycoside hydrolases</w:t>
      </w:r>
      <w:r w:rsidR="004B09CB" w:rsidRPr="004F6C7E">
        <w:rPr>
          <w:b/>
          <w:bCs/>
          <w:sz w:val="20"/>
          <w:szCs w:val="20"/>
        </w:rPr>
        <w:t xml:space="preserve"> from </w:t>
      </w:r>
      <w:r w:rsidR="004B09CB" w:rsidRPr="004F6C7E">
        <w:rPr>
          <w:b/>
          <w:bCs/>
          <w:i/>
          <w:iCs/>
          <w:sz w:val="20"/>
          <w:szCs w:val="20"/>
        </w:rPr>
        <w:t xml:space="preserve">T. </w:t>
      </w:r>
      <w:proofErr w:type="spellStart"/>
      <w:r w:rsidR="004B09CB" w:rsidRPr="004F6C7E">
        <w:rPr>
          <w:b/>
          <w:bCs/>
          <w:i/>
          <w:iCs/>
          <w:sz w:val="20"/>
          <w:szCs w:val="20"/>
        </w:rPr>
        <w:t>versatilis</w:t>
      </w:r>
      <w:proofErr w:type="spellEnd"/>
      <w:r w:rsidR="002F06D6" w:rsidRPr="004F6C7E">
        <w:rPr>
          <w:b/>
          <w:bCs/>
          <w:sz w:val="20"/>
          <w:szCs w:val="20"/>
        </w:rPr>
        <w:t>. (</w:t>
      </w:r>
      <w:r w:rsidR="004E2467" w:rsidRPr="004F6C7E">
        <w:rPr>
          <w:b/>
          <w:bCs/>
          <w:sz w:val="20"/>
          <w:szCs w:val="20"/>
        </w:rPr>
        <w:t>a</w:t>
      </w:r>
      <w:r w:rsidR="002F06D6" w:rsidRPr="004F6C7E">
        <w:rPr>
          <w:b/>
          <w:bCs/>
          <w:sz w:val="20"/>
          <w:szCs w:val="20"/>
        </w:rPr>
        <w:t>)</w:t>
      </w:r>
      <w:r w:rsidR="002F06D6" w:rsidRPr="004F6C7E">
        <w:rPr>
          <w:sz w:val="20"/>
          <w:szCs w:val="20"/>
        </w:rPr>
        <w:t xml:space="preserve"> Specific activity </w:t>
      </w:r>
      <w:r w:rsidR="00752F2D" w:rsidRPr="004F6C7E">
        <w:rPr>
          <w:sz w:val="20"/>
          <w:szCs w:val="20"/>
        </w:rPr>
        <w:t xml:space="preserve">(SA) </w:t>
      </w:r>
      <w:r w:rsidR="002F06D6" w:rsidRPr="004F6C7E">
        <w:rPr>
          <w:sz w:val="20"/>
          <w:szCs w:val="20"/>
        </w:rPr>
        <w:t xml:space="preserve">of recombinant </w:t>
      </w:r>
      <w:r w:rsidR="002F06D6" w:rsidRPr="005C1CCB">
        <w:rPr>
          <w:i/>
          <w:iCs/>
          <w:sz w:val="20"/>
          <w:szCs w:val="20"/>
        </w:rPr>
        <w:t>Tv</w:t>
      </w:r>
      <w:r w:rsidR="002F06D6" w:rsidRPr="004F6C7E">
        <w:rPr>
          <w:sz w:val="20"/>
          <w:szCs w:val="20"/>
        </w:rPr>
        <w:t>GH53 on β-</w:t>
      </w:r>
      <w:proofErr w:type="spellStart"/>
      <w:r w:rsidR="002F06D6" w:rsidRPr="004F6C7E">
        <w:rPr>
          <w:sz w:val="20"/>
          <w:szCs w:val="20"/>
        </w:rPr>
        <w:t>galactans</w:t>
      </w:r>
      <w:proofErr w:type="spellEnd"/>
      <w:r w:rsidR="002F06D6" w:rsidRPr="004F6C7E">
        <w:rPr>
          <w:sz w:val="20"/>
          <w:szCs w:val="20"/>
        </w:rPr>
        <w:t xml:space="preserve"> from different plant sources</w:t>
      </w:r>
      <w:r w:rsidR="004540CE" w:rsidRPr="004F6C7E">
        <w:rPr>
          <w:sz w:val="20"/>
          <w:szCs w:val="20"/>
        </w:rPr>
        <w:t xml:space="preserve">, </w:t>
      </w:r>
      <w:r w:rsidR="00752F2D" w:rsidRPr="004F6C7E">
        <w:rPr>
          <w:sz w:val="20"/>
          <w:szCs w:val="20"/>
        </w:rPr>
        <w:t xml:space="preserve">determined based on Gal2 release. </w:t>
      </w:r>
      <w:r w:rsidR="002F06D6" w:rsidRPr="004F6C7E">
        <w:rPr>
          <w:b/>
          <w:bCs/>
          <w:sz w:val="20"/>
          <w:szCs w:val="20"/>
        </w:rPr>
        <w:t>(</w:t>
      </w:r>
      <w:r w:rsidR="004E2467" w:rsidRPr="004F6C7E">
        <w:rPr>
          <w:b/>
          <w:bCs/>
          <w:sz w:val="20"/>
          <w:szCs w:val="20"/>
        </w:rPr>
        <w:t>b</w:t>
      </w:r>
      <w:r w:rsidR="002F06D6" w:rsidRPr="004F6C7E">
        <w:rPr>
          <w:b/>
          <w:bCs/>
          <w:sz w:val="20"/>
          <w:szCs w:val="20"/>
        </w:rPr>
        <w:t>)</w:t>
      </w:r>
      <w:r w:rsidR="002F06D6" w:rsidRPr="004F6C7E">
        <w:rPr>
          <w:sz w:val="20"/>
          <w:szCs w:val="20"/>
        </w:rPr>
        <w:t xml:space="preserve"> HPAEC-PAD chromatograms of </w:t>
      </w:r>
      <w:r w:rsidR="002F06D6" w:rsidRPr="005C1CCB">
        <w:rPr>
          <w:i/>
          <w:iCs/>
          <w:sz w:val="20"/>
          <w:szCs w:val="20"/>
        </w:rPr>
        <w:t>Tv</w:t>
      </w:r>
      <w:r w:rsidR="002F06D6" w:rsidRPr="004F6C7E">
        <w:rPr>
          <w:sz w:val="20"/>
          <w:szCs w:val="20"/>
        </w:rPr>
        <w:t xml:space="preserve">GH53 activity on potato </w:t>
      </w:r>
      <w:proofErr w:type="spellStart"/>
      <w:r w:rsidR="002F06D6" w:rsidRPr="004F6C7E">
        <w:rPr>
          <w:sz w:val="20"/>
          <w:szCs w:val="20"/>
        </w:rPr>
        <w:t>galactans</w:t>
      </w:r>
      <w:proofErr w:type="spellEnd"/>
      <w:r w:rsidR="002F06D6" w:rsidRPr="004F6C7E">
        <w:rPr>
          <w:sz w:val="20"/>
          <w:szCs w:val="20"/>
        </w:rPr>
        <w:t>. Assays were performed with 1%</w:t>
      </w:r>
      <w:r w:rsidR="00A85DB5" w:rsidRPr="004F6C7E">
        <w:rPr>
          <w:sz w:val="20"/>
          <w:szCs w:val="20"/>
        </w:rPr>
        <w:t xml:space="preserve"> (w/v)</w:t>
      </w:r>
      <w:r w:rsidR="002F06D6" w:rsidRPr="004F6C7E">
        <w:rPr>
          <w:sz w:val="20"/>
          <w:szCs w:val="20"/>
        </w:rPr>
        <w:t xml:space="preserve"> substrate, and 10 </w:t>
      </w:r>
      <w:proofErr w:type="spellStart"/>
      <w:r w:rsidR="002F06D6" w:rsidRPr="004F6C7E">
        <w:rPr>
          <w:sz w:val="20"/>
          <w:szCs w:val="20"/>
        </w:rPr>
        <w:t>nM</w:t>
      </w:r>
      <w:proofErr w:type="spellEnd"/>
      <w:r w:rsidR="002F06D6" w:rsidRPr="004F6C7E">
        <w:rPr>
          <w:sz w:val="20"/>
          <w:szCs w:val="20"/>
        </w:rPr>
        <w:t xml:space="preserve"> enzyme at 40°C </w:t>
      </w:r>
      <w:r w:rsidR="00BF1571" w:rsidRPr="004F6C7E">
        <w:rPr>
          <w:sz w:val="20"/>
          <w:szCs w:val="20"/>
        </w:rPr>
        <w:t xml:space="preserve">and </w:t>
      </w:r>
      <w:r w:rsidR="002F06D6" w:rsidRPr="004F6C7E">
        <w:rPr>
          <w:sz w:val="20"/>
          <w:szCs w:val="20"/>
        </w:rPr>
        <w:t>pH</w:t>
      </w:r>
      <w:r w:rsidR="00BF1571" w:rsidRPr="004F6C7E">
        <w:rPr>
          <w:sz w:val="20"/>
          <w:szCs w:val="20"/>
        </w:rPr>
        <w:t xml:space="preserve"> </w:t>
      </w:r>
      <w:r w:rsidR="002F06D6" w:rsidRPr="004F6C7E">
        <w:rPr>
          <w:sz w:val="20"/>
          <w:szCs w:val="20"/>
        </w:rPr>
        <w:t>5</w:t>
      </w:r>
      <w:r w:rsidR="00BF1571" w:rsidRPr="004F6C7E">
        <w:rPr>
          <w:sz w:val="20"/>
          <w:szCs w:val="20"/>
        </w:rPr>
        <w:t>.2.</w:t>
      </w:r>
      <w:r w:rsidR="002F06D6" w:rsidRPr="004F6C7E">
        <w:rPr>
          <w:sz w:val="20"/>
          <w:szCs w:val="20"/>
        </w:rPr>
        <w:t xml:space="preserve"> </w:t>
      </w:r>
      <w:r w:rsidR="002F06D6" w:rsidRPr="004F6C7E">
        <w:rPr>
          <w:b/>
          <w:bCs/>
          <w:sz w:val="20"/>
          <w:szCs w:val="20"/>
        </w:rPr>
        <w:t>(</w:t>
      </w:r>
      <w:r w:rsidR="004E2467" w:rsidRPr="004F6C7E">
        <w:rPr>
          <w:b/>
          <w:bCs/>
          <w:sz w:val="20"/>
          <w:szCs w:val="20"/>
        </w:rPr>
        <w:t>c</w:t>
      </w:r>
      <w:r w:rsidR="002F06D6" w:rsidRPr="004F6C7E">
        <w:rPr>
          <w:b/>
          <w:bCs/>
          <w:sz w:val="20"/>
          <w:szCs w:val="20"/>
        </w:rPr>
        <w:t xml:space="preserve">) </w:t>
      </w:r>
      <w:r w:rsidR="002F06D6" w:rsidRPr="004F6C7E">
        <w:rPr>
          <w:sz w:val="20"/>
          <w:szCs w:val="20"/>
        </w:rPr>
        <w:t xml:space="preserve">Specific activity of recombinant TvGH78 on </w:t>
      </w:r>
      <w:proofErr w:type="spellStart"/>
      <w:r w:rsidR="002F06D6" w:rsidRPr="004F6C7E">
        <w:rPr>
          <w:sz w:val="20"/>
          <w:szCs w:val="20"/>
        </w:rPr>
        <w:t>pNP</w:t>
      </w:r>
      <w:proofErr w:type="spellEnd"/>
      <w:r w:rsidR="002F06D6" w:rsidRPr="004F6C7E">
        <w:rPr>
          <w:sz w:val="20"/>
          <w:szCs w:val="20"/>
        </w:rPr>
        <w:t xml:space="preserve">-α-rhamnose and </w:t>
      </w:r>
      <w:proofErr w:type="spellStart"/>
      <w:r w:rsidR="002F06D6" w:rsidRPr="004F6C7E">
        <w:rPr>
          <w:sz w:val="20"/>
          <w:szCs w:val="20"/>
        </w:rPr>
        <w:t>rutinose</w:t>
      </w:r>
      <w:proofErr w:type="spellEnd"/>
      <w:r w:rsidR="002F06D6" w:rsidRPr="004F6C7E">
        <w:rPr>
          <w:sz w:val="20"/>
          <w:szCs w:val="20"/>
        </w:rPr>
        <w:t xml:space="preserve">. </w:t>
      </w:r>
      <w:r w:rsidR="002F06D6" w:rsidRPr="004F6C7E">
        <w:rPr>
          <w:b/>
          <w:bCs/>
          <w:sz w:val="20"/>
          <w:szCs w:val="20"/>
        </w:rPr>
        <w:t>(</w:t>
      </w:r>
      <w:r w:rsidR="004E2467" w:rsidRPr="004F6C7E">
        <w:rPr>
          <w:b/>
          <w:bCs/>
          <w:sz w:val="20"/>
          <w:szCs w:val="20"/>
        </w:rPr>
        <w:t>d</w:t>
      </w:r>
      <w:r w:rsidR="002F06D6" w:rsidRPr="004F6C7E">
        <w:rPr>
          <w:b/>
          <w:bCs/>
          <w:sz w:val="20"/>
          <w:szCs w:val="20"/>
        </w:rPr>
        <w:t xml:space="preserve">) </w:t>
      </w:r>
      <w:r w:rsidR="002F06D6" w:rsidRPr="004F6C7E">
        <w:rPr>
          <w:sz w:val="20"/>
          <w:szCs w:val="20"/>
        </w:rPr>
        <w:t xml:space="preserve">HPAEC-PAD chromatograms of </w:t>
      </w:r>
      <w:r w:rsidR="002F06D6" w:rsidRPr="005579FA">
        <w:rPr>
          <w:i/>
          <w:iCs/>
          <w:sz w:val="20"/>
          <w:szCs w:val="20"/>
        </w:rPr>
        <w:t>Tv</w:t>
      </w:r>
      <w:r w:rsidR="002F06D6" w:rsidRPr="004F6C7E">
        <w:rPr>
          <w:sz w:val="20"/>
          <w:szCs w:val="20"/>
        </w:rPr>
        <w:t xml:space="preserve">GH78 activity on </w:t>
      </w:r>
      <w:proofErr w:type="spellStart"/>
      <w:r w:rsidR="002F06D6" w:rsidRPr="004F6C7E">
        <w:rPr>
          <w:sz w:val="20"/>
          <w:szCs w:val="20"/>
        </w:rPr>
        <w:t>rutinose</w:t>
      </w:r>
      <w:proofErr w:type="spellEnd"/>
      <w:r w:rsidR="002F06D6" w:rsidRPr="004F6C7E">
        <w:rPr>
          <w:sz w:val="20"/>
          <w:szCs w:val="20"/>
        </w:rPr>
        <w:t xml:space="preserve">. Assays were performed with 1 mM substrate, and 25 </w:t>
      </w:r>
      <w:proofErr w:type="spellStart"/>
      <w:r w:rsidR="002F06D6" w:rsidRPr="004F6C7E">
        <w:rPr>
          <w:sz w:val="20"/>
          <w:szCs w:val="20"/>
        </w:rPr>
        <w:t>nM</w:t>
      </w:r>
      <w:proofErr w:type="spellEnd"/>
      <w:r w:rsidR="002F06D6" w:rsidRPr="004F6C7E">
        <w:rPr>
          <w:sz w:val="20"/>
          <w:szCs w:val="20"/>
        </w:rPr>
        <w:t xml:space="preserve"> enzyme at 40°C </w:t>
      </w:r>
      <w:r w:rsidR="00D775AC" w:rsidRPr="004F6C7E">
        <w:rPr>
          <w:sz w:val="20"/>
          <w:szCs w:val="20"/>
        </w:rPr>
        <w:t xml:space="preserve">and </w:t>
      </w:r>
      <w:r w:rsidR="002F06D6" w:rsidRPr="004F6C7E">
        <w:rPr>
          <w:sz w:val="20"/>
          <w:szCs w:val="20"/>
        </w:rPr>
        <w:t>pH</w:t>
      </w:r>
      <w:r w:rsidR="00D775AC" w:rsidRPr="004F6C7E">
        <w:rPr>
          <w:sz w:val="20"/>
          <w:szCs w:val="20"/>
        </w:rPr>
        <w:t> </w:t>
      </w:r>
      <w:r w:rsidR="002F06D6" w:rsidRPr="004F6C7E">
        <w:rPr>
          <w:sz w:val="20"/>
          <w:szCs w:val="20"/>
        </w:rPr>
        <w:t>5</w:t>
      </w:r>
      <w:r w:rsidR="00D775AC" w:rsidRPr="004F6C7E">
        <w:rPr>
          <w:sz w:val="20"/>
          <w:szCs w:val="20"/>
        </w:rPr>
        <w:t>.2.</w:t>
      </w:r>
      <w:r w:rsidR="002F06D6" w:rsidRPr="004F6C7E">
        <w:rPr>
          <w:sz w:val="20"/>
          <w:szCs w:val="20"/>
        </w:rPr>
        <w:t xml:space="preserve"> </w:t>
      </w:r>
      <w:r w:rsidR="00752F2D" w:rsidRPr="004F6C7E">
        <w:rPr>
          <w:sz w:val="20"/>
          <w:szCs w:val="20"/>
        </w:rPr>
        <w:t xml:space="preserve">SA was determined based on Rha release. </w:t>
      </w:r>
      <w:r w:rsidR="002F06D6" w:rsidRPr="004F6C7E">
        <w:rPr>
          <w:b/>
          <w:bCs/>
          <w:sz w:val="20"/>
          <w:szCs w:val="20"/>
        </w:rPr>
        <w:t>(</w:t>
      </w:r>
      <w:r w:rsidR="004E2467" w:rsidRPr="004F6C7E">
        <w:rPr>
          <w:b/>
          <w:bCs/>
          <w:sz w:val="20"/>
          <w:szCs w:val="20"/>
        </w:rPr>
        <w:t>e</w:t>
      </w:r>
      <w:r w:rsidR="002F06D6" w:rsidRPr="004F6C7E">
        <w:rPr>
          <w:b/>
          <w:bCs/>
          <w:sz w:val="20"/>
          <w:szCs w:val="20"/>
        </w:rPr>
        <w:t>)</w:t>
      </w:r>
      <w:r w:rsidR="002F06D6" w:rsidRPr="004F6C7E">
        <w:rPr>
          <w:sz w:val="20"/>
          <w:szCs w:val="20"/>
        </w:rPr>
        <w:t xml:space="preserve"> Specific activity of </w:t>
      </w:r>
      <w:r w:rsidR="002F06D6" w:rsidRPr="005579FA">
        <w:rPr>
          <w:i/>
          <w:iCs/>
          <w:sz w:val="20"/>
          <w:szCs w:val="20"/>
        </w:rPr>
        <w:t>Tv</w:t>
      </w:r>
      <w:r w:rsidR="002F06D6" w:rsidRPr="004F6C7E">
        <w:rPr>
          <w:sz w:val="20"/>
          <w:szCs w:val="20"/>
        </w:rPr>
        <w:t>GH79 on</w:t>
      </w:r>
      <w:r w:rsidR="00D141E8" w:rsidRPr="004F6C7E">
        <w:rPr>
          <w:sz w:val="20"/>
          <w:szCs w:val="20"/>
        </w:rPr>
        <w:t xml:space="preserve"> </w:t>
      </w:r>
      <w:r w:rsidR="002F06D6" w:rsidRPr="004F6C7E">
        <w:rPr>
          <w:sz w:val="20"/>
          <w:szCs w:val="20"/>
        </w:rPr>
        <w:t xml:space="preserve">gum Arabic and </w:t>
      </w:r>
      <w:proofErr w:type="spellStart"/>
      <w:r w:rsidR="002F06D6" w:rsidRPr="004F6C7E">
        <w:rPr>
          <w:sz w:val="20"/>
          <w:szCs w:val="20"/>
        </w:rPr>
        <w:t>pNP</w:t>
      </w:r>
      <w:proofErr w:type="spellEnd"/>
      <w:r w:rsidR="00752F2D" w:rsidRPr="004F6C7E">
        <w:rPr>
          <w:sz w:val="20"/>
          <w:szCs w:val="20"/>
        </w:rPr>
        <w:noBreakHyphen/>
      </w:r>
      <w:r w:rsidR="002F06D6" w:rsidRPr="004F6C7E">
        <w:rPr>
          <w:sz w:val="20"/>
          <w:szCs w:val="20"/>
        </w:rPr>
        <w:t>β</w:t>
      </w:r>
      <w:r w:rsidR="00752F2D" w:rsidRPr="004F6C7E">
        <w:rPr>
          <w:sz w:val="20"/>
          <w:szCs w:val="20"/>
        </w:rPr>
        <w:noBreakHyphen/>
      </w:r>
      <w:r w:rsidR="002F06D6" w:rsidRPr="004F6C7E">
        <w:rPr>
          <w:sz w:val="20"/>
          <w:szCs w:val="20"/>
        </w:rPr>
        <w:t>glucuronide.</w:t>
      </w:r>
      <w:r w:rsidR="00752F2D" w:rsidRPr="004F6C7E">
        <w:rPr>
          <w:sz w:val="20"/>
          <w:szCs w:val="20"/>
        </w:rPr>
        <w:t xml:space="preserve"> </w:t>
      </w:r>
      <w:r w:rsidR="002F06D6" w:rsidRPr="004F6C7E">
        <w:rPr>
          <w:b/>
          <w:bCs/>
          <w:sz w:val="20"/>
          <w:szCs w:val="20"/>
        </w:rPr>
        <w:t>(</w:t>
      </w:r>
      <w:r w:rsidR="004E2467" w:rsidRPr="004F6C7E">
        <w:rPr>
          <w:b/>
          <w:bCs/>
          <w:sz w:val="20"/>
          <w:szCs w:val="20"/>
        </w:rPr>
        <w:t>f</w:t>
      </w:r>
      <w:r w:rsidR="002F06D6" w:rsidRPr="004F6C7E">
        <w:rPr>
          <w:b/>
          <w:bCs/>
          <w:sz w:val="20"/>
          <w:szCs w:val="20"/>
        </w:rPr>
        <w:t xml:space="preserve">) </w:t>
      </w:r>
      <w:r w:rsidR="002F06D6" w:rsidRPr="004F6C7E">
        <w:rPr>
          <w:sz w:val="20"/>
          <w:szCs w:val="20"/>
        </w:rPr>
        <w:t xml:space="preserve">HPAEC-PAD chromatograms of </w:t>
      </w:r>
      <w:r w:rsidR="002F06D6" w:rsidRPr="005579FA">
        <w:rPr>
          <w:i/>
          <w:iCs/>
          <w:sz w:val="20"/>
          <w:szCs w:val="20"/>
        </w:rPr>
        <w:t>Tv</w:t>
      </w:r>
      <w:r w:rsidR="002F06D6" w:rsidRPr="004F6C7E">
        <w:rPr>
          <w:sz w:val="20"/>
          <w:szCs w:val="20"/>
        </w:rPr>
        <w:t>GH79 activity on gum Arabic. Assays were performed with 0.5%</w:t>
      </w:r>
      <w:r w:rsidR="00D141E8" w:rsidRPr="004F6C7E">
        <w:rPr>
          <w:sz w:val="20"/>
          <w:szCs w:val="20"/>
        </w:rPr>
        <w:t xml:space="preserve"> (w/v)</w:t>
      </w:r>
      <w:r w:rsidR="002F06D6" w:rsidRPr="004F6C7E">
        <w:rPr>
          <w:sz w:val="20"/>
          <w:szCs w:val="20"/>
        </w:rPr>
        <w:t xml:space="preserve"> substrate, and 25 </w:t>
      </w:r>
      <w:proofErr w:type="spellStart"/>
      <w:r w:rsidR="002F06D6" w:rsidRPr="004F6C7E">
        <w:rPr>
          <w:sz w:val="20"/>
          <w:szCs w:val="20"/>
        </w:rPr>
        <w:t>nM</w:t>
      </w:r>
      <w:proofErr w:type="spellEnd"/>
      <w:r w:rsidR="002F06D6" w:rsidRPr="004F6C7E">
        <w:rPr>
          <w:sz w:val="20"/>
          <w:szCs w:val="20"/>
        </w:rPr>
        <w:t xml:space="preserve"> enzyme at 40°C</w:t>
      </w:r>
      <w:r w:rsidR="00972C11" w:rsidRPr="004F6C7E">
        <w:rPr>
          <w:sz w:val="20"/>
          <w:szCs w:val="20"/>
        </w:rPr>
        <w:t xml:space="preserve"> and</w:t>
      </w:r>
      <w:r w:rsidR="002F06D6" w:rsidRPr="004F6C7E">
        <w:rPr>
          <w:sz w:val="20"/>
          <w:szCs w:val="20"/>
        </w:rPr>
        <w:t xml:space="preserve"> pH</w:t>
      </w:r>
      <w:r w:rsidR="00D775AC" w:rsidRPr="004F6C7E">
        <w:rPr>
          <w:sz w:val="20"/>
          <w:szCs w:val="20"/>
        </w:rPr>
        <w:t xml:space="preserve"> </w:t>
      </w:r>
      <w:r w:rsidR="002F06D6" w:rsidRPr="004F6C7E">
        <w:rPr>
          <w:sz w:val="20"/>
          <w:szCs w:val="20"/>
        </w:rPr>
        <w:t>5</w:t>
      </w:r>
      <w:r w:rsidR="00D775AC" w:rsidRPr="004F6C7E">
        <w:rPr>
          <w:sz w:val="20"/>
          <w:szCs w:val="20"/>
        </w:rPr>
        <w:t>.2</w:t>
      </w:r>
      <w:r w:rsidR="002F06D6" w:rsidRPr="004F6C7E">
        <w:rPr>
          <w:sz w:val="20"/>
          <w:szCs w:val="20"/>
        </w:rPr>
        <w:t xml:space="preserve">. </w:t>
      </w:r>
      <w:r w:rsidR="00BA168C" w:rsidRPr="004F6C7E">
        <w:rPr>
          <w:sz w:val="20"/>
          <w:szCs w:val="20"/>
        </w:rPr>
        <w:t>SA was determined based on Rha-</w:t>
      </w:r>
      <w:proofErr w:type="spellStart"/>
      <w:r w:rsidR="00BA168C" w:rsidRPr="004F6C7E">
        <w:rPr>
          <w:sz w:val="20"/>
          <w:szCs w:val="20"/>
        </w:rPr>
        <w:t>GluA</w:t>
      </w:r>
      <w:proofErr w:type="spellEnd"/>
      <w:r w:rsidR="00BA168C" w:rsidRPr="004F6C7E">
        <w:rPr>
          <w:sz w:val="20"/>
          <w:szCs w:val="20"/>
        </w:rPr>
        <w:t xml:space="preserve"> release. </w:t>
      </w:r>
      <w:r w:rsidR="002F06D6" w:rsidRPr="004F6C7E">
        <w:rPr>
          <w:b/>
          <w:bCs/>
          <w:sz w:val="20"/>
          <w:szCs w:val="20"/>
        </w:rPr>
        <w:t>(</w:t>
      </w:r>
      <w:r w:rsidR="004E2467" w:rsidRPr="004F6C7E">
        <w:rPr>
          <w:b/>
          <w:bCs/>
          <w:sz w:val="20"/>
          <w:szCs w:val="20"/>
        </w:rPr>
        <w:t>g</w:t>
      </w:r>
      <w:r w:rsidR="002F06D6" w:rsidRPr="004F6C7E">
        <w:rPr>
          <w:b/>
          <w:bCs/>
          <w:sz w:val="20"/>
          <w:szCs w:val="20"/>
        </w:rPr>
        <w:t>)</w:t>
      </w:r>
      <w:r w:rsidR="002F06D6" w:rsidRPr="004F6C7E">
        <w:rPr>
          <w:sz w:val="20"/>
          <w:szCs w:val="20"/>
        </w:rPr>
        <w:t xml:space="preserve"> LC-MS peak identification of the product released by </w:t>
      </w:r>
      <w:r w:rsidR="002F06D6" w:rsidRPr="00963544">
        <w:rPr>
          <w:i/>
          <w:iCs/>
          <w:sz w:val="20"/>
          <w:szCs w:val="20"/>
        </w:rPr>
        <w:t>Tv</w:t>
      </w:r>
      <w:r w:rsidR="002F06D6" w:rsidRPr="004F6C7E">
        <w:rPr>
          <w:sz w:val="20"/>
          <w:szCs w:val="20"/>
        </w:rPr>
        <w:t>GH79 from gum Arabic.</w:t>
      </w:r>
      <w:r w:rsidR="00C33636" w:rsidRPr="004F6C7E">
        <w:rPr>
          <w:sz w:val="28"/>
          <w:szCs w:val="28"/>
        </w:rPr>
        <w:t xml:space="preserve"> </w:t>
      </w:r>
      <w:r w:rsidR="00FD4E48" w:rsidRPr="004F6C7E">
        <w:rPr>
          <w:sz w:val="20"/>
          <w:szCs w:val="20"/>
        </w:rPr>
        <w:t>The</w:t>
      </w:r>
      <w:r w:rsidR="00690450" w:rsidRPr="004F6C7E">
        <w:rPr>
          <w:sz w:val="20"/>
          <w:szCs w:val="20"/>
        </w:rPr>
        <w:t xml:space="preserve"> presence of the</w:t>
      </w:r>
      <w:r w:rsidR="00FD4E48" w:rsidRPr="004F6C7E">
        <w:rPr>
          <w:sz w:val="20"/>
          <w:szCs w:val="20"/>
        </w:rPr>
        <w:t xml:space="preserve"> reaction product </w:t>
      </w:r>
      <w:r w:rsidR="00690450" w:rsidRPr="004F6C7E">
        <w:rPr>
          <w:sz w:val="20"/>
          <w:szCs w:val="20"/>
        </w:rPr>
        <w:t>Rha-</w:t>
      </w:r>
      <w:proofErr w:type="spellStart"/>
      <w:r w:rsidR="00690450" w:rsidRPr="004F6C7E">
        <w:rPr>
          <w:sz w:val="20"/>
          <w:szCs w:val="20"/>
        </w:rPr>
        <w:t>GluA</w:t>
      </w:r>
      <w:proofErr w:type="spellEnd"/>
      <w:r w:rsidR="00C33636" w:rsidRPr="004F6C7E">
        <w:rPr>
          <w:sz w:val="20"/>
          <w:szCs w:val="20"/>
        </w:rPr>
        <w:t xml:space="preserve"> (mw =340</w:t>
      </w:r>
      <w:r w:rsidR="00907330" w:rsidRPr="004F6C7E">
        <w:rPr>
          <w:sz w:val="20"/>
          <w:szCs w:val="20"/>
        </w:rPr>
        <w:t>.</w:t>
      </w:r>
      <w:r w:rsidR="00C33636" w:rsidRPr="004F6C7E">
        <w:rPr>
          <w:sz w:val="20"/>
          <w:szCs w:val="20"/>
        </w:rPr>
        <w:t>2 g/mol) was confirmed by the ions [M-H] (m/z = 339</w:t>
      </w:r>
      <w:r w:rsidR="0005377C" w:rsidRPr="004F6C7E">
        <w:rPr>
          <w:sz w:val="20"/>
          <w:szCs w:val="20"/>
        </w:rPr>
        <w:t>.</w:t>
      </w:r>
      <w:r w:rsidR="00C33636" w:rsidRPr="004F6C7E">
        <w:rPr>
          <w:sz w:val="20"/>
          <w:szCs w:val="20"/>
        </w:rPr>
        <w:t>2) and [2M-H] (m/z = 679</w:t>
      </w:r>
      <w:r w:rsidR="0005377C" w:rsidRPr="004F6C7E">
        <w:rPr>
          <w:sz w:val="20"/>
          <w:szCs w:val="20"/>
        </w:rPr>
        <w:t>.</w:t>
      </w:r>
      <w:r w:rsidR="00C33636" w:rsidRPr="004F6C7E">
        <w:rPr>
          <w:sz w:val="20"/>
          <w:szCs w:val="20"/>
        </w:rPr>
        <w:t>4).</w:t>
      </w:r>
      <w:r w:rsidR="002F06D6" w:rsidRPr="004F6C7E">
        <w:rPr>
          <w:sz w:val="20"/>
          <w:szCs w:val="20"/>
        </w:rPr>
        <w:t xml:space="preserve"> One UI corresponds to 1 µmol of product released by the enzyme per minute of reaction. For HPAEC</w:t>
      </w:r>
      <w:r w:rsidR="00963544">
        <w:rPr>
          <w:sz w:val="20"/>
          <w:szCs w:val="20"/>
        </w:rPr>
        <w:noBreakHyphen/>
      </w:r>
      <w:r w:rsidR="002F06D6" w:rsidRPr="004F6C7E">
        <w:rPr>
          <w:sz w:val="20"/>
          <w:szCs w:val="20"/>
        </w:rPr>
        <w:t xml:space="preserve">PAD analyses, samples were diluted </w:t>
      </w:r>
      <w:r w:rsidR="00C2637B" w:rsidRPr="004F6C7E">
        <w:rPr>
          <w:sz w:val="20"/>
          <w:szCs w:val="20"/>
        </w:rPr>
        <w:t>1/10</w:t>
      </w:r>
      <w:r w:rsidR="002F06D6" w:rsidRPr="004F6C7E">
        <w:rPr>
          <w:sz w:val="20"/>
          <w:szCs w:val="20"/>
        </w:rPr>
        <w:t xml:space="preserve"> in ultrapure water before injection. </w:t>
      </w:r>
      <w:r w:rsidR="00CD60BA" w:rsidRPr="004F6C7E">
        <w:rPr>
          <w:sz w:val="20"/>
          <w:szCs w:val="20"/>
        </w:rPr>
        <w:t>For LC</w:t>
      </w:r>
      <w:r w:rsidR="00B17D9D" w:rsidRPr="004F6C7E">
        <w:rPr>
          <w:sz w:val="20"/>
          <w:szCs w:val="20"/>
        </w:rPr>
        <w:noBreakHyphen/>
      </w:r>
      <w:r w:rsidR="00CD60BA" w:rsidRPr="004F6C7E">
        <w:rPr>
          <w:sz w:val="20"/>
          <w:szCs w:val="20"/>
        </w:rPr>
        <w:t xml:space="preserve">MS analysis, samples were diluted </w:t>
      </w:r>
      <w:r w:rsidR="00C2637B" w:rsidRPr="004F6C7E">
        <w:rPr>
          <w:sz w:val="20"/>
          <w:szCs w:val="20"/>
        </w:rPr>
        <w:t xml:space="preserve">1/2 in acetonitrile. </w:t>
      </w:r>
      <w:r w:rsidR="002F06D6" w:rsidRPr="004F6C7E">
        <w:rPr>
          <w:sz w:val="20"/>
          <w:szCs w:val="20"/>
        </w:rPr>
        <w:t xml:space="preserve">Error bars correspond to standard deviation of biological replicates (n=3). </w:t>
      </w:r>
      <w:r w:rsidR="00BB6DD7" w:rsidRPr="004F6C7E">
        <w:rPr>
          <w:sz w:val="20"/>
          <w:szCs w:val="20"/>
        </w:rPr>
        <w:t>n.d.:</w:t>
      </w:r>
      <w:r w:rsidR="002F06D6" w:rsidRPr="004F6C7E">
        <w:rPr>
          <w:sz w:val="20"/>
          <w:szCs w:val="20"/>
        </w:rPr>
        <w:t xml:space="preserve"> not detected</w:t>
      </w:r>
      <w:r w:rsidR="00BB6DD7" w:rsidRPr="004F6C7E">
        <w:rPr>
          <w:sz w:val="20"/>
          <w:szCs w:val="20"/>
        </w:rPr>
        <w:t>.</w:t>
      </w:r>
    </w:p>
    <w:p w14:paraId="18AE4CA6" w14:textId="1AC1C139" w:rsidR="000449B6" w:rsidRDefault="00D705A2" w:rsidP="005D24D1">
      <w:pPr>
        <w:spacing w:before="360" w:line="276" w:lineRule="auto"/>
      </w:pPr>
      <w:r w:rsidRPr="004F6C7E">
        <w:rPr>
          <w:b/>
          <w:bCs/>
          <w:noProof/>
          <w:sz w:val="20"/>
          <w:szCs w:val="20"/>
        </w:rPr>
        <w:lastRenderedPageBreak/>
        <w:drawing>
          <wp:anchor distT="0" distB="0" distL="114300" distR="114300" simplePos="0" relativeHeight="251689984" behindDoc="0" locked="0" layoutInCell="1" allowOverlap="1" wp14:anchorId="4B0A84FA" wp14:editId="23A5F4CF">
            <wp:simplePos x="0" y="0"/>
            <wp:positionH relativeFrom="margin">
              <wp:align>right</wp:align>
            </wp:positionH>
            <wp:positionV relativeFrom="paragraph">
              <wp:posOffset>0</wp:posOffset>
            </wp:positionV>
            <wp:extent cx="5760720" cy="2318385"/>
            <wp:effectExtent l="0" t="0" r="0" b="0"/>
            <wp:wrapTopAndBottom/>
            <wp:docPr id="255983936" name="Image 1" descr="Une image contenant obscurité, ciel, bateau, plein a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83936" name="Image 1" descr="Une image contenant obscurité, ciel, bateau, plein air&#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318385"/>
                    </a:xfrm>
                    <a:prstGeom prst="rect">
                      <a:avLst/>
                    </a:prstGeom>
                  </pic:spPr>
                </pic:pic>
              </a:graphicData>
            </a:graphic>
          </wp:anchor>
        </w:drawing>
      </w:r>
      <w:r w:rsidRPr="00D705A2">
        <w:rPr>
          <w:b/>
          <w:bCs/>
          <w:sz w:val="20"/>
          <w:szCs w:val="20"/>
        </w:rPr>
        <w:t>Supplementary Figure S4. GC</w:t>
      </w:r>
      <w:r w:rsidRPr="004F6C7E">
        <w:rPr>
          <w:b/>
          <w:bCs/>
          <w:sz w:val="20"/>
          <w:szCs w:val="20"/>
        </w:rPr>
        <w:t>-</w:t>
      </w:r>
      <w:r w:rsidRPr="00D705A2">
        <w:rPr>
          <w:b/>
          <w:bCs/>
          <w:sz w:val="20"/>
          <w:szCs w:val="20"/>
        </w:rPr>
        <w:t>MS chromatogram of the partially methylated alditol acetates</w:t>
      </w:r>
      <w:r w:rsidR="004F6C7E">
        <w:rPr>
          <w:b/>
          <w:bCs/>
          <w:sz w:val="20"/>
          <w:szCs w:val="20"/>
        </w:rPr>
        <w:t xml:space="preserve"> </w:t>
      </w:r>
      <w:r w:rsidRPr="00D705A2">
        <w:rPr>
          <w:b/>
          <w:bCs/>
          <w:sz w:val="20"/>
          <w:szCs w:val="20"/>
        </w:rPr>
        <w:t>generated from soybean meal pectin fraction.</w:t>
      </w:r>
      <w:r w:rsidR="000449B6">
        <w:br w:type="page"/>
      </w:r>
    </w:p>
    <w:p w14:paraId="15C185E0" w14:textId="77777777" w:rsidR="00012998" w:rsidRPr="00C71CAC" w:rsidRDefault="00012998" w:rsidP="004B7FFD">
      <w:pPr>
        <w:sectPr w:rsidR="00012998" w:rsidRPr="00C71CAC" w:rsidSect="002C14DB">
          <w:footerReference w:type="default" r:id="rId14"/>
          <w:pgSz w:w="11906" w:h="16838"/>
          <w:pgMar w:top="1417" w:right="1417" w:bottom="1417" w:left="1417" w:header="708" w:footer="708" w:gutter="0"/>
          <w:lnNumType w:countBy="1" w:restart="continuous"/>
          <w:cols w:space="708"/>
          <w:docGrid w:linePitch="360"/>
        </w:sectPr>
      </w:pPr>
    </w:p>
    <w:p w14:paraId="105DF394" w14:textId="6E8DE2DF" w:rsidR="00441593" w:rsidRPr="00A72BCC" w:rsidRDefault="0007518B" w:rsidP="00C57899">
      <w:pPr>
        <w:spacing w:line="276" w:lineRule="auto"/>
        <w:rPr>
          <w:sz w:val="20"/>
          <w:szCs w:val="20"/>
        </w:rPr>
      </w:pPr>
      <w:r w:rsidRPr="00A72BCC">
        <w:rPr>
          <w:b/>
          <w:bCs/>
          <w:sz w:val="20"/>
          <w:szCs w:val="20"/>
        </w:rPr>
        <w:lastRenderedPageBreak/>
        <w:t xml:space="preserve">Supplementary </w:t>
      </w:r>
      <w:r w:rsidR="000809EC" w:rsidRPr="00A72BCC">
        <w:rPr>
          <w:b/>
          <w:bCs/>
          <w:sz w:val="20"/>
          <w:szCs w:val="20"/>
        </w:rPr>
        <w:t>T</w:t>
      </w:r>
      <w:r w:rsidR="00FD57CF" w:rsidRPr="00A72BCC">
        <w:rPr>
          <w:b/>
          <w:bCs/>
          <w:sz w:val="20"/>
          <w:szCs w:val="20"/>
        </w:rPr>
        <w:t>able S1</w:t>
      </w:r>
      <w:r w:rsidR="00253615" w:rsidRPr="00A72BCC">
        <w:rPr>
          <w:b/>
          <w:bCs/>
          <w:sz w:val="20"/>
          <w:szCs w:val="20"/>
        </w:rPr>
        <w:t>.</w:t>
      </w:r>
      <w:r w:rsidR="00FD57CF" w:rsidRPr="00A72BCC">
        <w:rPr>
          <w:b/>
          <w:bCs/>
          <w:sz w:val="20"/>
          <w:szCs w:val="20"/>
        </w:rPr>
        <w:t xml:space="preserve"> </w:t>
      </w:r>
      <w:r w:rsidR="00307101" w:rsidRPr="00A72BCC">
        <w:rPr>
          <w:b/>
          <w:bCs/>
          <w:sz w:val="20"/>
          <w:szCs w:val="20"/>
        </w:rPr>
        <w:t>Theorical b</w:t>
      </w:r>
      <w:r w:rsidR="00FD57CF" w:rsidRPr="00A72BCC">
        <w:rPr>
          <w:b/>
          <w:bCs/>
          <w:sz w:val="20"/>
          <w:szCs w:val="20"/>
        </w:rPr>
        <w:t xml:space="preserve">iochemical </w:t>
      </w:r>
      <w:r w:rsidR="00873B9D" w:rsidRPr="00A72BCC">
        <w:rPr>
          <w:b/>
          <w:bCs/>
          <w:sz w:val="20"/>
          <w:szCs w:val="20"/>
        </w:rPr>
        <w:t>parameters and production rates</w:t>
      </w:r>
      <w:r w:rsidR="00FD57CF" w:rsidRPr="00A72BCC">
        <w:rPr>
          <w:b/>
          <w:bCs/>
          <w:sz w:val="20"/>
          <w:szCs w:val="20"/>
        </w:rPr>
        <w:t xml:space="preserve"> of recombinant enzymes.</w:t>
      </w:r>
      <w:r w:rsidR="00FD57CF" w:rsidRPr="00A72BCC">
        <w:rPr>
          <w:sz w:val="20"/>
          <w:szCs w:val="20"/>
        </w:rPr>
        <w:t xml:space="preserve"> </w:t>
      </w:r>
      <w:r w:rsidR="00873B9D" w:rsidRPr="00A72BCC">
        <w:rPr>
          <w:sz w:val="20"/>
          <w:szCs w:val="20"/>
        </w:rPr>
        <w:t>Theorical b</w:t>
      </w:r>
      <w:r w:rsidR="00FD57CF" w:rsidRPr="00A72BCC">
        <w:rPr>
          <w:sz w:val="20"/>
          <w:szCs w:val="20"/>
        </w:rPr>
        <w:t xml:space="preserve">iochemical characteristics of the enzymes were obtained using </w:t>
      </w:r>
      <w:proofErr w:type="spellStart"/>
      <w:r w:rsidR="00FD57CF" w:rsidRPr="00A72BCC">
        <w:rPr>
          <w:sz w:val="20"/>
          <w:szCs w:val="20"/>
        </w:rPr>
        <w:t>ProtParam</w:t>
      </w:r>
      <w:proofErr w:type="spellEnd"/>
      <w:r w:rsidR="00FD57CF" w:rsidRPr="00A72BCC">
        <w:rPr>
          <w:sz w:val="20"/>
          <w:szCs w:val="20"/>
        </w:rPr>
        <w:t xml:space="preserve"> software (</w:t>
      </w:r>
      <w:proofErr w:type="spellStart"/>
      <w:r w:rsidR="00FD57CF" w:rsidRPr="00A72BCC">
        <w:rPr>
          <w:sz w:val="20"/>
          <w:szCs w:val="20"/>
        </w:rPr>
        <w:t>Expasy</w:t>
      </w:r>
      <w:proofErr w:type="spellEnd"/>
      <w:r w:rsidR="00FD57CF" w:rsidRPr="00A72BCC">
        <w:rPr>
          <w:sz w:val="20"/>
          <w:szCs w:val="20"/>
        </w:rPr>
        <w:t xml:space="preserve">). Production rates </w:t>
      </w:r>
      <w:r w:rsidR="00873B9D" w:rsidRPr="00A72BCC">
        <w:rPr>
          <w:sz w:val="20"/>
          <w:szCs w:val="20"/>
        </w:rPr>
        <w:t>were</w:t>
      </w:r>
      <w:r w:rsidR="00FD57CF" w:rsidRPr="00A72BCC">
        <w:rPr>
          <w:sz w:val="20"/>
          <w:szCs w:val="20"/>
        </w:rPr>
        <w:t xml:space="preserve"> calculated per liter of </w:t>
      </w:r>
      <w:r w:rsidR="00FD57CF" w:rsidRPr="00A72BCC">
        <w:rPr>
          <w:i/>
          <w:iCs/>
          <w:sz w:val="20"/>
          <w:szCs w:val="20"/>
        </w:rPr>
        <w:t xml:space="preserve">Pichia pastoris </w:t>
      </w:r>
      <w:r w:rsidR="00FD57CF" w:rsidRPr="00A72BCC">
        <w:rPr>
          <w:sz w:val="20"/>
          <w:szCs w:val="20"/>
        </w:rPr>
        <w:t>culture inducing media</w:t>
      </w:r>
      <w:r w:rsidR="00305FA4" w:rsidRPr="00A72BCC">
        <w:rPr>
          <w:sz w:val="20"/>
          <w:szCs w:val="20"/>
        </w:rPr>
        <w:t xml:space="preserve"> (BMMY)</w:t>
      </w:r>
      <w:r w:rsidR="00FD57CF" w:rsidRPr="00A72BCC">
        <w:rPr>
          <w:sz w:val="20"/>
          <w:szCs w:val="20"/>
        </w:rPr>
        <w:t>, estimated from purified protein</w:t>
      </w:r>
      <w:r w:rsidR="00305FA4" w:rsidRPr="00A72BCC">
        <w:rPr>
          <w:sz w:val="20"/>
          <w:szCs w:val="20"/>
        </w:rPr>
        <w:t xml:space="preserve"> quantity</w:t>
      </w:r>
      <w:r w:rsidR="00FD57CF" w:rsidRPr="00A72BCC">
        <w:rPr>
          <w:sz w:val="20"/>
          <w:szCs w:val="20"/>
        </w:rPr>
        <w:t xml:space="preserve">. N-glycosylation predictions were performed using </w:t>
      </w:r>
      <w:proofErr w:type="spellStart"/>
      <w:r w:rsidR="00FD57CF" w:rsidRPr="00A72BCC">
        <w:rPr>
          <w:sz w:val="20"/>
          <w:szCs w:val="20"/>
        </w:rPr>
        <w:t>NetNGlyc</w:t>
      </w:r>
      <w:proofErr w:type="spellEnd"/>
      <w:r w:rsidR="00FD57CF" w:rsidRPr="00A72BCC">
        <w:rPr>
          <w:sz w:val="20"/>
          <w:szCs w:val="20"/>
        </w:rPr>
        <w:t xml:space="preserve"> 1.0 (DTU). Signal peptide predictions were done using </w:t>
      </w:r>
      <w:proofErr w:type="spellStart"/>
      <w:r w:rsidR="00FD57CF" w:rsidRPr="00A72BCC">
        <w:rPr>
          <w:sz w:val="20"/>
          <w:szCs w:val="20"/>
        </w:rPr>
        <w:t>SignalP</w:t>
      </w:r>
      <w:proofErr w:type="spellEnd"/>
      <w:r w:rsidR="00FD57CF" w:rsidRPr="00A72BCC">
        <w:rPr>
          <w:sz w:val="20"/>
          <w:szCs w:val="20"/>
        </w:rPr>
        <w:t xml:space="preserve"> 5.0 (DTU).</w:t>
      </w:r>
      <w:r w:rsidR="00CC681E" w:rsidRPr="00A72BCC">
        <w:rPr>
          <w:sz w:val="20"/>
          <w:szCs w:val="20"/>
        </w:rPr>
        <w:t xml:space="preserve"> Expected activit</w:t>
      </w:r>
      <w:r w:rsidR="00A86297" w:rsidRPr="00A72BCC">
        <w:rPr>
          <w:sz w:val="20"/>
          <w:szCs w:val="20"/>
        </w:rPr>
        <w:t>ies</w:t>
      </w:r>
      <w:r w:rsidR="00CC681E" w:rsidRPr="00A72BCC">
        <w:rPr>
          <w:sz w:val="20"/>
          <w:szCs w:val="20"/>
        </w:rPr>
        <w:t xml:space="preserve"> are determined according to </w:t>
      </w:r>
      <w:proofErr w:type="spellStart"/>
      <w:r w:rsidR="00CC681E" w:rsidRPr="00A72BCC">
        <w:rPr>
          <w:sz w:val="20"/>
          <w:szCs w:val="20"/>
        </w:rPr>
        <w:t>CAZy</w:t>
      </w:r>
      <w:proofErr w:type="spellEnd"/>
      <w:r w:rsidR="00CC681E" w:rsidRPr="00A72BCC">
        <w:rPr>
          <w:sz w:val="20"/>
          <w:szCs w:val="20"/>
        </w:rPr>
        <w:t xml:space="preserve"> database </w:t>
      </w:r>
      <w:r w:rsidR="00441593" w:rsidRPr="00A72BCC">
        <w:rPr>
          <w:sz w:val="20"/>
          <w:szCs w:val="20"/>
        </w:rPr>
        <w:t>(</w:t>
      </w:r>
      <w:hyperlink r:id="rId15" w:history="1">
        <w:r w:rsidR="009E44FA" w:rsidRPr="00A72BCC">
          <w:rPr>
            <w:rStyle w:val="Lienhypertexte"/>
            <w:sz w:val="20"/>
            <w:szCs w:val="20"/>
          </w:rPr>
          <w:t>www.cazy.org</w:t>
        </w:r>
      </w:hyperlink>
      <w:r w:rsidR="00441593" w:rsidRPr="00A72BCC">
        <w:rPr>
          <w:sz w:val="20"/>
          <w:szCs w:val="20"/>
        </w:rPr>
        <w:t>).</w:t>
      </w:r>
    </w:p>
    <w:tbl>
      <w:tblPr>
        <w:tblW w:w="13886" w:type="dxa"/>
        <w:jc w:val="center"/>
        <w:tblCellMar>
          <w:left w:w="0" w:type="dxa"/>
          <w:right w:w="0" w:type="dxa"/>
        </w:tblCellMar>
        <w:tblLook w:val="0600" w:firstRow="0" w:lastRow="0" w:firstColumn="0" w:lastColumn="0" w:noHBand="1" w:noVBand="1"/>
      </w:tblPr>
      <w:tblGrid>
        <w:gridCol w:w="1262"/>
        <w:gridCol w:w="2381"/>
        <w:gridCol w:w="1323"/>
        <w:gridCol w:w="567"/>
        <w:gridCol w:w="1323"/>
        <w:gridCol w:w="1701"/>
        <w:gridCol w:w="1474"/>
        <w:gridCol w:w="1531"/>
        <w:gridCol w:w="2324"/>
      </w:tblGrid>
      <w:tr w:rsidR="00305FA4" w:rsidRPr="00C71CAC" w14:paraId="48DBD365" w14:textId="77777777" w:rsidTr="00C40E7A">
        <w:trPr>
          <w:trHeight w:val="850"/>
          <w:jc w:val="center"/>
        </w:trPr>
        <w:tc>
          <w:tcPr>
            <w:tcW w:w="1262"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26E6CD04" w14:textId="77777777" w:rsidR="00305FA4" w:rsidRPr="002F51B1" w:rsidRDefault="00305FA4" w:rsidP="001F7606">
            <w:pPr>
              <w:spacing w:after="0" w:line="240" w:lineRule="auto"/>
              <w:jc w:val="center"/>
              <w:rPr>
                <w:rFonts w:ascii="Arial Narrow" w:eastAsia="Times New Roman" w:hAnsi="Arial Narrow" w:cs="Arial"/>
                <w:b/>
                <w:bCs/>
                <w:kern w:val="0"/>
                <w:sz w:val="20"/>
                <w:szCs w:val="20"/>
                <w14:ligatures w14:val="none"/>
              </w:rPr>
            </w:pPr>
            <w:r w:rsidRPr="002F51B1">
              <w:rPr>
                <w:rFonts w:ascii="Arial Narrow" w:eastAsia="Times New Roman" w:hAnsi="Arial Narrow" w:cs="Arial"/>
                <w:b/>
                <w:bCs/>
                <w:color w:val="000000"/>
                <w:kern w:val="24"/>
                <w:sz w:val="20"/>
                <w:szCs w:val="20"/>
                <w14:ligatures w14:val="none"/>
              </w:rPr>
              <w:t>Enzyme</w:t>
            </w:r>
          </w:p>
        </w:tc>
        <w:tc>
          <w:tcPr>
            <w:tcW w:w="2381"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7F53CC5F" w14:textId="77777777" w:rsidR="00305FA4" w:rsidRPr="002F51B1" w:rsidRDefault="00305FA4" w:rsidP="001F7606">
            <w:pPr>
              <w:spacing w:after="0" w:line="240" w:lineRule="auto"/>
              <w:jc w:val="center"/>
              <w:rPr>
                <w:rFonts w:ascii="Arial Narrow" w:eastAsia="Times New Roman" w:hAnsi="Arial Narrow" w:cs="Arial"/>
                <w:b/>
                <w:bCs/>
                <w:kern w:val="0"/>
                <w:sz w:val="20"/>
                <w:szCs w:val="20"/>
                <w14:ligatures w14:val="none"/>
              </w:rPr>
            </w:pPr>
            <w:r w:rsidRPr="002F51B1">
              <w:rPr>
                <w:rFonts w:ascii="Arial Narrow" w:eastAsia="Times New Roman" w:hAnsi="Arial Narrow" w:cs="Arial"/>
                <w:b/>
                <w:bCs/>
                <w:color w:val="000000"/>
                <w:kern w:val="24"/>
                <w:sz w:val="20"/>
                <w:szCs w:val="20"/>
                <w14:ligatures w14:val="none"/>
              </w:rPr>
              <w:t>Origin</w:t>
            </w:r>
          </w:p>
        </w:tc>
        <w:tc>
          <w:tcPr>
            <w:tcW w:w="1323"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4CD44203" w14:textId="77777777" w:rsidR="00305FA4" w:rsidRPr="002F51B1" w:rsidRDefault="00305FA4" w:rsidP="001F7606">
            <w:pPr>
              <w:spacing w:after="0" w:line="240" w:lineRule="auto"/>
              <w:jc w:val="center"/>
              <w:rPr>
                <w:rFonts w:ascii="Arial Narrow" w:eastAsia="Times New Roman" w:hAnsi="Arial Narrow" w:cs="Arial"/>
                <w:b/>
                <w:bCs/>
                <w:color w:val="000000"/>
                <w:kern w:val="24"/>
                <w:sz w:val="20"/>
                <w:szCs w:val="20"/>
                <w14:ligatures w14:val="none"/>
              </w:rPr>
            </w:pPr>
            <w:r w:rsidRPr="002F51B1">
              <w:rPr>
                <w:rFonts w:ascii="Arial Narrow" w:eastAsia="Times New Roman" w:hAnsi="Arial Narrow" w:cs="Arial"/>
                <w:b/>
                <w:bCs/>
                <w:color w:val="000000"/>
                <w:kern w:val="24"/>
                <w:sz w:val="20"/>
                <w:szCs w:val="20"/>
                <w14:ligatures w14:val="none"/>
              </w:rPr>
              <w:t>Molecular weight</w:t>
            </w:r>
          </w:p>
          <w:p w14:paraId="05F53D58" w14:textId="77777777"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18"/>
                <w:szCs w:val="18"/>
                <w14:ligatures w14:val="none"/>
              </w:rPr>
              <w:t>(</w:t>
            </w:r>
            <w:proofErr w:type="spellStart"/>
            <w:r w:rsidRPr="002F51B1">
              <w:rPr>
                <w:rFonts w:ascii="Arial Narrow" w:eastAsia="Times New Roman" w:hAnsi="Arial Narrow" w:cs="Arial"/>
                <w:i/>
                <w:iCs/>
                <w:color w:val="000000"/>
                <w:kern w:val="24"/>
                <w:sz w:val="18"/>
                <w:szCs w:val="18"/>
                <w14:ligatures w14:val="none"/>
              </w:rPr>
              <w:t>kDa</w:t>
            </w:r>
            <w:proofErr w:type="spellEnd"/>
            <w:r w:rsidRPr="002F51B1">
              <w:rPr>
                <w:rFonts w:ascii="Arial Narrow" w:eastAsia="Times New Roman" w:hAnsi="Arial Narrow" w:cs="Arial"/>
                <w:i/>
                <w:iCs/>
                <w:color w:val="000000"/>
                <w:kern w:val="24"/>
                <w:sz w:val="18"/>
                <w:szCs w:val="18"/>
                <w14:ligatures w14:val="none"/>
              </w:rPr>
              <w:t>)</w:t>
            </w:r>
          </w:p>
        </w:tc>
        <w:tc>
          <w:tcPr>
            <w:tcW w:w="567"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2C3EFAB0" w14:textId="77777777" w:rsidR="00305FA4" w:rsidRPr="002F51B1" w:rsidRDefault="00305FA4" w:rsidP="001F7606">
            <w:pPr>
              <w:spacing w:after="0" w:line="240" w:lineRule="auto"/>
              <w:jc w:val="center"/>
              <w:rPr>
                <w:rFonts w:ascii="Arial Narrow" w:eastAsia="Times New Roman" w:hAnsi="Arial Narrow" w:cs="Arial"/>
                <w:b/>
                <w:bCs/>
                <w:kern w:val="0"/>
                <w:sz w:val="20"/>
                <w:szCs w:val="20"/>
                <w14:ligatures w14:val="none"/>
              </w:rPr>
            </w:pPr>
            <w:proofErr w:type="spellStart"/>
            <w:r w:rsidRPr="002F51B1">
              <w:rPr>
                <w:rFonts w:ascii="Arial Narrow" w:eastAsia="Times New Roman" w:hAnsi="Arial Narrow" w:cs="Arial"/>
                <w:b/>
                <w:bCs/>
                <w:color w:val="000000"/>
                <w:kern w:val="24"/>
                <w:sz w:val="20"/>
                <w:szCs w:val="20"/>
                <w14:ligatures w14:val="none"/>
              </w:rPr>
              <w:t>pI</w:t>
            </w:r>
            <w:proofErr w:type="spellEnd"/>
          </w:p>
        </w:tc>
        <w:tc>
          <w:tcPr>
            <w:tcW w:w="1323"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072401BD" w14:textId="77777777" w:rsidR="00305FA4" w:rsidRPr="002F51B1" w:rsidRDefault="00305FA4" w:rsidP="001F7606">
            <w:pPr>
              <w:spacing w:after="0" w:line="240" w:lineRule="auto"/>
              <w:jc w:val="center"/>
              <w:rPr>
                <w:rFonts w:ascii="Arial Narrow" w:eastAsia="Times New Roman" w:hAnsi="Arial Narrow" w:cs="Arial"/>
                <w:b/>
                <w:bCs/>
                <w:kern w:val="0"/>
                <w:sz w:val="20"/>
                <w:szCs w:val="20"/>
                <w14:ligatures w14:val="none"/>
              </w:rPr>
            </w:pPr>
            <w:r w:rsidRPr="002F51B1">
              <w:rPr>
                <w:rFonts w:ascii="Arial Narrow" w:eastAsia="Times New Roman" w:hAnsi="Arial Narrow" w:cs="Arial"/>
                <w:b/>
                <w:bCs/>
                <w:color w:val="000000"/>
                <w:kern w:val="24"/>
                <w:sz w:val="20"/>
                <w:szCs w:val="20"/>
                <w14:ligatures w14:val="none"/>
              </w:rPr>
              <w:t>Extinction coefficient</w:t>
            </w:r>
          </w:p>
          <w:p w14:paraId="0B63744C" w14:textId="098C2ABD"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18"/>
                <w:szCs w:val="18"/>
                <w14:ligatures w14:val="none"/>
              </w:rPr>
              <w:t>(M</w:t>
            </w:r>
            <w:r w:rsidRPr="002F51B1">
              <w:rPr>
                <w:rFonts w:ascii="Arial Narrow" w:eastAsia="Times New Roman" w:hAnsi="Arial Narrow" w:cs="Arial"/>
                <w:i/>
                <w:iCs/>
                <w:color w:val="000000"/>
                <w:kern w:val="24"/>
                <w:position w:val="5"/>
                <w:sz w:val="18"/>
                <w:szCs w:val="18"/>
                <w:vertAlign w:val="superscript"/>
                <w14:ligatures w14:val="none"/>
              </w:rPr>
              <w:t>-1</w:t>
            </w:r>
            <w:r w:rsidR="00DF6378" w:rsidRPr="00DF6378">
              <w:rPr>
                <w:rFonts w:ascii="Arial Narrow" w:eastAsia="Times New Roman" w:hAnsi="Arial Narrow" w:cs="Arial"/>
                <w:i/>
                <w:iCs/>
                <w:color w:val="000000"/>
                <w:kern w:val="24"/>
                <w:position w:val="5"/>
                <w:sz w:val="18"/>
                <w:szCs w:val="18"/>
                <w14:ligatures w14:val="none"/>
              </w:rPr>
              <w:t>.</w:t>
            </w:r>
            <w:r w:rsidRPr="002F51B1">
              <w:rPr>
                <w:rFonts w:ascii="Arial Narrow" w:eastAsia="Times New Roman" w:hAnsi="Arial Narrow" w:cs="Arial"/>
                <w:i/>
                <w:iCs/>
                <w:color w:val="000000"/>
                <w:kern w:val="24"/>
                <w:sz w:val="18"/>
                <w:szCs w:val="18"/>
                <w14:ligatures w14:val="none"/>
              </w:rPr>
              <w:t>cm</w:t>
            </w:r>
            <w:r w:rsidRPr="002F51B1">
              <w:rPr>
                <w:rFonts w:ascii="Arial Narrow" w:eastAsia="Times New Roman" w:hAnsi="Arial Narrow" w:cs="Arial"/>
                <w:i/>
                <w:iCs/>
                <w:color w:val="000000"/>
                <w:kern w:val="24"/>
                <w:position w:val="5"/>
                <w:sz w:val="18"/>
                <w:szCs w:val="18"/>
                <w:vertAlign w:val="superscript"/>
                <w14:ligatures w14:val="none"/>
              </w:rPr>
              <w:t>-1</w:t>
            </w:r>
            <w:r w:rsidRPr="002F51B1">
              <w:rPr>
                <w:rFonts w:ascii="Arial Narrow" w:eastAsia="Times New Roman" w:hAnsi="Arial Narrow" w:cs="Arial"/>
                <w:i/>
                <w:iCs/>
                <w:color w:val="000000"/>
                <w:kern w:val="24"/>
                <w:sz w:val="18"/>
                <w:szCs w:val="18"/>
                <w14:ligatures w14:val="none"/>
              </w:rPr>
              <w:t>)</w:t>
            </w:r>
          </w:p>
        </w:tc>
        <w:tc>
          <w:tcPr>
            <w:tcW w:w="1701"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017149C6" w14:textId="77777777" w:rsidR="00305FA4" w:rsidRPr="002F51B1" w:rsidRDefault="00305FA4" w:rsidP="001F7606">
            <w:pPr>
              <w:spacing w:after="0" w:line="240" w:lineRule="auto"/>
              <w:jc w:val="center"/>
              <w:rPr>
                <w:rFonts w:ascii="Arial Narrow" w:eastAsia="Times New Roman" w:hAnsi="Arial Narrow" w:cs="Arial"/>
                <w:b/>
                <w:bCs/>
                <w:kern w:val="0"/>
                <w:sz w:val="20"/>
                <w:szCs w:val="20"/>
                <w14:ligatures w14:val="none"/>
              </w:rPr>
            </w:pPr>
            <w:r w:rsidRPr="002F51B1">
              <w:rPr>
                <w:rFonts w:ascii="Arial Narrow" w:eastAsia="Times New Roman" w:hAnsi="Arial Narrow" w:cs="Arial"/>
                <w:b/>
                <w:bCs/>
                <w:color w:val="000000"/>
                <w:kern w:val="24"/>
                <w:sz w:val="20"/>
                <w:szCs w:val="20"/>
                <w14:ligatures w14:val="none"/>
              </w:rPr>
              <w:t>Predicted</w:t>
            </w:r>
          </w:p>
          <w:p w14:paraId="7227F350" w14:textId="77777777" w:rsidR="00305FA4" w:rsidRPr="002F51B1" w:rsidRDefault="00305FA4" w:rsidP="001F7606">
            <w:pPr>
              <w:spacing w:after="0" w:line="240" w:lineRule="auto"/>
              <w:jc w:val="center"/>
              <w:rPr>
                <w:rFonts w:ascii="Arial Narrow" w:eastAsia="Times New Roman" w:hAnsi="Arial Narrow" w:cs="Arial"/>
                <w:b/>
                <w:bCs/>
                <w:kern w:val="0"/>
                <w:sz w:val="20"/>
                <w:szCs w:val="20"/>
                <w14:ligatures w14:val="none"/>
              </w:rPr>
            </w:pPr>
            <w:r w:rsidRPr="002F51B1">
              <w:rPr>
                <w:rFonts w:ascii="Arial Narrow" w:eastAsia="Times New Roman" w:hAnsi="Arial Narrow" w:cs="Arial"/>
                <w:b/>
                <w:bCs/>
                <w:color w:val="000000"/>
                <w:kern w:val="24"/>
                <w:sz w:val="20"/>
                <w:szCs w:val="20"/>
                <w14:ligatures w14:val="none"/>
              </w:rPr>
              <w:t>N-</w:t>
            </w:r>
            <w:proofErr w:type="spellStart"/>
            <w:r w:rsidRPr="002F51B1">
              <w:rPr>
                <w:rFonts w:ascii="Arial Narrow" w:eastAsia="Times New Roman" w:hAnsi="Arial Narrow" w:cs="Arial"/>
                <w:b/>
                <w:bCs/>
                <w:color w:val="000000"/>
                <w:kern w:val="24"/>
                <w:sz w:val="20"/>
                <w:szCs w:val="20"/>
                <w14:ligatures w14:val="none"/>
              </w:rPr>
              <w:t>glycosylations</w:t>
            </w:r>
            <w:proofErr w:type="spellEnd"/>
          </w:p>
        </w:tc>
        <w:tc>
          <w:tcPr>
            <w:tcW w:w="1474"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01AE41B9" w14:textId="77777777" w:rsidR="00305FA4" w:rsidRPr="002F51B1" w:rsidRDefault="00305FA4" w:rsidP="001F7606">
            <w:pPr>
              <w:spacing w:after="0" w:line="240" w:lineRule="auto"/>
              <w:jc w:val="center"/>
              <w:rPr>
                <w:rFonts w:ascii="Arial Narrow" w:eastAsia="Times New Roman" w:hAnsi="Arial Narrow" w:cs="Arial"/>
                <w:b/>
                <w:bCs/>
                <w:kern w:val="0"/>
                <w:sz w:val="20"/>
                <w:szCs w:val="20"/>
                <w14:ligatures w14:val="none"/>
              </w:rPr>
            </w:pPr>
            <w:r w:rsidRPr="002F51B1">
              <w:rPr>
                <w:rFonts w:ascii="Arial Narrow" w:eastAsia="Times New Roman" w:hAnsi="Arial Narrow" w:cs="Arial"/>
                <w:b/>
                <w:bCs/>
                <w:color w:val="000000"/>
                <w:kern w:val="24"/>
                <w:sz w:val="20"/>
                <w:szCs w:val="20"/>
                <w14:ligatures w14:val="none"/>
              </w:rPr>
              <w:t>Predicted signal peptide</w:t>
            </w:r>
          </w:p>
        </w:tc>
        <w:tc>
          <w:tcPr>
            <w:tcW w:w="1531" w:type="dxa"/>
            <w:tcBorders>
              <w:top w:val="nil"/>
              <w:left w:val="nil"/>
              <w:bottom w:val="single" w:sz="8" w:space="0" w:color="000000"/>
              <w:right w:val="nil"/>
            </w:tcBorders>
            <w:shd w:val="clear" w:color="auto" w:fill="auto"/>
            <w:tcMar>
              <w:top w:w="9" w:type="dxa"/>
              <w:left w:w="9" w:type="dxa"/>
              <w:bottom w:w="0" w:type="dxa"/>
              <w:right w:w="9" w:type="dxa"/>
            </w:tcMar>
            <w:vAlign w:val="center"/>
            <w:hideMark/>
          </w:tcPr>
          <w:p w14:paraId="151C0664" w14:textId="77777777" w:rsidR="00305FA4" w:rsidRPr="002F51B1" w:rsidRDefault="00305FA4" w:rsidP="001F7606">
            <w:pPr>
              <w:spacing w:after="0" w:line="240" w:lineRule="auto"/>
              <w:jc w:val="center"/>
              <w:rPr>
                <w:rFonts w:ascii="Arial Narrow" w:eastAsia="Times New Roman" w:hAnsi="Arial Narrow" w:cs="Arial"/>
                <w:b/>
                <w:bCs/>
                <w:color w:val="000000"/>
                <w:kern w:val="24"/>
                <w:sz w:val="20"/>
                <w:szCs w:val="20"/>
                <w14:ligatures w14:val="none"/>
              </w:rPr>
            </w:pPr>
            <w:r w:rsidRPr="002F51B1">
              <w:rPr>
                <w:rFonts w:ascii="Arial Narrow" w:eastAsia="Times New Roman" w:hAnsi="Arial Narrow" w:cs="Arial"/>
                <w:b/>
                <w:bCs/>
                <w:color w:val="000000"/>
                <w:kern w:val="24"/>
                <w:sz w:val="20"/>
                <w:szCs w:val="20"/>
                <w14:ligatures w14:val="none"/>
              </w:rPr>
              <w:t>Production rate</w:t>
            </w:r>
          </w:p>
          <w:p w14:paraId="6F2DD5F0" w14:textId="77777777"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18"/>
                <w:szCs w:val="18"/>
                <w14:ligatures w14:val="none"/>
              </w:rPr>
              <w:t>(mg/L)</w:t>
            </w:r>
          </w:p>
        </w:tc>
        <w:tc>
          <w:tcPr>
            <w:tcW w:w="2324" w:type="dxa"/>
            <w:tcBorders>
              <w:top w:val="nil"/>
              <w:left w:val="nil"/>
              <w:bottom w:val="single" w:sz="8" w:space="0" w:color="000000"/>
              <w:right w:val="nil"/>
            </w:tcBorders>
            <w:vAlign w:val="center"/>
          </w:tcPr>
          <w:p w14:paraId="4C753E17" w14:textId="77777777" w:rsidR="00305FA4" w:rsidRPr="002F51B1" w:rsidRDefault="00305FA4" w:rsidP="001F7606">
            <w:pPr>
              <w:spacing w:after="0" w:line="240" w:lineRule="auto"/>
              <w:jc w:val="center"/>
              <w:rPr>
                <w:rFonts w:ascii="Arial Narrow" w:eastAsia="Times New Roman" w:hAnsi="Arial Narrow" w:cs="Arial"/>
                <w:b/>
                <w:bCs/>
                <w:color w:val="000000"/>
                <w:kern w:val="24"/>
                <w:sz w:val="20"/>
                <w:szCs w:val="20"/>
                <w14:ligatures w14:val="none"/>
              </w:rPr>
            </w:pPr>
            <w:r w:rsidRPr="002F51B1">
              <w:rPr>
                <w:rFonts w:ascii="Arial Narrow" w:eastAsia="Times New Roman" w:hAnsi="Arial Narrow" w:cs="Arial"/>
                <w:b/>
                <w:bCs/>
                <w:color w:val="000000"/>
                <w:kern w:val="24"/>
                <w:sz w:val="20"/>
                <w:szCs w:val="20"/>
                <w14:ligatures w14:val="none"/>
              </w:rPr>
              <w:t>Expected activity</w:t>
            </w:r>
          </w:p>
        </w:tc>
      </w:tr>
      <w:tr w:rsidR="00305FA4" w:rsidRPr="00C71CAC" w14:paraId="663A6750" w14:textId="77777777" w:rsidTr="0021786B">
        <w:trPr>
          <w:trHeight w:val="397"/>
          <w:jc w:val="center"/>
        </w:trPr>
        <w:tc>
          <w:tcPr>
            <w:tcW w:w="1262" w:type="dxa"/>
            <w:tcBorders>
              <w:top w:val="single" w:sz="8"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44997C5" w14:textId="77777777" w:rsidR="00305FA4" w:rsidRPr="002F51B1" w:rsidRDefault="00305FA4" w:rsidP="001F7606">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At</w:t>
            </w:r>
            <w:r w:rsidRPr="002F51B1">
              <w:rPr>
                <w:rFonts w:ascii="Arial Narrow" w:eastAsia="Times New Roman" w:hAnsi="Arial Narrow" w:cs="Arial"/>
                <w:b/>
                <w:bCs/>
                <w:color w:val="000000"/>
                <w:kern w:val="24"/>
                <w:sz w:val="20"/>
                <w:szCs w:val="20"/>
                <w14:ligatures w14:val="none"/>
              </w:rPr>
              <w:t>CE1</w:t>
            </w:r>
          </w:p>
        </w:tc>
        <w:tc>
          <w:tcPr>
            <w:tcW w:w="2381" w:type="dxa"/>
            <w:tcBorders>
              <w:top w:val="single" w:sz="8"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6501E63" w14:textId="294C724F"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A. </w:t>
            </w:r>
            <w:proofErr w:type="spellStart"/>
            <w:r w:rsidRPr="002F51B1">
              <w:rPr>
                <w:rFonts w:ascii="Arial Narrow" w:eastAsia="Times New Roman" w:hAnsi="Arial Narrow" w:cs="Arial"/>
                <w:i/>
                <w:iCs/>
                <w:color w:val="000000"/>
                <w:kern w:val="24"/>
                <w:sz w:val="20"/>
                <w:szCs w:val="20"/>
                <w14:ligatures w14:val="none"/>
              </w:rPr>
              <w:t>terreus</w:t>
            </w:r>
            <w:proofErr w:type="spellEnd"/>
            <w:r w:rsidRPr="002F51B1">
              <w:rPr>
                <w:rFonts w:ascii="Arial Narrow" w:eastAsia="Times New Roman" w:hAnsi="Arial Narrow" w:cs="Arial"/>
                <w:i/>
                <w:iCs/>
                <w:color w:val="000000"/>
                <w:kern w:val="24"/>
                <w:sz w:val="20"/>
                <w:szCs w:val="20"/>
                <w14:ligatures w14:val="none"/>
              </w:rPr>
              <w:t xml:space="preserve"> </w:t>
            </w:r>
            <w:r w:rsidR="00E5289C" w:rsidRPr="002F51B1">
              <w:rPr>
                <w:rFonts w:ascii="Arial Narrow" w:eastAsia="Times New Roman" w:hAnsi="Arial Narrow" w:cs="Arial"/>
                <w:color w:val="000000"/>
                <w:kern w:val="24"/>
                <w:sz w:val="20"/>
                <w:szCs w:val="20"/>
                <w14:ligatures w14:val="none"/>
              </w:rPr>
              <w:t>CIRM-</w:t>
            </w:r>
            <w:r w:rsidRPr="002F51B1">
              <w:rPr>
                <w:rFonts w:ascii="Arial Narrow" w:eastAsia="Times New Roman" w:hAnsi="Arial Narrow" w:cs="Arial"/>
                <w:color w:val="000000"/>
                <w:kern w:val="24"/>
                <w:sz w:val="20"/>
                <w:szCs w:val="20"/>
                <w14:ligatures w14:val="none"/>
              </w:rPr>
              <w:t>BRFM111</w:t>
            </w:r>
          </w:p>
        </w:tc>
        <w:tc>
          <w:tcPr>
            <w:tcW w:w="1323" w:type="dxa"/>
            <w:tcBorders>
              <w:top w:val="single" w:sz="8"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AAA69D2" w14:textId="77777777"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55</w:t>
            </w:r>
          </w:p>
        </w:tc>
        <w:tc>
          <w:tcPr>
            <w:tcW w:w="567" w:type="dxa"/>
            <w:tcBorders>
              <w:top w:val="single" w:sz="8"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6AA7D6D" w14:textId="77777777"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4.7</w:t>
            </w:r>
          </w:p>
        </w:tc>
        <w:tc>
          <w:tcPr>
            <w:tcW w:w="1323" w:type="dxa"/>
            <w:tcBorders>
              <w:top w:val="single" w:sz="8"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59A73CC" w14:textId="3B9B73CD"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8958</w:t>
            </w:r>
            <w:r w:rsidR="00427B01" w:rsidRPr="002F51B1">
              <w:rPr>
                <w:rFonts w:ascii="Arial Narrow" w:eastAsia="Times New Roman" w:hAnsi="Arial Narrow" w:cs="Arial"/>
                <w:color w:val="000000"/>
                <w:kern w:val="24"/>
                <w:sz w:val="20"/>
                <w:szCs w:val="20"/>
                <w14:ligatures w14:val="none"/>
              </w:rPr>
              <w:t>3</w:t>
            </w:r>
          </w:p>
        </w:tc>
        <w:tc>
          <w:tcPr>
            <w:tcW w:w="1701" w:type="dxa"/>
            <w:tcBorders>
              <w:top w:val="single" w:sz="8"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159319A" w14:textId="77777777"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6</w:t>
            </w:r>
          </w:p>
        </w:tc>
        <w:tc>
          <w:tcPr>
            <w:tcW w:w="1474" w:type="dxa"/>
            <w:tcBorders>
              <w:top w:val="single" w:sz="8"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5D0A846" w14:textId="77777777"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8"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0D482A2" w14:textId="77777777" w:rsidR="00305FA4" w:rsidRPr="002F51B1" w:rsidRDefault="00305FA4" w:rsidP="001F7606">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22.5</w:t>
            </w:r>
          </w:p>
        </w:tc>
        <w:tc>
          <w:tcPr>
            <w:tcW w:w="2324" w:type="dxa"/>
            <w:tcBorders>
              <w:top w:val="single" w:sz="8" w:space="0" w:color="000000"/>
              <w:left w:val="nil"/>
              <w:bottom w:val="single" w:sz="4" w:space="0" w:color="000000"/>
              <w:right w:val="nil"/>
            </w:tcBorders>
            <w:vAlign w:val="center"/>
          </w:tcPr>
          <w:p w14:paraId="53A46EC5" w14:textId="77777777" w:rsidR="00305FA4" w:rsidRPr="002F51B1" w:rsidRDefault="00305FA4" w:rsidP="001F7606">
            <w:pPr>
              <w:spacing w:after="0" w:line="240" w:lineRule="auto"/>
              <w:jc w:val="center"/>
              <w:rPr>
                <w:rFonts w:ascii="Arial Narrow" w:eastAsia="Times New Roman" w:hAnsi="Arial Narrow" w:cs="Arial"/>
                <w:color w:val="000000"/>
                <w:kern w:val="24"/>
                <w:sz w:val="20"/>
                <w:szCs w:val="20"/>
                <w14:ligatures w14:val="none"/>
              </w:rPr>
            </w:pPr>
            <w:r w:rsidRPr="002F51B1">
              <w:rPr>
                <w:rFonts w:ascii="Arial Narrow" w:eastAsia="Times New Roman" w:hAnsi="Arial Narrow" w:cs="Arial"/>
                <w:color w:val="000000"/>
                <w:kern w:val="24"/>
                <w:sz w:val="20"/>
                <w:szCs w:val="20"/>
                <w14:ligatures w14:val="none"/>
              </w:rPr>
              <w:t>Acetyl/feruloyl esterase</w:t>
            </w:r>
          </w:p>
        </w:tc>
      </w:tr>
      <w:tr w:rsidR="0021786B" w:rsidRPr="00C71CAC" w14:paraId="50522309"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99A498B"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At</w:t>
            </w:r>
            <w:r w:rsidRPr="002F51B1">
              <w:rPr>
                <w:rFonts w:ascii="Arial Narrow" w:eastAsia="Times New Roman" w:hAnsi="Arial Narrow" w:cs="Arial"/>
                <w:b/>
                <w:bCs/>
                <w:color w:val="000000"/>
                <w:kern w:val="24"/>
                <w:sz w:val="20"/>
                <w:szCs w:val="20"/>
                <w14:ligatures w14:val="none"/>
              </w:rPr>
              <w:t>GH28</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F043F66" w14:textId="22EC45EB"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A. </w:t>
            </w:r>
            <w:proofErr w:type="spellStart"/>
            <w:r w:rsidRPr="002F51B1">
              <w:rPr>
                <w:rFonts w:ascii="Arial Narrow" w:eastAsia="Times New Roman" w:hAnsi="Arial Narrow" w:cs="Arial"/>
                <w:i/>
                <w:iCs/>
                <w:color w:val="000000"/>
                <w:kern w:val="24"/>
                <w:sz w:val="20"/>
                <w:szCs w:val="20"/>
                <w14:ligatures w14:val="none"/>
              </w:rPr>
              <w:t>terreus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CIRM-BRFM111</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101071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46</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F79F1CB"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5.2</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43DDCEC"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76110</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4514451"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8</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CB6B78F"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8ACC482"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4.5</w:t>
            </w:r>
          </w:p>
        </w:tc>
        <w:tc>
          <w:tcPr>
            <w:tcW w:w="2324" w:type="dxa"/>
            <w:tcBorders>
              <w:top w:val="single" w:sz="4" w:space="0" w:color="000000"/>
              <w:left w:val="nil"/>
              <w:bottom w:val="single" w:sz="4" w:space="0" w:color="000000"/>
              <w:right w:val="nil"/>
            </w:tcBorders>
            <w:vAlign w:val="center"/>
          </w:tcPr>
          <w:p w14:paraId="16FBAE15" w14:textId="77777777" w:rsidR="0021786B" w:rsidRPr="002F51B1" w:rsidRDefault="0021786B" w:rsidP="0021786B">
            <w:pPr>
              <w:spacing w:after="0" w:line="240" w:lineRule="auto"/>
              <w:jc w:val="center"/>
              <w:rPr>
                <w:rFonts w:ascii="Arial Narrow" w:eastAsia="Times New Roman" w:hAnsi="Arial Narrow" w:cs="Arial"/>
                <w:color w:val="000000"/>
                <w:kern w:val="24"/>
                <w:sz w:val="20"/>
                <w:szCs w:val="20"/>
                <w14:ligatures w14:val="none"/>
              </w:rPr>
            </w:pPr>
            <w:r w:rsidRPr="002F51B1">
              <w:rPr>
                <w:rFonts w:ascii="Arial Narrow" w:eastAsia="Times New Roman" w:hAnsi="Arial Narrow" w:cs="Arial"/>
                <w:color w:val="000000"/>
                <w:kern w:val="24"/>
                <w:sz w:val="20"/>
                <w:szCs w:val="20"/>
                <w14:ligatures w14:val="none"/>
              </w:rPr>
              <w:t>Polygalacturonase</w:t>
            </w:r>
          </w:p>
        </w:tc>
      </w:tr>
      <w:tr w:rsidR="0021786B" w:rsidRPr="00C71CAC" w14:paraId="6C5AB05B"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A16EE14"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At</w:t>
            </w:r>
            <w:r w:rsidRPr="002F51B1">
              <w:rPr>
                <w:rFonts w:ascii="Arial Narrow" w:eastAsia="Times New Roman" w:hAnsi="Arial Narrow" w:cs="Arial"/>
                <w:b/>
                <w:bCs/>
                <w:color w:val="000000"/>
                <w:kern w:val="24"/>
                <w:sz w:val="20"/>
                <w:szCs w:val="20"/>
                <w14:ligatures w14:val="none"/>
              </w:rPr>
              <w:t>GH29</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CB85EFD" w14:textId="7BFFA514"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A. </w:t>
            </w:r>
            <w:proofErr w:type="spellStart"/>
            <w:r w:rsidRPr="002F51B1">
              <w:rPr>
                <w:rFonts w:ascii="Arial Narrow" w:eastAsia="Times New Roman" w:hAnsi="Arial Narrow" w:cs="Arial"/>
                <w:i/>
                <w:iCs/>
                <w:color w:val="000000"/>
                <w:kern w:val="24"/>
                <w:sz w:val="20"/>
                <w:szCs w:val="20"/>
                <w14:ligatures w14:val="none"/>
              </w:rPr>
              <w:t>terreus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CIRM-BRFM111</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820F524"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65</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136928C4"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5.5</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44DB401" w14:textId="5F145700"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13333</w:t>
            </w:r>
            <w:r w:rsidR="00427B01" w:rsidRPr="002F51B1">
              <w:rPr>
                <w:rFonts w:ascii="Arial Narrow" w:eastAsia="Times New Roman" w:hAnsi="Arial Narrow" w:cs="Arial"/>
                <w:color w:val="000000"/>
                <w:kern w:val="24"/>
                <w:sz w:val="20"/>
                <w:szCs w:val="20"/>
                <w14:ligatures w14:val="none"/>
              </w:rPr>
              <w:t>3</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3FF6B2B"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8BF448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CB5159C"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39</w:t>
            </w:r>
          </w:p>
        </w:tc>
        <w:tc>
          <w:tcPr>
            <w:tcW w:w="2324" w:type="dxa"/>
            <w:tcBorders>
              <w:top w:val="single" w:sz="4" w:space="0" w:color="000000"/>
              <w:left w:val="nil"/>
              <w:bottom w:val="single" w:sz="4" w:space="0" w:color="000000"/>
              <w:right w:val="nil"/>
            </w:tcBorders>
            <w:vAlign w:val="center"/>
          </w:tcPr>
          <w:p w14:paraId="5A0AD358" w14:textId="77777777" w:rsidR="0021786B" w:rsidRPr="002F51B1" w:rsidRDefault="0021786B" w:rsidP="0021786B">
            <w:pPr>
              <w:spacing w:after="0" w:line="240" w:lineRule="auto"/>
              <w:jc w:val="center"/>
              <w:rPr>
                <w:rFonts w:ascii="Arial Narrow" w:eastAsia="Times New Roman" w:hAnsi="Arial Narrow" w:cs="Arial"/>
                <w:color w:val="000000"/>
                <w:kern w:val="24"/>
                <w:sz w:val="20"/>
                <w:szCs w:val="20"/>
                <w14:ligatures w14:val="none"/>
              </w:rPr>
            </w:pPr>
            <w:r w:rsidRPr="002F51B1">
              <w:rPr>
                <w:rFonts w:ascii="Arial Narrow" w:eastAsia="Times New Roman" w:hAnsi="Arial Narrow" w:cs="Arial"/>
                <w:color w:val="000000"/>
                <w:kern w:val="24"/>
                <w:sz w:val="20"/>
                <w:szCs w:val="20"/>
                <w14:ligatures w14:val="none"/>
              </w:rPr>
              <w:t>α-</w:t>
            </w:r>
            <w:proofErr w:type="spellStart"/>
            <w:r w:rsidRPr="002F51B1">
              <w:rPr>
                <w:rFonts w:ascii="Arial Narrow" w:eastAsia="Times New Roman" w:hAnsi="Arial Narrow" w:cs="Arial"/>
                <w:color w:val="000000"/>
                <w:kern w:val="24"/>
                <w:sz w:val="20"/>
                <w:szCs w:val="20"/>
                <w14:ligatures w14:val="none"/>
              </w:rPr>
              <w:t>fucosidase</w:t>
            </w:r>
            <w:proofErr w:type="spellEnd"/>
          </w:p>
        </w:tc>
      </w:tr>
      <w:tr w:rsidR="0021786B" w:rsidRPr="00C71CAC" w14:paraId="376DE3A0"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E2C87A5" w14:textId="00CCE2DB"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At</w:t>
            </w:r>
            <w:r w:rsidRPr="002F51B1">
              <w:rPr>
                <w:rFonts w:ascii="Arial Narrow" w:eastAsia="Times New Roman" w:hAnsi="Arial Narrow" w:cs="Arial"/>
                <w:b/>
                <w:bCs/>
                <w:color w:val="000000"/>
                <w:kern w:val="24"/>
                <w:sz w:val="20"/>
                <w:szCs w:val="20"/>
                <w14:ligatures w14:val="none"/>
              </w:rPr>
              <w:t>GH78</w:t>
            </w:r>
            <w:r w:rsidR="00BD12F9" w:rsidRPr="002F51B1">
              <w:rPr>
                <w:rFonts w:ascii="Arial Narrow" w:eastAsia="Times New Roman" w:hAnsi="Arial Narrow" w:cs="Arial"/>
                <w:b/>
                <w:bCs/>
                <w:color w:val="000000"/>
                <w:kern w:val="24"/>
                <w:sz w:val="20"/>
                <w:szCs w:val="20"/>
                <w14:ligatures w14:val="none"/>
              </w:rPr>
              <w:t>b</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D5CB70F" w14:textId="710ABEE0"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A. </w:t>
            </w:r>
            <w:proofErr w:type="spellStart"/>
            <w:r w:rsidRPr="002F51B1">
              <w:rPr>
                <w:rFonts w:ascii="Arial Narrow" w:eastAsia="Times New Roman" w:hAnsi="Arial Narrow" w:cs="Arial"/>
                <w:i/>
                <w:iCs/>
                <w:color w:val="000000"/>
                <w:kern w:val="24"/>
                <w:sz w:val="20"/>
                <w:szCs w:val="20"/>
                <w14:ligatures w14:val="none"/>
              </w:rPr>
              <w:t>terreus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CIRM-BRFM111</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8E78681"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98</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51FC45A"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5.2</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EBC811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218305</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0B14BBC"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6</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CB3593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No</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7727EBA"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68</w:t>
            </w:r>
          </w:p>
        </w:tc>
        <w:tc>
          <w:tcPr>
            <w:tcW w:w="2324" w:type="dxa"/>
            <w:tcBorders>
              <w:top w:val="single" w:sz="4" w:space="0" w:color="000000"/>
              <w:left w:val="nil"/>
              <w:bottom w:val="single" w:sz="4" w:space="0" w:color="000000"/>
              <w:right w:val="nil"/>
            </w:tcBorders>
            <w:vAlign w:val="center"/>
          </w:tcPr>
          <w:p w14:paraId="5E74870D" w14:textId="77777777" w:rsidR="0021786B" w:rsidRPr="002F51B1" w:rsidRDefault="0021786B" w:rsidP="0021786B">
            <w:pPr>
              <w:spacing w:after="0" w:line="240" w:lineRule="auto"/>
              <w:jc w:val="center"/>
              <w:rPr>
                <w:rFonts w:ascii="Arial Narrow" w:eastAsia="Times New Roman" w:hAnsi="Arial Narrow" w:cs="Arial"/>
                <w:color w:val="000000"/>
                <w:kern w:val="24"/>
                <w:sz w:val="20"/>
                <w:szCs w:val="20"/>
                <w14:ligatures w14:val="none"/>
              </w:rPr>
            </w:pPr>
            <w:r w:rsidRPr="002F51B1">
              <w:rPr>
                <w:rFonts w:ascii="Arial Narrow" w:eastAsia="Times New Roman" w:hAnsi="Arial Narrow" w:cs="Arial"/>
                <w:color w:val="000000"/>
                <w:kern w:val="24"/>
                <w:sz w:val="20"/>
                <w:szCs w:val="20"/>
                <w14:ligatures w14:val="none"/>
              </w:rPr>
              <w:t>α-</w:t>
            </w:r>
            <w:proofErr w:type="spellStart"/>
            <w:r w:rsidRPr="002F51B1">
              <w:rPr>
                <w:rFonts w:ascii="Arial Narrow" w:eastAsia="Times New Roman" w:hAnsi="Arial Narrow" w:cs="Arial"/>
                <w:color w:val="000000"/>
                <w:kern w:val="24"/>
                <w:sz w:val="20"/>
                <w:szCs w:val="20"/>
                <w14:ligatures w14:val="none"/>
              </w:rPr>
              <w:t>rhamnosidase</w:t>
            </w:r>
            <w:proofErr w:type="spellEnd"/>
          </w:p>
        </w:tc>
      </w:tr>
      <w:tr w:rsidR="0021786B" w:rsidRPr="00C71CAC" w14:paraId="6F7A6F3E"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DC24C2B"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At</w:t>
            </w:r>
            <w:r w:rsidRPr="002F51B1">
              <w:rPr>
                <w:rFonts w:ascii="Arial Narrow" w:eastAsia="Times New Roman" w:hAnsi="Arial Narrow" w:cs="Arial"/>
                <w:b/>
                <w:bCs/>
                <w:color w:val="000000"/>
                <w:kern w:val="24"/>
                <w:sz w:val="20"/>
                <w:szCs w:val="20"/>
                <w14:ligatures w14:val="none"/>
              </w:rPr>
              <w:t>GH79</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1F0B555" w14:textId="409ACC9E"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A. </w:t>
            </w:r>
            <w:proofErr w:type="spellStart"/>
            <w:r w:rsidRPr="002F51B1">
              <w:rPr>
                <w:rFonts w:ascii="Arial Narrow" w:eastAsia="Times New Roman" w:hAnsi="Arial Narrow" w:cs="Arial"/>
                <w:i/>
                <w:iCs/>
                <w:color w:val="000000"/>
                <w:kern w:val="24"/>
                <w:sz w:val="20"/>
                <w:szCs w:val="20"/>
                <w14:ligatures w14:val="none"/>
              </w:rPr>
              <w:t>terreus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CIRM-BRFM111</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A69620F"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44</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7E3ADBE"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6.3</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48D391F" w14:textId="669B4F5C"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24890</w:t>
            </w:r>
            <w:r w:rsidR="00427B01" w:rsidRPr="002F51B1">
              <w:rPr>
                <w:rFonts w:ascii="Arial Narrow" w:eastAsia="Times New Roman" w:hAnsi="Arial Narrow" w:cs="Arial"/>
                <w:color w:val="000000"/>
                <w:kern w:val="24"/>
                <w:sz w:val="20"/>
                <w:szCs w:val="20"/>
                <w14:ligatures w14:val="none"/>
              </w:rPr>
              <w:t>3</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8D55810"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9</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BA05D1D"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22112AE"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0.5</w:t>
            </w:r>
          </w:p>
        </w:tc>
        <w:tc>
          <w:tcPr>
            <w:tcW w:w="2324" w:type="dxa"/>
            <w:tcBorders>
              <w:top w:val="single" w:sz="4" w:space="0" w:color="000000"/>
              <w:left w:val="nil"/>
              <w:bottom w:val="single" w:sz="4" w:space="0" w:color="000000"/>
              <w:right w:val="nil"/>
            </w:tcBorders>
            <w:vAlign w:val="center"/>
          </w:tcPr>
          <w:p w14:paraId="39D65B54" w14:textId="77777777" w:rsidR="0021786B" w:rsidRPr="002F51B1" w:rsidRDefault="0021786B" w:rsidP="0021786B">
            <w:pPr>
              <w:spacing w:after="0" w:line="240" w:lineRule="auto"/>
              <w:jc w:val="center"/>
              <w:rPr>
                <w:rFonts w:ascii="Arial Narrow" w:eastAsia="Times New Roman" w:hAnsi="Arial Narrow" w:cs="Arial"/>
                <w:color w:val="000000"/>
                <w:kern w:val="24"/>
                <w:sz w:val="20"/>
                <w:szCs w:val="20"/>
                <w14:ligatures w14:val="none"/>
              </w:rPr>
            </w:pPr>
            <w:r w:rsidRPr="002F51B1">
              <w:rPr>
                <w:rFonts w:ascii="Arial Narrow" w:eastAsia="Times New Roman" w:hAnsi="Arial Narrow" w:cs="Arial"/>
                <w:kern w:val="0"/>
                <w:sz w:val="20"/>
                <w:szCs w:val="20"/>
                <w14:ligatures w14:val="none"/>
              </w:rPr>
              <w:t>β-glucuronidase</w:t>
            </w:r>
          </w:p>
        </w:tc>
      </w:tr>
      <w:tr w:rsidR="0021786B" w:rsidRPr="00C71CAC" w14:paraId="2A338DF3"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70A9389"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At</w:t>
            </w:r>
            <w:r w:rsidRPr="002F51B1">
              <w:rPr>
                <w:rFonts w:ascii="Arial Narrow" w:eastAsia="Times New Roman" w:hAnsi="Arial Narrow" w:cs="Arial"/>
                <w:b/>
                <w:bCs/>
                <w:color w:val="000000"/>
                <w:kern w:val="24"/>
                <w:sz w:val="20"/>
                <w:szCs w:val="20"/>
                <w14:ligatures w14:val="none"/>
              </w:rPr>
              <w:t>PL1_4</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BCACBE7" w14:textId="7B7625A5"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A. </w:t>
            </w:r>
            <w:proofErr w:type="spellStart"/>
            <w:r w:rsidRPr="002F51B1">
              <w:rPr>
                <w:rFonts w:ascii="Arial Narrow" w:eastAsia="Times New Roman" w:hAnsi="Arial Narrow" w:cs="Arial"/>
                <w:i/>
                <w:iCs/>
                <w:color w:val="000000"/>
                <w:kern w:val="24"/>
                <w:sz w:val="20"/>
                <w:szCs w:val="20"/>
                <w14:ligatures w14:val="none"/>
              </w:rPr>
              <w:t>terreus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CIRM-BRFM111</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DFD54A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36</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AA56EB2"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4.7</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7948F4F" w14:textId="4F77FE2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5851</w:t>
            </w:r>
            <w:r w:rsidR="00427B01" w:rsidRPr="002F51B1">
              <w:rPr>
                <w:rFonts w:ascii="Arial Narrow" w:eastAsia="Times New Roman" w:hAnsi="Arial Narrow" w:cs="Arial"/>
                <w:color w:val="000000"/>
                <w:kern w:val="24"/>
                <w:sz w:val="20"/>
                <w:szCs w:val="20"/>
                <w14:ligatures w14:val="none"/>
              </w:rPr>
              <w:t>8</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94AB213"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0</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19E5DB7"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37E1504"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1</w:t>
            </w:r>
          </w:p>
        </w:tc>
        <w:tc>
          <w:tcPr>
            <w:tcW w:w="2324" w:type="dxa"/>
            <w:tcBorders>
              <w:top w:val="single" w:sz="4" w:space="0" w:color="000000"/>
              <w:left w:val="nil"/>
              <w:bottom w:val="single" w:sz="4" w:space="0" w:color="000000"/>
              <w:right w:val="nil"/>
            </w:tcBorders>
            <w:vAlign w:val="center"/>
          </w:tcPr>
          <w:p w14:paraId="56F904A2"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Pectin/pectate lyase</w:t>
            </w:r>
          </w:p>
        </w:tc>
      </w:tr>
      <w:tr w:rsidR="0021786B" w:rsidRPr="00C71CAC" w14:paraId="29F9FFE2"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16D9679D"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GH28a</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D68BEB0"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66838CF"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37</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75832FF"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5.5</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DA9134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38180</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A55CFA1"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1</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90B33DA"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DD0D5F1"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22.5</w:t>
            </w:r>
          </w:p>
        </w:tc>
        <w:tc>
          <w:tcPr>
            <w:tcW w:w="2324" w:type="dxa"/>
            <w:tcBorders>
              <w:top w:val="single" w:sz="4" w:space="0" w:color="000000"/>
              <w:left w:val="nil"/>
              <w:bottom w:val="single" w:sz="4" w:space="0" w:color="000000"/>
              <w:right w:val="nil"/>
            </w:tcBorders>
            <w:vAlign w:val="center"/>
          </w:tcPr>
          <w:p w14:paraId="1FAC2451" w14:textId="77777777" w:rsidR="0021786B" w:rsidRPr="002F51B1" w:rsidRDefault="0021786B" w:rsidP="0021786B">
            <w:pPr>
              <w:spacing w:after="0" w:line="240" w:lineRule="auto"/>
              <w:jc w:val="center"/>
              <w:rPr>
                <w:rFonts w:ascii="Arial Narrow" w:eastAsia="Times New Roman" w:hAnsi="Arial Narrow" w:cs="Arial"/>
                <w:color w:val="000000"/>
                <w:kern w:val="24"/>
                <w:sz w:val="20"/>
                <w:szCs w:val="20"/>
                <w14:ligatures w14:val="none"/>
              </w:rPr>
            </w:pPr>
            <w:r w:rsidRPr="002F51B1">
              <w:rPr>
                <w:rFonts w:ascii="Arial Narrow" w:eastAsia="Times New Roman" w:hAnsi="Arial Narrow" w:cs="Arial"/>
                <w:color w:val="000000"/>
                <w:kern w:val="24"/>
                <w:sz w:val="20"/>
                <w:szCs w:val="20"/>
                <w14:ligatures w14:val="none"/>
              </w:rPr>
              <w:t>Polygalacturonase</w:t>
            </w:r>
          </w:p>
        </w:tc>
      </w:tr>
      <w:tr w:rsidR="0021786B" w:rsidRPr="00C71CAC" w14:paraId="137EEF3A"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6DA4D60"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GH28b</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FD758A2"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37002F5"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38</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B2E757B"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4.3</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05DA88E" w14:textId="595F562E"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4672</w:t>
            </w:r>
            <w:r w:rsidR="00427B01" w:rsidRPr="002F51B1">
              <w:rPr>
                <w:rFonts w:ascii="Arial Narrow" w:eastAsia="Times New Roman" w:hAnsi="Arial Narrow" w:cs="Arial"/>
                <w:color w:val="000000"/>
                <w:kern w:val="24"/>
                <w:sz w:val="20"/>
                <w:szCs w:val="20"/>
                <w14:ligatures w14:val="none"/>
              </w:rPr>
              <w:t>3</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14182442"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1</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D33B531"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3BB0200"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35</w:t>
            </w:r>
          </w:p>
        </w:tc>
        <w:tc>
          <w:tcPr>
            <w:tcW w:w="2324" w:type="dxa"/>
            <w:tcBorders>
              <w:top w:val="single" w:sz="4" w:space="0" w:color="000000"/>
              <w:left w:val="nil"/>
              <w:bottom w:val="single" w:sz="4" w:space="0" w:color="000000"/>
              <w:right w:val="nil"/>
            </w:tcBorders>
            <w:vAlign w:val="center"/>
          </w:tcPr>
          <w:p w14:paraId="784894BC"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Polygalacturonase</w:t>
            </w:r>
          </w:p>
        </w:tc>
      </w:tr>
      <w:tr w:rsidR="0021786B" w:rsidRPr="00C71CAC" w14:paraId="2AEDB31F"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7AC5286"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GH28c</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8E698F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1876E6F"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37</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3A47A6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4.5</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7F8B8B4" w14:textId="000C531E"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2919</w:t>
            </w:r>
            <w:r w:rsidR="00427B01" w:rsidRPr="002F51B1">
              <w:rPr>
                <w:rFonts w:ascii="Arial Narrow" w:eastAsia="Times New Roman" w:hAnsi="Arial Narrow" w:cs="Arial"/>
                <w:color w:val="000000"/>
                <w:kern w:val="24"/>
                <w:sz w:val="20"/>
                <w:szCs w:val="20"/>
                <w14:ligatures w14:val="none"/>
              </w:rPr>
              <w:t>3</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BD2B1D2"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8</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CFCBCB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6E0F3B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13.5</w:t>
            </w:r>
          </w:p>
        </w:tc>
        <w:tc>
          <w:tcPr>
            <w:tcW w:w="2324" w:type="dxa"/>
            <w:tcBorders>
              <w:top w:val="single" w:sz="4" w:space="0" w:color="000000"/>
              <w:left w:val="nil"/>
              <w:bottom w:val="single" w:sz="4" w:space="0" w:color="000000"/>
              <w:right w:val="nil"/>
            </w:tcBorders>
            <w:vAlign w:val="center"/>
          </w:tcPr>
          <w:p w14:paraId="5EF2FD56"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Polygalacturonase</w:t>
            </w:r>
          </w:p>
        </w:tc>
      </w:tr>
      <w:tr w:rsidR="0021786B" w:rsidRPr="00C71CAC" w14:paraId="3395AAA9"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BFD6ECB"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GH53</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4906D56"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3BF655D"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37</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10A09AEC"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C640634"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91392.5</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44EFB1E"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2</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5047C0D"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1817C382"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67.5</w:t>
            </w:r>
          </w:p>
        </w:tc>
        <w:tc>
          <w:tcPr>
            <w:tcW w:w="2324" w:type="dxa"/>
            <w:tcBorders>
              <w:top w:val="single" w:sz="4" w:space="0" w:color="000000"/>
              <w:left w:val="nil"/>
              <w:bottom w:val="single" w:sz="4" w:space="0" w:color="000000"/>
              <w:right w:val="nil"/>
            </w:tcBorders>
            <w:vAlign w:val="center"/>
          </w:tcPr>
          <w:p w14:paraId="62B42253"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Endo-β-1,4-galactanase</w:t>
            </w:r>
          </w:p>
        </w:tc>
      </w:tr>
      <w:tr w:rsidR="0021786B" w:rsidRPr="00C71CAC" w14:paraId="64D85C5D"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FC0ED70"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GH78</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761A592"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819C19B"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74</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F2542FC"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4.5</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38771C6" w14:textId="2583C00A"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15316</w:t>
            </w:r>
            <w:r w:rsidR="00427B01" w:rsidRPr="002F51B1">
              <w:rPr>
                <w:rFonts w:ascii="Arial Narrow" w:eastAsia="Times New Roman" w:hAnsi="Arial Narrow" w:cs="Arial"/>
                <w:color w:val="000000"/>
                <w:kern w:val="24"/>
                <w:sz w:val="20"/>
                <w:szCs w:val="20"/>
                <w14:ligatures w14:val="none"/>
              </w:rPr>
              <w:t>3</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1E248390"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15</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9D7DB7D"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90C42BE"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3.5</w:t>
            </w:r>
          </w:p>
        </w:tc>
        <w:tc>
          <w:tcPr>
            <w:tcW w:w="2324" w:type="dxa"/>
            <w:tcBorders>
              <w:top w:val="single" w:sz="4" w:space="0" w:color="000000"/>
              <w:left w:val="nil"/>
              <w:bottom w:val="single" w:sz="4" w:space="0" w:color="000000"/>
              <w:right w:val="nil"/>
            </w:tcBorders>
            <w:vAlign w:val="center"/>
          </w:tcPr>
          <w:p w14:paraId="16696870"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α-</w:t>
            </w:r>
            <w:proofErr w:type="spellStart"/>
            <w:r w:rsidRPr="002F51B1">
              <w:rPr>
                <w:rFonts w:ascii="Arial Narrow" w:eastAsia="Times New Roman" w:hAnsi="Arial Narrow" w:cs="Arial"/>
                <w:color w:val="000000"/>
                <w:kern w:val="24"/>
                <w:sz w:val="20"/>
                <w:szCs w:val="20"/>
                <w14:ligatures w14:val="none"/>
              </w:rPr>
              <w:t>rhamnosidase</w:t>
            </w:r>
            <w:proofErr w:type="spellEnd"/>
          </w:p>
        </w:tc>
      </w:tr>
      <w:tr w:rsidR="0021786B" w:rsidRPr="00C71CAC" w14:paraId="71D92B33"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B5C4728"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GH79</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E22AE8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138E91EB"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49</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F80973F"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4.9</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3373289" w14:textId="22A85CC5"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7192</w:t>
            </w:r>
            <w:r w:rsidR="00427B01" w:rsidRPr="002F51B1">
              <w:rPr>
                <w:rFonts w:ascii="Arial Narrow" w:eastAsia="Times New Roman" w:hAnsi="Arial Narrow" w:cs="Arial"/>
                <w:color w:val="000000"/>
                <w:kern w:val="24"/>
                <w:sz w:val="20"/>
                <w:szCs w:val="20"/>
                <w14:ligatures w14:val="none"/>
              </w:rPr>
              <w:t>8</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79AAC20"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3CA3937"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001DAE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2</w:t>
            </w:r>
          </w:p>
        </w:tc>
        <w:tc>
          <w:tcPr>
            <w:tcW w:w="2324" w:type="dxa"/>
            <w:tcBorders>
              <w:top w:val="single" w:sz="4" w:space="0" w:color="000000"/>
              <w:left w:val="nil"/>
              <w:bottom w:val="single" w:sz="4" w:space="0" w:color="000000"/>
              <w:right w:val="nil"/>
            </w:tcBorders>
            <w:vAlign w:val="center"/>
          </w:tcPr>
          <w:p w14:paraId="4237CDA6"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β-glucuronidase</w:t>
            </w:r>
          </w:p>
        </w:tc>
      </w:tr>
      <w:tr w:rsidR="0021786B" w:rsidRPr="00C71CAC" w14:paraId="5346D9A3" w14:textId="77777777" w:rsidTr="0021786B">
        <w:trPr>
          <w:trHeight w:val="397"/>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35B31D3"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GH93</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C932D84"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4545EDD4"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36</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6C1C5CB"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4.5</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2CDC62C"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54890</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B38867C"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0</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28C30AB"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7733DFFE"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189</w:t>
            </w:r>
          </w:p>
        </w:tc>
        <w:tc>
          <w:tcPr>
            <w:tcW w:w="2324" w:type="dxa"/>
            <w:tcBorders>
              <w:top w:val="single" w:sz="4" w:space="0" w:color="000000"/>
              <w:left w:val="nil"/>
              <w:bottom w:val="single" w:sz="4" w:space="0" w:color="000000"/>
              <w:right w:val="nil"/>
            </w:tcBorders>
            <w:vAlign w:val="center"/>
          </w:tcPr>
          <w:p w14:paraId="1C25053E"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Exo-</w:t>
            </w:r>
            <w:r w:rsidRPr="002F51B1">
              <w:rPr>
                <w:rFonts w:ascii="Arial Narrow" w:eastAsia="Times New Roman" w:hAnsi="Arial Narrow" w:cs="Arial"/>
                <w:color w:val="000000"/>
                <w:kern w:val="24"/>
                <w:sz w:val="20"/>
                <w:szCs w:val="20"/>
                <w14:ligatures w14:val="none"/>
              </w:rPr>
              <w:t>α</w:t>
            </w:r>
            <w:r w:rsidRPr="002F51B1">
              <w:rPr>
                <w:rFonts w:ascii="Arial Narrow" w:eastAsia="Times New Roman" w:hAnsi="Arial Narrow" w:cs="Arial"/>
                <w:kern w:val="0"/>
                <w:sz w:val="20"/>
                <w:szCs w:val="20"/>
                <w14:ligatures w14:val="none"/>
              </w:rPr>
              <w:t>-1,5-arabinanase</w:t>
            </w:r>
          </w:p>
        </w:tc>
      </w:tr>
      <w:tr w:rsidR="0021786B" w:rsidRPr="00C71CAC" w14:paraId="61A690B5" w14:textId="77777777" w:rsidTr="0021786B">
        <w:trPr>
          <w:trHeight w:val="510"/>
          <w:jc w:val="center"/>
        </w:trPr>
        <w:tc>
          <w:tcPr>
            <w:tcW w:w="1262"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6018324E"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CE8-GH28</w:t>
            </w:r>
          </w:p>
        </w:tc>
        <w:tc>
          <w:tcPr>
            <w:tcW w:w="238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1B4ED05A"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399BC365"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82</w:t>
            </w:r>
          </w:p>
        </w:tc>
        <w:tc>
          <w:tcPr>
            <w:tcW w:w="567"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7A3C41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5.1</w:t>
            </w:r>
          </w:p>
        </w:tc>
        <w:tc>
          <w:tcPr>
            <w:tcW w:w="1323"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50A6B4B8" w14:textId="11BBC434"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10265</w:t>
            </w:r>
            <w:r w:rsidR="00427B01" w:rsidRPr="002F51B1">
              <w:rPr>
                <w:rFonts w:ascii="Arial Narrow" w:eastAsia="Times New Roman" w:hAnsi="Arial Narrow" w:cs="Arial"/>
                <w:color w:val="000000"/>
                <w:kern w:val="24"/>
                <w:sz w:val="20"/>
                <w:szCs w:val="20"/>
                <w14:ligatures w14:val="none"/>
              </w:rPr>
              <w:t>8</w:t>
            </w:r>
          </w:p>
        </w:tc>
        <w:tc>
          <w:tcPr>
            <w:tcW w:w="170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66FD52E"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15</w:t>
            </w:r>
          </w:p>
        </w:tc>
        <w:tc>
          <w:tcPr>
            <w:tcW w:w="1474"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2B52137D"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14:paraId="06C26AB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47.5</w:t>
            </w:r>
          </w:p>
        </w:tc>
        <w:tc>
          <w:tcPr>
            <w:tcW w:w="2324" w:type="dxa"/>
            <w:tcBorders>
              <w:top w:val="single" w:sz="4" w:space="0" w:color="000000"/>
              <w:left w:val="nil"/>
              <w:bottom w:val="single" w:sz="4" w:space="0" w:color="000000"/>
              <w:right w:val="nil"/>
            </w:tcBorders>
            <w:vAlign w:val="center"/>
          </w:tcPr>
          <w:p w14:paraId="6B84D32F"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Pectin methyl esterase + Polygalacturonase</w:t>
            </w:r>
          </w:p>
        </w:tc>
      </w:tr>
      <w:tr w:rsidR="0021786B" w:rsidRPr="00C71CAC" w14:paraId="457B78B5" w14:textId="77777777" w:rsidTr="0021786B">
        <w:trPr>
          <w:trHeight w:val="397"/>
          <w:jc w:val="center"/>
        </w:trPr>
        <w:tc>
          <w:tcPr>
            <w:tcW w:w="1262" w:type="dxa"/>
            <w:tcBorders>
              <w:top w:val="single" w:sz="4"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E0A597A" w14:textId="77777777" w:rsidR="0021786B" w:rsidRPr="002F51B1" w:rsidRDefault="0021786B" w:rsidP="0021786B">
            <w:pPr>
              <w:spacing w:after="0" w:line="240" w:lineRule="auto"/>
              <w:jc w:val="left"/>
              <w:rPr>
                <w:rFonts w:ascii="Arial Narrow" w:eastAsia="Times New Roman" w:hAnsi="Arial Narrow" w:cs="Arial"/>
                <w:b/>
                <w:bCs/>
                <w:kern w:val="0"/>
                <w:sz w:val="20"/>
                <w:szCs w:val="20"/>
                <w14:ligatures w14:val="none"/>
              </w:rPr>
            </w:pPr>
            <w:r w:rsidRPr="002F51B1">
              <w:rPr>
                <w:rFonts w:ascii="Arial Narrow" w:eastAsia="Times New Roman" w:hAnsi="Arial Narrow" w:cs="Arial"/>
                <w:b/>
                <w:bCs/>
                <w:i/>
                <w:iCs/>
                <w:color w:val="000000"/>
                <w:kern w:val="24"/>
                <w:sz w:val="20"/>
                <w:szCs w:val="20"/>
                <w14:ligatures w14:val="none"/>
              </w:rPr>
              <w:t>Tv</w:t>
            </w:r>
            <w:r w:rsidRPr="002F51B1">
              <w:rPr>
                <w:rFonts w:ascii="Arial Narrow" w:eastAsia="Times New Roman" w:hAnsi="Arial Narrow" w:cs="Arial"/>
                <w:b/>
                <w:bCs/>
                <w:color w:val="000000"/>
                <w:kern w:val="24"/>
                <w:sz w:val="20"/>
                <w:szCs w:val="20"/>
                <w14:ligatures w14:val="none"/>
              </w:rPr>
              <w:t>CE8</w:t>
            </w:r>
          </w:p>
        </w:tc>
        <w:tc>
          <w:tcPr>
            <w:tcW w:w="2381" w:type="dxa"/>
            <w:tcBorders>
              <w:top w:val="single" w:sz="4"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E17827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i/>
                <w:iCs/>
                <w:color w:val="000000"/>
                <w:kern w:val="24"/>
                <w:sz w:val="20"/>
                <w:szCs w:val="20"/>
                <w14:ligatures w14:val="none"/>
              </w:rPr>
              <w:t xml:space="preserve">T. </w:t>
            </w:r>
            <w:proofErr w:type="spellStart"/>
            <w:r w:rsidRPr="002F51B1">
              <w:rPr>
                <w:rFonts w:ascii="Arial Narrow" w:eastAsia="Times New Roman" w:hAnsi="Arial Narrow" w:cs="Arial"/>
                <w:i/>
                <w:iCs/>
                <w:color w:val="000000"/>
                <w:kern w:val="24"/>
                <w:sz w:val="20"/>
                <w:szCs w:val="20"/>
                <w14:ligatures w14:val="none"/>
              </w:rPr>
              <w:t>versatilis</w:t>
            </w:r>
            <w:proofErr w:type="spellEnd"/>
            <w:r w:rsidRPr="002F51B1">
              <w:rPr>
                <w:rFonts w:ascii="Arial Narrow" w:eastAsia="Times New Roman" w:hAnsi="Arial Narrow" w:cs="Arial"/>
                <w:i/>
                <w:iCs/>
                <w:color w:val="000000"/>
                <w:kern w:val="24"/>
                <w:sz w:val="20"/>
                <w:szCs w:val="20"/>
                <w14:ligatures w14:val="none"/>
              </w:rPr>
              <w:t xml:space="preserve"> </w:t>
            </w:r>
            <w:r w:rsidRPr="002F51B1">
              <w:rPr>
                <w:rFonts w:ascii="Arial Narrow" w:eastAsia="Times New Roman" w:hAnsi="Arial Narrow" w:cs="Arial"/>
                <w:color w:val="000000"/>
                <w:kern w:val="24"/>
                <w:sz w:val="20"/>
                <w:szCs w:val="20"/>
                <w14:ligatures w14:val="none"/>
              </w:rPr>
              <w:t>IMI378536</w:t>
            </w:r>
          </w:p>
        </w:tc>
        <w:tc>
          <w:tcPr>
            <w:tcW w:w="1323" w:type="dxa"/>
            <w:tcBorders>
              <w:top w:val="single" w:sz="4"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6F53E0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40</w:t>
            </w:r>
          </w:p>
        </w:tc>
        <w:tc>
          <w:tcPr>
            <w:tcW w:w="567" w:type="dxa"/>
            <w:tcBorders>
              <w:top w:val="single" w:sz="4"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6959D6A1"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5.7</w:t>
            </w:r>
          </w:p>
        </w:tc>
        <w:tc>
          <w:tcPr>
            <w:tcW w:w="1323" w:type="dxa"/>
            <w:tcBorders>
              <w:top w:val="single" w:sz="4"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368BC5E4"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73402.5</w:t>
            </w:r>
          </w:p>
        </w:tc>
        <w:tc>
          <w:tcPr>
            <w:tcW w:w="1701" w:type="dxa"/>
            <w:tcBorders>
              <w:top w:val="single" w:sz="4"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2B3388C8"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8</w:t>
            </w:r>
          </w:p>
        </w:tc>
        <w:tc>
          <w:tcPr>
            <w:tcW w:w="1474" w:type="dxa"/>
            <w:tcBorders>
              <w:top w:val="single" w:sz="4"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3132909"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color w:val="000000"/>
                <w:kern w:val="24"/>
                <w:sz w:val="20"/>
                <w:szCs w:val="20"/>
                <w14:ligatures w14:val="none"/>
              </w:rPr>
              <w:t>Yes</w:t>
            </w:r>
          </w:p>
        </w:tc>
        <w:tc>
          <w:tcPr>
            <w:tcW w:w="1531" w:type="dxa"/>
            <w:tcBorders>
              <w:top w:val="single" w:sz="4"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11A29F1"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83</w:t>
            </w:r>
          </w:p>
        </w:tc>
        <w:tc>
          <w:tcPr>
            <w:tcW w:w="2324" w:type="dxa"/>
            <w:tcBorders>
              <w:top w:val="single" w:sz="4" w:space="0" w:color="000000"/>
              <w:left w:val="nil"/>
              <w:bottom w:val="single" w:sz="8" w:space="0" w:color="000000"/>
              <w:right w:val="nil"/>
            </w:tcBorders>
            <w:vAlign w:val="center"/>
          </w:tcPr>
          <w:p w14:paraId="23C7DD24" w14:textId="77777777" w:rsidR="0021786B" w:rsidRPr="002F51B1" w:rsidRDefault="0021786B" w:rsidP="0021786B">
            <w:pPr>
              <w:spacing w:after="0" w:line="240" w:lineRule="auto"/>
              <w:jc w:val="center"/>
              <w:rPr>
                <w:rFonts w:ascii="Arial Narrow" w:eastAsia="Times New Roman" w:hAnsi="Arial Narrow" w:cs="Arial"/>
                <w:kern w:val="0"/>
                <w:sz w:val="20"/>
                <w:szCs w:val="20"/>
                <w14:ligatures w14:val="none"/>
              </w:rPr>
            </w:pPr>
            <w:r w:rsidRPr="002F51B1">
              <w:rPr>
                <w:rFonts w:ascii="Arial Narrow" w:eastAsia="Times New Roman" w:hAnsi="Arial Narrow" w:cs="Arial"/>
                <w:kern w:val="0"/>
                <w:sz w:val="20"/>
                <w:szCs w:val="20"/>
                <w14:ligatures w14:val="none"/>
              </w:rPr>
              <w:t>Pectin methyl esterase</w:t>
            </w:r>
          </w:p>
        </w:tc>
      </w:tr>
    </w:tbl>
    <w:p w14:paraId="3377A170" w14:textId="77777777" w:rsidR="006D0E7C" w:rsidRPr="00C71CAC" w:rsidRDefault="006D0E7C" w:rsidP="004B7FFD">
      <w:pPr>
        <w:sectPr w:rsidR="006D0E7C" w:rsidRPr="00C71CAC" w:rsidSect="000147A4">
          <w:pgSz w:w="16838" w:h="11906" w:orient="landscape"/>
          <w:pgMar w:top="1417" w:right="1417" w:bottom="1417" w:left="1417" w:header="708" w:footer="708" w:gutter="0"/>
          <w:lnNumType w:countBy="1" w:restart="continuous"/>
          <w:cols w:space="708"/>
          <w:docGrid w:linePitch="360"/>
        </w:sectPr>
      </w:pPr>
    </w:p>
    <w:p w14:paraId="68EFA0C1" w14:textId="3A609B74" w:rsidR="00012998" w:rsidRPr="00E17188" w:rsidRDefault="0023118B" w:rsidP="00C57899">
      <w:pPr>
        <w:spacing w:line="276" w:lineRule="auto"/>
        <w:rPr>
          <w:sz w:val="28"/>
          <w:szCs w:val="28"/>
        </w:rPr>
      </w:pPr>
      <w:r w:rsidRPr="00E17188">
        <w:rPr>
          <w:b/>
          <w:bCs/>
          <w:sz w:val="20"/>
          <w:szCs w:val="20"/>
        </w:rPr>
        <w:lastRenderedPageBreak/>
        <w:t xml:space="preserve">Supplementary </w:t>
      </w:r>
      <w:r w:rsidR="000809EC" w:rsidRPr="00E17188">
        <w:rPr>
          <w:b/>
          <w:bCs/>
          <w:sz w:val="20"/>
          <w:szCs w:val="20"/>
        </w:rPr>
        <w:t>T</w:t>
      </w:r>
      <w:r w:rsidR="00916107" w:rsidRPr="00E17188">
        <w:rPr>
          <w:b/>
          <w:bCs/>
          <w:sz w:val="20"/>
          <w:szCs w:val="20"/>
        </w:rPr>
        <w:t>able S</w:t>
      </w:r>
      <w:r w:rsidRPr="00E17188">
        <w:rPr>
          <w:b/>
          <w:bCs/>
          <w:sz w:val="20"/>
          <w:szCs w:val="20"/>
        </w:rPr>
        <w:t>2</w:t>
      </w:r>
      <w:r w:rsidR="00E779A1" w:rsidRPr="00E17188">
        <w:rPr>
          <w:b/>
          <w:bCs/>
          <w:sz w:val="20"/>
          <w:szCs w:val="20"/>
        </w:rPr>
        <w:t xml:space="preserve">. </w:t>
      </w:r>
      <w:r w:rsidR="00916107" w:rsidRPr="00E17188">
        <w:rPr>
          <w:b/>
          <w:bCs/>
          <w:sz w:val="20"/>
          <w:szCs w:val="20"/>
        </w:rPr>
        <w:t xml:space="preserve">Composition of enzymatic pools. </w:t>
      </w:r>
      <w:r w:rsidR="00916107" w:rsidRPr="00E17188">
        <w:rPr>
          <w:sz w:val="20"/>
          <w:szCs w:val="20"/>
        </w:rPr>
        <w:t>Enzyme concentrations are expressed in µM.</w:t>
      </w:r>
      <w:r w:rsidR="0066759A" w:rsidRPr="00E17188">
        <w:rPr>
          <w:sz w:val="20"/>
          <w:szCs w:val="20"/>
        </w:rPr>
        <w:t xml:space="preserve"> Enzy</w:t>
      </w:r>
      <w:r w:rsidR="00AF3CDE" w:rsidRPr="00E17188">
        <w:rPr>
          <w:sz w:val="20"/>
          <w:szCs w:val="20"/>
        </w:rPr>
        <w:t xml:space="preserve">me pools 1, 3, 4, 5, 6, 7, 9, 10, 11 and 12 are equimolar, except for </w:t>
      </w:r>
      <w:r w:rsidR="00C636F8" w:rsidRPr="003C3BE1">
        <w:rPr>
          <w:i/>
          <w:iCs/>
          <w:sz w:val="20"/>
          <w:szCs w:val="20"/>
        </w:rPr>
        <w:t>At</w:t>
      </w:r>
      <w:r w:rsidR="00C636F8" w:rsidRPr="00E17188">
        <w:rPr>
          <w:sz w:val="20"/>
          <w:szCs w:val="20"/>
        </w:rPr>
        <w:t xml:space="preserve">GH79 and </w:t>
      </w:r>
      <w:r w:rsidR="00AF3CDE" w:rsidRPr="003C3BE1">
        <w:rPr>
          <w:i/>
          <w:iCs/>
          <w:sz w:val="20"/>
          <w:szCs w:val="20"/>
        </w:rPr>
        <w:t>Tv</w:t>
      </w:r>
      <w:r w:rsidR="00AF3CDE" w:rsidRPr="00E17188">
        <w:rPr>
          <w:sz w:val="20"/>
          <w:szCs w:val="20"/>
        </w:rPr>
        <w:t xml:space="preserve">GH79 </w:t>
      </w:r>
      <w:r w:rsidR="005717AC" w:rsidRPr="00E17188">
        <w:rPr>
          <w:sz w:val="20"/>
          <w:szCs w:val="20"/>
        </w:rPr>
        <w:t>whose concentration</w:t>
      </w:r>
      <w:r w:rsidR="00C636F8" w:rsidRPr="00E17188">
        <w:rPr>
          <w:sz w:val="20"/>
          <w:szCs w:val="20"/>
        </w:rPr>
        <w:t>s</w:t>
      </w:r>
      <w:r w:rsidR="005717AC" w:rsidRPr="00E17188">
        <w:rPr>
          <w:sz w:val="20"/>
          <w:szCs w:val="20"/>
        </w:rPr>
        <w:t xml:space="preserve"> had to be adjusted </w:t>
      </w:r>
      <w:r w:rsidR="001F68B3" w:rsidRPr="00E17188">
        <w:rPr>
          <w:sz w:val="20"/>
          <w:szCs w:val="20"/>
        </w:rPr>
        <w:t xml:space="preserve">due to </w:t>
      </w:r>
      <w:r w:rsidR="00C636F8" w:rsidRPr="00E17188">
        <w:rPr>
          <w:sz w:val="20"/>
          <w:szCs w:val="20"/>
        </w:rPr>
        <w:t>their</w:t>
      </w:r>
      <w:r w:rsidR="005717AC" w:rsidRPr="00E17188">
        <w:rPr>
          <w:sz w:val="20"/>
          <w:szCs w:val="20"/>
        </w:rPr>
        <w:t xml:space="preserve"> low production rate</w:t>
      </w:r>
      <w:r w:rsidR="00F60E16" w:rsidRPr="00E17188">
        <w:rPr>
          <w:sz w:val="20"/>
          <w:szCs w:val="20"/>
        </w:rPr>
        <w:t xml:space="preserve">. Pools 2 and 8 contain the same enzymes as pools </w:t>
      </w:r>
      <w:r w:rsidR="0090140F" w:rsidRPr="00E17188">
        <w:rPr>
          <w:sz w:val="20"/>
          <w:szCs w:val="20"/>
        </w:rPr>
        <w:t xml:space="preserve">1 and 7 respectively, but concentrations were calculated according to the abundance of these enzymes in the fungal secretomes. </w:t>
      </w:r>
    </w:p>
    <w:tbl>
      <w:tblPr>
        <w:tblW w:w="9351" w:type="dxa"/>
        <w:jc w:val="center"/>
        <w:tblCellMar>
          <w:left w:w="0" w:type="dxa"/>
          <w:right w:w="0" w:type="dxa"/>
        </w:tblCellMar>
        <w:tblLook w:val="0600" w:firstRow="0" w:lastRow="0" w:firstColumn="0" w:lastColumn="0" w:noHBand="1" w:noVBand="1"/>
      </w:tblPr>
      <w:tblGrid>
        <w:gridCol w:w="1191"/>
        <w:gridCol w:w="680"/>
        <w:gridCol w:w="680"/>
        <w:gridCol w:w="680"/>
        <w:gridCol w:w="680"/>
        <w:gridCol w:w="680"/>
        <w:gridCol w:w="680"/>
        <w:gridCol w:w="680"/>
        <w:gridCol w:w="680"/>
        <w:gridCol w:w="680"/>
        <w:gridCol w:w="680"/>
        <w:gridCol w:w="680"/>
        <w:gridCol w:w="680"/>
      </w:tblGrid>
      <w:tr w:rsidR="00A873E0" w:rsidRPr="00C71CAC" w14:paraId="736CC542" w14:textId="77777777" w:rsidTr="008B2415">
        <w:trPr>
          <w:trHeight w:val="454"/>
          <w:jc w:val="center"/>
        </w:trPr>
        <w:tc>
          <w:tcPr>
            <w:tcW w:w="1191" w:type="dxa"/>
            <w:tcBorders>
              <w:top w:val="nil"/>
              <w:left w:val="nil"/>
              <w:bottom w:val="single" w:sz="8" w:space="0" w:color="000000"/>
              <w:right w:val="nil"/>
            </w:tcBorders>
            <w:shd w:val="clear" w:color="auto" w:fill="auto"/>
            <w:tcMar>
              <w:top w:w="5" w:type="dxa"/>
              <w:left w:w="5" w:type="dxa"/>
              <w:bottom w:w="0" w:type="dxa"/>
              <w:right w:w="5" w:type="dxa"/>
            </w:tcMar>
            <w:vAlign w:val="center"/>
            <w:hideMark/>
          </w:tcPr>
          <w:p w14:paraId="6EF2F488" w14:textId="77777777" w:rsidR="00A873E0" w:rsidRPr="008B2415" w:rsidRDefault="00A873E0" w:rsidP="002A2B10">
            <w:pPr>
              <w:spacing w:after="0" w:line="240" w:lineRule="auto"/>
              <w:jc w:val="left"/>
              <w:rPr>
                <w:rFonts w:ascii="Arial Narrow" w:hAnsi="Arial Narrow"/>
              </w:rPr>
            </w:pPr>
            <w:r w:rsidRPr="008B2415">
              <w:rPr>
                <w:rFonts w:ascii="Arial Narrow" w:hAnsi="Arial Narrow"/>
                <w:b/>
                <w:bCs/>
              </w:rPr>
              <w:t>POOL</w:t>
            </w:r>
          </w:p>
        </w:tc>
        <w:tc>
          <w:tcPr>
            <w:tcW w:w="680" w:type="dxa"/>
            <w:tcBorders>
              <w:top w:val="nil"/>
              <w:left w:val="nil"/>
              <w:bottom w:val="single" w:sz="8" w:space="0" w:color="000000"/>
              <w:right w:val="nil"/>
            </w:tcBorders>
            <w:shd w:val="clear" w:color="auto" w:fill="50BCDE"/>
            <w:tcMar>
              <w:top w:w="5" w:type="dxa"/>
              <w:left w:w="5" w:type="dxa"/>
              <w:bottom w:w="0" w:type="dxa"/>
              <w:right w:w="5" w:type="dxa"/>
            </w:tcMar>
            <w:vAlign w:val="center"/>
            <w:hideMark/>
          </w:tcPr>
          <w:p w14:paraId="799C08E7" w14:textId="77777777" w:rsidR="00A873E0" w:rsidRPr="008B2415" w:rsidRDefault="00A873E0" w:rsidP="002A2B10">
            <w:pPr>
              <w:spacing w:after="0" w:line="240" w:lineRule="auto"/>
              <w:jc w:val="center"/>
              <w:rPr>
                <w:rFonts w:ascii="Arial Narrow" w:hAnsi="Arial Narrow"/>
                <w:color w:val="50BCDE"/>
              </w:rPr>
            </w:pPr>
            <w:r w:rsidRPr="008B2415">
              <w:rPr>
                <w:rFonts w:ascii="Arial Narrow" w:hAnsi="Arial Narrow"/>
                <w:b/>
                <w:bCs/>
                <w:color w:val="FFFFFF" w:themeColor="background1"/>
              </w:rPr>
              <w:t>1</w:t>
            </w:r>
          </w:p>
        </w:tc>
        <w:tc>
          <w:tcPr>
            <w:tcW w:w="680" w:type="dxa"/>
            <w:tcBorders>
              <w:top w:val="nil"/>
              <w:left w:val="nil"/>
              <w:bottom w:val="single" w:sz="8" w:space="0" w:color="000000"/>
              <w:right w:val="nil"/>
            </w:tcBorders>
            <w:shd w:val="clear" w:color="auto" w:fill="1787BC"/>
            <w:tcMar>
              <w:top w:w="5" w:type="dxa"/>
              <w:left w:w="5" w:type="dxa"/>
              <w:bottom w:w="0" w:type="dxa"/>
              <w:right w:w="5" w:type="dxa"/>
            </w:tcMar>
            <w:vAlign w:val="center"/>
            <w:hideMark/>
          </w:tcPr>
          <w:p w14:paraId="720E7DBA"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2</w:t>
            </w:r>
          </w:p>
        </w:tc>
        <w:tc>
          <w:tcPr>
            <w:tcW w:w="680" w:type="dxa"/>
            <w:tcBorders>
              <w:top w:val="nil"/>
              <w:left w:val="nil"/>
              <w:bottom w:val="single" w:sz="8" w:space="0" w:color="000000"/>
              <w:right w:val="nil"/>
            </w:tcBorders>
            <w:shd w:val="clear" w:color="auto" w:fill="78B754"/>
            <w:tcMar>
              <w:top w:w="5" w:type="dxa"/>
              <w:left w:w="5" w:type="dxa"/>
              <w:bottom w:w="0" w:type="dxa"/>
              <w:right w:w="5" w:type="dxa"/>
            </w:tcMar>
            <w:vAlign w:val="center"/>
            <w:hideMark/>
          </w:tcPr>
          <w:p w14:paraId="30FA337F"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3</w:t>
            </w:r>
          </w:p>
        </w:tc>
        <w:tc>
          <w:tcPr>
            <w:tcW w:w="680" w:type="dxa"/>
            <w:tcBorders>
              <w:top w:val="nil"/>
              <w:left w:val="nil"/>
              <w:bottom w:val="single" w:sz="8" w:space="0" w:color="000000"/>
              <w:right w:val="nil"/>
            </w:tcBorders>
            <w:shd w:val="clear" w:color="auto" w:fill="F0BE93"/>
            <w:tcMar>
              <w:top w:w="5" w:type="dxa"/>
              <w:left w:w="5" w:type="dxa"/>
              <w:bottom w:w="0" w:type="dxa"/>
              <w:right w:w="5" w:type="dxa"/>
            </w:tcMar>
            <w:vAlign w:val="center"/>
            <w:hideMark/>
          </w:tcPr>
          <w:p w14:paraId="09964A69"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4</w:t>
            </w:r>
          </w:p>
        </w:tc>
        <w:tc>
          <w:tcPr>
            <w:tcW w:w="680" w:type="dxa"/>
            <w:tcBorders>
              <w:top w:val="nil"/>
              <w:left w:val="nil"/>
              <w:bottom w:val="single" w:sz="8" w:space="0" w:color="000000"/>
              <w:right w:val="nil"/>
            </w:tcBorders>
            <w:shd w:val="clear" w:color="auto" w:fill="F0CD6C"/>
            <w:tcMar>
              <w:top w:w="5" w:type="dxa"/>
              <w:left w:w="5" w:type="dxa"/>
              <w:bottom w:w="0" w:type="dxa"/>
              <w:right w:w="5" w:type="dxa"/>
            </w:tcMar>
            <w:vAlign w:val="center"/>
            <w:hideMark/>
          </w:tcPr>
          <w:p w14:paraId="65B14541"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5</w:t>
            </w:r>
          </w:p>
        </w:tc>
        <w:tc>
          <w:tcPr>
            <w:tcW w:w="680" w:type="dxa"/>
            <w:tcBorders>
              <w:top w:val="nil"/>
              <w:left w:val="nil"/>
              <w:bottom w:val="single" w:sz="8" w:space="0" w:color="000000"/>
              <w:right w:val="nil"/>
            </w:tcBorders>
            <w:shd w:val="clear" w:color="auto" w:fill="B4B0E8"/>
            <w:tcMar>
              <w:top w:w="5" w:type="dxa"/>
              <w:left w:w="5" w:type="dxa"/>
              <w:bottom w:w="0" w:type="dxa"/>
              <w:right w:w="5" w:type="dxa"/>
            </w:tcMar>
            <w:vAlign w:val="center"/>
            <w:hideMark/>
          </w:tcPr>
          <w:p w14:paraId="5CBAC7C5"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6</w:t>
            </w:r>
          </w:p>
        </w:tc>
        <w:tc>
          <w:tcPr>
            <w:tcW w:w="680" w:type="dxa"/>
            <w:tcBorders>
              <w:top w:val="nil"/>
              <w:left w:val="nil"/>
              <w:bottom w:val="single" w:sz="8" w:space="0" w:color="000000"/>
              <w:right w:val="nil"/>
            </w:tcBorders>
            <w:shd w:val="clear" w:color="auto" w:fill="DD90AD"/>
            <w:tcMar>
              <w:top w:w="5" w:type="dxa"/>
              <w:left w:w="5" w:type="dxa"/>
              <w:bottom w:w="0" w:type="dxa"/>
              <w:right w:w="5" w:type="dxa"/>
            </w:tcMar>
            <w:vAlign w:val="center"/>
            <w:hideMark/>
          </w:tcPr>
          <w:p w14:paraId="048EC5C2"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7</w:t>
            </w:r>
          </w:p>
        </w:tc>
        <w:tc>
          <w:tcPr>
            <w:tcW w:w="680" w:type="dxa"/>
            <w:tcBorders>
              <w:top w:val="nil"/>
              <w:left w:val="nil"/>
              <w:bottom w:val="single" w:sz="8" w:space="0" w:color="000000"/>
              <w:right w:val="nil"/>
            </w:tcBorders>
            <w:shd w:val="clear" w:color="auto" w:fill="C8507D"/>
            <w:tcMar>
              <w:top w:w="5" w:type="dxa"/>
              <w:left w:w="5" w:type="dxa"/>
              <w:bottom w:w="0" w:type="dxa"/>
              <w:right w:w="5" w:type="dxa"/>
            </w:tcMar>
            <w:vAlign w:val="center"/>
            <w:hideMark/>
          </w:tcPr>
          <w:p w14:paraId="74455A3F"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8</w:t>
            </w:r>
          </w:p>
        </w:tc>
        <w:tc>
          <w:tcPr>
            <w:tcW w:w="680" w:type="dxa"/>
            <w:tcBorders>
              <w:top w:val="nil"/>
              <w:left w:val="nil"/>
              <w:bottom w:val="single" w:sz="8" w:space="0" w:color="000000"/>
              <w:right w:val="nil"/>
            </w:tcBorders>
            <w:shd w:val="clear" w:color="auto" w:fill="7AB9B2"/>
            <w:tcMar>
              <w:top w:w="5" w:type="dxa"/>
              <w:left w:w="5" w:type="dxa"/>
              <w:bottom w:w="0" w:type="dxa"/>
              <w:right w:w="5" w:type="dxa"/>
            </w:tcMar>
            <w:vAlign w:val="center"/>
            <w:hideMark/>
          </w:tcPr>
          <w:p w14:paraId="23A41AA0"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9</w:t>
            </w:r>
          </w:p>
        </w:tc>
        <w:tc>
          <w:tcPr>
            <w:tcW w:w="680" w:type="dxa"/>
            <w:tcBorders>
              <w:top w:val="nil"/>
              <w:left w:val="nil"/>
              <w:bottom w:val="single" w:sz="8" w:space="0" w:color="000000"/>
              <w:right w:val="nil"/>
            </w:tcBorders>
            <w:shd w:val="clear" w:color="auto" w:fill="E7822D"/>
            <w:tcMar>
              <w:top w:w="5" w:type="dxa"/>
              <w:left w:w="5" w:type="dxa"/>
              <w:bottom w:w="0" w:type="dxa"/>
              <w:right w:w="5" w:type="dxa"/>
            </w:tcMar>
            <w:vAlign w:val="center"/>
            <w:hideMark/>
          </w:tcPr>
          <w:p w14:paraId="699E29CA"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10</w:t>
            </w:r>
          </w:p>
        </w:tc>
        <w:tc>
          <w:tcPr>
            <w:tcW w:w="680" w:type="dxa"/>
            <w:tcBorders>
              <w:top w:val="nil"/>
              <w:left w:val="nil"/>
              <w:bottom w:val="single" w:sz="8" w:space="0" w:color="000000"/>
              <w:right w:val="nil"/>
            </w:tcBorders>
            <w:shd w:val="clear" w:color="auto" w:fill="C75F5F"/>
            <w:tcMar>
              <w:top w:w="5" w:type="dxa"/>
              <w:left w:w="5" w:type="dxa"/>
              <w:bottom w:w="0" w:type="dxa"/>
              <w:right w:w="5" w:type="dxa"/>
            </w:tcMar>
            <w:vAlign w:val="center"/>
            <w:hideMark/>
          </w:tcPr>
          <w:p w14:paraId="73B61707"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11</w:t>
            </w:r>
          </w:p>
        </w:tc>
        <w:tc>
          <w:tcPr>
            <w:tcW w:w="680" w:type="dxa"/>
            <w:tcBorders>
              <w:top w:val="nil"/>
              <w:left w:val="nil"/>
              <w:bottom w:val="single" w:sz="8" w:space="0" w:color="000000"/>
              <w:right w:val="nil"/>
            </w:tcBorders>
            <w:shd w:val="clear" w:color="auto" w:fill="887EE9"/>
            <w:tcMar>
              <w:top w:w="5" w:type="dxa"/>
              <w:left w:w="5" w:type="dxa"/>
              <w:bottom w:w="0" w:type="dxa"/>
              <w:right w:w="5" w:type="dxa"/>
            </w:tcMar>
            <w:vAlign w:val="center"/>
            <w:hideMark/>
          </w:tcPr>
          <w:p w14:paraId="2B9E4FEB" w14:textId="77777777" w:rsidR="00A873E0" w:rsidRPr="008B2415" w:rsidRDefault="00A873E0" w:rsidP="002A2B10">
            <w:pPr>
              <w:spacing w:after="0" w:line="240" w:lineRule="auto"/>
              <w:jc w:val="center"/>
              <w:rPr>
                <w:rFonts w:ascii="Arial Narrow" w:hAnsi="Arial Narrow"/>
                <w:color w:val="FFFFFF" w:themeColor="background1"/>
              </w:rPr>
            </w:pPr>
            <w:r w:rsidRPr="008B2415">
              <w:rPr>
                <w:rFonts w:ascii="Arial Narrow" w:hAnsi="Arial Narrow"/>
                <w:b/>
                <w:bCs/>
                <w:color w:val="FFFFFF" w:themeColor="background1"/>
              </w:rPr>
              <w:t>12</w:t>
            </w:r>
          </w:p>
        </w:tc>
      </w:tr>
      <w:tr w:rsidR="00A873E0" w:rsidRPr="00C71CAC" w14:paraId="1BC7CDA3" w14:textId="77777777" w:rsidTr="008B2415">
        <w:trPr>
          <w:trHeight w:val="397"/>
          <w:jc w:val="center"/>
        </w:trPr>
        <w:tc>
          <w:tcPr>
            <w:tcW w:w="1191"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ED85B7B"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At</w:t>
            </w:r>
            <w:r w:rsidRPr="008B2415">
              <w:rPr>
                <w:rFonts w:ascii="Arial Narrow" w:hAnsi="Arial Narrow"/>
                <w:b/>
                <w:bCs/>
                <w:sz w:val="20"/>
                <w:szCs w:val="20"/>
              </w:rPr>
              <w:t>CE1</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D3A43B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F45A37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0.015</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D9DFFF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tcPr>
          <w:p w14:paraId="2170EBC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411738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C8ACEA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4269BC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832391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9C427F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53E83C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A51462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8"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AFDF5B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r>
      <w:tr w:rsidR="00A873E0" w:rsidRPr="00C71CAC" w14:paraId="310FC5FE"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B28B87C"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At</w:t>
            </w:r>
            <w:r w:rsidRPr="008B2415">
              <w:rPr>
                <w:rFonts w:ascii="Arial Narrow" w:hAnsi="Arial Narrow"/>
                <w:b/>
                <w:bCs/>
                <w:sz w:val="20"/>
                <w:szCs w:val="20"/>
              </w:rPr>
              <w:t>GH28</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43A57D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D47E6EA"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0.005</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A72476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2D29C3D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64BA46A"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EEF5A0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F5D075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EEEB3A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0.005</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66EBF7F"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1B53D0A"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0F34A3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0726EC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r>
      <w:tr w:rsidR="00A873E0" w:rsidRPr="00C71CAC" w14:paraId="0C8363AF"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52B7FFC"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At</w:t>
            </w:r>
            <w:r w:rsidRPr="008B2415">
              <w:rPr>
                <w:rFonts w:ascii="Arial Narrow" w:hAnsi="Arial Narrow"/>
                <w:b/>
                <w:bCs/>
                <w:sz w:val="20"/>
                <w:szCs w:val="20"/>
              </w:rPr>
              <w:t>GH29</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0D9B0C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A60828A"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0.058</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37CA85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70532B5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1B337C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36F683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3FD01A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C356C6A"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0.047</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88CE4F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037C18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6071E2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A1C58B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r>
      <w:tr w:rsidR="00A873E0" w:rsidRPr="00C71CAC" w14:paraId="4A321241"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793DAD6" w14:textId="6486FF3E"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At</w:t>
            </w:r>
            <w:r w:rsidRPr="008B2415">
              <w:rPr>
                <w:rFonts w:ascii="Arial Narrow" w:hAnsi="Arial Narrow"/>
                <w:b/>
                <w:bCs/>
                <w:sz w:val="20"/>
                <w:szCs w:val="20"/>
              </w:rPr>
              <w:t>GH78</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E3F084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32E538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0.138</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3474F1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01B0FDA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E00665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062A33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31C921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A1DEBE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8EFCB7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25C95A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4E6EFC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A898EA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r>
      <w:tr w:rsidR="00A873E0" w:rsidRPr="00C71CAC" w14:paraId="0F59BBB7"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DF317EF"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At</w:t>
            </w:r>
            <w:r w:rsidRPr="008B2415">
              <w:rPr>
                <w:rFonts w:ascii="Arial Narrow" w:hAnsi="Arial Narrow"/>
                <w:b/>
                <w:bCs/>
                <w:sz w:val="20"/>
                <w:szCs w:val="20"/>
              </w:rPr>
              <w:t>GH79</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1EA213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E09ECEA"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0.006</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DD2991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3346BC4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BB2A65F"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FA5608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67508F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2E5B11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0C8870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7F08A5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1F8A01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A22AD2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w:t>
            </w:r>
          </w:p>
        </w:tc>
      </w:tr>
      <w:tr w:rsidR="00A873E0" w:rsidRPr="00C71CAC" w14:paraId="6E74871C"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0830957"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At</w:t>
            </w:r>
            <w:r w:rsidRPr="008B2415">
              <w:rPr>
                <w:rFonts w:ascii="Arial Narrow" w:hAnsi="Arial Narrow"/>
                <w:b/>
                <w:bCs/>
                <w:sz w:val="20"/>
                <w:szCs w:val="20"/>
              </w:rPr>
              <w:t>PL1_4</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E0A086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1F0267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0.039</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4FF7AA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2810CB4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752691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F97319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65710B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5298E5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0.031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6470A4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E62421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A8EA00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C9E42C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r>
      <w:tr w:rsidR="00A873E0" w:rsidRPr="00C71CAC" w14:paraId="762A2FE3"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7702D91"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GH28a</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590D8D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0DB565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0.383</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098B53D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11C46F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4DAF56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F05467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86BFE3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2057C4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0.307</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77D448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BBB94C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646D7E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6D4A0D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r>
      <w:tr w:rsidR="00A873E0" w:rsidRPr="00C71CAC" w14:paraId="6CB00321"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B7C1FFC"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GH28b</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3E3DE9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7DF0ABF"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0.520</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12ABE46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765306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FFEF77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367BF4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E230CF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1B4723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0.416</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28D5FD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4A2DB7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6C9BFE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4D363F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r>
      <w:tr w:rsidR="00A873E0" w:rsidRPr="00C71CAC" w14:paraId="107F134C"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774EC92"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GH28c</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BA45FF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C01CEF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3C6E6DF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37E77F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5CC747A"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F9D460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F93A4D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E27144A"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C42021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B56464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7D3E90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7A0022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r>
      <w:tr w:rsidR="00A873E0" w:rsidRPr="00C71CAC" w14:paraId="20EE202A"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613F384"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GH53</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67215E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1BEF7A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0.195</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662F156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754436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6AA37A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B260A3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D61AB5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6F691D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C45437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839F0B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1D4771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EE8B82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r>
      <w:tr w:rsidR="00A873E0" w:rsidRPr="00C71CAC" w14:paraId="62031625"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A54BD3A"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GH78</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FEC4F5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7AC53F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0.019</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691EB7C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A7DF15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CA157F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4B8C77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FC9228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23E906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0.016</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5358C1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24D1B3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318D46F"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A9A718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r>
      <w:tr w:rsidR="00A873E0" w:rsidRPr="00C71CAC" w14:paraId="56F091E8"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B75872C"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GH79</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6CF74E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0.05</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FC3CA0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0.058</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452A7D2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A0F4E4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83BCEB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9762E2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0.05</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5D568A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71DC53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C24697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0.05</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5BEEA57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D4E98A6"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0.05</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B43110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r>
      <w:tr w:rsidR="00A873E0" w:rsidRPr="00C71CAC" w14:paraId="4894C36C"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61A47D2"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GH93</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9423BA0"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CF6380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0.039</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2CD0224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47C017C5"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F5CC4D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4F7877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7152F5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2C5ABD2"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45D45F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9521B2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DE892D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E561C9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r>
      <w:tr w:rsidR="00A873E0" w:rsidRPr="00C71CAC" w14:paraId="3BD62B76" w14:textId="77777777" w:rsidTr="008B2415">
        <w:trPr>
          <w:trHeight w:val="397"/>
          <w:jc w:val="center"/>
        </w:trPr>
        <w:tc>
          <w:tcPr>
            <w:tcW w:w="1191"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0E19E0FA"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CE8-GH28</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1D88907"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B0D797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0.013</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tcPr>
          <w:p w14:paraId="0EFA366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3005FBA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0937D7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65415BF4"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771871F"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9595DD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7471058C"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2EEEB7F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714F639"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2" w:space="0" w:color="000000"/>
              <w:right w:val="nil"/>
            </w:tcBorders>
            <w:shd w:val="clear" w:color="auto" w:fill="auto"/>
            <w:tcMar>
              <w:top w:w="5" w:type="dxa"/>
              <w:left w:w="5" w:type="dxa"/>
              <w:bottom w:w="0" w:type="dxa"/>
              <w:right w:w="5" w:type="dxa"/>
            </w:tcMar>
            <w:vAlign w:val="center"/>
            <w:hideMark/>
          </w:tcPr>
          <w:p w14:paraId="1A369A9D"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r>
      <w:tr w:rsidR="00A873E0" w:rsidRPr="00C71CAC" w14:paraId="25861817" w14:textId="77777777" w:rsidTr="008B2415">
        <w:trPr>
          <w:trHeight w:val="397"/>
          <w:jc w:val="center"/>
        </w:trPr>
        <w:tc>
          <w:tcPr>
            <w:tcW w:w="1191"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224E3113" w14:textId="77777777" w:rsidR="00A873E0" w:rsidRPr="008B2415" w:rsidRDefault="00A873E0" w:rsidP="002A2B10">
            <w:pPr>
              <w:spacing w:after="0" w:line="240" w:lineRule="auto"/>
              <w:jc w:val="left"/>
              <w:rPr>
                <w:rFonts w:ascii="Arial Narrow" w:hAnsi="Arial Narrow"/>
                <w:sz w:val="20"/>
                <w:szCs w:val="20"/>
              </w:rPr>
            </w:pPr>
            <w:r w:rsidRPr="008B2415">
              <w:rPr>
                <w:rFonts w:ascii="Arial Narrow" w:hAnsi="Arial Narrow"/>
                <w:b/>
                <w:bCs/>
                <w:i/>
                <w:iCs/>
                <w:sz w:val="20"/>
                <w:szCs w:val="20"/>
              </w:rPr>
              <w:t>Tv</w:t>
            </w:r>
            <w:r w:rsidRPr="008B2415">
              <w:rPr>
                <w:rFonts w:ascii="Arial Narrow" w:hAnsi="Arial Narrow"/>
                <w:b/>
                <w:bCs/>
                <w:sz w:val="20"/>
                <w:szCs w:val="20"/>
              </w:rPr>
              <w:t>CE8</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2CBD6C4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79EF0F51"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0.006</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tcPr>
          <w:p w14:paraId="632B937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19C5B5A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50D72EBF"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6A29361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4A0E09D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179C815B"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0.006</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6A1B4A63"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340198FF"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3C575118"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w:t>
            </w:r>
          </w:p>
        </w:tc>
        <w:tc>
          <w:tcPr>
            <w:tcW w:w="680" w:type="dxa"/>
            <w:tcBorders>
              <w:top w:val="single" w:sz="2" w:space="0" w:color="000000"/>
              <w:left w:val="nil"/>
              <w:bottom w:val="single" w:sz="8" w:space="0" w:color="000000"/>
              <w:right w:val="nil"/>
            </w:tcBorders>
            <w:shd w:val="clear" w:color="auto" w:fill="auto"/>
            <w:tcMar>
              <w:top w:w="5" w:type="dxa"/>
              <w:left w:w="5" w:type="dxa"/>
              <w:bottom w:w="0" w:type="dxa"/>
              <w:right w:w="5" w:type="dxa"/>
            </w:tcMar>
            <w:vAlign w:val="center"/>
            <w:hideMark/>
          </w:tcPr>
          <w:p w14:paraId="7CCED31E" w14:textId="77777777" w:rsidR="00A873E0" w:rsidRPr="008B2415" w:rsidRDefault="00A873E0" w:rsidP="002A2B10">
            <w:pPr>
              <w:spacing w:after="0" w:line="240" w:lineRule="auto"/>
              <w:jc w:val="center"/>
              <w:rPr>
                <w:rFonts w:ascii="Arial Narrow" w:hAnsi="Arial Narrow"/>
                <w:sz w:val="18"/>
                <w:szCs w:val="18"/>
              </w:rPr>
            </w:pPr>
            <w:r w:rsidRPr="008B2415">
              <w:rPr>
                <w:rFonts w:ascii="Arial Narrow" w:hAnsi="Arial Narrow"/>
                <w:sz w:val="18"/>
                <w:szCs w:val="18"/>
              </w:rPr>
              <w:t>0.1</w:t>
            </w:r>
          </w:p>
        </w:tc>
      </w:tr>
    </w:tbl>
    <w:p w14:paraId="57AE14F1" w14:textId="77777777" w:rsidR="00A873E0" w:rsidRPr="00C71CAC" w:rsidRDefault="00A873E0" w:rsidP="00867CF8"/>
    <w:sectPr w:rsidR="00A873E0" w:rsidRPr="00C71CAC" w:rsidSect="002C14DB">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E0E05" w14:textId="77777777" w:rsidR="00F2706C" w:rsidRDefault="00F2706C" w:rsidP="00962670">
      <w:pPr>
        <w:spacing w:after="0" w:line="240" w:lineRule="auto"/>
      </w:pPr>
      <w:r>
        <w:separator/>
      </w:r>
    </w:p>
    <w:p w14:paraId="16ACC816" w14:textId="77777777" w:rsidR="00F2706C" w:rsidRDefault="00F2706C"/>
  </w:endnote>
  <w:endnote w:type="continuationSeparator" w:id="0">
    <w:p w14:paraId="651F3801" w14:textId="77777777" w:rsidR="00F2706C" w:rsidRDefault="00F2706C" w:rsidP="00962670">
      <w:pPr>
        <w:spacing w:after="0" w:line="240" w:lineRule="auto"/>
      </w:pPr>
      <w:r>
        <w:continuationSeparator/>
      </w:r>
    </w:p>
    <w:p w14:paraId="79B475DF" w14:textId="77777777" w:rsidR="00F2706C" w:rsidRDefault="00F27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9093449"/>
      <w:docPartObj>
        <w:docPartGallery w:val="Page Numbers (Bottom of Page)"/>
        <w:docPartUnique/>
      </w:docPartObj>
    </w:sdtPr>
    <w:sdtContent>
      <w:p w14:paraId="76E8EC66" w14:textId="0CC3D893" w:rsidR="007F1C85" w:rsidRDefault="007F1C85">
        <w:pPr>
          <w:pStyle w:val="Pieddepage"/>
          <w:jc w:val="center"/>
        </w:pPr>
        <w:r>
          <w:fldChar w:fldCharType="begin"/>
        </w:r>
        <w:r>
          <w:instrText>PAGE   \* MERGEFORMAT</w:instrText>
        </w:r>
        <w:r>
          <w:fldChar w:fldCharType="separate"/>
        </w:r>
        <w:r>
          <w:rPr>
            <w:lang w:val="fr-FR"/>
          </w:rPr>
          <w:t>2</w:t>
        </w:r>
        <w:r>
          <w:fldChar w:fldCharType="end"/>
        </w:r>
      </w:p>
    </w:sdtContent>
  </w:sdt>
  <w:p w14:paraId="01FA0243" w14:textId="77777777" w:rsidR="007F1C85" w:rsidRDefault="007F1C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D7606E" w14:textId="77777777" w:rsidR="00F2706C" w:rsidRDefault="00F2706C" w:rsidP="00962670">
      <w:pPr>
        <w:spacing w:after="0" w:line="240" w:lineRule="auto"/>
      </w:pPr>
      <w:r>
        <w:separator/>
      </w:r>
    </w:p>
    <w:p w14:paraId="749B314D" w14:textId="77777777" w:rsidR="00F2706C" w:rsidRDefault="00F2706C"/>
  </w:footnote>
  <w:footnote w:type="continuationSeparator" w:id="0">
    <w:p w14:paraId="46DC528A" w14:textId="77777777" w:rsidR="00F2706C" w:rsidRDefault="00F2706C" w:rsidP="00962670">
      <w:pPr>
        <w:spacing w:after="0" w:line="240" w:lineRule="auto"/>
      </w:pPr>
      <w:r>
        <w:continuationSeparator/>
      </w:r>
    </w:p>
    <w:p w14:paraId="0D57642F" w14:textId="77777777" w:rsidR="00F2706C" w:rsidRDefault="00F270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474C24"/>
    <w:multiLevelType w:val="hybridMultilevel"/>
    <w:tmpl w:val="951CCC68"/>
    <w:lvl w:ilvl="0" w:tplc="46E633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12267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ED"/>
    <w:rsid w:val="00000150"/>
    <w:rsid w:val="000009B1"/>
    <w:rsid w:val="00005BF2"/>
    <w:rsid w:val="0000658D"/>
    <w:rsid w:val="00011C1D"/>
    <w:rsid w:val="00012998"/>
    <w:rsid w:val="000147A4"/>
    <w:rsid w:val="000159DD"/>
    <w:rsid w:val="00016BAD"/>
    <w:rsid w:val="0001743E"/>
    <w:rsid w:val="00020318"/>
    <w:rsid w:val="000203EE"/>
    <w:rsid w:val="000204BF"/>
    <w:rsid w:val="0002219A"/>
    <w:rsid w:val="00022A39"/>
    <w:rsid w:val="00023258"/>
    <w:rsid w:val="00024EA7"/>
    <w:rsid w:val="00026B6D"/>
    <w:rsid w:val="00027F21"/>
    <w:rsid w:val="000313A4"/>
    <w:rsid w:val="00032226"/>
    <w:rsid w:val="000350B8"/>
    <w:rsid w:val="00036415"/>
    <w:rsid w:val="00036541"/>
    <w:rsid w:val="00036629"/>
    <w:rsid w:val="0003668D"/>
    <w:rsid w:val="00036BCA"/>
    <w:rsid w:val="00037A48"/>
    <w:rsid w:val="000427E6"/>
    <w:rsid w:val="00042D48"/>
    <w:rsid w:val="00043B32"/>
    <w:rsid w:val="000449B6"/>
    <w:rsid w:val="00045BE7"/>
    <w:rsid w:val="00045EC7"/>
    <w:rsid w:val="000461DD"/>
    <w:rsid w:val="00050CFB"/>
    <w:rsid w:val="00050E1E"/>
    <w:rsid w:val="00051A82"/>
    <w:rsid w:val="00052004"/>
    <w:rsid w:val="000531A3"/>
    <w:rsid w:val="0005377C"/>
    <w:rsid w:val="00054C8E"/>
    <w:rsid w:val="00057BEA"/>
    <w:rsid w:val="0006038D"/>
    <w:rsid w:val="00061317"/>
    <w:rsid w:val="00062CE6"/>
    <w:rsid w:val="0006307C"/>
    <w:rsid w:val="00063526"/>
    <w:rsid w:val="000665E6"/>
    <w:rsid w:val="00067139"/>
    <w:rsid w:val="0006716C"/>
    <w:rsid w:val="00067322"/>
    <w:rsid w:val="000678F1"/>
    <w:rsid w:val="0007006B"/>
    <w:rsid w:val="000705D7"/>
    <w:rsid w:val="0007063F"/>
    <w:rsid w:val="00071230"/>
    <w:rsid w:val="00072198"/>
    <w:rsid w:val="00073EEF"/>
    <w:rsid w:val="0007449B"/>
    <w:rsid w:val="0007518B"/>
    <w:rsid w:val="00076F7D"/>
    <w:rsid w:val="000809EC"/>
    <w:rsid w:val="000813A2"/>
    <w:rsid w:val="00082660"/>
    <w:rsid w:val="0008293F"/>
    <w:rsid w:val="00083BDB"/>
    <w:rsid w:val="00084DF9"/>
    <w:rsid w:val="00086BE3"/>
    <w:rsid w:val="00086CFC"/>
    <w:rsid w:val="00087F51"/>
    <w:rsid w:val="00090DC5"/>
    <w:rsid w:val="00091815"/>
    <w:rsid w:val="0009194F"/>
    <w:rsid w:val="00091AAB"/>
    <w:rsid w:val="00092E65"/>
    <w:rsid w:val="00092FAC"/>
    <w:rsid w:val="0009322D"/>
    <w:rsid w:val="000934B9"/>
    <w:rsid w:val="000936D8"/>
    <w:rsid w:val="00094268"/>
    <w:rsid w:val="00096F26"/>
    <w:rsid w:val="000A098F"/>
    <w:rsid w:val="000A0D67"/>
    <w:rsid w:val="000A118E"/>
    <w:rsid w:val="000A1864"/>
    <w:rsid w:val="000A18B9"/>
    <w:rsid w:val="000A2822"/>
    <w:rsid w:val="000A36C5"/>
    <w:rsid w:val="000A37A2"/>
    <w:rsid w:val="000A3810"/>
    <w:rsid w:val="000A3F3C"/>
    <w:rsid w:val="000A4807"/>
    <w:rsid w:val="000A57EF"/>
    <w:rsid w:val="000A6F1E"/>
    <w:rsid w:val="000A7C30"/>
    <w:rsid w:val="000B08AD"/>
    <w:rsid w:val="000B0D95"/>
    <w:rsid w:val="000B0DED"/>
    <w:rsid w:val="000B1BB8"/>
    <w:rsid w:val="000B1FAC"/>
    <w:rsid w:val="000B32F7"/>
    <w:rsid w:val="000B3825"/>
    <w:rsid w:val="000B4DDC"/>
    <w:rsid w:val="000B6080"/>
    <w:rsid w:val="000B60EF"/>
    <w:rsid w:val="000B6C5C"/>
    <w:rsid w:val="000B78EC"/>
    <w:rsid w:val="000B7971"/>
    <w:rsid w:val="000B7A93"/>
    <w:rsid w:val="000C0115"/>
    <w:rsid w:val="000C0AB8"/>
    <w:rsid w:val="000C1AEA"/>
    <w:rsid w:val="000C5619"/>
    <w:rsid w:val="000C6F52"/>
    <w:rsid w:val="000C797C"/>
    <w:rsid w:val="000D09A1"/>
    <w:rsid w:val="000D0B8F"/>
    <w:rsid w:val="000D1014"/>
    <w:rsid w:val="000D13EE"/>
    <w:rsid w:val="000D1FDF"/>
    <w:rsid w:val="000D2BC6"/>
    <w:rsid w:val="000D4756"/>
    <w:rsid w:val="000D4F3D"/>
    <w:rsid w:val="000D5801"/>
    <w:rsid w:val="000D5D3E"/>
    <w:rsid w:val="000D64DC"/>
    <w:rsid w:val="000D7DA3"/>
    <w:rsid w:val="000E0ACE"/>
    <w:rsid w:val="000E0D33"/>
    <w:rsid w:val="000E187E"/>
    <w:rsid w:val="000E2312"/>
    <w:rsid w:val="000E3FD6"/>
    <w:rsid w:val="000E4ACF"/>
    <w:rsid w:val="000E7084"/>
    <w:rsid w:val="000E733E"/>
    <w:rsid w:val="000F04D0"/>
    <w:rsid w:val="000F14F3"/>
    <w:rsid w:val="000F20DE"/>
    <w:rsid w:val="000F2ABE"/>
    <w:rsid w:val="000F38C0"/>
    <w:rsid w:val="000F46CC"/>
    <w:rsid w:val="000F5867"/>
    <w:rsid w:val="000F5CDE"/>
    <w:rsid w:val="000F5D1F"/>
    <w:rsid w:val="001027F7"/>
    <w:rsid w:val="0010474C"/>
    <w:rsid w:val="0010536C"/>
    <w:rsid w:val="001057FC"/>
    <w:rsid w:val="001070ED"/>
    <w:rsid w:val="00107101"/>
    <w:rsid w:val="00107786"/>
    <w:rsid w:val="00110192"/>
    <w:rsid w:val="001104FB"/>
    <w:rsid w:val="00112951"/>
    <w:rsid w:val="00112DE5"/>
    <w:rsid w:val="00114A87"/>
    <w:rsid w:val="00116684"/>
    <w:rsid w:val="001172F5"/>
    <w:rsid w:val="00120BCF"/>
    <w:rsid w:val="001210D5"/>
    <w:rsid w:val="0012415D"/>
    <w:rsid w:val="00124F22"/>
    <w:rsid w:val="00125213"/>
    <w:rsid w:val="0012653C"/>
    <w:rsid w:val="00126AEE"/>
    <w:rsid w:val="00127614"/>
    <w:rsid w:val="001279D4"/>
    <w:rsid w:val="00132FB2"/>
    <w:rsid w:val="00134F6D"/>
    <w:rsid w:val="00135902"/>
    <w:rsid w:val="00136035"/>
    <w:rsid w:val="0013643D"/>
    <w:rsid w:val="00137009"/>
    <w:rsid w:val="001373AF"/>
    <w:rsid w:val="001400E4"/>
    <w:rsid w:val="0014153E"/>
    <w:rsid w:val="001416BA"/>
    <w:rsid w:val="001417D0"/>
    <w:rsid w:val="001425BF"/>
    <w:rsid w:val="00142FF8"/>
    <w:rsid w:val="00143F8A"/>
    <w:rsid w:val="00144126"/>
    <w:rsid w:val="00147478"/>
    <w:rsid w:val="001536A4"/>
    <w:rsid w:val="001539AD"/>
    <w:rsid w:val="00153B5D"/>
    <w:rsid w:val="00154288"/>
    <w:rsid w:val="001542A6"/>
    <w:rsid w:val="00154D66"/>
    <w:rsid w:val="0015583F"/>
    <w:rsid w:val="00162A95"/>
    <w:rsid w:val="0016475C"/>
    <w:rsid w:val="0016492C"/>
    <w:rsid w:val="001650F8"/>
    <w:rsid w:val="0016621B"/>
    <w:rsid w:val="00166F24"/>
    <w:rsid w:val="00166F4F"/>
    <w:rsid w:val="00166FC8"/>
    <w:rsid w:val="001710F6"/>
    <w:rsid w:val="00171386"/>
    <w:rsid w:val="001720B2"/>
    <w:rsid w:val="001739E5"/>
    <w:rsid w:val="00176DC1"/>
    <w:rsid w:val="001772CA"/>
    <w:rsid w:val="00182377"/>
    <w:rsid w:val="001828B4"/>
    <w:rsid w:val="00183844"/>
    <w:rsid w:val="0018488F"/>
    <w:rsid w:val="00184C68"/>
    <w:rsid w:val="0018570B"/>
    <w:rsid w:val="00185AB3"/>
    <w:rsid w:val="001866A4"/>
    <w:rsid w:val="00187214"/>
    <w:rsid w:val="00191DFE"/>
    <w:rsid w:val="001930AC"/>
    <w:rsid w:val="00193F1C"/>
    <w:rsid w:val="00195186"/>
    <w:rsid w:val="00195FCB"/>
    <w:rsid w:val="00196011"/>
    <w:rsid w:val="001A089D"/>
    <w:rsid w:val="001A26EE"/>
    <w:rsid w:val="001A307D"/>
    <w:rsid w:val="001A3F12"/>
    <w:rsid w:val="001A575D"/>
    <w:rsid w:val="001A5F4A"/>
    <w:rsid w:val="001A62F9"/>
    <w:rsid w:val="001A653D"/>
    <w:rsid w:val="001A737D"/>
    <w:rsid w:val="001A7C8D"/>
    <w:rsid w:val="001B3D4B"/>
    <w:rsid w:val="001B50F8"/>
    <w:rsid w:val="001B7624"/>
    <w:rsid w:val="001C13AD"/>
    <w:rsid w:val="001C3DB9"/>
    <w:rsid w:val="001C3FA3"/>
    <w:rsid w:val="001C5DFB"/>
    <w:rsid w:val="001C6DB0"/>
    <w:rsid w:val="001C7557"/>
    <w:rsid w:val="001C7D19"/>
    <w:rsid w:val="001D00FE"/>
    <w:rsid w:val="001D0F8D"/>
    <w:rsid w:val="001D3952"/>
    <w:rsid w:val="001D3DC5"/>
    <w:rsid w:val="001D4737"/>
    <w:rsid w:val="001D4B7B"/>
    <w:rsid w:val="001D7979"/>
    <w:rsid w:val="001E0E42"/>
    <w:rsid w:val="001E6E01"/>
    <w:rsid w:val="001F1159"/>
    <w:rsid w:val="001F19D8"/>
    <w:rsid w:val="001F1FE0"/>
    <w:rsid w:val="001F2CEF"/>
    <w:rsid w:val="001F34C2"/>
    <w:rsid w:val="001F3EA6"/>
    <w:rsid w:val="001F58B4"/>
    <w:rsid w:val="001F68B3"/>
    <w:rsid w:val="001F69B4"/>
    <w:rsid w:val="001F6F3C"/>
    <w:rsid w:val="001F72B8"/>
    <w:rsid w:val="001F7606"/>
    <w:rsid w:val="002004E2"/>
    <w:rsid w:val="00200F7E"/>
    <w:rsid w:val="00201C14"/>
    <w:rsid w:val="00202761"/>
    <w:rsid w:val="00203298"/>
    <w:rsid w:val="002040B1"/>
    <w:rsid w:val="002044D8"/>
    <w:rsid w:val="002059BF"/>
    <w:rsid w:val="00210624"/>
    <w:rsid w:val="002108D2"/>
    <w:rsid w:val="00212992"/>
    <w:rsid w:val="00212E27"/>
    <w:rsid w:val="002140F0"/>
    <w:rsid w:val="00214D99"/>
    <w:rsid w:val="002156B3"/>
    <w:rsid w:val="00216E22"/>
    <w:rsid w:val="0021786B"/>
    <w:rsid w:val="002204C9"/>
    <w:rsid w:val="00220973"/>
    <w:rsid w:val="0022156E"/>
    <w:rsid w:val="00222AD6"/>
    <w:rsid w:val="00223A17"/>
    <w:rsid w:val="0022464F"/>
    <w:rsid w:val="00225722"/>
    <w:rsid w:val="00225E57"/>
    <w:rsid w:val="002264A4"/>
    <w:rsid w:val="002275FA"/>
    <w:rsid w:val="002306F1"/>
    <w:rsid w:val="0023118B"/>
    <w:rsid w:val="0023316A"/>
    <w:rsid w:val="002345D3"/>
    <w:rsid w:val="002348C1"/>
    <w:rsid w:val="00235887"/>
    <w:rsid w:val="0023655C"/>
    <w:rsid w:val="002365A3"/>
    <w:rsid w:val="00237F48"/>
    <w:rsid w:val="00240A68"/>
    <w:rsid w:val="002434A7"/>
    <w:rsid w:val="00243F47"/>
    <w:rsid w:val="0024621F"/>
    <w:rsid w:val="00246AE1"/>
    <w:rsid w:val="00246C55"/>
    <w:rsid w:val="00247035"/>
    <w:rsid w:val="002471B1"/>
    <w:rsid w:val="002510D0"/>
    <w:rsid w:val="00251995"/>
    <w:rsid w:val="00253305"/>
    <w:rsid w:val="00253615"/>
    <w:rsid w:val="00253B19"/>
    <w:rsid w:val="00253D7E"/>
    <w:rsid w:val="00254129"/>
    <w:rsid w:val="002543C0"/>
    <w:rsid w:val="002547DC"/>
    <w:rsid w:val="0025688A"/>
    <w:rsid w:val="0026345C"/>
    <w:rsid w:val="00263E79"/>
    <w:rsid w:val="00264018"/>
    <w:rsid w:val="002679C2"/>
    <w:rsid w:val="00271140"/>
    <w:rsid w:val="002718D6"/>
    <w:rsid w:val="00271E94"/>
    <w:rsid w:val="00274B91"/>
    <w:rsid w:val="0027518C"/>
    <w:rsid w:val="00275372"/>
    <w:rsid w:val="002759B4"/>
    <w:rsid w:val="00275BFE"/>
    <w:rsid w:val="00276448"/>
    <w:rsid w:val="00276A94"/>
    <w:rsid w:val="002806D1"/>
    <w:rsid w:val="00280762"/>
    <w:rsid w:val="00280953"/>
    <w:rsid w:val="00281879"/>
    <w:rsid w:val="00282586"/>
    <w:rsid w:val="00282A26"/>
    <w:rsid w:val="002834A9"/>
    <w:rsid w:val="00283E4F"/>
    <w:rsid w:val="002856ED"/>
    <w:rsid w:val="002863AF"/>
    <w:rsid w:val="0028752C"/>
    <w:rsid w:val="00287994"/>
    <w:rsid w:val="00287B4E"/>
    <w:rsid w:val="00287EF6"/>
    <w:rsid w:val="00290461"/>
    <w:rsid w:val="00290638"/>
    <w:rsid w:val="0029096F"/>
    <w:rsid w:val="002909E8"/>
    <w:rsid w:val="00290AEF"/>
    <w:rsid w:val="00291260"/>
    <w:rsid w:val="00291C0F"/>
    <w:rsid w:val="002925AA"/>
    <w:rsid w:val="002926AB"/>
    <w:rsid w:val="002933F4"/>
    <w:rsid w:val="00294E50"/>
    <w:rsid w:val="0029525F"/>
    <w:rsid w:val="002952A2"/>
    <w:rsid w:val="00296142"/>
    <w:rsid w:val="00296B1F"/>
    <w:rsid w:val="00297E7F"/>
    <w:rsid w:val="002A1427"/>
    <w:rsid w:val="002A2B10"/>
    <w:rsid w:val="002A2C7E"/>
    <w:rsid w:val="002A32AE"/>
    <w:rsid w:val="002A544A"/>
    <w:rsid w:val="002A55D9"/>
    <w:rsid w:val="002A583B"/>
    <w:rsid w:val="002B035F"/>
    <w:rsid w:val="002B0A75"/>
    <w:rsid w:val="002B0FFC"/>
    <w:rsid w:val="002B2E50"/>
    <w:rsid w:val="002B302E"/>
    <w:rsid w:val="002B318E"/>
    <w:rsid w:val="002B3879"/>
    <w:rsid w:val="002B38F2"/>
    <w:rsid w:val="002B45E1"/>
    <w:rsid w:val="002B471A"/>
    <w:rsid w:val="002B60F0"/>
    <w:rsid w:val="002B6850"/>
    <w:rsid w:val="002B6E83"/>
    <w:rsid w:val="002B7D9E"/>
    <w:rsid w:val="002C0D1D"/>
    <w:rsid w:val="002C146E"/>
    <w:rsid w:val="002C14DB"/>
    <w:rsid w:val="002C1A85"/>
    <w:rsid w:val="002C2356"/>
    <w:rsid w:val="002C3269"/>
    <w:rsid w:val="002C3581"/>
    <w:rsid w:val="002C4430"/>
    <w:rsid w:val="002C488A"/>
    <w:rsid w:val="002C541A"/>
    <w:rsid w:val="002C5F2A"/>
    <w:rsid w:val="002C6FF2"/>
    <w:rsid w:val="002C748F"/>
    <w:rsid w:val="002C7873"/>
    <w:rsid w:val="002D1FDE"/>
    <w:rsid w:val="002D21FF"/>
    <w:rsid w:val="002D224C"/>
    <w:rsid w:val="002D3699"/>
    <w:rsid w:val="002D3974"/>
    <w:rsid w:val="002D5457"/>
    <w:rsid w:val="002D69A4"/>
    <w:rsid w:val="002D6DFF"/>
    <w:rsid w:val="002D7DF3"/>
    <w:rsid w:val="002E00AB"/>
    <w:rsid w:val="002E02C2"/>
    <w:rsid w:val="002E0DCB"/>
    <w:rsid w:val="002E19BD"/>
    <w:rsid w:val="002E3135"/>
    <w:rsid w:val="002E44CE"/>
    <w:rsid w:val="002E4A5F"/>
    <w:rsid w:val="002E4AA7"/>
    <w:rsid w:val="002E5022"/>
    <w:rsid w:val="002E6624"/>
    <w:rsid w:val="002E772E"/>
    <w:rsid w:val="002F036D"/>
    <w:rsid w:val="002F06D6"/>
    <w:rsid w:val="002F09A1"/>
    <w:rsid w:val="002F0A8E"/>
    <w:rsid w:val="002F351C"/>
    <w:rsid w:val="002F4283"/>
    <w:rsid w:val="002F51B1"/>
    <w:rsid w:val="002F5D0A"/>
    <w:rsid w:val="002F6495"/>
    <w:rsid w:val="002F7249"/>
    <w:rsid w:val="00302AF9"/>
    <w:rsid w:val="00303C34"/>
    <w:rsid w:val="00303D37"/>
    <w:rsid w:val="00304517"/>
    <w:rsid w:val="00305FA4"/>
    <w:rsid w:val="003062AE"/>
    <w:rsid w:val="003069D8"/>
    <w:rsid w:val="00307101"/>
    <w:rsid w:val="003073D5"/>
    <w:rsid w:val="0030747F"/>
    <w:rsid w:val="0030759E"/>
    <w:rsid w:val="00307A64"/>
    <w:rsid w:val="00307F6B"/>
    <w:rsid w:val="003110F9"/>
    <w:rsid w:val="00311512"/>
    <w:rsid w:val="003120A8"/>
    <w:rsid w:val="00313955"/>
    <w:rsid w:val="00313A85"/>
    <w:rsid w:val="00313CA8"/>
    <w:rsid w:val="00314D11"/>
    <w:rsid w:val="003169A0"/>
    <w:rsid w:val="00316FAB"/>
    <w:rsid w:val="00320455"/>
    <w:rsid w:val="0032266F"/>
    <w:rsid w:val="00322ABD"/>
    <w:rsid w:val="00322BC1"/>
    <w:rsid w:val="00323962"/>
    <w:rsid w:val="003246C1"/>
    <w:rsid w:val="00324ED7"/>
    <w:rsid w:val="0032554A"/>
    <w:rsid w:val="003258C1"/>
    <w:rsid w:val="00330F84"/>
    <w:rsid w:val="003315FA"/>
    <w:rsid w:val="00331787"/>
    <w:rsid w:val="0033189C"/>
    <w:rsid w:val="00332FE5"/>
    <w:rsid w:val="003331BF"/>
    <w:rsid w:val="003346F4"/>
    <w:rsid w:val="00334931"/>
    <w:rsid w:val="003357CB"/>
    <w:rsid w:val="00335BB8"/>
    <w:rsid w:val="003372B5"/>
    <w:rsid w:val="0034155D"/>
    <w:rsid w:val="00341E4A"/>
    <w:rsid w:val="00341E7D"/>
    <w:rsid w:val="00343BF3"/>
    <w:rsid w:val="00346303"/>
    <w:rsid w:val="003475B6"/>
    <w:rsid w:val="00347F8B"/>
    <w:rsid w:val="00350388"/>
    <w:rsid w:val="00351228"/>
    <w:rsid w:val="00351654"/>
    <w:rsid w:val="00351E06"/>
    <w:rsid w:val="003525F3"/>
    <w:rsid w:val="00353507"/>
    <w:rsid w:val="003555EC"/>
    <w:rsid w:val="00355BC3"/>
    <w:rsid w:val="00357A0B"/>
    <w:rsid w:val="00361474"/>
    <w:rsid w:val="00361770"/>
    <w:rsid w:val="003628BC"/>
    <w:rsid w:val="00363199"/>
    <w:rsid w:val="0036341C"/>
    <w:rsid w:val="003636BA"/>
    <w:rsid w:val="003639DB"/>
    <w:rsid w:val="00365A82"/>
    <w:rsid w:val="00365BC0"/>
    <w:rsid w:val="0036792B"/>
    <w:rsid w:val="003705E7"/>
    <w:rsid w:val="00370C6E"/>
    <w:rsid w:val="00371B8D"/>
    <w:rsid w:val="003724B5"/>
    <w:rsid w:val="00374291"/>
    <w:rsid w:val="00374989"/>
    <w:rsid w:val="00374CD4"/>
    <w:rsid w:val="00375B5F"/>
    <w:rsid w:val="00376DD2"/>
    <w:rsid w:val="00377046"/>
    <w:rsid w:val="00377234"/>
    <w:rsid w:val="00377517"/>
    <w:rsid w:val="00377F67"/>
    <w:rsid w:val="00383641"/>
    <w:rsid w:val="003844B5"/>
    <w:rsid w:val="00385A8A"/>
    <w:rsid w:val="003864AB"/>
    <w:rsid w:val="00386E6F"/>
    <w:rsid w:val="003900FC"/>
    <w:rsid w:val="003904B2"/>
    <w:rsid w:val="003909E0"/>
    <w:rsid w:val="003928FF"/>
    <w:rsid w:val="003955E6"/>
    <w:rsid w:val="00396B6F"/>
    <w:rsid w:val="0039722A"/>
    <w:rsid w:val="003975C2"/>
    <w:rsid w:val="003A10EC"/>
    <w:rsid w:val="003A140F"/>
    <w:rsid w:val="003A1B05"/>
    <w:rsid w:val="003A2374"/>
    <w:rsid w:val="003A2931"/>
    <w:rsid w:val="003A2E45"/>
    <w:rsid w:val="003A3A12"/>
    <w:rsid w:val="003A50CA"/>
    <w:rsid w:val="003A67F8"/>
    <w:rsid w:val="003A6DD4"/>
    <w:rsid w:val="003B1A9C"/>
    <w:rsid w:val="003B24B9"/>
    <w:rsid w:val="003B35B9"/>
    <w:rsid w:val="003B3DD4"/>
    <w:rsid w:val="003B43A9"/>
    <w:rsid w:val="003B4C2D"/>
    <w:rsid w:val="003B4DAB"/>
    <w:rsid w:val="003B557C"/>
    <w:rsid w:val="003B5D63"/>
    <w:rsid w:val="003B6F24"/>
    <w:rsid w:val="003B707B"/>
    <w:rsid w:val="003B7F5E"/>
    <w:rsid w:val="003C0510"/>
    <w:rsid w:val="003C1374"/>
    <w:rsid w:val="003C1871"/>
    <w:rsid w:val="003C27BA"/>
    <w:rsid w:val="003C338E"/>
    <w:rsid w:val="003C3484"/>
    <w:rsid w:val="003C3BE1"/>
    <w:rsid w:val="003C5A3F"/>
    <w:rsid w:val="003C5D98"/>
    <w:rsid w:val="003C5EC7"/>
    <w:rsid w:val="003C6491"/>
    <w:rsid w:val="003C693B"/>
    <w:rsid w:val="003C78B7"/>
    <w:rsid w:val="003D09E6"/>
    <w:rsid w:val="003D27AE"/>
    <w:rsid w:val="003D38F6"/>
    <w:rsid w:val="003D40A3"/>
    <w:rsid w:val="003D4879"/>
    <w:rsid w:val="003D708E"/>
    <w:rsid w:val="003D7DF6"/>
    <w:rsid w:val="003E0FF4"/>
    <w:rsid w:val="003E1E86"/>
    <w:rsid w:val="003E2B47"/>
    <w:rsid w:val="003E2DAD"/>
    <w:rsid w:val="003E526A"/>
    <w:rsid w:val="003E63C3"/>
    <w:rsid w:val="003F026B"/>
    <w:rsid w:val="003F11A2"/>
    <w:rsid w:val="003F236A"/>
    <w:rsid w:val="003F267A"/>
    <w:rsid w:val="003F4CD8"/>
    <w:rsid w:val="003F6024"/>
    <w:rsid w:val="003F6983"/>
    <w:rsid w:val="003F6D74"/>
    <w:rsid w:val="003F77C7"/>
    <w:rsid w:val="004007E3"/>
    <w:rsid w:val="00400AFE"/>
    <w:rsid w:val="004014DF"/>
    <w:rsid w:val="004015EC"/>
    <w:rsid w:val="0040204B"/>
    <w:rsid w:val="004029CD"/>
    <w:rsid w:val="004042CE"/>
    <w:rsid w:val="00406DDE"/>
    <w:rsid w:val="00407F41"/>
    <w:rsid w:val="00410BDE"/>
    <w:rsid w:val="00410F20"/>
    <w:rsid w:val="00411076"/>
    <w:rsid w:val="00411A13"/>
    <w:rsid w:val="0041276B"/>
    <w:rsid w:val="00412DF9"/>
    <w:rsid w:val="00412FD1"/>
    <w:rsid w:val="00413845"/>
    <w:rsid w:val="0041451C"/>
    <w:rsid w:val="0041627A"/>
    <w:rsid w:val="00416DD5"/>
    <w:rsid w:val="00420886"/>
    <w:rsid w:val="004218F9"/>
    <w:rsid w:val="0042204A"/>
    <w:rsid w:val="00422B2E"/>
    <w:rsid w:val="00423FF8"/>
    <w:rsid w:val="00424A40"/>
    <w:rsid w:val="00426422"/>
    <w:rsid w:val="0042665F"/>
    <w:rsid w:val="00427247"/>
    <w:rsid w:val="00427B01"/>
    <w:rsid w:val="00433528"/>
    <w:rsid w:val="00433AA3"/>
    <w:rsid w:val="00434D67"/>
    <w:rsid w:val="00435268"/>
    <w:rsid w:val="00435941"/>
    <w:rsid w:val="00436C91"/>
    <w:rsid w:val="00436CF0"/>
    <w:rsid w:val="00441593"/>
    <w:rsid w:val="00441A87"/>
    <w:rsid w:val="00442933"/>
    <w:rsid w:val="00442D95"/>
    <w:rsid w:val="00442F49"/>
    <w:rsid w:val="00443C73"/>
    <w:rsid w:val="00445139"/>
    <w:rsid w:val="00445500"/>
    <w:rsid w:val="004456C2"/>
    <w:rsid w:val="0044693E"/>
    <w:rsid w:val="00446E30"/>
    <w:rsid w:val="00446E8C"/>
    <w:rsid w:val="004472D8"/>
    <w:rsid w:val="00447DC7"/>
    <w:rsid w:val="00450929"/>
    <w:rsid w:val="004520BD"/>
    <w:rsid w:val="0045221C"/>
    <w:rsid w:val="00453593"/>
    <w:rsid w:val="0045381E"/>
    <w:rsid w:val="004540CE"/>
    <w:rsid w:val="0045441E"/>
    <w:rsid w:val="004560DA"/>
    <w:rsid w:val="004566C1"/>
    <w:rsid w:val="004628B5"/>
    <w:rsid w:val="004645C3"/>
    <w:rsid w:val="0046558C"/>
    <w:rsid w:val="0047163D"/>
    <w:rsid w:val="0047189D"/>
    <w:rsid w:val="004718BA"/>
    <w:rsid w:val="00471A81"/>
    <w:rsid w:val="004726DB"/>
    <w:rsid w:val="0047309D"/>
    <w:rsid w:val="00475040"/>
    <w:rsid w:val="004756E8"/>
    <w:rsid w:val="00480083"/>
    <w:rsid w:val="00480E6C"/>
    <w:rsid w:val="00481C15"/>
    <w:rsid w:val="00481CF6"/>
    <w:rsid w:val="0048408A"/>
    <w:rsid w:val="00485943"/>
    <w:rsid w:val="0048752B"/>
    <w:rsid w:val="004903C9"/>
    <w:rsid w:val="00490764"/>
    <w:rsid w:val="00490F21"/>
    <w:rsid w:val="00491422"/>
    <w:rsid w:val="0049164B"/>
    <w:rsid w:val="00492C7C"/>
    <w:rsid w:val="0049300F"/>
    <w:rsid w:val="00493277"/>
    <w:rsid w:val="00494171"/>
    <w:rsid w:val="00495033"/>
    <w:rsid w:val="0049535B"/>
    <w:rsid w:val="00495CCF"/>
    <w:rsid w:val="00497492"/>
    <w:rsid w:val="004A1770"/>
    <w:rsid w:val="004A1C30"/>
    <w:rsid w:val="004A1C5A"/>
    <w:rsid w:val="004A1F38"/>
    <w:rsid w:val="004A28A1"/>
    <w:rsid w:val="004A4157"/>
    <w:rsid w:val="004A477E"/>
    <w:rsid w:val="004A59CE"/>
    <w:rsid w:val="004B09CB"/>
    <w:rsid w:val="004B0F81"/>
    <w:rsid w:val="004B25A8"/>
    <w:rsid w:val="004B2D0E"/>
    <w:rsid w:val="004B494C"/>
    <w:rsid w:val="004B4E7E"/>
    <w:rsid w:val="004B691A"/>
    <w:rsid w:val="004B7867"/>
    <w:rsid w:val="004B7FFD"/>
    <w:rsid w:val="004C2192"/>
    <w:rsid w:val="004C3781"/>
    <w:rsid w:val="004C3F90"/>
    <w:rsid w:val="004C5F85"/>
    <w:rsid w:val="004C6124"/>
    <w:rsid w:val="004C649B"/>
    <w:rsid w:val="004C667E"/>
    <w:rsid w:val="004C7020"/>
    <w:rsid w:val="004D06C5"/>
    <w:rsid w:val="004D0818"/>
    <w:rsid w:val="004D167F"/>
    <w:rsid w:val="004D24C0"/>
    <w:rsid w:val="004D2903"/>
    <w:rsid w:val="004D34F5"/>
    <w:rsid w:val="004D4B73"/>
    <w:rsid w:val="004E2467"/>
    <w:rsid w:val="004E3124"/>
    <w:rsid w:val="004E3401"/>
    <w:rsid w:val="004E3DC9"/>
    <w:rsid w:val="004E3F4B"/>
    <w:rsid w:val="004E4307"/>
    <w:rsid w:val="004E47AE"/>
    <w:rsid w:val="004E48DB"/>
    <w:rsid w:val="004E4933"/>
    <w:rsid w:val="004E4FDB"/>
    <w:rsid w:val="004E5038"/>
    <w:rsid w:val="004E6AC9"/>
    <w:rsid w:val="004E6C6C"/>
    <w:rsid w:val="004F169C"/>
    <w:rsid w:val="004F1FBB"/>
    <w:rsid w:val="004F444D"/>
    <w:rsid w:val="004F520E"/>
    <w:rsid w:val="004F5ED9"/>
    <w:rsid w:val="004F64BF"/>
    <w:rsid w:val="004F6C7E"/>
    <w:rsid w:val="004F7AA6"/>
    <w:rsid w:val="00500CD0"/>
    <w:rsid w:val="00501117"/>
    <w:rsid w:val="005015E4"/>
    <w:rsid w:val="00501B54"/>
    <w:rsid w:val="00502F49"/>
    <w:rsid w:val="00503330"/>
    <w:rsid w:val="00503462"/>
    <w:rsid w:val="00504406"/>
    <w:rsid w:val="00504D05"/>
    <w:rsid w:val="0050699F"/>
    <w:rsid w:val="00506C63"/>
    <w:rsid w:val="00506D39"/>
    <w:rsid w:val="005076CA"/>
    <w:rsid w:val="00511F6C"/>
    <w:rsid w:val="00512A42"/>
    <w:rsid w:val="00512FDF"/>
    <w:rsid w:val="00513469"/>
    <w:rsid w:val="00513C08"/>
    <w:rsid w:val="00514263"/>
    <w:rsid w:val="005146D7"/>
    <w:rsid w:val="005214BD"/>
    <w:rsid w:val="00521679"/>
    <w:rsid w:val="005217EF"/>
    <w:rsid w:val="0052275B"/>
    <w:rsid w:val="005230AF"/>
    <w:rsid w:val="00524EF9"/>
    <w:rsid w:val="005252C0"/>
    <w:rsid w:val="00525E62"/>
    <w:rsid w:val="0052711C"/>
    <w:rsid w:val="00527C92"/>
    <w:rsid w:val="00534E5F"/>
    <w:rsid w:val="00536172"/>
    <w:rsid w:val="0053688B"/>
    <w:rsid w:val="00540B02"/>
    <w:rsid w:val="00542DE5"/>
    <w:rsid w:val="005443C6"/>
    <w:rsid w:val="005445EB"/>
    <w:rsid w:val="005453DC"/>
    <w:rsid w:val="00545FC1"/>
    <w:rsid w:val="0054754D"/>
    <w:rsid w:val="005475EA"/>
    <w:rsid w:val="00547BBF"/>
    <w:rsid w:val="0055131A"/>
    <w:rsid w:val="005514E2"/>
    <w:rsid w:val="005516E4"/>
    <w:rsid w:val="005517C7"/>
    <w:rsid w:val="00551A7B"/>
    <w:rsid w:val="00553947"/>
    <w:rsid w:val="00553F57"/>
    <w:rsid w:val="00554712"/>
    <w:rsid w:val="0055541B"/>
    <w:rsid w:val="00555D8C"/>
    <w:rsid w:val="0055607D"/>
    <w:rsid w:val="005579FA"/>
    <w:rsid w:val="00557CB1"/>
    <w:rsid w:val="00557CEF"/>
    <w:rsid w:val="00560DF0"/>
    <w:rsid w:val="0056205C"/>
    <w:rsid w:val="00562DF8"/>
    <w:rsid w:val="00563F9E"/>
    <w:rsid w:val="00566A0D"/>
    <w:rsid w:val="00566E9A"/>
    <w:rsid w:val="005717AC"/>
    <w:rsid w:val="00571852"/>
    <w:rsid w:val="00571E08"/>
    <w:rsid w:val="0057220A"/>
    <w:rsid w:val="005739BD"/>
    <w:rsid w:val="00574002"/>
    <w:rsid w:val="005748FD"/>
    <w:rsid w:val="00576817"/>
    <w:rsid w:val="00580119"/>
    <w:rsid w:val="00582DF0"/>
    <w:rsid w:val="0058334E"/>
    <w:rsid w:val="005839D7"/>
    <w:rsid w:val="00585840"/>
    <w:rsid w:val="005864C6"/>
    <w:rsid w:val="00586DA0"/>
    <w:rsid w:val="00587079"/>
    <w:rsid w:val="005905AE"/>
    <w:rsid w:val="00591142"/>
    <w:rsid w:val="00591C97"/>
    <w:rsid w:val="00592EC7"/>
    <w:rsid w:val="0059406C"/>
    <w:rsid w:val="00595B75"/>
    <w:rsid w:val="00595CA9"/>
    <w:rsid w:val="005960F1"/>
    <w:rsid w:val="00596953"/>
    <w:rsid w:val="00597588"/>
    <w:rsid w:val="00597DD5"/>
    <w:rsid w:val="00597DF1"/>
    <w:rsid w:val="005A1733"/>
    <w:rsid w:val="005A1CC4"/>
    <w:rsid w:val="005A26B7"/>
    <w:rsid w:val="005A387A"/>
    <w:rsid w:val="005A3ACD"/>
    <w:rsid w:val="005A3C11"/>
    <w:rsid w:val="005A3C16"/>
    <w:rsid w:val="005A6DF9"/>
    <w:rsid w:val="005A7C9F"/>
    <w:rsid w:val="005B0151"/>
    <w:rsid w:val="005B056C"/>
    <w:rsid w:val="005B0751"/>
    <w:rsid w:val="005B0FBE"/>
    <w:rsid w:val="005B1337"/>
    <w:rsid w:val="005B1804"/>
    <w:rsid w:val="005B1D35"/>
    <w:rsid w:val="005B23CB"/>
    <w:rsid w:val="005B33ED"/>
    <w:rsid w:val="005B3E15"/>
    <w:rsid w:val="005B4541"/>
    <w:rsid w:val="005B7468"/>
    <w:rsid w:val="005C134B"/>
    <w:rsid w:val="005C1CCB"/>
    <w:rsid w:val="005C1D79"/>
    <w:rsid w:val="005C5D00"/>
    <w:rsid w:val="005C7C19"/>
    <w:rsid w:val="005D0451"/>
    <w:rsid w:val="005D06F8"/>
    <w:rsid w:val="005D24D1"/>
    <w:rsid w:val="005D2EFE"/>
    <w:rsid w:val="005D3DBA"/>
    <w:rsid w:val="005D486E"/>
    <w:rsid w:val="005D4DAD"/>
    <w:rsid w:val="005D5EF5"/>
    <w:rsid w:val="005D6C6E"/>
    <w:rsid w:val="005D7349"/>
    <w:rsid w:val="005E1A2A"/>
    <w:rsid w:val="005E2342"/>
    <w:rsid w:val="005E3385"/>
    <w:rsid w:val="005E4772"/>
    <w:rsid w:val="005E57A8"/>
    <w:rsid w:val="005E5EFC"/>
    <w:rsid w:val="005E5F20"/>
    <w:rsid w:val="005E67F9"/>
    <w:rsid w:val="005E6AF1"/>
    <w:rsid w:val="005F066E"/>
    <w:rsid w:val="005F0B87"/>
    <w:rsid w:val="005F0BBE"/>
    <w:rsid w:val="005F1DB0"/>
    <w:rsid w:val="005F57B4"/>
    <w:rsid w:val="005F57E0"/>
    <w:rsid w:val="005F7076"/>
    <w:rsid w:val="00601E8B"/>
    <w:rsid w:val="00603D4A"/>
    <w:rsid w:val="00604757"/>
    <w:rsid w:val="00604A16"/>
    <w:rsid w:val="00604A80"/>
    <w:rsid w:val="00607D29"/>
    <w:rsid w:val="00610632"/>
    <w:rsid w:val="0061122F"/>
    <w:rsid w:val="006131ED"/>
    <w:rsid w:val="0061363C"/>
    <w:rsid w:val="006141D9"/>
    <w:rsid w:val="00614ED0"/>
    <w:rsid w:val="00614F66"/>
    <w:rsid w:val="006154A9"/>
    <w:rsid w:val="0061673D"/>
    <w:rsid w:val="006167D5"/>
    <w:rsid w:val="0062083E"/>
    <w:rsid w:val="006212A4"/>
    <w:rsid w:val="00621357"/>
    <w:rsid w:val="00621746"/>
    <w:rsid w:val="006221C7"/>
    <w:rsid w:val="00622857"/>
    <w:rsid w:val="00622982"/>
    <w:rsid w:val="00625566"/>
    <w:rsid w:val="006279E3"/>
    <w:rsid w:val="0063017E"/>
    <w:rsid w:val="006303F5"/>
    <w:rsid w:val="0063092E"/>
    <w:rsid w:val="00630CE9"/>
    <w:rsid w:val="006313E3"/>
    <w:rsid w:val="0063186C"/>
    <w:rsid w:val="00632839"/>
    <w:rsid w:val="006328E5"/>
    <w:rsid w:val="006332F1"/>
    <w:rsid w:val="00633C9B"/>
    <w:rsid w:val="00634F8E"/>
    <w:rsid w:val="0063525E"/>
    <w:rsid w:val="0063597E"/>
    <w:rsid w:val="00636A18"/>
    <w:rsid w:val="006404CB"/>
    <w:rsid w:val="006407AD"/>
    <w:rsid w:val="00641600"/>
    <w:rsid w:val="00642AFC"/>
    <w:rsid w:val="00643290"/>
    <w:rsid w:val="006436C1"/>
    <w:rsid w:val="006442FE"/>
    <w:rsid w:val="006457D4"/>
    <w:rsid w:val="00646FF9"/>
    <w:rsid w:val="00650217"/>
    <w:rsid w:val="00650337"/>
    <w:rsid w:val="00650E3C"/>
    <w:rsid w:val="006513AB"/>
    <w:rsid w:val="006516B5"/>
    <w:rsid w:val="00651C84"/>
    <w:rsid w:val="00655106"/>
    <w:rsid w:val="00655B2F"/>
    <w:rsid w:val="006561CE"/>
    <w:rsid w:val="00657CBE"/>
    <w:rsid w:val="0066196B"/>
    <w:rsid w:val="00662156"/>
    <w:rsid w:val="006645E3"/>
    <w:rsid w:val="00664941"/>
    <w:rsid w:val="00664E01"/>
    <w:rsid w:val="00666BBD"/>
    <w:rsid w:val="0066759A"/>
    <w:rsid w:val="00670353"/>
    <w:rsid w:val="0067045D"/>
    <w:rsid w:val="00673074"/>
    <w:rsid w:val="00673388"/>
    <w:rsid w:val="00674B3D"/>
    <w:rsid w:val="00675F5B"/>
    <w:rsid w:val="006764A4"/>
    <w:rsid w:val="0067765E"/>
    <w:rsid w:val="00682799"/>
    <w:rsid w:val="00683F7C"/>
    <w:rsid w:val="00684A97"/>
    <w:rsid w:val="00685294"/>
    <w:rsid w:val="00685D72"/>
    <w:rsid w:val="006862DB"/>
    <w:rsid w:val="00687777"/>
    <w:rsid w:val="00690450"/>
    <w:rsid w:val="00691E18"/>
    <w:rsid w:val="0069259D"/>
    <w:rsid w:val="00693E60"/>
    <w:rsid w:val="00695480"/>
    <w:rsid w:val="00696461"/>
    <w:rsid w:val="00696745"/>
    <w:rsid w:val="00697C16"/>
    <w:rsid w:val="00697D62"/>
    <w:rsid w:val="006A093F"/>
    <w:rsid w:val="006A09B8"/>
    <w:rsid w:val="006A377A"/>
    <w:rsid w:val="006A4D9F"/>
    <w:rsid w:val="006A6EF6"/>
    <w:rsid w:val="006B034B"/>
    <w:rsid w:val="006B07AC"/>
    <w:rsid w:val="006B0BAD"/>
    <w:rsid w:val="006B1A3A"/>
    <w:rsid w:val="006B22E8"/>
    <w:rsid w:val="006B298A"/>
    <w:rsid w:val="006B45A9"/>
    <w:rsid w:val="006B5261"/>
    <w:rsid w:val="006B6957"/>
    <w:rsid w:val="006B70F4"/>
    <w:rsid w:val="006B7117"/>
    <w:rsid w:val="006C0BEA"/>
    <w:rsid w:val="006C153B"/>
    <w:rsid w:val="006C1E61"/>
    <w:rsid w:val="006C2403"/>
    <w:rsid w:val="006C338F"/>
    <w:rsid w:val="006C3F32"/>
    <w:rsid w:val="006C4232"/>
    <w:rsid w:val="006C55E9"/>
    <w:rsid w:val="006C5D06"/>
    <w:rsid w:val="006D05CC"/>
    <w:rsid w:val="006D0E0B"/>
    <w:rsid w:val="006D0E7C"/>
    <w:rsid w:val="006D1F8D"/>
    <w:rsid w:val="006D2031"/>
    <w:rsid w:val="006D22C5"/>
    <w:rsid w:val="006D2E25"/>
    <w:rsid w:val="006D35FA"/>
    <w:rsid w:val="006D4500"/>
    <w:rsid w:val="006D5985"/>
    <w:rsid w:val="006D63D9"/>
    <w:rsid w:val="006E062E"/>
    <w:rsid w:val="006E189D"/>
    <w:rsid w:val="006E2CEB"/>
    <w:rsid w:val="006E2D43"/>
    <w:rsid w:val="006E2F0F"/>
    <w:rsid w:val="006E2F14"/>
    <w:rsid w:val="006E2FC3"/>
    <w:rsid w:val="006E3902"/>
    <w:rsid w:val="006E4F47"/>
    <w:rsid w:val="006E582B"/>
    <w:rsid w:val="006E6388"/>
    <w:rsid w:val="006E67E3"/>
    <w:rsid w:val="006F1B03"/>
    <w:rsid w:val="006F52C1"/>
    <w:rsid w:val="006F6080"/>
    <w:rsid w:val="006F750D"/>
    <w:rsid w:val="006F7BFF"/>
    <w:rsid w:val="0070014D"/>
    <w:rsid w:val="007017BE"/>
    <w:rsid w:val="00701E48"/>
    <w:rsid w:val="00702FE7"/>
    <w:rsid w:val="00703527"/>
    <w:rsid w:val="00703CA6"/>
    <w:rsid w:val="007049C8"/>
    <w:rsid w:val="00704AA7"/>
    <w:rsid w:val="00704B11"/>
    <w:rsid w:val="007053C4"/>
    <w:rsid w:val="00706D72"/>
    <w:rsid w:val="0070745C"/>
    <w:rsid w:val="007075CA"/>
    <w:rsid w:val="0071034A"/>
    <w:rsid w:val="007108E5"/>
    <w:rsid w:val="007120BC"/>
    <w:rsid w:val="00712713"/>
    <w:rsid w:val="00712A82"/>
    <w:rsid w:val="00713EF0"/>
    <w:rsid w:val="00714A7A"/>
    <w:rsid w:val="00715971"/>
    <w:rsid w:val="00720200"/>
    <w:rsid w:val="00721C7F"/>
    <w:rsid w:val="00722DAF"/>
    <w:rsid w:val="007235B2"/>
    <w:rsid w:val="00724DE0"/>
    <w:rsid w:val="00726814"/>
    <w:rsid w:val="00727E5C"/>
    <w:rsid w:val="007317CF"/>
    <w:rsid w:val="00731FE9"/>
    <w:rsid w:val="00732D1B"/>
    <w:rsid w:val="00734857"/>
    <w:rsid w:val="00734C3E"/>
    <w:rsid w:val="0073671F"/>
    <w:rsid w:val="00737021"/>
    <w:rsid w:val="007376F0"/>
    <w:rsid w:val="00741181"/>
    <w:rsid w:val="00741585"/>
    <w:rsid w:val="00741647"/>
    <w:rsid w:val="00742260"/>
    <w:rsid w:val="00742489"/>
    <w:rsid w:val="00743836"/>
    <w:rsid w:val="007438E5"/>
    <w:rsid w:val="00743DB3"/>
    <w:rsid w:val="007461CA"/>
    <w:rsid w:val="007465CB"/>
    <w:rsid w:val="00746AD4"/>
    <w:rsid w:val="00746F37"/>
    <w:rsid w:val="00747161"/>
    <w:rsid w:val="007476D4"/>
    <w:rsid w:val="007504B9"/>
    <w:rsid w:val="00750930"/>
    <w:rsid w:val="00750E0F"/>
    <w:rsid w:val="00751656"/>
    <w:rsid w:val="00751793"/>
    <w:rsid w:val="00751A83"/>
    <w:rsid w:val="00751C17"/>
    <w:rsid w:val="00752827"/>
    <w:rsid w:val="00752CAC"/>
    <w:rsid w:val="00752F2D"/>
    <w:rsid w:val="00753363"/>
    <w:rsid w:val="0075403C"/>
    <w:rsid w:val="0075483D"/>
    <w:rsid w:val="00754C90"/>
    <w:rsid w:val="007551BD"/>
    <w:rsid w:val="00756086"/>
    <w:rsid w:val="00756B25"/>
    <w:rsid w:val="007573E7"/>
    <w:rsid w:val="00757769"/>
    <w:rsid w:val="00757933"/>
    <w:rsid w:val="0076070C"/>
    <w:rsid w:val="00763F95"/>
    <w:rsid w:val="00765AD1"/>
    <w:rsid w:val="00766D31"/>
    <w:rsid w:val="007671C2"/>
    <w:rsid w:val="00770231"/>
    <w:rsid w:val="00770B70"/>
    <w:rsid w:val="0077286F"/>
    <w:rsid w:val="00774357"/>
    <w:rsid w:val="007754E7"/>
    <w:rsid w:val="0077640B"/>
    <w:rsid w:val="00777862"/>
    <w:rsid w:val="00777C61"/>
    <w:rsid w:val="007804EE"/>
    <w:rsid w:val="00780932"/>
    <w:rsid w:val="0078215B"/>
    <w:rsid w:val="0078316A"/>
    <w:rsid w:val="00783DDB"/>
    <w:rsid w:val="007847F1"/>
    <w:rsid w:val="007850FF"/>
    <w:rsid w:val="00785524"/>
    <w:rsid w:val="00785ACA"/>
    <w:rsid w:val="0078662B"/>
    <w:rsid w:val="00787B65"/>
    <w:rsid w:val="00792780"/>
    <w:rsid w:val="0079725B"/>
    <w:rsid w:val="00797614"/>
    <w:rsid w:val="00797854"/>
    <w:rsid w:val="00797CC3"/>
    <w:rsid w:val="007A0F7D"/>
    <w:rsid w:val="007A1BFD"/>
    <w:rsid w:val="007A3A47"/>
    <w:rsid w:val="007A43D8"/>
    <w:rsid w:val="007A460A"/>
    <w:rsid w:val="007A46A8"/>
    <w:rsid w:val="007A4FB1"/>
    <w:rsid w:val="007A5368"/>
    <w:rsid w:val="007A5583"/>
    <w:rsid w:val="007A573B"/>
    <w:rsid w:val="007A5B43"/>
    <w:rsid w:val="007A6218"/>
    <w:rsid w:val="007A7E7F"/>
    <w:rsid w:val="007B043A"/>
    <w:rsid w:val="007B0505"/>
    <w:rsid w:val="007B0DDE"/>
    <w:rsid w:val="007B1C86"/>
    <w:rsid w:val="007B22DB"/>
    <w:rsid w:val="007B29AD"/>
    <w:rsid w:val="007B2A78"/>
    <w:rsid w:val="007B3F00"/>
    <w:rsid w:val="007B4768"/>
    <w:rsid w:val="007B4C26"/>
    <w:rsid w:val="007B52AA"/>
    <w:rsid w:val="007B5675"/>
    <w:rsid w:val="007B59C0"/>
    <w:rsid w:val="007B71F1"/>
    <w:rsid w:val="007B78CC"/>
    <w:rsid w:val="007C0F74"/>
    <w:rsid w:val="007C27E3"/>
    <w:rsid w:val="007C38A3"/>
    <w:rsid w:val="007C3B4D"/>
    <w:rsid w:val="007C3D00"/>
    <w:rsid w:val="007C3DDB"/>
    <w:rsid w:val="007C3E11"/>
    <w:rsid w:val="007C49F5"/>
    <w:rsid w:val="007C4F6A"/>
    <w:rsid w:val="007C648D"/>
    <w:rsid w:val="007C64BA"/>
    <w:rsid w:val="007C660D"/>
    <w:rsid w:val="007C66D4"/>
    <w:rsid w:val="007C73E4"/>
    <w:rsid w:val="007D0E43"/>
    <w:rsid w:val="007D0E9D"/>
    <w:rsid w:val="007D22BF"/>
    <w:rsid w:val="007D23B0"/>
    <w:rsid w:val="007D2E6A"/>
    <w:rsid w:val="007D3ED7"/>
    <w:rsid w:val="007D416C"/>
    <w:rsid w:val="007D4900"/>
    <w:rsid w:val="007D5D0D"/>
    <w:rsid w:val="007D6B60"/>
    <w:rsid w:val="007D731E"/>
    <w:rsid w:val="007D79C8"/>
    <w:rsid w:val="007E1C2F"/>
    <w:rsid w:val="007E1DE9"/>
    <w:rsid w:val="007E3678"/>
    <w:rsid w:val="007E4325"/>
    <w:rsid w:val="007E4656"/>
    <w:rsid w:val="007E499C"/>
    <w:rsid w:val="007E4FFF"/>
    <w:rsid w:val="007E5757"/>
    <w:rsid w:val="007E67DC"/>
    <w:rsid w:val="007E798D"/>
    <w:rsid w:val="007E7D11"/>
    <w:rsid w:val="007F1C85"/>
    <w:rsid w:val="007F3494"/>
    <w:rsid w:val="007F477D"/>
    <w:rsid w:val="007F546A"/>
    <w:rsid w:val="007F5920"/>
    <w:rsid w:val="007F65FA"/>
    <w:rsid w:val="007F7516"/>
    <w:rsid w:val="007F7652"/>
    <w:rsid w:val="0080063B"/>
    <w:rsid w:val="00800CA4"/>
    <w:rsid w:val="00803283"/>
    <w:rsid w:val="008033D8"/>
    <w:rsid w:val="00804F80"/>
    <w:rsid w:val="008064F6"/>
    <w:rsid w:val="00806A10"/>
    <w:rsid w:val="00806D1E"/>
    <w:rsid w:val="00811912"/>
    <w:rsid w:val="00811C8A"/>
    <w:rsid w:val="00814291"/>
    <w:rsid w:val="0081620F"/>
    <w:rsid w:val="008164FD"/>
    <w:rsid w:val="00816C9D"/>
    <w:rsid w:val="00816E83"/>
    <w:rsid w:val="00822030"/>
    <w:rsid w:val="0082209A"/>
    <w:rsid w:val="0082262A"/>
    <w:rsid w:val="00825035"/>
    <w:rsid w:val="008269D8"/>
    <w:rsid w:val="00826E6A"/>
    <w:rsid w:val="00826F59"/>
    <w:rsid w:val="00830C23"/>
    <w:rsid w:val="00831B6E"/>
    <w:rsid w:val="008325F0"/>
    <w:rsid w:val="00832CBB"/>
    <w:rsid w:val="00833073"/>
    <w:rsid w:val="00834389"/>
    <w:rsid w:val="0083562F"/>
    <w:rsid w:val="008410D8"/>
    <w:rsid w:val="00842B7E"/>
    <w:rsid w:val="00843A74"/>
    <w:rsid w:val="00844732"/>
    <w:rsid w:val="00844B58"/>
    <w:rsid w:val="0084571E"/>
    <w:rsid w:val="00847E7C"/>
    <w:rsid w:val="008513F8"/>
    <w:rsid w:val="008515DE"/>
    <w:rsid w:val="0085200C"/>
    <w:rsid w:val="0085222C"/>
    <w:rsid w:val="00852E5B"/>
    <w:rsid w:val="008530D5"/>
    <w:rsid w:val="00853F43"/>
    <w:rsid w:val="008548E3"/>
    <w:rsid w:val="0085536D"/>
    <w:rsid w:val="00857CA1"/>
    <w:rsid w:val="008603D4"/>
    <w:rsid w:val="0086237A"/>
    <w:rsid w:val="00862696"/>
    <w:rsid w:val="008637E1"/>
    <w:rsid w:val="008638F3"/>
    <w:rsid w:val="00863A19"/>
    <w:rsid w:val="008644A3"/>
    <w:rsid w:val="008651D8"/>
    <w:rsid w:val="008659C0"/>
    <w:rsid w:val="008659FA"/>
    <w:rsid w:val="00865DB5"/>
    <w:rsid w:val="00866251"/>
    <w:rsid w:val="00867962"/>
    <w:rsid w:val="00867CF8"/>
    <w:rsid w:val="00872C58"/>
    <w:rsid w:val="00873B9D"/>
    <w:rsid w:val="00874666"/>
    <w:rsid w:val="00876184"/>
    <w:rsid w:val="00877489"/>
    <w:rsid w:val="008815F2"/>
    <w:rsid w:val="0088217A"/>
    <w:rsid w:val="00883E51"/>
    <w:rsid w:val="008841DD"/>
    <w:rsid w:val="008846DC"/>
    <w:rsid w:val="0088599F"/>
    <w:rsid w:val="0088671E"/>
    <w:rsid w:val="00886A31"/>
    <w:rsid w:val="00890201"/>
    <w:rsid w:val="008911C9"/>
    <w:rsid w:val="008914B0"/>
    <w:rsid w:val="00894372"/>
    <w:rsid w:val="00895E8E"/>
    <w:rsid w:val="00896D47"/>
    <w:rsid w:val="00897036"/>
    <w:rsid w:val="0089746A"/>
    <w:rsid w:val="00897FAA"/>
    <w:rsid w:val="008A113E"/>
    <w:rsid w:val="008A1315"/>
    <w:rsid w:val="008A2C90"/>
    <w:rsid w:val="008A3670"/>
    <w:rsid w:val="008A6729"/>
    <w:rsid w:val="008A6AFA"/>
    <w:rsid w:val="008A723C"/>
    <w:rsid w:val="008B0FED"/>
    <w:rsid w:val="008B1F35"/>
    <w:rsid w:val="008B2415"/>
    <w:rsid w:val="008B29F9"/>
    <w:rsid w:val="008B58C9"/>
    <w:rsid w:val="008B5C26"/>
    <w:rsid w:val="008B5EA9"/>
    <w:rsid w:val="008B6751"/>
    <w:rsid w:val="008B6AC2"/>
    <w:rsid w:val="008B7736"/>
    <w:rsid w:val="008C0C7B"/>
    <w:rsid w:val="008C19DA"/>
    <w:rsid w:val="008C1FF6"/>
    <w:rsid w:val="008C2147"/>
    <w:rsid w:val="008C2587"/>
    <w:rsid w:val="008C3A0E"/>
    <w:rsid w:val="008C427C"/>
    <w:rsid w:val="008C47ED"/>
    <w:rsid w:val="008C5359"/>
    <w:rsid w:val="008C61FA"/>
    <w:rsid w:val="008C6ABE"/>
    <w:rsid w:val="008C7916"/>
    <w:rsid w:val="008D25AF"/>
    <w:rsid w:val="008D319B"/>
    <w:rsid w:val="008D4155"/>
    <w:rsid w:val="008D610B"/>
    <w:rsid w:val="008D6B65"/>
    <w:rsid w:val="008D7010"/>
    <w:rsid w:val="008E023A"/>
    <w:rsid w:val="008E1267"/>
    <w:rsid w:val="008E1584"/>
    <w:rsid w:val="008E1EF2"/>
    <w:rsid w:val="008E2485"/>
    <w:rsid w:val="008E2804"/>
    <w:rsid w:val="008E4100"/>
    <w:rsid w:val="008E487D"/>
    <w:rsid w:val="008E529F"/>
    <w:rsid w:val="008E5849"/>
    <w:rsid w:val="008E5B81"/>
    <w:rsid w:val="008E60C3"/>
    <w:rsid w:val="008E6DF3"/>
    <w:rsid w:val="008F0912"/>
    <w:rsid w:val="008F2BEF"/>
    <w:rsid w:val="008F2F4C"/>
    <w:rsid w:val="008F52CB"/>
    <w:rsid w:val="008F681F"/>
    <w:rsid w:val="009000FD"/>
    <w:rsid w:val="00900E34"/>
    <w:rsid w:val="00900EB5"/>
    <w:rsid w:val="0090140F"/>
    <w:rsid w:val="0090223F"/>
    <w:rsid w:val="009026AC"/>
    <w:rsid w:val="0090358C"/>
    <w:rsid w:val="00904513"/>
    <w:rsid w:val="00907330"/>
    <w:rsid w:val="009079D1"/>
    <w:rsid w:val="00911152"/>
    <w:rsid w:val="0091297C"/>
    <w:rsid w:val="00913275"/>
    <w:rsid w:val="00913503"/>
    <w:rsid w:val="0091367D"/>
    <w:rsid w:val="00914330"/>
    <w:rsid w:val="00914582"/>
    <w:rsid w:val="00914BDF"/>
    <w:rsid w:val="00914BF8"/>
    <w:rsid w:val="00916107"/>
    <w:rsid w:val="00916231"/>
    <w:rsid w:val="00916741"/>
    <w:rsid w:val="00920D7A"/>
    <w:rsid w:val="009215A3"/>
    <w:rsid w:val="009251B1"/>
    <w:rsid w:val="00925C62"/>
    <w:rsid w:val="00927131"/>
    <w:rsid w:val="009275DF"/>
    <w:rsid w:val="00927A48"/>
    <w:rsid w:val="0093100A"/>
    <w:rsid w:val="00931812"/>
    <w:rsid w:val="00931954"/>
    <w:rsid w:val="00931C64"/>
    <w:rsid w:val="00931FC3"/>
    <w:rsid w:val="00932704"/>
    <w:rsid w:val="00932C1E"/>
    <w:rsid w:val="00932C55"/>
    <w:rsid w:val="009349FA"/>
    <w:rsid w:val="00934EBF"/>
    <w:rsid w:val="00934F5E"/>
    <w:rsid w:val="00935219"/>
    <w:rsid w:val="0093544A"/>
    <w:rsid w:val="009355FB"/>
    <w:rsid w:val="00935CFB"/>
    <w:rsid w:val="009363F5"/>
    <w:rsid w:val="00936881"/>
    <w:rsid w:val="00937618"/>
    <w:rsid w:val="00937939"/>
    <w:rsid w:val="00940CB8"/>
    <w:rsid w:val="00940DC4"/>
    <w:rsid w:val="009412D8"/>
    <w:rsid w:val="00941CD4"/>
    <w:rsid w:val="00941EDA"/>
    <w:rsid w:val="00942523"/>
    <w:rsid w:val="009457D6"/>
    <w:rsid w:val="009461C3"/>
    <w:rsid w:val="00946E57"/>
    <w:rsid w:val="00947204"/>
    <w:rsid w:val="009477FC"/>
    <w:rsid w:val="00950077"/>
    <w:rsid w:val="00950AC1"/>
    <w:rsid w:val="00950B41"/>
    <w:rsid w:val="00951E14"/>
    <w:rsid w:val="00952DAF"/>
    <w:rsid w:val="009533CF"/>
    <w:rsid w:val="00954FF4"/>
    <w:rsid w:val="0095516A"/>
    <w:rsid w:val="0095532B"/>
    <w:rsid w:val="009555C7"/>
    <w:rsid w:val="00956799"/>
    <w:rsid w:val="009607E6"/>
    <w:rsid w:val="00962670"/>
    <w:rsid w:val="00963544"/>
    <w:rsid w:val="00964AD4"/>
    <w:rsid w:val="00966426"/>
    <w:rsid w:val="00967A26"/>
    <w:rsid w:val="00970653"/>
    <w:rsid w:val="00971937"/>
    <w:rsid w:val="00971B13"/>
    <w:rsid w:val="00972607"/>
    <w:rsid w:val="00972C11"/>
    <w:rsid w:val="00973344"/>
    <w:rsid w:val="009744E5"/>
    <w:rsid w:val="009754E0"/>
    <w:rsid w:val="00975EFB"/>
    <w:rsid w:val="00976D53"/>
    <w:rsid w:val="00976E3B"/>
    <w:rsid w:val="0097724F"/>
    <w:rsid w:val="0097786B"/>
    <w:rsid w:val="00980043"/>
    <w:rsid w:val="009810B8"/>
    <w:rsid w:val="00982A20"/>
    <w:rsid w:val="00983EDC"/>
    <w:rsid w:val="00984A0F"/>
    <w:rsid w:val="00984FDA"/>
    <w:rsid w:val="0098528E"/>
    <w:rsid w:val="00987359"/>
    <w:rsid w:val="00990752"/>
    <w:rsid w:val="00992867"/>
    <w:rsid w:val="00992B37"/>
    <w:rsid w:val="009930AF"/>
    <w:rsid w:val="00993AB5"/>
    <w:rsid w:val="00993C02"/>
    <w:rsid w:val="00993E36"/>
    <w:rsid w:val="00995717"/>
    <w:rsid w:val="009963B9"/>
    <w:rsid w:val="009967E0"/>
    <w:rsid w:val="0099745B"/>
    <w:rsid w:val="009A0134"/>
    <w:rsid w:val="009A17A3"/>
    <w:rsid w:val="009A2140"/>
    <w:rsid w:val="009A475B"/>
    <w:rsid w:val="009A5246"/>
    <w:rsid w:val="009A61C4"/>
    <w:rsid w:val="009A6E32"/>
    <w:rsid w:val="009A7871"/>
    <w:rsid w:val="009B2326"/>
    <w:rsid w:val="009B2417"/>
    <w:rsid w:val="009B2834"/>
    <w:rsid w:val="009B2DA2"/>
    <w:rsid w:val="009B32F1"/>
    <w:rsid w:val="009B33C2"/>
    <w:rsid w:val="009B5334"/>
    <w:rsid w:val="009B6EF2"/>
    <w:rsid w:val="009C009D"/>
    <w:rsid w:val="009C0D38"/>
    <w:rsid w:val="009C19F3"/>
    <w:rsid w:val="009C4F47"/>
    <w:rsid w:val="009C59B0"/>
    <w:rsid w:val="009D19BB"/>
    <w:rsid w:val="009D1B44"/>
    <w:rsid w:val="009D214D"/>
    <w:rsid w:val="009D6331"/>
    <w:rsid w:val="009D7187"/>
    <w:rsid w:val="009E22EB"/>
    <w:rsid w:val="009E44FA"/>
    <w:rsid w:val="009E545A"/>
    <w:rsid w:val="009E6D36"/>
    <w:rsid w:val="009E7891"/>
    <w:rsid w:val="009F2E55"/>
    <w:rsid w:val="009F3056"/>
    <w:rsid w:val="009F3E24"/>
    <w:rsid w:val="009F4663"/>
    <w:rsid w:val="009F4C7D"/>
    <w:rsid w:val="009F4C81"/>
    <w:rsid w:val="009F67E0"/>
    <w:rsid w:val="009F74F5"/>
    <w:rsid w:val="00A0020D"/>
    <w:rsid w:val="00A01ABB"/>
    <w:rsid w:val="00A01C8C"/>
    <w:rsid w:val="00A01DFD"/>
    <w:rsid w:val="00A02109"/>
    <w:rsid w:val="00A03F97"/>
    <w:rsid w:val="00A045D5"/>
    <w:rsid w:val="00A067BA"/>
    <w:rsid w:val="00A07F8C"/>
    <w:rsid w:val="00A1110E"/>
    <w:rsid w:val="00A136BC"/>
    <w:rsid w:val="00A1380B"/>
    <w:rsid w:val="00A148A2"/>
    <w:rsid w:val="00A17039"/>
    <w:rsid w:val="00A2096D"/>
    <w:rsid w:val="00A209A2"/>
    <w:rsid w:val="00A20E13"/>
    <w:rsid w:val="00A24ACB"/>
    <w:rsid w:val="00A24F47"/>
    <w:rsid w:val="00A26602"/>
    <w:rsid w:val="00A26F09"/>
    <w:rsid w:val="00A273F5"/>
    <w:rsid w:val="00A2741E"/>
    <w:rsid w:val="00A302C1"/>
    <w:rsid w:val="00A313BA"/>
    <w:rsid w:val="00A31987"/>
    <w:rsid w:val="00A3233D"/>
    <w:rsid w:val="00A35A1D"/>
    <w:rsid w:val="00A3726B"/>
    <w:rsid w:val="00A37AF6"/>
    <w:rsid w:val="00A37F87"/>
    <w:rsid w:val="00A400D4"/>
    <w:rsid w:val="00A40795"/>
    <w:rsid w:val="00A41212"/>
    <w:rsid w:val="00A41248"/>
    <w:rsid w:val="00A4426E"/>
    <w:rsid w:val="00A4447A"/>
    <w:rsid w:val="00A45A46"/>
    <w:rsid w:val="00A45AC7"/>
    <w:rsid w:val="00A47D0B"/>
    <w:rsid w:val="00A505D8"/>
    <w:rsid w:val="00A512F4"/>
    <w:rsid w:val="00A52649"/>
    <w:rsid w:val="00A52F6E"/>
    <w:rsid w:val="00A53FBC"/>
    <w:rsid w:val="00A54414"/>
    <w:rsid w:val="00A60203"/>
    <w:rsid w:val="00A602AE"/>
    <w:rsid w:val="00A602F9"/>
    <w:rsid w:val="00A604B8"/>
    <w:rsid w:val="00A60BAC"/>
    <w:rsid w:val="00A60F0D"/>
    <w:rsid w:val="00A61806"/>
    <w:rsid w:val="00A64E16"/>
    <w:rsid w:val="00A652B0"/>
    <w:rsid w:val="00A674CA"/>
    <w:rsid w:val="00A67AA9"/>
    <w:rsid w:val="00A70080"/>
    <w:rsid w:val="00A70D11"/>
    <w:rsid w:val="00A72BCC"/>
    <w:rsid w:val="00A72D42"/>
    <w:rsid w:val="00A73093"/>
    <w:rsid w:val="00A73E9A"/>
    <w:rsid w:val="00A7468A"/>
    <w:rsid w:val="00A747B6"/>
    <w:rsid w:val="00A753C4"/>
    <w:rsid w:val="00A75BE8"/>
    <w:rsid w:val="00A75FB7"/>
    <w:rsid w:val="00A76D10"/>
    <w:rsid w:val="00A806EF"/>
    <w:rsid w:val="00A80CF1"/>
    <w:rsid w:val="00A814F8"/>
    <w:rsid w:val="00A81A20"/>
    <w:rsid w:val="00A83257"/>
    <w:rsid w:val="00A83E94"/>
    <w:rsid w:val="00A84570"/>
    <w:rsid w:val="00A848BC"/>
    <w:rsid w:val="00A84F50"/>
    <w:rsid w:val="00A85DB5"/>
    <w:rsid w:val="00A86297"/>
    <w:rsid w:val="00A87299"/>
    <w:rsid w:val="00A873E0"/>
    <w:rsid w:val="00A90394"/>
    <w:rsid w:val="00A90D34"/>
    <w:rsid w:val="00A91675"/>
    <w:rsid w:val="00A92BCA"/>
    <w:rsid w:val="00A92C38"/>
    <w:rsid w:val="00A92C7E"/>
    <w:rsid w:val="00A93BC7"/>
    <w:rsid w:val="00A94B4A"/>
    <w:rsid w:val="00A95CE5"/>
    <w:rsid w:val="00A972C3"/>
    <w:rsid w:val="00AA0092"/>
    <w:rsid w:val="00AA05CE"/>
    <w:rsid w:val="00AA1C8E"/>
    <w:rsid w:val="00AA244B"/>
    <w:rsid w:val="00AA2BE5"/>
    <w:rsid w:val="00AA2D38"/>
    <w:rsid w:val="00AA38FC"/>
    <w:rsid w:val="00AA4749"/>
    <w:rsid w:val="00AA4F77"/>
    <w:rsid w:val="00AA5007"/>
    <w:rsid w:val="00AA5448"/>
    <w:rsid w:val="00AA5DFA"/>
    <w:rsid w:val="00AA69B8"/>
    <w:rsid w:val="00AA7823"/>
    <w:rsid w:val="00AA7E99"/>
    <w:rsid w:val="00AB0E29"/>
    <w:rsid w:val="00AB185D"/>
    <w:rsid w:val="00AB186E"/>
    <w:rsid w:val="00AB1DBC"/>
    <w:rsid w:val="00AB2068"/>
    <w:rsid w:val="00AB2588"/>
    <w:rsid w:val="00AB3B15"/>
    <w:rsid w:val="00AB3CC1"/>
    <w:rsid w:val="00AB469D"/>
    <w:rsid w:val="00AB5031"/>
    <w:rsid w:val="00AB54ED"/>
    <w:rsid w:val="00AB5DC9"/>
    <w:rsid w:val="00AB6B76"/>
    <w:rsid w:val="00AB710B"/>
    <w:rsid w:val="00AB72E2"/>
    <w:rsid w:val="00AC0CFB"/>
    <w:rsid w:val="00AC0D7A"/>
    <w:rsid w:val="00AC1407"/>
    <w:rsid w:val="00AC2ED7"/>
    <w:rsid w:val="00AC3552"/>
    <w:rsid w:val="00AC4415"/>
    <w:rsid w:val="00AC62F8"/>
    <w:rsid w:val="00AC6E73"/>
    <w:rsid w:val="00AD052A"/>
    <w:rsid w:val="00AD11C8"/>
    <w:rsid w:val="00AD24E6"/>
    <w:rsid w:val="00AD2BBC"/>
    <w:rsid w:val="00AD4292"/>
    <w:rsid w:val="00AD4DAF"/>
    <w:rsid w:val="00AD5015"/>
    <w:rsid w:val="00AD6573"/>
    <w:rsid w:val="00AD7D8E"/>
    <w:rsid w:val="00AE13E0"/>
    <w:rsid w:val="00AE1D49"/>
    <w:rsid w:val="00AE2317"/>
    <w:rsid w:val="00AE2BF6"/>
    <w:rsid w:val="00AE4F28"/>
    <w:rsid w:val="00AE5E4D"/>
    <w:rsid w:val="00AE6333"/>
    <w:rsid w:val="00AE6C46"/>
    <w:rsid w:val="00AE73F5"/>
    <w:rsid w:val="00AF2228"/>
    <w:rsid w:val="00AF2A18"/>
    <w:rsid w:val="00AF2F53"/>
    <w:rsid w:val="00AF2FBD"/>
    <w:rsid w:val="00AF3BB4"/>
    <w:rsid w:val="00AF3CDE"/>
    <w:rsid w:val="00AF4674"/>
    <w:rsid w:val="00AF5F81"/>
    <w:rsid w:val="00AF62A4"/>
    <w:rsid w:val="00B01F17"/>
    <w:rsid w:val="00B04279"/>
    <w:rsid w:val="00B06576"/>
    <w:rsid w:val="00B0669C"/>
    <w:rsid w:val="00B06CE4"/>
    <w:rsid w:val="00B06E62"/>
    <w:rsid w:val="00B13B71"/>
    <w:rsid w:val="00B14C37"/>
    <w:rsid w:val="00B14E74"/>
    <w:rsid w:val="00B14F2F"/>
    <w:rsid w:val="00B17A8F"/>
    <w:rsid w:val="00B17C86"/>
    <w:rsid w:val="00B17D9D"/>
    <w:rsid w:val="00B20460"/>
    <w:rsid w:val="00B20473"/>
    <w:rsid w:val="00B226FC"/>
    <w:rsid w:val="00B22BD1"/>
    <w:rsid w:val="00B25578"/>
    <w:rsid w:val="00B26B5C"/>
    <w:rsid w:val="00B27D72"/>
    <w:rsid w:val="00B311AB"/>
    <w:rsid w:val="00B321DF"/>
    <w:rsid w:val="00B32A2E"/>
    <w:rsid w:val="00B34327"/>
    <w:rsid w:val="00B346C2"/>
    <w:rsid w:val="00B34ACE"/>
    <w:rsid w:val="00B3726F"/>
    <w:rsid w:val="00B3745B"/>
    <w:rsid w:val="00B37D47"/>
    <w:rsid w:val="00B4043A"/>
    <w:rsid w:val="00B4098A"/>
    <w:rsid w:val="00B42F99"/>
    <w:rsid w:val="00B4330F"/>
    <w:rsid w:val="00B43B5F"/>
    <w:rsid w:val="00B440A0"/>
    <w:rsid w:val="00B450BB"/>
    <w:rsid w:val="00B45E65"/>
    <w:rsid w:val="00B46353"/>
    <w:rsid w:val="00B501C2"/>
    <w:rsid w:val="00B52529"/>
    <w:rsid w:val="00B52EE6"/>
    <w:rsid w:val="00B55BE0"/>
    <w:rsid w:val="00B5616B"/>
    <w:rsid w:val="00B56DCD"/>
    <w:rsid w:val="00B61948"/>
    <w:rsid w:val="00B6214E"/>
    <w:rsid w:val="00B631D5"/>
    <w:rsid w:val="00B63D6C"/>
    <w:rsid w:val="00B6549D"/>
    <w:rsid w:val="00B65BC5"/>
    <w:rsid w:val="00B65D70"/>
    <w:rsid w:val="00B66027"/>
    <w:rsid w:val="00B667A8"/>
    <w:rsid w:val="00B67011"/>
    <w:rsid w:val="00B70475"/>
    <w:rsid w:val="00B71B96"/>
    <w:rsid w:val="00B71E5F"/>
    <w:rsid w:val="00B720FB"/>
    <w:rsid w:val="00B73B84"/>
    <w:rsid w:val="00B77487"/>
    <w:rsid w:val="00B779B0"/>
    <w:rsid w:val="00B77C0E"/>
    <w:rsid w:val="00B80393"/>
    <w:rsid w:val="00B81F5A"/>
    <w:rsid w:val="00B827F8"/>
    <w:rsid w:val="00B83852"/>
    <w:rsid w:val="00B839AC"/>
    <w:rsid w:val="00B84084"/>
    <w:rsid w:val="00B848F1"/>
    <w:rsid w:val="00B858D9"/>
    <w:rsid w:val="00B86473"/>
    <w:rsid w:val="00B9049D"/>
    <w:rsid w:val="00B90B91"/>
    <w:rsid w:val="00B92891"/>
    <w:rsid w:val="00B9330B"/>
    <w:rsid w:val="00B94C35"/>
    <w:rsid w:val="00B953B3"/>
    <w:rsid w:val="00B96426"/>
    <w:rsid w:val="00B96AE4"/>
    <w:rsid w:val="00B96D61"/>
    <w:rsid w:val="00B96EB0"/>
    <w:rsid w:val="00BA104C"/>
    <w:rsid w:val="00BA1650"/>
    <w:rsid w:val="00BA168C"/>
    <w:rsid w:val="00BA2B52"/>
    <w:rsid w:val="00BA2C30"/>
    <w:rsid w:val="00BA2E51"/>
    <w:rsid w:val="00BA35F9"/>
    <w:rsid w:val="00BA4049"/>
    <w:rsid w:val="00BA4141"/>
    <w:rsid w:val="00BA4C8C"/>
    <w:rsid w:val="00BA4F9F"/>
    <w:rsid w:val="00BA52D8"/>
    <w:rsid w:val="00BA5409"/>
    <w:rsid w:val="00BA62A3"/>
    <w:rsid w:val="00BA7111"/>
    <w:rsid w:val="00BA7629"/>
    <w:rsid w:val="00BB22AD"/>
    <w:rsid w:val="00BB2A81"/>
    <w:rsid w:val="00BB2E1F"/>
    <w:rsid w:val="00BB5FB6"/>
    <w:rsid w:val="00BB6DD7"/>
    <w:rsid w:val="00BB7525"/>
    <w:rsid w:val="00BB75B1"/>
    <w:rsid w:val="00BC09CA"/>
    <w:rsid w:val="00BC0AA9"/>
    <w:rsid w:val="00BC23D9"/>
    <w:rsid w:val="00BC2A2C"/>
    <w:rsid w:val="00BC3274"/>
    <w:rsid w:val="00BC3D15"/>
    <w:rsid w:val="00BC541B"/>
    <w:rsid w:val="00BC5FDE"/>
    <w:rsid w:val="00BC7C4B"/>
    <w:rsid w:val="00BD0683"/>
    <w:rsid w:val="00BD0FE5"/>
    <w:rsid w:val="00BD1255"/>
    <w:rsid w:val="00BD12F9"/>
    <w:rsid w:val="00BD5526"/>
    <w:rsid w:val="00BD56C3"/>
    <w:rsid w:val="00BD67D8"/>
    <w:rsid w:val="00BD6BDD"/>
    <w:rsid w:val="00BD71C8"/>
    <w:rsid w:val="00BE1021"/>
    <w:rsid w:val="00BE1864"/>
    <w:rsid w:val="00BE34AE"/>
    <w:rsid w:val="00BE3969"/>
    <w:rsid w:val="00BE3C74"/>
    <w:rsid w:val="00BE4D36"/>
    <w:rsid w:val="00BE5BDC"/>
    <w:rsid w:val="00BE616F"/>
    <w:rsid w:val="00BE6526"/>
    <w:rsid w:val="00BE692B"/>
    <w:rsid w:val="00BE7729"/>
    <w:rsid w:val="00BE7C45"/>
    <w:rsid w:val="00BF021E"/>
    <w:rsid w:val="00BF0603"/>
    <w:rsid w:val="00BF0741"/>
    <w:rsid w:val="00BF106A"/>
    <w:rsid w:val="00BF1571"/>
    <w:rsid w:val="00BF1FFE"/>
    <w:rsid w:val="00BF2853"/>
    <w:rsid w:val="00BF3786"/>
    <w:rsid w:val="00BF4021"/>
    <w:rsid w:val="00BF5122"/>
    <w:rsid w:val="00BF58D6"/>
    <w:rsid w:val="00BF5955"/>
    <w:rsid w:val="00BF5ADE"/>
    <w:rsid w:val="00BF636B"/>
    <w:rsid w:val="00BF6BA7"/>
    <w:rsid w:val="00BF6C2C"/>
    <w:rsid w:val="00BF6E92"/>
    <w:rsid w:val="00C0167D"/>
    <w:rsid w:val="00C02D5C"/>
    <w:rsid w:val="00C031DA"/>
    <w:rsid w:val="00C04643"/>
    <w:rsid w:val="00C077F2"/>
    <w:rsid w:val="00C1033F"/>
    <w:rsid w:val="00C1099E"/>
    <w:rsid w:val="00C124B8"/>
    <w:rsid w:val="00C124EC"/>
    <w:rsid w:val="00C129C5"/>
    <w:rsid w:val="00C13977"/>
    <w:rsid w:val="00C13A5E"/>
    <w:rsid w:val="00C140E9"/>
    <w:rsid w:val="00C17455"/>
    <w:rsid w:val="00C17F0A"/>
    <w:rsid w:val="00C2160C"/>
    <w:rsid w:val="00C22131"/>
    <w:rsid w:val="00C23D40"/>
    <w:rsid w:val="00C249FA"/>
    <w:rsid w:val="00C249FF"/>
    <w:rsid w:val="00C2637B"/>
    <w:rsid w:val="00C26AC3"/>
    <w:rsid w:val="00C273C3"/>
    <w:rsid w:val="00C30390"/>
    <w:rsid w:val="00C324AC"/>
    <w:rsid w:val="00C331C9"/>
    <w:rsid w:val="00C33636"/>
    <w:rsid w:val="00C33858"/>
    <w:rsid w:val="00C3385E"/>
    <w:rsid w:val="00C35166"/>
    <w:rsid w:val="00C3609A"/>
    <w:rsid w:val="00C36EF5"/>
    <w:rsid w:val="00C40A03"/>
    <w:rsid w:val="00C40E7A"/>
    <w:rsid w:val="00C4290F"/>
    <w:rsid w:val="00C42942"/>
    <w:rsid w:val="00C44365"/>
    <w:rsid w:val="00C46302"/>
    <w:rsid w:val="00C4657E"/>
    <w:rsid w:val="00C46631"/>
    <w:rsid w:val="00C52B2C"/>
    <w:rsid w:val="00C52B3B"/>
    <w:rsid w:val="00C52D12"/>
    <w:rsid w:val="00C55380"/>
    <w:rsid w:val="00C553C3"/>
    <w:rsid w:val="00C55B91"/>
    <w:rsid w:val="00C573C3"/>
    <w:rsid w:val="00C57465"/>
    <w:rsid w:val="00C57899"/>
    <w:rsid w:val="00C60013"/>
    <w:rsid w:val="00C60152"/>
    <w:rsid w:val="00C61331"/>
    <w:rsid w:val="00C618BC"/>
    <w:rsid w:val="00C61C21"/>
    <w:rsid w:val="00C636D6"/>
    <w:rsid w:val="00C636F8"/>
    <w:rsid w:val="00C63BBE"/>
    <w:rsid w:val="00C64C43"/>
    <w:rsid w:val="00C6509E"/>
    <w:rsid w:val="00C659B4"/>
    <w:rsid w:val="00C65A28"/>
    <w:rsid w:val="00C65E21"/>
    <w:rsid w:val="00C66931"/>
    <w:rsid w:val="00C66AAE"/>
    <w:rsid w:val="00C673C2"/>
    <w:rsid w:val="00C70A8A"/>
    <w:rsid w:val="00C7110E"/>
    <w:rsid w:val="00C71CAC"/>
    <w:rsid w:val="00C72160"/>
    <w:rsid w:val="00C722F1"/>
    <w:rsid w:val="00C73382"/>
    <w:rsid w:val="00C73E1E"/>
    <w:rsid w:val="00C73EA2"/>
    <w:rsid w:val="00C75084"/>
    <w:rsid w:val="00C7742A"/>
    <w:rsid w:val="00C77D82"/>
    <w:rsid w:val="00C77F0F"/>
    <w:rsid w:val="00C77FF0"/>
    <w:rsid w:val="00C80241"/>
    <w:rsid w:val="00C80493"/>
    <w:rsid w:val="00C80CA5"/>
    <w:rsid w:val="00C81FD9"/>
    <w:rsid w:val="00C82D47"/>
    <w:rsid w:val="00C83140"/>
    <w:rsid w:val="00C83488"/>
    <w:rsid w:val="00C86312"/>
    <w:rsid w:val="00C864AA"/>
    <w:rsid w:val="00C8660E"/>
    <w:rsid w:val="00C86C10"/>
    <w:rsid w:val="00C875F7"/>
    <w:rsid w:val="00C878A6"/>
    <w:rsid w:val="00C90D1C"/>
    <w:rsid w:val="00C912C1"/>
    <w:rsid w:val="00C923A5"/>
    <w:rsid w:val="00C92623"/>
    <w:rsid w:val="00C92FAC"/>
    <w:rsid w:val="00C9309A"/>
    <w:rsid w:val="00C936EF"/>
    <w:rsid w:val="00C955D0"/>
    <w:rsid w:val="00C95EA5"/>
    <w:rsid w:val="00C96D9A"/>
    <w:rsid w:val="00C979F4"/>
    <w:rsid w:val="00C97D89"/>
    <w:rsid w:val="00CA0287"/>
    <w:rsid w:val="00CA0D8C"/>
    <w:rsid w:val="00CA15AB"/>
    <w:rsid w:val="00CA2003"/>
    <w:rsid w:val="00CA6362"/>
    <w:rsid w:val="00CA6F72"/>
    <w:rsid w:val="00CA7334"/>
    <w:rsid w:val="00CB03BD"/>
    <w:rsid w:val="00CB17C2"/>
    <w:rsid w:val="00CB18AF"/>
    <w:rsid w:val="00CB2165"/>
    <w:rsid w:val="00CB434A"/>
    <w:rsid w:val="00CB45BE"/>
    <w:rsid w:val="00CB4BF1"/>
    <w:rsid w:val="00CB4E76"/>
    <w:rsid w:val="00CB6A1D"/>
    <w:rsid w:val="00CB71BA"/>
    <w:rsid w:val="00CB7FDF"/>
    <w:rsid w:val="00CC0E56"/>
    <w:rsid w:val="00CC0E6D"/>
    <w:rsid w:val="00CC1497"/>
    <w:rsid w:val="00CC2D03"/>
    <w:rsid w:val="00CC3019"/>
    <w:rsid w:val="00CC3C9D"/>
    <w:rsid w:val="00CC4370"/>
    <w:rsid w:val="00CC44A1"/>
    <w:rsid w:val="00CC5156"/>
    <w:rsid w:val="00CC681E"/>
    <w:rsid w:val="00CC6DF3"/>
    <w:rsid w:val="00CD13D3"/>
    <w:rsid w:val="00CD1654"/>
    <w:rsid w:val="00CD270C"/>
    <w:rsid w:val="00CD30EE"/>
    <w:rsid w:val="00CD60BA"/>
    <w:rsid w:val="00CD6248"/>
    <w:rsid w:val="00CD671D"/>
    <w:rsid w:val="00CD681B"/>
    <w:rsid w:val="00CE22A9"/>
    <w:rsid w:val="00CE263D"/>
    <w:rsid w:val="00CE2F24"/>
    <w:rsid w:val="00CE3AEE"/>
    <w:rsid w:val="00CE53AF"/>
    <w:rsid w:val="00CE5A53"/>
    <w:rsid w:val="00CE5DDA"/>
    <w:rsid w:val="00CE7D45"/>
    <w:rsid w:val="00CF20DE"/>
    <w:rsid w:val="00CF38DC"/>
    <w:rsid w:val="00CF3FC9"/>
    <w:rsid w:val="00CF444A"/>
    <w:rsid w:val="00CF4FA9"/>
    <w:rsid w:val="00CF5FDE"/>
    <w:rsid w:val="00CF679A"/>
    <w:rsid w:val="00CF6B39"/>
    <w:rsid w:val="00CF6C6C"/>
    <w:rsid w:val="00CF7578"/>
    <w:rsid w:val="00CF76DF"/>
    <w:rsid w:val="00CF795F"/>
    <w:rsid w:val="00D005C2"/>
    <w:rsid w:val="00D0401B"/>
    <w:rsid w:val="00D043E8"/>
    <w:rsid w:val="00D05A6A"/>
    <w:rsid w:val="00D10AFC"/>
    <w:rsid w:val="00D10FF3"/>
    <w:rsid w:val="00D11B2F"/>
    <w:rsid w:val="00D12813"/>
    <w:rsid w:val="00D12BBF"/>
    <w:rsid w:val="00D141E8"/>
    <w:rsid w:val="00D159E0"/>
    <w:rsid w:val="00D20AE4"/>
    <w:rsid w:val="00D21584"/>
    <w:rsid w:val="00D23496"/>
    <w:rsid w:val="00D239D5"/>
    <w:rsid w:val="00D24050"/>
    <w:rsid w:val="00D24A77"/>
    <w:rsid w:val="00D25F92"/>
    <w:rsid w:val="00D25FEA"/>
    <w:rsid w:val="00D336C0"/>
    <w:rsid w:val="00D33814"/>
    <w:rsid w:val="00D35D6B"/>
    <w:rsid w:val="00D366B9"/>
    <w:rsid w:val="00D36B6B"/>
    <w:rsid w:val="00D36F9B"/>
    <w:rsid w:val="00D37705"/>
    <w:rsid w:val="00D42E26"/>
    <w:rsid w:val="00D44DE5"/>
    <w:rsid w:val="00D4559B"/>
    <w:rsid w:val="00D45D62"/>
    <w:rsid w:val="00D45FC7"/>
    <w:rsid w:val="00D46303"/>
    <w:rsid w:val="00D4710B"/>
    <w:rsid w:val="00D47C19"/>
    <w:rsid w:val="00D47C24"/>
    <w:rsid w:val="00D50642"/>
    <w:rsid w:val="00D509E6"/>
    <w:rsid w:val="00D50E57"/>
    <w:rsid w:val="00D5134E"/>
    <w:rsid w:val="00D518C3"/>
    <w:rsid w:val="00D53B15"/>
    <w:rsid w:val="00D544D0"/>
    <w:rsid w:val="00D54874"/>
    <w:rsid w:val="00D5537D"/>
    <w:rsid w:val="00D5617A"/>
    <w:rsid w:val="00D5620B"/>
    <w:rsid w:val="00D56563"/>
    <w:rsid w:val="00D566AA"/>
    <w:rsid w:val="00D57593"/>
    <w:rsid w:val="00D57CDD"/>
    <w:rsid w:val="00D57F66"/>
    <w:rsid w:val="00D60B07"/>
    <w:rsid w:val="00D63D94"/>
    <w:rsid w:val="00D65406"/>
    <w:rsid w:val="00D65509"/>
    <w:rsid w:val="00D658E0"/>
    <w:rsid w:val="00D67D6D"/>
    <w:rsid w:val="00D705A2"/>
    <w:rsid w:val="00D70FF3"/>
    <w:rsid w:val="00D7204F"/>
    <w:rsid w:val="00D7541C"/>
    <w:rsid w:val="00D775AC"/>
    <w:rsid w:val="00D8052C"/>
    <w:rsid w:val="00D81B27"/>
    <w:rsid w:val="00D81DBB"/>
    <w:rsid w:val="00D8249E"/>
    <w:rsid w:val="00D82673"/>
    <w:rsid w:val="00D82AFB"/>
    <w:rsid w:val="00D83307"/>
    <w:rsid w:val="00D84386"/>
    <w:rsid w:val="00D843FB"/>
    <w:rsid w:val="00D844EE"/>
    <w:rsid w:val="00D84876"/>
    <w:rsid w:val="00D849E5"/>
    <w:rsid w:val="00D855B7"/>
    <w:rsid w:val="00D857B3"/>
    <w:rsid w:val="00D877A6"/>
    <w:rsid w:val="00D87F63"/>
    <w:rsid w:val="00D90CD7"/>
    <w:rsid w:val="00D96483"/>
    <w:rsid w:val="00D96680"/>
    <w:rsid w:val="00D96DF7"/>
    <w:rsid w:val="00DA16B4"/>
    <w:rsid w:val="00DA3C7D"/>
    <w:rsid w:val="00DA44DF"/>
    <w:rsid w:val="00DA5158"/>
    <w:rsid w:val="00DA5755"/>
    <w:rsid w:val="00DA5BB5"/>
    <w:rsid w:val="00DA5CCA"/>
    <w:rsid w:val="00DA65C7"/>
    <w:rsid w:val="00DA6AD9"/>
    <w:rsid w:val="00DA74E4"/>
    <w:rsid w:val="00DB0F97"/>
    <w:rsid w:val="00DB237F"/>
    <w:rsid w:val="00DB497E"/>
    <w:rsid w:val="00DB56B7"/>
    <w:rsid w:val="00DB5808"/>
    <w:rsid w:val="00DB60F3"/>
    <w:rsid w:val="00DB6193"/>
    <w:rsid w:val="00DB6F8E"/>
    <w:rsid w:val="00DB78BB"/>
    <w:rsid w:val="00DB7B6A"/>
    <w:rsid w:val="00DC0C0A"/>
    <w:rsid w:val="00DC0C75"/>
    <w:rsid w:val="00DC22E7"/>
    <w:rsid w:val="00DC25E4"/>
    <w:rsid w:val="00DC28B5"/>
    <w:rsid w:val="00DC6B0C"/>
    <w:rsid w:val="00DC754D"/>
    <w:rsid w:val="00DD1351"/>
    <w:rsid w:val="00DD2EB0"/>
    <w:rsid w:val="00DD3074"/>
    <w:rsid w:val="00DD4662"/>
    <w:rsid w:val="00DD49EC"/>
    <w:rsid w:val="00DD5A5C"/>
    <w:rsid w:val="00DD5AC5"/>
    <w:rsid w:val="00DD5CB2"/>
    <w:rsid w:val="00DD5DBA"/>
    <w:rsid w:val="00DE0892"/>
    <w:rsid w:val="00DE09F0"/>
    <w:rsid w:val="00DE171A"/>
    <w:rsid w:val="00DE1762"/>
    <w:rsid w:val="00DE3A2A"/>
    <w:rsid w:val="00DE3AC8"/>
    <w:rsid w:val="00DE4161"/>
    <w:rsid w:val="00DE7B94"/>
    <w:rsid w:val="00DF22D2"/>
    <w:rsid w:val="00DF22E8"/>
    <w:rsid w:val="00DF243F"/>
    <w:rsid w:val="00DF2882"/>
    <w:rsid w:val="00DF3196"/>
    <w:rsid w:val="00DF4903"/>
    <w:rsid w:val="00DF4D0B"/>
    <w:rsid w:val="00DF4D61"/>
    <w:rsid w:val="00DF571B"/>
    <w:rsid w:val="00DF58A7"/>
    <w:rsid w:val="00DF5DD1"/>
    <w:rsid w:val="00DF6378"/>
    <w:rsid w:val="00E002ED"/>
    <w:rsid w:val="00E02D80"/>
    <w:rsid w:val="00E04087"/>
    <w:rsid w:val="00E045BD"/>
    <w:rsid w:val="00E04FC0"/>
    <w:rsid w:val="00E05C3E"/>
    <w:rsid w:val="00E0718C"/>
    <w:rsid w:val="00E0799A"/>
    <w:rsid w:val="00E101DF"/>
    <w:rsid w:val="00E10E10"/>
    <w:rsid w:val="00E1151A"/>
    <w:rsid w:val="00E11659"/>
    <w:rsid w:val="00E121C6"/>
    <w:rsid w:val="00E12470"/>
    <w:rsid w:val="00E14362"/>
    <w:rsid w:val="00E164C8"/>
    <w:rsid w:val="00E17188"/>
    <w:rsid w:val="00E1753D"/>
    <w:rsid w:val="00E17C33"/>
    <w:rsid w:val="00E2095F"/>
    <w:rsid w:val="00E20C00"/>
    <w:rsid w:val="00E22987"/>
    <w:rsid w:val="00E2350B"/>
    <w:rsid w:val="00E23C91"/>
    <w:rsid w:val="00E23D27"/>
    <w:rsid w:val="00E24611"/>
    <w:rsid w:val="00E24953"/>
    <w:rsid w:val="00E26E3D"/>
    <w:rsid w:val="00E2755C"/>
    <w:rsid w:val="00E27A83"/>
    <w:rsid w:val="00E31B5C"/>
    <w:rsid w:val="00E3306C"/>
    <w:rsid w:val="00E3317C"/>
    <w:rsid w:val="00E331CC"/>
    <w:rsid w:val="00E33CFE"/>
    <w:rsid w:val="00E34090"/>
    <w:rsid w:val="00E34193"/>
    <w:rsid w:val="00E344E3"/>
    <w:rsid w:val="00E35625"/>
    <w:rsid w:val="00E35944"/>
    <w:rsid w:val="00E35AE6"/>
    <w:rsid w:val="00E36B6E"/>
    <w:rsid w:val="00E37614"/>
    <w:rsid w:val="00E37760"/>
    <w:rsid w:val="00E37C5F"/>
    <w:rsid w:val="00E40488"/>
    <w:rsid w:val="00E4089E"/>
    <w:rsid w:val="00E41324"/>
    <w:rsid w:val="00E4182D"/>
    <w:rsid w:val="00E41B39"/>
    <w:rsid w:val="00E4407E"/>
    <w:rsid w:val="00E44B23"/>
    <w:rsid w:val="00E44B51"/>
    <w:rsid w:val="00E46494"/>
    <w:rsid w:val="00E46C01"/>
    <w:rsid w:val="00E470D9"/>
    <w:rsid w:val="00E503B7"/>
    <w:rsid w:val="00E50547"/>
    <w:rsid w:val="00E51A01"/>
    <w:rsid w:val="00E52212"/>
    <w:rsid w:val="00E5289C"/>
    <w:rsid w:val="00E53456"/>
    <w:rsid w:val="00E53F26"/>
    <w:rsid w:val="00E54ABD"/>
    <w:rsid w:val="00E54ACA"/>
    <w:rsid w:val="00E55E3C"/>
    <w:rsid w:val="00E5645F"/>
    <w:rsid w:val="00E565C0"/>
    <w:rsid w:val="00E56732"/>
    <w:rsid w:val="00E569CE"/>
    <w:rsid w:val="00E57676"/>
    <w:rsid w:val="00E57DC9"/>
    <w:rsid w:val="00E60D1A"/>
    <w:rsid w:val="00E60E0B"/>
    <w:rsid w:val="00E60E14"/>
    <w:rsid w:val="00E6198B"/>
    <w:rsid w:val="00E61E1F"/>
    <w:rsid w:val="00E61F73"/>
    <w:rsid w:val="00E6291B"/>
    <w:rsid w:val="00E62BB6"/>
    <w:rsid w:val="00E62D2D"/>
    <w:rsid w:val="00E63FD9"/>
    <w:rsid w:val="00E6437E"/>
    <w:rsid w:val="00E663DE"/>
    <w:rsid w:val="00E66B72"/>
    <w:rsid w:val="00E71B31"/>
    <w:rsid w:val="00E7228D"/>
    <w:rsid w:val="00E72597"/>
    <w:rsid w:val="00E7600D"/>
    <w:rsid w:val="00E76DF4"/>
    <w:rsid w:val="00E779A1"/>
    <w:rsid w:val="00E800E6"/>
    <w:rsid w:val="00E804D4"/>
    <w:rsid w:val="00E80DC1"/>
    <w:rsid w:val="00E80F84"/>
    <w:rsid w:val="00E81385"/>
    <w:rsid w:val="00E82034"/>
    <w:rsid w:val="00E82E55"/>
    <w:rsid w:val="00E82F03"/>
    <w:rsid w:val="00E83106"/>
    <w:rsid w:val="00E83AB5"/>
    <w:rsid w:val="00E8591A"/>
    <w:rsid w:val="00E86B48"/>
    <w:rsid w:val="00E86DD1"/>
    <w:rsid w:val="00E910C1"/>
    <w:rsid w:val="00E91511"/>
    <w:rsid w:val="00E9201D"/>
    <w:rsid w:val="00E937A7"/>
    <w:rsid w:val="00E93C3C"/>
    <w:rsid w:val="00E93EC2"/>
    <w:rsid w:val="00E96572"/>
    <w:rsid w:val="00E97365"/>
    <w:rsid w:val="00EA1743"/>
    <w:rsid w:val="00EA1B85"/>
    <w:rsid w:val="00EA3CDA"/>
    <w:rsid w:val="00EA49FD"/>
    <w:rsid w:val="00EA4B61"/>
    <w:rsid w:val="00EA5218"/>
    <w:rsid w:val="00EA567B"/>
    <w:rsid w:val="00EA6AF3"/>
    <w:rsid w:val="00EA750F"/>
    <w:rsid w:val="00EB1488"/>
    <w:rsid w:val="00EB16B8"/>
    <w:rsid w:val="00EB1ACC"/>
    <w:rsid w:val="00EB1B0C"/>
    <w:rsid w:val="00EB7B26"/>
    <w:rsid w:val="00EC03FF"/>
    <w:rsid w:val="00EC100B"/>
    <w:rsid w:val="00EC1517"/>
    <w:rsid w:val="00EC1E0A"/>
    <w:rsid w:val="00EC2228"/>
    <w:rsid w:val="00EC2DF5"/>
    <w:rsid w:val="00EC3328"/>
    <w:rsid w:val="00EC4CF1"/>
    <w:rsid w:val="00EC5084"/>
    <w:rsid w:val="00EC5554"/>
    <w:rsid w:val="00EC590F"/>
    <w:rsid w:val="00EC7A70"/>
    <w:rsid w:val="00ED02BC"/>
    <w:rsid w:val="00ED285A"/>
    <w:rsid w:val="00ED2C8E"/>
    <w:rsid w:val="00ED3674"/>
    <w:rsid w:val="00ED3886"/>
    <w:rsid w:val="00ED3D32"/>
    <w:rsid w:val="00ED3DE9"/>
    <w:rsid w:val="00ED4AF0"/>
    <w:rsid w:val="00ED4D3D"/>
    <w:rsid w:val="00ED5EFA"/>
    <w:rsid w:val="00ED6531"/>
    <w:rsid w:val="00ED716A"/>
    <w:rsid w:val="00EE1984"/>
    <w:rsid w:val="00EE264C"/>
    <w:rsid w:val="00EE27D7"/>
    <w:rsid w:val="00EE34BA"/>
    <w:rsid w:val="00EE4DC5"/>
    <w:rsid w:val="00EE56DE"/>
    <w:rsid w:val="00EE57BA"/>
    <w:rsid w:val="00EE5AC2"/>
    <w:rsid w:val="00EE5BDB"/>
    <w:rsid w:val="00EE5BE2"/>
    <w:rsid w:val="00EE66BC"/>
    <w:rsid w:val="00EE6F1C"/>
    <w:rsid w:val="00EE737E"/>
    <w:rsid w:val="00EF1BFA"/>
    <w:rsid w:val="00EF1F77"/>
    <w:rsid w:val="00EF32A0"/>
    <w:rsid w:val="00EF3F0B"/>
    <w:rsid w:val="00EF5147"/>
    <w:rsid w:val="00F02B51"/>
    <w:rsid w:val="00F032DE"/>
    <w:rsid w:val="00F034E4"/>
    <w:rsid w:val="00F04408"/>
    <w:rsid w:val="00F04F81"/>
    <w:rsid w:val="00F05263"/>
    <w:rsid w:val="00F05D3E"/>
    <w:rsid w:val="00F05EC7"/>
    <w:rsid w:val="00F06F03"/>
    <w:rsid w:val="00F10801"/>
    <w:rsid w:val="00F10882"/>
    <w:rsid w:val="00F10DBD"/>
    <w:rsid w:val="00F1105E"/>
    <w:rsid w:val="00F12179"/>
    <w:rsid w:val="00F14CAD"/>
    <w:rsid w:val="00F16190"/>
    <w:rsid w:val="00F1681F"/>
    <w:rsid w:val="00F176AB"/>
    <w:rsid w:val="00F20A0F"/>
    <w:rsid w:val="00F20EF8"/>
    <w:rsid w:val="00F211C5"/>
    <w:rsid w:val="00F2157E"/>
    <w:rsid w:val="00F21930"/>
    <w:rsid w:val="00F22FA2"/>
    <w:rsid w:val="00F250DF"/>
    <w:rsid w:val="00F253DB"/>
    <w:rsid w:val="00F259BE"/>
    <w:rsid w:val="00F259E3"/>
    <w:rsid w:val="00F25CBB"/>
    <w:rsid w:val="00F26D7A"/>
    <w:rsid w:val="00F2706C"/>
    <w:rsid w:val="00F27B99"/>
    <w:rsid w:val="00F3079B"/>
    <w:rsid w:val="00F327D1"/>
    <w:rsid w:val="00F345C8"/>
    <w:rsid w:val="00F347B9"/>
    <w:rsid w:val="00F352CE"/>
    <w:rsid w:val="00F356FF"/>
    <w:rsid w:val="00F35E5A"/>
    <w:rsid w:val="00F35FF1"/>
    <w:rsid w:val="00F371AE"/>
    <w:rsid w:val="00F37831"/>
    <w:rsid w:val="00F40C4B"/>
    <w:rsid w:val="00F40D29"/>
    <w:rsid w:val="00F40DE7"/>
    <w:rsid w:val="00F43133"/>
    <w:rsid w:val="00F43C35"/>
    <w:rsid w:val="00F4401C"/>
    <w:rsid w:val="00F446CF"/>
    <w:rsid w:val="00F46DCB"/>
    <w:rsid w:val="00F479D9"/>
    <w:rsid w:val="00F504FB"/>
    <w:rsid w:val="00F527FB"/>
    <w:rsid w:val="00F565C8"/>
    <w:rsid w:val="00F5679E"/>
    <w:rsid w:val="00F5725B"/>
    <w:rsid w:val="00F603D1"/>
    <w:rsid w:val="00F60B60"/>
    <w:rsid w:val="00F60E16"/>
    <w:rsid w:val="00F63161"/>
    <w:rsid w:val="00F63999"/>
    <w:rsid w:val="00F66186"/>
    <w:rsid w:val="00F6754C"/>
    <w:rsid w:val="00F70097"/>
    <w:rsid w:val="00F70289"/>
    <w:rsid w:val="00F705D3"/>
    <w:rsid w:val="00F70BD0"/>
    <w:rsid w:val="00F7243C"/>
    <w:rsid w:val="00F728E3"/>
    <w:rsid w:val="00F73706"/>
    <w:rsid w:val="00F740F5"/>
    <w:rsid w:val="00F74636"/>
    <w:rsid w:val="00F7596D"/>
    <w:rsid w:val="00F769D9"/>
    <w:rsid w:val="00F80083"/>
    <w:rsid w:val="00F80C64"/>
    <w:rsid w:val="00F82AC5"/>
    <w:rsid w:val="00F879E3"/>
    <w:rsid w:val="00F9103B"/>
    <w:rsid w:val="00F91A3A"/>
    <w:rsid w:val="00F91C3E"/>
    <w:rsid w:val="00F9293F"/>
    <w:rsid w:val="00F93DC3"/>
    <w:rsid w:val="00F956DE"/>
    <w:rsid w:val="00F96C5F"/>
    <w:rsid w:val="00F97EEB"/>
    <w:rsid w:val="00FA2E2F"/>
    <w:rsid w:val="00FA4602"/>
    <w:rsid w:val="00FA656B"/>
    <w:rsid w:val="00FA697E"/>
    <w:rsid w:val="00FA69AF"/>
    <w:rsid w:val="00FB0897"/>
    <w:rsid w:val="00FB122A"/>
    <w:rsid w:val="00FB13C5"/>
    <w:rsid w:val="00FB18EF"/>
    <w:rsid w:val="00FB18F8"/>
    <w:rsid w:val="00FB223D"/>
    <w:rsid w:val="00FB36A7"/>
    <w:rsid w:val="00FB3E32"/>
    <w:rsid w:val="00FB4E1A"/>
    <w:rsid w:val="00FB59EC"/>
    <w:rsid w:val="00FB6A6A"/>
    <w:rsid w:val="00FC013B"/>
    <w:rsid w:val="00FC5609"/>
    <w:rsid w:val="00FC64FD"/>
    <w:rsid w:val="00FC653B"/>
    <w:rsid w:val="00FC69FE"/>
    <w:rsid w:val="00FC785E"/>
    <w:rsid w:val="00FD144B"/>
    <w:rsid w:val="00FD4D4F"/>
    <w:rsid w:val="00FD4E48"/>
    <w:rsid w:val="00FD57CF"/>
    <w:rsid w:val="00FD641F"/>
    <w:rsid w:val="00FD6ABA"/>
    <w:rsid w:val="00FD7005"/>
    <w:rsid w:val="00FD789A"/>
    <w:rsid w:val="00FE027C"/>
    <w:rsid w:val="00FE096B"/>
    <w:rsid w:val="00FE0D46"/>
    <w:rsid w:val="00FE126A"/>
    <w:rsid w:val="00FE14EA"/>
    <w:rsid w:val="00FE35C3"/>
    <w:rsid w:val="00FE527C"/>
    <w:rsid w:val="00FF0D60"/>
    <w:rsid w:val="00FF393F"/>
    <w:rsid w:val="00FF607D"/>
    <w:rsid w:val="00FF6B1B"/>
    <w:rsid w:val="00FF732D"/>
    <w:rsid w:val="00FF7A9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97640"/>
  <w15:chartTrackingRefBased/>
  <w15:docId w15:val="{47EA8BAC-7472-45BE-8085-7033BDB1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heme="minorEastAsia" w:hAnsi="Cambria"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A83"/>
    <w:pPr>
      <w:spacing w:line="360" w:lineRule="auto"/>
      <w:jc w:val="both"/>
    </w:pPr>
    <w:rPr>
      <w:lang w:val="en-US"/>
    </w:rPr>
  </w:style>
  <w:style w:type="paragraph" w:styleId="Titre1">
    <w:name w:val="heading 1"/>
    <w:basedOn w:val="Normal"/>
    <w:next w:val="Normal"/>
    <w:link w:val="Titre1Car"/>
    <w:uiPriority w:val="9"/>
    <w:qFormat/>
    <w:rsid w:val="008B0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B7FFD"/>
    <w:pPr>
      <w:keepNext/>
      <w:keepLines/>
      <w:spacing w:before="160" w:after="80"/>
      <w:outlineLvl w:val="1"/>
    </w:pPr>
    <w:rPr>
      <w:rFonts w:eastAsiaTheme="majorEastAsia" w:cstheme="majorBidi"/>
      <w:b/>
      <w:color w:val="0F4761" w:themeColor="accent1" w:themeShade="BF"/>
      <w:sz w:val="32"/>
      <w:szCs w:val="32"/>
    </w:rPr>
  </w:style>
  <w:style w:type="paragraph" w:styleId="Titre3">
    <w:name w:val="heading 3"/>
    <w:basedOn w:val="Normal"/>
    <w:next w:val="Normal"/>
    <w:link w:val="Titre3Car"/>
    <w:uiPriority w:val="9"/>
    <w:unhideWhenUsed/>
    <w:qFormat/>
    <w:rsid w:val="00995717"/>
    <w:pPr>
      <w:outlineLvl w:val="2"/>
    </w:pPr>
    <w:rPr>
      <w:sz w:val="28"/>
      <w:szCs w:val="28"/>
    </w:rPr>
  </w:style>
  <w:style w:type="paragraph" w:styleId="Titre4">
    <w:name w:val="heading 4"/>
    <w:basedOn w:val="Normal"/>
    <w:next w:val="Normal"/>
    <w:link w:val="Titre4Car"/>
    <w:uiPriority w:val="9"/>
    <w:semiHidden/>
    <w:unhideWhenUsed/>
    <w:qFormat/>
    <w:rsid w:val="008B0FE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B0FE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B0FE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B0FE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B0FE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B0FE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B0FE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B7FFD"/>
    <w:rPr>
      <w:rFonts w:eastAsiaTheme="majorEastAsia" w:cstheme="majorBidi"/>
      <w:b/>
      <w:color w:val="0F4761" w:themeColor="accent1" w:themeShade="BF"/>
      <w:sz w:val="32"/>
      <w:szCs w:val="32"/>
    </w:rPr>
  </w:style>
  <w:style w:type="character" w:customStyle="1" w:styleId="Titre3Car">
    <w:name w:val="Titre 3 Car"/>
    <w:basedOn w:val="Policepardfaut"/>
    <w:link w:val="Titre3"/>
    <w:uiPriority w:val="9"/>
    <w:rsid w:val="00995717"/>
    <w:rPr>
      <w:sz w:val="28"/>
      <w:szCs w:val="28"/>
      <w:lang w:val="en-US"/>
    </w:rPr>
  </w:style>
  <w:style w:type="character" w:customStyle="1" w:styleId="Titre4Car">
    <w:name w:val="Titre 4 Car"/>
    <w:basedOn w:val="Policepardfaut"/>
    <w:link w:val="Titre4"/>
    <w:uiPriority w:val="9"/>
    <w:semiHidden/>
    <w:rsid w:val="008B0FE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B0FE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B0FE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B0FE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B0FE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B0FED"/>
    <w:rPr>
      <w:rFonts w:eastAsiaTheme="majorEastAsia" w:cstheme="majorBidi"/>
      <w:color w:val="272727" w:themeColor="text1" w:themeTint="D8"/>
    </w:rPr>
  </w:style>
  <w:style w:type="paragraph" w:styleId="Titre">
    <w:name w:val="Title"/>
    <w:basedOn w:val="Normal"/>
    <w:next w:val="Normal"/>
    <w:link w:val="TitreCar"/>
    <w:uiPriority w:val="10"/>
    <w:qFormat/>
    <w:rsid w:val="008B0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0FE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B0FE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B0FE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B0FED"/>
    <w:pPr>
      <w:spacing w:before="160"/>
      <w:jc w:val="center"/>
    </w:pPr>
    <w:rPr>
      <w:i/>
      <w:iCs/>
      <w:color w:val="404040" w:themeColor="text1" w:themeTint="BF"/>
    </w:rPr>
  </w:style>
  <w:style w:type="character" w:customStyle="1" w:styleId="CitationCar">
    <w:name w:val="Citation Car"/>
    <w:basedOn w:val="Policepardfaut"/>
    <w:link w:val="Citation"/>
    <w:uiPriority w:val="29"/>
    <w:rsid w:val="008B0FED"/>
    <w:rPr>
      <w:i/>
      <w:iCs/>
      <w:color w:val="404040" w:themeColor="text1" w:themeTint="BF"/>
    </w:rPr>
  </w:style>
  <w:style w:type="paragraph" w:styleId="Paragraphedeliste">
    <w:name w:val="List Paragraph"/>
    <w:basedOn w:val="Normal"/>
    <w:uiPriority w:val="34"/>
    <w:qFormat/>
    <w:rsid w:val="008B0FED"/>
    <w:pPr>
      <w:ind w:left="720"/>
      <w:contextualSpacing/>
    </w:pPr>
  </w:style>
  <w:style w:type="character" w:styleId="Accentuationintense">
    <w:name w:val="Intense Emphasis"/>
    <w:basedOn w:val="Policepardfaut"/>
    <w:uiPriority w:val="21"/>
    <w:qFormat/>
    <w:rsid w:val="008B0FED"/>
    <w:rPr>
      <w:i/>
      <w:iCs/>
      <w:color w:val="0F4761" w:themeColor="accent1" w:themeShade="BF"/>
    </w:rPr>
  </w:style>
  <w:style w:type="paragraph" w:styleId="Citationintense">
    <w:name w:val="Intense Quote"/>
    <w:basedOn w:val="Normal"/>
    <w:next w:val="Normal"/>
    <w:link w:val="CitationintenseCar"/>
    <w:uiPriority w:val="30"/>
    <w:qFormat/>
    <w:rsid w:val="008B0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B0FED"/>
    <w:rPr>
      <w:i/>
      <w:iCs/>
      <w:color w:val="0F4761" w:themeColor="accent1" w:themeShade="BF"/>
    </w:rPr>
  </w:style>
  <w:style w:type="character" w:styleId="Rfrenceintense">
    <w:name w:val="Intense Reference"/>
    <w:basedOn w:val="Policepardfaut"/>
    <w:uiPriority w:val="32"/>
    <w:qFormat/>
    <w:rsid w:val="008B0FED"/>
    <w:rPr>
      <w:b/>
      <w:bCs/>
      <w:smallCaps/>
      <w:color w:val="0F4761" w:themeColor="accent1" w:themeShade="BF"/>
      <w:spacing w:val="5"/>
    </w:rPr>
  </w:style>
  <w:style w:type="character" w:styleId="Lienhypertexte">
    <w:name w:val="Hyperlink"/>
    <w:basedOn w:val="Policepardfaut"/>
    <w:uiPriority w:val="99"/>
    <w:unhideWhenUsed/>
    <w:rsid w:val="000813A2"/>
    <w:rPr>
      <w:color w:val="467886" w:themeColor="hyperlink"/>
      <w:u w:val="single"/>
    </w:rPr>
  </w:style>
  <w:style w:type="paragraph" w:styleId="Bibliographie">
    <w:name w:val="Bibliography"/>
    <w:basedOn w:val="Normal"/>
    <w:next w:val="Normal"/>
    <w:uiPriority w:val="37"/>
    <w:unhideWhenUsed/>
    <w:rsid w:val="00587079"/>
    <w:pPr>
      <w:tabs>
        <w:tab w:val="left" w:pos="264"/>
      </w:tabs>
      <w:spacing w:after="0" w:line="480" w:lineRule="auto"/>
      <w:ind w:left="264" w:hanging="264"/>
    </w:pPr>
  </w:style>
  <w:style w:type="character" w:styleId="Numrodeligne">
    <w:name w:val="line number"/>
    <w:basedOn w:val="Policepardfaut"/>
    <w:uiPriority w:val="99"/>
    <w:semiHidden/>
    <w:unhideWhenUsed/>
    <w:rsid w:val="002C14DB"/>
  </w:style>
  <w:style w:type="character" w:styleId="Mentionnonrsolue">
    <w:name w:val="Unresolved Mention"/>
    <w:basedOn w:val="Policepardfaut"/>
    <w:uiPriority w:val="99"/>
    <w:semiHidden/>
    <w:unhideWhenUsed/>
    <w:rsid w:val="00441593"/>
    <w:rPr>
      <w:color w:val="605E5C"/>
      <w:shd w:val="clear" w:color="auto" w:fill="E1DFDD"/>
    </w:rPr>
  </w:style>
  <w:style w:type="paragraph" w:styleId="NormalWeb">
    <w:name w:val="Normal (Web)"/>
    <w:basedOn w:val="Normal"/>
    <w:uiPriority w:val="99"/>
    <w:semiHidden/>
    <w:unhideWhenUsed/>
    <w:rsid w:val="00493277"/>
    <w:pPr>
      <w:spacing w:before="100" w:beforeAutospacing="1" w:after="100" w:afterAutospacing="1" w:line="240" w:lineRule="auto"/>
      <w:jc w:val="left"/>
    </w:pPr>
    <w:rPr>
      <w:rFonts w:ascii="Times New Roman" w:eastAsia="Times New Roman" w:hAnsi="Times New Roman" w:cs="Times New Roman"/>
      <w:kern w:val="0"/>
      <w:lang w:val="fr-FR"/>
      <w14:ligatures w14:val="none"/>
    </w:rPr>
  </w:style>
  <w:style w:type="paragraph" w:styleId="En-tte">
    <w:name w:val="header"/>
    <w:basedOn w:val="Normal"/>
    <w:link w:val="En-tteCar"/>
    <w:uiPriority w:val="99"/>
    <w:unhideWhenUsed/>
    <w:rsid w:val="00962670"/>
    <w:pPr>
      <w:tabs>
        <w:tab w:val="center" w:pos="4536"/>
        <w:tab w:val="right" w:pos="9072"/>
      </w:tabs>
      <w:spacing w:after="0" w:line="240" w:lineRule="auto"/>
    </w:pPr>
  </w:style>
  <w:style w:type="character" w:customStyle="1" w:styleId="En-tteCar">
    <w:name w:val="En-tête Car"/>
    <w:basedOn w:val="Policepardfaut"/>
    <w:link w:val="En-tte"/>
    <w:uiPriority w:val="99"/>
    <w:rsid w:val="00962670"/>
    <w:rPr>
      <w:lang w:val="en-US"/>
    </w:rPr>
  </w:style>
  <w:style w:type="paragraph" w:styleId="Pieddepage">
    <w:name w:val="footer"/>
    <w:basedOn w:val="Normal"/>
    <w:link w:val="PieddepageCar"/>
    <w:uiPriority w:val="99"/>
    <w:unhideWhenUsed/>
    <w:rsid w:val="009626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2670"/>
    <w:rPr>
      <w:lang w:val="en-US"/>
    </w:rPr>
  </w:style>
  <w:style w:type="character" w:styleId="Marquedecommentaire">
    <w:name w:val="annotation reference"/>
    <w:basedOn w:val="Policepardfaut"/>
    <w:uiPriority w:val="99"/>
    <w:semiHidden/>
    <w:unhideWhenUsed/>
    <w:rsid w:val="000F04D0"/>
    <w:rPr>
      <w:sz w:val="16"/>
      <w:szCs w:val="16"/>
    </w:rPr>
  </w:style>
  <w:style w:type="paragraph" w:styleId="Commentaire">
    <w:name w:val="annotation text"/>
    <w:basedOn w:val="Normal"/>
    <w:link w:val="CommentaireCar"/>
    <w:uiPriority w:val="99"/>
    <w:unhideWhenUsed/>
    <w:rsid w:val="000F04D0"/>
    <w:pPr>
      <w:spacing w:line="240" w:lineRule="auto"/>
    </w:pPr>
    <w:rPr>
      <w:sz w:val="20"/>
      <w:szCs w:val="20"/>
    </w:rPr>
  </w:style>
  <w:style w:type="character" w:customStyle="1" w:styleId="CommentaireCar">
    <w:name w:val="Commentaire Car"/>
    <w:basedOn w:val="Policepardfaut"/>
    <w:link w:val="Commentaire"/>
    <w:uiPriority w:val="99"/>
    <w:rsid w:val="000F04D0"/>
    <w:rPr>
      <w:sz w:val="20"/>
      <w:szCs w:val="20"/>
      <w:lang w:val="en-US"/>
    </w:rPr>
  </w:style>
  <w:style w:type="paragraph" w:styleId="Objetducommentaire">
    <w:name w:val="annotation subject"/>
    <w:basedOn w:val="Commentaire"/>
    <w:next w:val="Commentaire"/>
    <w:link w:val="ObjetducommentaireCar"/>
    <w:uiPriority w:val="99"/>
    <w:semiHidden/>
    <w:unhideWhenUsed/>
    <w:rsid w:val="000F04D0"/>
    <w:rPr>
      <w:b/>
      <w:bCs/>
    </w:rPr>
  </w:style>
  <w:style w:type="character" w:customStyle="1" w:styleId="ObjetducommentaireCar">
    <w:name w:val="Objet du commentaire Car"/>
    <w:basedOn w:val="CommentaireCar"/>
    <w:link w:val="Objetducommentaire"/>
    <w:uiPriority w:val="99"/>
    <w:semiHidden/>
    <w:rsid w:val="000F04D0"/>
    <w:rPr>
      <w:b/>
      <w:bCs/>
      <w:sz w:val="20"/>
      <w:szCs w:val="20"/>
      <w:lang w:val="en-US"/>
    </w:rPr>
  </w:style>
  <w:style w:type="paragraph" w:styleId="Textedebulles">
    <w:name w:val="Balloon Text"/>
    <w:basedOn w:val="Normal"/>
    <w:link w:val="TextedebullesCar"/>
    <w:uiPriority w:val="99"/>
    <w:semiHidden/>
    <w:unhideWhenUsed/>
    <w:rsid w:val="00F250D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250DF"/>
    <w:rPr>
      <w:rFonts w:ascii="Segoe UI" w:hAnsi="Segoe UI" w:cs="Segoe UI"/>
      <w:sz w:val="18"/>
      <w:szCs w:val="18"/>
      <w:lang w:val="en-US"/>
    </w:rPr>
  </w:style>
  <w:style w:type="paragraph" w:styleId="Rvision">
    <w:name w:val="Revision"/>
    <w:hidden/>
    <w:uiPriority w:val="99"/>
    <w:semiHidden/>
    <w:rsid w:val="007A1BFD"/>
    <w:pPr>
      <w:spacing w:after="0" w:line="240" w:lineRule="auto"/>
    </w:pPr>
    <w:rPr>
      <w:lang w:val="en-US"/>
    </w:rPr>
  </w:style>
  <w:style w:type="character" w:styleId="Accentuation">
    <w:name w:val="Emphasis"/>
    <w:basedOn w:val="Policepardfaut"/>
    <w:uiPriority w:val="20"/>
    <w:qFormat/>
    <w:rsid w:val="0006716C"/>
    <w:rPr>
      <w:i/>
      <w:iCs/>
    </w:rPr>
  </w:style>
  <w:style w:type="character" w:styleId="Lienhypertextesuivivisit">
    <w:name w:val="FollowedHyperlink"/>
    <w:basedOn w:val="Policepardfaut"/>
    <w:uiPriority w:val="99"/>
    <w:semiHidden/>
    <w:unhideWhenUsed/>
    <w:rsid w:val="0075483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91125">
      <w:bodyDiv w:val="1"/>
      <w:marLeft w:val="0"/>
      <w:marRight w:val="0"/>
      <w:marTop w:val="0"/>
      <w:marBottom w:val="0"/>
      <w:divBdr>
        <w:top w:val="none" w:sz="0" w:space="0" w:color="auto"/>
        <w:left w:val="none" w:sz="0" w:space="0" w:color="auto"/>
        <w:bottom w:val="none" w:sz="0" w:space="0" w:color="auto"/>
        <w:right w:val="none" w:sz="0" w:space="0" w:color="auto"/>
      </w:divBdr>
    </w:div>
    <w:div w:id="54281795">
      <w:bodyDiv w:val="1"/>
      <w:marLeft w:val="0"/>
      <w:marRight w:val="0"/>
      <w:marTop w:val="0"/>
      <w:marBottom w:val="0"/>
      <w:divBdr>
        <w:top w:val="none" w:sz="0" w:space="0" w:color="auto"/>
        <w:left w:val="none" w:sz="0" w:space="0" w:color="auto"/>
        <w:bottom w:val="none" w:sz="0" w:space="0" w:color="auto"/>
        <w:right w:val="none" w:sz="0" w:space="0" w:color="auto"/>
      </w:divBdr>
      <w:divsChild>
        <w:div w:id="1300919091">
          <w:marLeft w:val="0"/>
          <w:marRight w:val="0"/>
          <w:marTop w:val="0"/>
          <w:marBottom w:val="0"/>
          <w:divBdr>
            <w:top w:val="none" w:sz="0" w:space="0" w:color="auto"/>
            <w:left w:val="none" w:sz="0" w:space="0" w:color="auto"/>
            <w:bottom w:val="none" w:sz="0" w:space="0" w:color="auto"/>
            <w:right w:val="none" w:sz="0" w:space="0" w:color="auto"/>
          </w:divBdr>
          <w:divsChild>
            <w:div w:id="727651478">
              <w:marLeft w:val="0"/>
              <w:marRight w:val="0"/>
              <w:marTop w:val="0"/>
              <w:marBottom w:val="0"/>
              <w:divBdr>
                <w:top w:val="none" w:sz="0" w:space="0" w:color="auto"/>
                <w:left w:val="none" w:sz="0" w:space="0" w:color="auto"/>
                <w:bottom w:val="none" w:sz="0" w:space="0" w:color="auto"/>
                <w:right w:val="none" w:sz="0" w:space="0" w:color="auto"/>
              </w:divBdr>
              <w:divsChild>
                <w:div w:id="2120102760">
                  <w:marLeft w:val="0"/>
                  <w:marRight w:val="0"/>
                  <w:marTop w:val="0"/>
                  <w:marBottom w:val="0"/>
                  <w:divBdr>
                    <w:top w:val="none" w:sz="0" w:space="0" w:color="auto"/>
                    <w:left w:val="none" w:sz="0" w:space="0" w:color="auto"/>
                    <w:bottom w:val="none" w:sz="0" w:space="0" w:color="auto"/>
                    <w:right w:val="none" w:sz="0" w:space="0" w:color="auto"/>
                  </w:divBdr>
                  <w:divsChild>
                    <w:div w:id="552542233">
                      <w:marLeft w:val="0"/>
                      <w:marRight w:val="0"/>
                      <w:marTop w:val="0"/>
                      <w:marBottom w:val="0"/>
                      <w:divBdr>
                        <w:top w:val="none" w:sz="0" w:space="0" w:color="auto"/>
                        <w:left w:val="none" w:sz="0" w:space="0" w:color="auto"/>
                        <w:bottom w:val="none" w:sz="0" w:space="0" w:color="auto"/>
                        <w:right w:val="none" w:sz="0" w:space="0" w:color="auto"/>
                      </w:divBdr>
                      <w:divsChild>
                        <w:div w:id="1886214421">
                          <w:marLeft w:val="0"/>
                          <w:marRight w:val="0"/>
                          <w:marTop w:val="0"/>
                          <w:marBottom w:val="0"/>
                          <w:divBdr>
                            <w:top w:val="none" w:sz="0" w:space="0" w:color="auto"/>
                            <w:left w:val="none" w:sz="0" w:space="0" w:color="auto"/>
                            <w:bottom w:val="none" w:sz="0" w:space="0" w:color="auto"/>
                            <w:right w:val="none" w:sz="0" w:space="0" w:color="auto"/>
                          </w:divBdr>
                          <w:divsChild>
                            <w:div w:id="71697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402834">
          <w:marLeft w:val="0"/>
          <w:marRight w:val="0"/>
          <w:marTop w:val="0"/>
          <w:marBottom w:val="0"/>
          <w:divBdr>
            <w:top w:val="none" w:sz="0" w:space="0" w:color="auto"/>
            <w:left w:val="none" w:sz="0" w:space="0" w:color="auto"/>
            <w:bottom w:val="none" w:sz="0" w:space="0" w:color="auto"/>
            <w:right w:val="none" w:sz="0" w:space="0" w:color="auto"/>
          </w:divBdr>
          <w:divsChild>
            <w:div w:id="2110931780">
              <w:marLeft w:val="0"/>
              <w:marRight w:val="0"/>
              <w:marTop w:val="0"/>
              <w:marBottom w:val="0"/>
              <w:divBdr>
                <w:top w:val="none" w:sz="0" w:space="0" w:color="auto"/>
                <w:left w:val="none" w:sz="0" w:space="0" w:color="auto"/>
                <w:bottom w:val="none" w:sz="0" w:space="0" w:color="auto"/>
                <w:right w:val="none" w:sz="0" w:space="0" w:color="auto"/>
              </w:divBdr>
              <w:divsChild>
                <w:div w:id="2061244621">
                  <w:marLeft w:val="0"/>
                  <w:marRight w:val="0"/>
                  <w:marTop w:val="0"/>
                  <w:marBottom w:val="0"/>
                  <w:divBdr>
                    <w:top w:val="none" w:sz="0" w:space="0" w:color="auto"/>
                    <w:left w:val="none" w:sz="0" w:space="0" w:color="auto"/>
                    <w:bottom w:val="none" w:sz="0" w:space="0" w:color="auto"/>
                    <w:right w:val="none" w:sz="0" w:space="0" w:color="auto"/>
                  </w:divBdr>
                  <w:divsChild>
                    <w:div w:id="2035955132">
                      <w:marLeft w:val="0"/>
                      <w:marRight w:val="0"/>
                      <w:marTop w:val="0"/>
                      <w:marBottom w:val="0"/>
                      <w:divBdr>
                        <w:top w:val="none" w:sz="0" w:space="0" w:color="auto"/>
                        <w:left w:val="none" w:sz="0" w:space="0" w:color="auto"/>
                        <w:bottom w:val="none" w:sz="0" w:space="0" w:color="auto"/>
                        <w:right w:val="none" w:sz="0" w:space="0" w:color="auto"/>
                      </w:divBdr>
                      <w:divsChild>
                        <w:div w:id="842861749">
                          <w:marLeft w:val="0"/>
                          <w:marRight w:val="0"/>
                          <w:marTop w:val="0"/>
                          <w:marBottom w:val="0"/>
                          <w:divBdr>
                            <w:top w:val="none" w:sz="0" w:space="0" w:color="auto"/>
                            <w:left w:val="none" w:sz="0" w:space="0" w:color="auto"/>
                            <w:bottom w:val="none" w:sz="0" w:space="0" w:color="auto"/>
                            <w:right w:val="none" w:sz="0" w:space="0" w:color="auto"/>
                          </w:divBdr>
                          <w:divsChild>
                            <w:div w:id="52298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32302">
      <w:bodyDiv w:val="1"/>
      <w:marLeft w:val="0"/>
      <w:marRight w:val="0"/>
      <w:marTop w:val="0"/>
      <w:marBottom w:val="0"/>
      <w:divBdr>
        <w:top w:val="none" w:sz="0" w:space="0" w:color="auto"/>
        <w:left w:val="none" w:sz="0" w:space="0" w:color="auto"/>
        <w:bottom w:val="none" w:sz="0" w:space="0" w:color="auto"/>
        <w:right w:val="none" w:sz="0" w:space="0" w:color="auto"/>
      </w:divBdr>
    </w:div>
    <w:div w:id="184907040">
      <w:bodyDiv w:val="1"/>
      <w:marLeft w:val="0"/>
      <w:marRight w:val="0"/>
      <w:marTop w:val="0"/>
      <w:marBottom w:val="0"/>
      <w:divBdr>
        <w:top w:val="none" w:sz="0" w:space="0" w:color="auto"/>
        <w:left w:val="none" w:sz="0" w:space="0" w:color="auto"/>
        <w:bottom w:val="none" w:sz="0" w:space="0" w:color="auto"/>
        <w:right w:val="none" w:sz="0" w:space="0" w:color="auto"/>
      </w:divBdr>
    </w:div>
    <w:div w:id="194930460">
      <w:bodyDiv w:val="1"/>
      <w:marLeft w:val="0"/>
      <w:marRight w:val="0"/>
      <w:marTop w:val="0"/>
      <w:marBottom w:val="0"/>
      <w:divBdr>
        <w:top w:val="none" w:sz="0" w:space="0" w:color="auto"/>
        <w:left w:val="none" w:sz="0" w:space="0" w:color="auto"/>
        <w:bottom w:val="none" w:sz="0" w:space="0" w:color="auto"/>
        <w:right w:val="none" w:sz="0" w:space="0" w:color="auto"/>
      </w:divBdr>
    </w:div>
    <w:div w:id="399207831">
      <w:bodyDiv w:val="1"/>
      <w:marLeft w:val="0"/>
      <w:marRight w:val="0"/>
      <w:marTop w:val="0"/>
      <w:marBottom w:val="0"/>
      <w:divBdr>
        <w:top w:val="none" w:sz="0" w:space="0" w:color="auto"/>
        <w:left w:val="none" w:sz="0" w:space="0" w:color="auto"/>
        <w:bottom w:val="none" w:sz="0" w:space="0" w:color="auto"/>
        <w:right w:val="none" w:sz="0" w:space="0" w:color="auto"/>
      </w:divBdr>
    </w:div>
    <w:div w:id="516699724">
      <w:bodyDiv w:val="1"/>
      <w:marLeft w:val="0"/>
      <w:marRight w:val="0"/>
      <w:marTop w:val="0"/>
      <w:marBottom w:val="0"/>
      <w:divBdr>
        <w:top w:val="none" w:sz="0" w:space="0" w:color="auto"/>
        <w:left w:val="none" w:sz="0" w:space="0" w:color="auto"/>
        <w:bottom w:val="none" w:sz="0" w:space="0" w:color="auto"/>
        <w:right w:val="none" w:sz="0" w:space="0" w:color="auto"/>
      </w:divBdr>
    </w:div>
    <w:div w:id="606423960">
      <w:bodyDiv w:val="1"/>
      <w:marLeft w:val="0"/>
      <w:marRight w:val="0"/>
      <w:marTop w:val="0"/>
      <w:marBottom w:val="0"/>
      <w:divBdr>
        <w:top w:val="none" w:sz="0" w:space="0" w:color="auto"/>
        <w:left w:val="none" w:sz="0" w:space="0" w:color="auto"/>
        <w:bottom w:val="none" w:sz="0" w:space="0" w:color="auto"/>
        <w:right w:val="none" w:sz="0" w:space="0" w:color="auto"/>
      </w:divBdr>
      <w:divsChild>
        <w:div w:id="127936124">
          <w:marLeft w:val="0"/>
          <w:marRight w:val="0"/>
          <w:marTop w:val="0"/>
          <w:marBottom w:val="0"/>
          <w:divBdr>
            <w:top w:val="none" w:sz="0" w:space="0" w:color="auto"/>
            <w:left w:val="none" w:sz="0" w:space="0" w:color="auto"/>
            <w:bottom w:val="none" w:sz="0" w:space="0" w:color="auto"/>
            <w:right w:val="none" w:sz="0" w:space="0" w:color="auto"/>
          </w:divBdr>
          <w:divsChild>
            <w:div w:id="81150744">
              <w:marLeft w:val="0"/>
              <w:marRight w:val="0"/>
              <w:marTop w:val="0"/>
              <w:marBottom w:val="0"/>
              <w:divBdr>
                <w:top w:val="none" w:sz="0" w:space="0" w:color="auto"/>
                <w:left w:val="none" w:sz="0" w:space="0" w:color="auto"/>
                <w:bottom w:val="none" w:sz="0" w:space="0" w:color="auto"/>
                <w:right w:val="none" w:sz="0" w:space="0" w:color="auto"/>
              </w:divBdr>
              <w:divsChild>
                <w:div w:id="154416979">
                  <w:marLeft w:val="0"/>
                  <w:marRight w:val="0"/>
                  <w:marTop w:val="0"/>
                  <w:marBottom w:val="0"/>
                  <w:divBdr>
                    <w:top w:val="none" w:sz="0" w:space="0" w:color="auto"/>
                    <w:left w:val="none" w:sz="0" w:space="0" w:color="auto"/>
                    <w:bottom w:val="none" w:sz="0" w:space="0" w:color="auto"/>
                    <w:right w:val="none" w:sz="0" w:space="0" w:color="auto"/>
                  </w:divBdr>
                  <w:divsChild>
                    <w:div w:id="42871741">
                      <w:marLeft w:val="0"/>
                      <w:marRight w:val="0"/>
                      <w:marTop w:val="0"/>
                      <w:marBottom w:val="0"/>
                      <w:divBdr>
                        <w:top w:val="none" w:sz="0" w:space="0" w:color="auto"/>
                        <w:left w:val="none" w:sz="0" w:space="0" w:color="auto"/>
                        <w:bottom w:val="none" w:sz="0" w:space="0" w:color="auto"/>
                        <w:right w:val="none" w:sz="0" w:space="0" w:color="auto"/>
                      </w:divBdr>
                      <w:divsChild>
                        <w:div w:id="1333798981">
                          <w:marLeft w:val="0"/>
                          <w:marRight w:val="0"/>
                          <w:marTop w:val="0"/>
                          <w:marBottom w:val="0"/>
                          <w:divBdr>
                            <w:top w:val="none" w:sz="0" w:space="0" w:color="auto"/>
                            <w:left w:val="none" w:sz="0" w:space="0" w:color="auto"/>
                            <w:bottom w:val="none" w:sz="0" w:space="0" w:color="auto"/>
                            <w:right w:val="none" w:sz="0" w:space="0" w:color="auto"/>
                          </w:divBdr>
                          <w:divsChild>
                            <w:div w:id="10602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607965">
          <w:marLeft w:val="0"/>
          <w:marRight w:val="0"/>
          <w:marTop w:val="0"/>
          <w:marBottom w:val="0"/>
          <w:divBdr>
            <w:top w:val="none" w:sz="0" w:space="0" w:color="auto"/>
            <w:left w:val="none" w:sz="0" w:space="0" w:color="auto"/>
            <w:bottom w:val="none" w:sz="0" w:space="0" w:color="auto"/>
            <w:right w:val="none" w:sz="0" w:space="0" w:color="auto"/>
          </w:divBdr>
          <w:divsChild>
            <w:div w:id="799689307">
              <w:marLeft w:val="0"/>
              <w:marRight w:val="0"/>
              <w:marTop w:val="0"/>
              <w:marBottom w:val="0"/>
              <w:divBdr>
                <w:top w:val="none" w:sz="0" w:space="0" w:color="auto"/>
                <w:left w:val="none" w:sz="0" w:space="0" w:color="auto"/>
                <w:bottom w:val="none" w:sz="0" w:space="0" w:color="auto"/>
                <w:right w:val="none" w:sz="0" w:space="0" w:color="auto"/>
              </w:divBdr>
              <w:divsChild>
                <w:div w:id="703099226">
                  <w:marLeft w:val="0"/>
                  <w:marRight w:val="0"/>
                  <w:marTop w:val="0"/>
                  <w:marBottom w:val="0"/>
                  <w:divBdr>
                    <w:top w:val="none" w:sz="0" w:space="0" w:color="auto"/>
                    <w:left w:val="none" w:sz="0" w:space="0" w:color="auto"/>
                    <w:bottom w:val="none" w:sz="0" w:space="0" w:color="auto"/>
                    <w:right w:val="none" w:sz="0" w:space="0" w:color="auto"/>
                  </w:divBdr>
                  <w:divsChild>
                    <w:div w:id="1161893947">
                      <w:marLeft w:val="0"/>
                      <w:marRight w:val="0"/>
                      <w:marTop w:val="0"/>
                      <w:marBottom w:val="0"/>
                      <w:divBdr>
                        <w:top w:val="none" w:sz="0" w:space="0" w:color="auto"/>
                        <w:left w:val="none" w:sz="0" w:space="0" w:color="auto"/>
                        <w:bottom w:val="none" w:sz="0" w:space="0" w:color="auto"/>
                        <w:right w:val="none" w:sz="0" w:space="0" w:color="auto"/>
                      </w:divBdr>
                      <w:divsChild>
                        <w:div w:id="1990473957">
                          <w:marLeft w:val="0"/>
                          <w:marRight w:val="0"/>
                          <w:marTop w:val="0"/>
                          <w:marBottom w:val="0"/>
                          <w:divBdr>
                            <w:top w:val="none" w:sz="0" w:space="0" w:color="auto"/>
                            <w:left w:val="none" w:sz="0" w:space="0" w:color="auto"/>
                            <w:bottom w:val="none" w:sz="0" w:space="0" w:color="auto"/>
                            <w:right w:val="none" w:sz="0" w:space="0" w:color="auto"/>
                          </w:divBdr>
                          <w:divsChild>
                            <w:div w:id="13233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728060">
      <w:bodyDiv w:val="1"/>
      <w:marLeft w:val="0"/>
      <w:marRight w:val="0"/>
      <w:marTop w:val="0"/>
      <w:marBottom w:val="0"/>
      <w:divBdr>
        <w:top w:val="none" w:sz="0" w:space="0" w:color="auto"/>
        <w:left w:val="none" w:sz="0" w:space="0" w:color="auto"/>
        <w:bottom w:val="none" w:sz="0" w:space="0" w:color="auto"/>
        <w:right w:val="none" w:sz="0" w:space="0" w:color="auto"/>
      </w:divBdr>
    </w:div>
    <w:div w:id="700281398">
      <w:bodyDiv w:val="1"/>
      <w:marLeft w:val="0"/>
      <w:marRight w:val="0"/>
      <w:marTop w:val="0"/>
      <w:marBottom w:val="0"/>
      <w:divBdr>
        <w:top w:val="none" w:sz="0" w:space="0" w:color="auto"/>
        <w:left w:val="none" w:sz="0" w:space="0" w:color="auto"/>
        <w:bottom w:val="none" w:sz="0" w:space="0" w:color="auto"/>
        <w:right w:val="none" w:sz="0" w:space="0" w:color="auto"/>
      </w:divBdr>
    </w:div>
    <w:div w:id="719674051">
      <w:bodyDiv w:val="1"/>
      <w:marLeft w:val="0"/>
      <w:marRight w:val="0"/>
      <w:marTop w:val="0"/>
      <w:marBottom w:val="0"/>
      <w:divBdr>
        <w:top w:val="none" w:sz="0" w:space="0" w:color="auto"/>
        <w:left w:val="none" w:sz="0" w:space="0" w:color="auto"/>
        <w:bottom w:val="none" w:sz="0" w:space="0" w:color="auto"/>
        <w:right w:val="none" w:sz="0" w:space="0" w:color="auto"/>
      </w:divBdr>
    </w:div>
    <w:div w:id="833029886">
      <w:bodyDiv w:val="1"/>
      <w:marLeft w:val="0"/>
      <w:marRight w:val="0"/>
      <w:marTop w:val="0"/>
      <w:marBottom w:val="0"/>
      <w:divBdr>
        <w:top w:val="none" w:sz="0" w:space="0" w:color="auto"/>
        <w:left w:val="none" w:sz="0" w:space="0" w:color="auto"/>
        <w:bottom w:val="none" w:sz="0" w:space="0" w:color="auto"/>
        <w:right w:val="none" w:sz="0" w:space="0" w:color="auto"/>
      </w:divBdr>
    </w:div>
    <w:div w:id="1008217813">
      <w:bodyDiv w:val="1"/>
      <w:marLeft w:val="0"/>
      <w:marRight w:val="0"/>
      <w:marTop w:val="0"/>
      <w:marBottom w:val="0"/>
      <w:divBdr>
        <w:top w:val="none" w:sz="0" w:space="0" w:color="auto"/>
        <w:left w:val="none" w:sz="0" w:space="0" w:color="auto"/>
        <w:bottom w:val="none" w:sz="0" w:space="0" w:color="auto"/>
        <w:right w:val="none" w:sz="0" w:space="0" w:color="auto"/>
      </w:divBdr>
    </w:div>
    <w:div w:id="1153836483">
      <w:bodyDiv w:val="1"/>
      <w:marLeft w:val="0"/>
      <w:marRight w:val="0"/>
      <w:marTop w:val="0"/>
      <w:marBottom w:val="0"/>
      <w:divBdr>
        <w:top w:val="none" w:sz="0" w:space="0" w:color="auto"/>
        <w:left w:val="none" w:sz="0" w:space="0" w:color="auto"/>
        <w:bottom w:val="none" w:sz="0" w:space="0" w:color="auto"/>
        <w:right w:val="none" w:sz="0" w:space="0" w:color="auto"/>
      </w:divBdr>
    </w:div>
    <w:div w:id="1177690030">
      <w:bodyDiv w:val="1"/>
      <w:marLeft w:val="0"/>
      <w:marRight w:val="0"/>
      <w:marTop w:val="0"/>
      <w:marBottom w:val="0"/>
      <w:divBdr>
        <w:top w:val="none" w:sz="0" w:space="0" w:color="auto"/>
        <w:left w:val="none" w:sz="0" w:space="0" w:color="auto"/>
        <w:bottom w:val="none" w:sz="0" w:space="0" w:color="auto"/>
        <w:right w:val="none" w:sz="0" w:space="0" w:color="auto"/>
      </w:divBdr>
    </w:div>
    <w:div w:id="1192571711">
      <w:bodyDiv w:val="1"/>
      <w:marLeft w:val="0"/>
      <w:marRight w:val="0"/>
      <w:marTop w:val="0"/>
      <w:marBottom w:val="0"/>
      <w:divBdr>
        <w:top w:val="none" w:sz="0" w:space="0" w:color="auto"/>
        <w:left w:val="none" w:sz="0" w:space="0" w:color="auto"/>
        <w:bottom w:val="none" w:sz="0" w:space="0" w:color="auto"/>
        <w:right w:val="none" w:sz="0" w:space="0" w:color="auto"/>
      </w:divBdr>
      <w:divsChild>
        <w:div w:id="1628395278">
          <w:marLeft w:val="0"/>
          <w:marRight w:val="0"/>
          <w:marTop w:val="0"/>
          <w:marBottom w:val="0"/>
          <w:divBdr>
            <w:top w:val="none" w:sz="0" w:space="0" w:color="auto"/>
            <w:left w:val="none" w:sz="0" w:space="0" w:color="auto"/>
            <w:bottom w:val="none" w:sz="0" w:space="0" w:color="auto"/>
            <w:right w:val="none" w:sz="0" w:space="0" w:color="auto"/>
          </w:divBdr>
          <w:divsChild>
            <w:div w:id="641352704">
              <w:marLeft w:val="0"/>
              <w:marRight w:val="0"/>
              <w:marTop w:val="0"/>
              <w:marBottom w:val="0"/>
              <w:divBdr>
                <w:top w:val="none" w:sz="0" w:space="0" w:color="auto"/>
                <w:left w:val="none" w:sz="0" w:space="0" w:color="auto"/>
                <w:bottom w:val="none" w:sz="0" w:space="0" w:color="auto"/>
                <w:right w:val="none" w:sz="0" w:space="0" w:color="auto"/>
              </w:divBdr>
              <w:divsChild>
                <w:div w:id="1283263430">
                  <w:marLeft w:val="0"/>
                  <w:marRight w:val="0"/>
                  <w:marTop w:val="0"/>
                  <w:marBottom w:val="0"/>
                  <w:divBdr>
                    <w:top w:val="none" w:sz="0" w:space="0" w:color="auto"/>
                    <w:left w:val="none" w:sz="0" w:space="0" w:color="auto"/>
                    <w:bottom w:val="none" w:sz="0" w:space="0" w:color="auto"/>
                    <w:right w:val="none" w:sz="0" w:space="0" w:color="auto"/>
                  </w:divBdr>
                  <w:divsChild>
                    <w:div w:id="2083941282">
                      <w:marLeft w:val="0"/>
                      <w:marRight w:val="0"/>
                      <w:marTop w:val="0"/>
                      <w:marBottom w:val="0"/>
                      <w:divBdr>
                        <w:top w:val="none" w:sz="0" w:space="0" w:color="auto"/>
                        <w:left w:val="none" w:sz="0" w:space="0" w:color="auto"/>
                        <w:bottom w:val="none" w:sz="0" w:space="0" w:color="auto"/>
                        <w:right w:val="none" w:sz="0" w:space="0" w:color="auto"/>
                      </w:divBdr>
                      <w:divsChild>
                        <w:div w:id="1246308635">
                          <w:marLeft w:val="0"/>
                          <w:marRight w:val="0"/>
                          <w:marTop w:val="0"/>
                          <w:marBottom w:val="0"/>
                          <w:divBdr>
                            <w:top w:val="none" w:sz="0" w:space="0" w:color="auto"/>
                            <w:left w:val="none" w:sz="0" w:space="0" w:color="auto"/>
                            <w:bottom w:val="none" w:sz="0" w:space="0" w:color="auto"/>
                            <w:right w:val="none" w:sz="0" w:space="0" w:color="auto"/>
                          </w:divBdr>
                          <w:divsChild>
                            <w:div w:id="71299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263813">
      <w:bodyDiv w:val="1"/>
      <w:marLeft w:val="0"/>
      <w:marRight w:val="0"/>
      <w:marTop w:val="0"/>
      <w:marBottom w:val="0"/>
      <w:divBdr>
        <w:top w:val="none" w:sz="0" w:space="0" w:color="auto"/>
        <w:left w:val="none" w:sz="0" w:space="0" w:color="auto"/>
        <w:bottom w:val="none" w:sz="0" w:space="0" w:color="auto"/>
        <w:right w:val="none" w:sz="0" w:space="0" w:color="auto"/>
      </w:divBdr>
    </w:div>
    <w:div w:id="1273367837">
      <w:bodyDiv w:val="1"/>
      <w:marLeft w:val="0"/>
      <w:marRight w:val="0"/>
      <w:marTop w:val="0"/>
      <w:marBottom w:val="0"/>
      <w:divBdr>
        <w:top w:val="none" w:sz="0" w:space="0" w:color="auto"/>
        <w:left w:val="none" w:sz="0" w:space="0" w:color="auto"/>
        <w:bottom w:val="none" w:sz="0" w:space="0" w:color="auto"/>
        <w:right w:val="none" w:sz="0" w:space="0" w:color="auto"/>
      </w:divBdr>
    </w:div>
    <w:div w:id="1307585720">
      <w:bodyDiv w:val="1"/>
      <w:marLeft w:val="0"/>
      <w:marRight w:val="0"/>
      <w:marTop w:val="0"/>
      <w:marBottom w:val="0"/>
      <w:divBdr>
        <w:top w:val="none" w:sz="0" w:space="0" w:color="auto"/>
        <w:left w:val="none" w:sz="0" w:space="0" w:color="auto"/>
        <w:bottom w:val="none" w:sz="0" w:space="0" w:color="auto"/>
        <w:right w:val="none" w:sz="0" w:space="0" w:color="auto"/>
      </w:divBdr>
    </w:div>
    <w:div w:id="1318411592">
      <w:bodyDiv w:val="1"/>
      <w:marLeft w:val="0"/>
      <w:marRight w:val="0"/>
      <w:marTop w:val="0"/>
      <w:marBottom w:val="0"/>
      <w:divBdr>
        <w:top w:val="none" w:sz="0" w:space="0" w:color="auto"/>
        <w:left w:val="none" w:sz="0" w:space="0" w:color="auto"/>
        <w:bottom w:val="none" w:sz="0" w:space="0" w:color="auto"/>
        <w:right w:val="none" w:sz="0" w:space="0" w:color="auto"/>
      </w:divBdr>
    </w:div>
    <w:div w:id="1408385147">
      <w:bodyDiv w:val="1"/>
      <w:marLeft w:val="0"/>
      <w:marRight w:val="0"/>
      <w:marTop w:val="0"/>
      <w:marBottom w:val="0"/>
      <w:divBdr>
        <w:top w:val="none" w:sz="0" w:space="0" w:color="auto"/>
        <w:left w:val="none" w:sz="0" w:space="0" w:color="auto"/>
        <w:bottom w:val="none" w:sz="0" w:space="0" w:color="auto"/>
        <w:right w:val="none" w:sz="0" w:space="0" w:color="auto"/>
      </w:divBdr>
    </w:div>
    <w:div w:id="1419400425">
      <w:bodyDiv w:val="1"/>
      <w:marLeft w:val="0"/>
      <w:marRight w:val="0"/>
      <w:marTop w:val="0"/>
      <w:marBottom w:val="0"/>
      <w:divBdr>
        <w:top w:val="none" w:sz="0" w:space="0" w:color="auto"/>
        <w:left w:val="none" w:sz="0" w:space="0" w:color="auto"/>
        <w:bottom w:val="none" w:sz="0" w:space="0" w:color="auto"/>
        <w:right w:val="none" w:sz="0" w:space="0" w:color="auto"/>
      </w:divBdr>
    </w:div>
    <w:div w:id="1526558949">
      <w:bodyDiv w:val="1"/>
      <w:marLeft w:val="0"/>
      <w:marRight w:val="0"/>
      <w:marTop w:val="0"/>
      <w:marBottom w:val="0"/>
      <w:divBdr>
        <w:top w:val="none" w:sz="0" w:space="0" w:color="auto"/>
        <w:left w:val="none" w:sz="0" w:space="0" w:color="auto"/>
        <w:bottom w:val="none" w:sz="0" w:space="0" w:color="auto"/>
        <w:right w:val="none" w:sz="0" w:space="0" w:color="auto"/>
      </w:divBdr>
    </w:div>
    <w:div w:id="1548105567">
      <w:bodyDiv w:val="1"/>
      <w:marLeft w:val="0"/>
      <w:marRight w:val="0"/>
      <w:marTop w:val="0"/>
      <w:marBottom w:val="0"/>
      <w:divBdr>
        <w:top w:val="none" w:sz="0" w:space="0" w:color="auto"/>
        <w:left w:val="none" w:sz="0" w:space="0" w:color="auto"/>
        <w:bottom w:val="none" w:sz="0" w:space="0" w:color="auto"/>
        <w:right w:val="none" w:sz="0" w:space="0" w:color="auto"/>
      </w:divBdr>
    </w:div>
    <w:div w:id="1605190340">
      <w:bodyDiv w:val="1"/>
      <w:marLeft w:val="0"/>
      <w:marRight w:val="0"/>
      <w:marTop w:val="0"/>
      <w:marBottom w:val="0"/>
      <w:divBdr>
        <w:top w:val="none" w:sz="0" w:space="0" w:color="auto"/>
        <w:left w:val="none" w:sz="0" w:space="0" w:color="auto"/>
        <w:bottom w:val="none" w:sz="0" w:space="0" w:color="auto"/>
        <w:right w:val="none" w:sz="0" w:space="0" w:color="auto"/>
      </w:divBdr>
    </w:div>
    <w:div w:id="1691947708">
      <w:bodyDiv w:val="1"/>
      <w:marLeft w:val="0"/>
      <w:marRight w:val="0"/>
      <w:marTop w:val="0"/>
      <w:marBottom w:val="0"/>
      <w:divBdr>
        <w:top w:val="none" w:sz="0" w:space="0" w:color="auto"/>
        <w:left w:val="none" w:sz="0" w:space="0" w:color="auto"/>
        <w:bottom w:val="none" w:sz="0" w:space="0" w:color="auto"/>
        <w:right w:val="none" w:sz="0" w:space="0" w:color="auto"/>
      </w:divBdr>
      <w:divsChild>
        <w:div w:id="1636377031">
          <w:marLeft w:val="0"/>
          <w:marRight w:val="0"/>
          <w:marTop w:val="0"/>
          <w:marBottom w:val="0"/>
          <w:divBdr>
            <w:top w:val="none" w:sz="0" w:space="0" w:color="auto"/>
            <w:left w:val="none" w:sz="0" w:space="0" w:color="auto"/>
            <w:bottom w:val="none" w:sz="0" w:space="0" w:color="auto"/>
            <w:right w:val="none" w:sz="0" w:space="0" w:color="auto"/>
          </w:divBdr>
          <w:divsChild>
            <w:div w:id="1090665896">
              <w:marLeft w:val="0"/>
              <w:marRight w:val="0"/>
              <w:marTop w:val="0"/>
              <w:marBottom w:val="0"/>
              <w:divBdr>
                <w:top w:val="none" w:sz="0" w:space="0" w:color="auto"/>
                <w:left w:val="none" w:sz="0" w:space="0" w:color="auto"/>
                <w:bottom w:val="none" w:sz="0" w:space="0" w:color="auto"/>
                <w:right w:val="none" w:sz="0" w:space="0" w:color="auto"/>
              </w:divBdr>
              <w:divsChild>
                <w:div w:id="1441025184">
                  <w:marLeft w:val="0"/>
                  <w:marRight w:val="0"/>
                  <w:marTop w:val="0"/>
                  <w:marBottom w:val="0"/>
                  <w:divBdr>
                    <w:top w:val="none" w:sz="0" w:space="0" w:color="auto"/>
                    <w:left w:val="none" w:sz="0" w:space="0" w:color="auto"/>
                    <w:bottom w:val="none" w:sz="0" w:space="0" w:color="auto"/>
                    <w:right w:val="none" w:sz="0" w:space="0" w:color="auto"/>
                  </w:divBdr>
                  <w:divsChild>
                    <w:div w:id="86772902">
                      <w:marLeft w:val="0"/>
                      <w:marRight w:val="0"/>
                      <w:marTop w:val="0"/>
                      <w:marBottom w:val="0"/>
                      <w:divBdr>
                        <w:top w:val="none" w:sz="0" w:space="0" w:color="auto"/>
                        <w:left w:val="none" w:sz="0" w:space="0" w:color="auto"/>
                        <w:bottom w:val="none" w:sz="0" w:space="0" w:color="auto"/>
                        <w:right w:val="none" w:sz="0" w:space="0" w:color="auto"/>
                      </w:divBdr>
                      <w:divsChild>
                        <w:div w:id="2022049459">
                          <w:marLeft w:val="0"/>
                          <w:marRight w:val="0"/>
                          <w:marTop w:val="0"/>
                          <w:marBottom w:val="0"/>
                          <w:divBdr>
                            <w:top w:val="none" w:sz="0" w:space="0" w:color="auto"/>
                            <w:left w:val="none" w:sz="0" w:space="0" w:color="auto"/>
                            <w:bottom w:val="none" w:sz="0" w:space="0" w:color="auto"/>
                            <w:right w:val="none" w:sz="0" w:space="0" w:color="auto"/>
                          </w:divBdr>
                          <w:divsChild>
                            <w:div w:id="20009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444933">
      <w:bodyDiv w:val="1"/>
      <w:marLeft w:val="0"/>
      <w:marRight w:val="0"/>
      <w:marTop w:val="0"/>
      <w:marBottom w:val="0"/>
      <w:divBdr>
        <w:top w:val="none" w:sz="0" w:space="0" w:color="auto"/>
        <w:left w:val="none" w:sz="0" w:space="0" w:color="auto"/>
        <w:bottom w:val="none" w:sz="0" w:space="0" w:color="auto"/>
        <w:right w:val="none" w:sz="0" w:space="0" w:color="auto"/>
      </w:divBdr>
    </w:div>
    <w:div w:id="1751271030">
      <w:bodyDiv w:val="1"/>
      <w:marLeft w:val="0"/>
      <w:marRight w:val="0"/>
      <w:marTop w:val="0"/>
      <w:marBottom w:val="0"/>
      <w:divBdr>
        <w:top w:val="none" w:sz="0" w:space="0" w:color="auto"/>
        <w:left w:val="none" w:sz="0" w:space="0" w:color="auto"/>
        <w:bottom w:val="none" w:sz="0" w:space="0" w:color="auto"/>
        <w:right w:val="none" w:sz="0" w:space="0" w:color="auto"/>
      </w:divBdr>
      <w:divsChild>
        <w:div w:id="309947676">
          <w:marLeft w:val="0"/>
          <w:marRight w:val="0"/>
          <w:marTop w:val="0"/>
          <w:marBottom w:val="0"/>
          <w:divBdr>
            <w:top w:val="none" w:sz="0" w:space="0" w:color="auto"/>
            <w:left w:val="none" w:sz="0" w:space="0" w:color="auto"/>
            <w:bottom w:val="none" w:sz="0" w:space="0" w:color="auto"/>
            <w:right w:val="none" w:sz="0" w:space="0" w:color="auto"/>
          </w:divBdr>
          <w:divsChild>
            <w:div w:id="677464760">
              <w:marLeft w:val="0"/>
              <w:marRight w:val="0"/>
              <w:marTop w:val="0"/>
              <w:marBottom w:val="0"/>
              <w:divBdr>
                <w:top w:val="none" w:sz="0" w:space="0" w:color="auto"/>
                <w:left w:val="none" w:sz="0" w:space="0" w:color="auto"/>
                <w:bottom w:val="none" w:sz="0" w:space="0" w:color="auto"/>
                <w:right w:val="none" w:sz="0" w:space="0" w:color="auto"/>
              </w:divBdr>
              <w:divsChild>
                <w:div w:id="1068310047">
                  <w:marLeft w:val="0"/>
                  <w:marRight w:val="0"/>
                  <w:marTop w:val="0"/>
                  <w:marBottom w:val="0"/>
                  <w:divBdr>
                    <w:top w:val="none" w:sz="0" w:space="0" w:color="auto"/>
                    <w:left w:val="none" w:sz="0" w:space="0" w:color="auto"/>
                    <w:bottom w:val="none" w:sz="0" w:space="0" w:color="auto"/>
                    <w:right w:val="none" w:sz="0" w:space="0" w:color="auto"/>
                  </w:divBdr>
                  <w:divsChild>
                    <w:div w:id="643850355">
                      <w:marLeft w:val="0"/>
                      <w:marRight w:val="0"/>
                      <w:marTop w:val="0"/>
                      <w:marBottom w:val="0"/>
                      <w:divBdr>
                        <w:top w:val="none" w:sz="0" w:space="0" w:color="auto"/>
                        <w:left w:val="none" w:sz="0" w:space="0" w:color="auto"/>
                        <w:bottom w:val="none" w:sz="0" w:space="0" w:color="auto"/>
                        <w:right w:val="none" w:sz="0" w:space="0" w:color="auto"/>
                      </w:divBdr>
                      <w:divsChild>
                        <w:div w:id="1867938599">
                          <w:marLeft w:val="0"/>
                          <w:marRight w:val="0"/>
                          <w:marTop w:val="0"/>
                          <w:marBottom w:val="0"/>
                          <w:divBdr>
                            <w:top w:val="none" w:sz="0" w:space="0" w:color="auto"/>
                            <w:left w:val="none" w:sz="0" w:space="0" w:color="auto"/>
                            <w:bottom w:val="none" w:sz="0" w:space="0" w:color="auto"/>
                            <w:right w:val="none" w:sz="0" w:space="0" w:color="auto"/>
                          </w:divBdr>
                          <w:divsChild>
                            <w:div w:id="53111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16962">
          <w:marLeft w:val="0"/>
          <w:marRight w:val="0"/>
          <w:marTop w:val="0"/>
          <w:marBottom w:val="0"/>
          <w:divBdr>
            <w:top w:val="none" w:sz="0" w:space="0" w:color="auto"/>
            <w:left w:val="none" w:sz="0" w:space="0" w:color="auto"/>
            <w:bottom w:val="none" w:sz="0" w:space="0" w:color="auto"/>
            <w:right w:val="none" w:sz="0" w:space="0" w:color="auto"/>
          </w:divBdr>
          <w:divsChild>
            <w:div w:id="2145729024">
              <w:marLeft w:val="0"/>
              <w:marRight w:val="0"/>
              <w:marTop w:val="0"/>
              <w:marBottom w:val="0"/>
              <w:divBdr>
                <w:top w:val="none" w:sz="0" w:space="0" w:color="auto"/>
                <w:left w:val="none" w:sz="0" w:space="0" w:color="auto"/>
                <w:bottom w:val="none" w:sz="0" w:space="0" w:color="auto"/>
                <w:right w:val="none" w:sz="0" w:space="0" w:color="auto"/>
              </w:divBdr>
              <w:divsChild>
                <w:div w:id="1243905823">
                  <w:marLeft w:val="0"/>
                  <w:marRight w:val="0"/>
                  <w:marTop w:val="0"/>
                  <w:marBottom w:val="0"/>
                  <w:divBdr>
                    <w:top w:val="none" w:sz="0" w:space="0" w:color="auto"/>
                    <w:left w:val="none" w:sz="0" w:space="0" w:color="auto"/>
                    <w:bottom w:val="none" w:sz="0" w:space="0" w:color="auto"/>
                    <w:right w:val="none" w:sz="0" w:space="0" w:color="auto"/>
                  </w:divBdr>
                  <w:divsChild>
                    <w:div w:id="2056390905">
                      <w:marLeft w:val="0"/>
                      <w:marRight w:val="0"/>
                      <w:marTop w:val="0"/>
                      <w:marBottom w:val="0"/>
                      <w:divBdr>
                        <w:top w:val="none" w:sz="0" w:space="0" w:color="auto"/>
                        <w:left w:val="none" w:sz="0" w:space="0" w:color="auto"/>
                        <w:bottom w:val="none" w:sz="0" w:space="0" w:color="auto"/>
                        <w:right w:val="none" w:sz="0" w:space="0" w:color="auto"/>
                      </w:divBdr>
                      <w:divsChild>
                        <w:div w:id="1212617619">
                          <w:marLeft w:val="0"/>
                          <w:marRight w:val="0"/>
                          <w:marTop w:val="0"/>
                          <w:marBottom w:val="0"/>
                          <w:divBdr>
                            <w:top w:val="none" w:sz="0" w:space="0" w:color="auto"/>
                            <w:left w:val="none" w:sz="0" w:space="0" w:color="auto"/>
                            <w:bottom w:val="none" w:sz="0" w:space="0" w:color="auto"/>
                            <w:right w:val="none" w:sz="0" w:space="0" w:color="auto"/>
                          </w:divBdr>
                          <w:divsChild>
                            <w:div w:id="195096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021202">
      <w:bodyDiv w:val="1"/>
      <w:marLeft w:val="0"/>
      <w:marRight w:val="0"/>
      <w:marTop w:val="0"/>
      <w:marBottom w:val="0"/>
      <w:divBdr>
        <w:top w:val="none" w:sz="0" w:space="0" w:color="auto"/>
        <w:left w:val="none" w:sz="0" w:space="0" w:color="auto"/>
        <w:bottom w:val="none" w:sz="0" w:space="0" w:color="auto"/>
        <w:right w:val="none" w:sz="0" w:space="0" w:color="auto"/>
      </w:divBdr>
    </w:div>
    <w:div w:id="1909879777">
      <w:bodyDiv w:val="1"/>
      <w:marLeft w:val="0"/>
      <w:marRight w:val="0"/>
      <w:marTop w:val="0"/>
      <w:marBottom w:val="0"/>
      <w:divBdr>
        <w:top w:val="none" w:sz="0" w:space="0" w:color="auto"/>
        <w:left w:val="none" w:sz="0" w:space="0" w:color="auto"/>
        <w:bottom w:val="none" w:sz="0" w:space="0" w:color="auto"/>
        <w:right w:val="none" w:sz="0" w:space="0" w:color="auto"/>
      </w:divBdr>
    </w:div>
    <w:div w:id="1910847129">
      <w:bodyDiv w:val="1"/>
      <w:marLeft w:val="0"/>
      <w:marRight w:val="0"/>
      <w:marTop w:val="0"/>
      <w:marBottom w:val="0"/>
      <w:divBdr>
        <w:top w:val="none" w:sz="0" w:space="0" w:color="auto"/>
        <w:left w:val="none" w:sz="0" w:space="0" w:color="auto"/>
        <w:bottom w:val="none" w:sz="0" w:space="0" w:color="auto"/>
        <w:right w:val="none" w:sz="0" w:space="0" w:color="auto"/>
      </w:divBdr>
    </w:div>
    <w:div w:id="1961036295">
      <w:bodyDiv w:val="1"/>
      <w:marLeft w:val="0"/>
      <w:marRight w:val="0"/>
      <w:marTop w:val="0"/>
      <w:marBottom w:val="0"/>
      <w:divBdr>
        <w:top w:val="none" w:sz="0" w:space="0" w:color="auto"/>
        <w:left w:val="none" w:sz="0" w:space="0" w:color="auto"/>
        <w:bottom w:val="none" w:sz="0" w:space="0" w:color="auto"/>
        <w:right w:val="none" w:sz="0" w:space="0" w:color="auto"/>
      </w:divBdr>
    </w:div>
    <w:div w:id="2002929447">
      <w:bodyDiv w:val="1"/>
      <w:marLeft w:val="0"/>
      <w:marRight w:val="0"/>
      <w:marTop w:val="0"/>
      <w:marBottom w:val="0"/>
      <w:divBdr>
        <w:top w:val="none" w:sz="0" w:space="0" w:color="auto"/>
        <w:left w:val="none" w:sz="0" w:space="0" w:color="auto"/>
        <w:bottom w:val="none" w:sz="0" w:space="0" w:color="auto"/>
        <w:right w:val="none" w:sz="0" w:space="0" w:color="auto"/>
      </w:divBdr>
      <w:divsChild>
        <w:div w:id="1975060636">
          <w:marLeft w:val="0"/>
          <w:marRight w:val="0"/>
          <w:marTop w:val="0"/>
          <w:marBottom w:val="0"/>
          <w:divBdr>
            <w:top w:val="none" w:sz="0" w:space="0" w:color="auto"/>
            <w:left w:val="none" w:sz="0" w:space="0" w:color="auto"/>
            <w:bottom w:val="none" w:sz="0" w:space="0" w:color="auto"/>
            <w:right w:val="none" w:sz="0" w:space="0" w:color="auto"/>
          </w:divBdr>
          <w:divsChild>
            <w:div w:id="1124542043">
              <w:marLeft w:val="0"/>
              <w:marRight w:val="0"/>
              <w:marTop w:val="0"/>
              <w:marBottom w:val="0"/>
              <w:divBdr>
                <w:top w:val="none" w:sz="0" w:space="0" w:color="auto"/>
                <w:left w:val="none" w:sz="0" w:space="0" w:color="auto"/>
                <w:bottom w:val="none" w:sz="0" w:space="0" w:color="auto"/>
                <w:right w:val="none" w:sz="0" w:space="0" w:color="auto"/>
              </w:divBdr>
              <w:divsChild>
                <w:div w:id="745104836">
                  <w:marLeft w:val="0"/>
                  <w:marRight w:val="0"/>
                  <w:marTop w:val="0"/>
                  <w:marBottom w:val="0"/>
                  <w:divBdr>
                    <w:top w:val="none" w:sz="0" w:space="0" w:color="auto"/>
                    <w:left w:val="none" w:sz="0" w:space="0" w:color="auto"/>
                    <w:bottom w:val="none" w:sz="0" w:space="0" w:color="auto"/>
                    <w:right w:val="none" w:sz="0" w:space="0" w:color="auto"/>
                  </w:divBdr>
                  <w:divsChild>
                    <w:div w:id="733695853">
                      <w:marLeft w:val="0"/>
                      <w:marRight w:val="0"/>
                      <w:marTop w:val="0"/>
                      <w:marBottom w:val="0"/>
                      <w:divBdr>
                        <w:top w:val="none" w:sz="0" w:space="0" w:color="auto"/>
                        <w:left w:val="none" w:sz="0" w:space="0" w:color="auto"/>
                        <w:bottom w:val="none" w:sz="0" w:space="0" w:color="auto"/>
                        <w:right w:val="none" w:sz="0" w:space="0" w:color="auto"/>
                      </w:divBdr>
                      <w:divsChild>
                        <w:div w:id="172038570">
                          <w:marLeft w:val="0"/>
                          <w:marRight w:val="0"/>
                          <w:marTop w:val="0"/>
                          <w:marBottom w:val="0"/>
                          <w:divBdr>
                            <w:top w:val="none" w:sz="0" w:space="0" w:color="auto"/>
                            <w:left w:val="none" w:sz="0" w:space="0" w:color="auto"/>
                            <w:bottom w:val="none" w:sz="0" w:space="0" w:color="auto"/>
                            <w:right w:val="none" w:sz="0" w:space="0" w:color="auto"/>
                          </w:divBdr>
                          <w:divsChild>
                            <w:div w:id="16262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980133">
          <w:marLeft w:val="0"/>
          <w:marRight w:val="0"/>
          <w:marTop w:val="0"/>
          <w:marBottom w:val="0"/>
          <w:divBdr>
            <w:top w:val="none" w:sz="0" w:space="0" w:color="auto"/>
            <w:left w:val="none" w:sz="0" w:space="0" w:color="auto"/>
            <w:bottom w:val="none" w:sz="0" w:space="0" w:color="auto"/>
            <w:right w:val="none" w:sz="0" w:space="0" w:color="auto"/>
          </w:divBdr>
          <w:divsChild>
            <w:div w:id="1374428112">
              <w:marLeft w:val="0"/>
              <w:marRight w:val="0"/>
              <w:marTop w:val="0"/>
              <w:marBottom w:val="0"/>
              <w:divBdr>
                <w:top w:val="none" w:sz="0" w:space="0" w:color="auto"/>
                <w:left w:val="none" w:sz="0" w:space="0" w:color="auto"/>
                <w:bottom w:val="none" w:sz="0" w:space="0" w:color="auto"/>
                <w:right w:val="none" w:sz="0" w:space="0" w:color="auto"/>
              </w:divBdr>
              <w:divsChild>
                <w:div w:id="847793183">
                  <w:marLeft w:val="0"/>
                  <w:marRight w:val="0"/>
                  <w:marTop w:val="0"/>
                  <w:marBottom w:val="0"/>
                  <w:divBdr>
                    <w:top w:val="none" w:sz="0" w:space="0" w:color="auto"/>
                    <w:left w:val="none" w:sz="0" w:space="0" w:color="auto"/>
                    <w:bottom w:val="none" w:sz="0" w:space="0" w:color="auto"/>
                    <w:right w:val="none" w:sz="0" w:space="0" w:color="auto"/>
                  </w:divBdr>
                  <w:divsChild>
                    <w:div w:id="1775055930">
                      <w:marLeft w:val="0"/>
                      <w:marRight w:val="0"/>
                      <w:marTop w:val="0"/>
                      <w:marBottom w:val="0"/>
                      <w:divBdr>
                        <w:top w:val="none" w:sz="0" w:space="0" w:color="auto"/>
                        <w:left w:val="none" w:sz="0" w:space="0" w:color="auto"/>
                        <w:bottom w:val="none" w:sz="0" w:space="0" w:color="auto"/>
                        <w:right w:val="none" w:sz="0" w:space="0" w:color="auto"/>
                      </w:divBdr>
                      <w:divsChild>
                        <w:div w:id="1696268928">
                          <w:marLeft w:val="0"/>
                          <w:marRight w:val="0"/>
                          <w:marTop w:val="0"/>
                          <w:marBottom w:val="0"/>
                          <w:divBdr>
                            <w:top w:val="none" w:sz="0" w:space="0" w:color="auto"/>
                            <w:left w:val="none" w:sz="0" w:space="0" w:color="auto"/>
                            <w:bottom w:val="none" w:sz="0" w:space="0" w:color="auto"/>
                            <w:right w:val="none" w:sz="0" w:space="0" w:color="auto"/>
                          </w:divBdr>
                          <w:divsChild>
                            <w:div w:id="15003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93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an-guy.berrin@inrae.fr" TargetMode="External"/><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hyperlink" Target="http://www.cazy.org/" TargetMode="Externa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mailto:michael.lafond@univ-amu.fr"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42CAE-8BFB-4900-B009-AD2FACFC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2944</Words>
  <Characters>16196</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Plouhinec, Lauriane</dc:creator>
  <cp:keywords/>
  <dc:description/>
  <cp:lastModifiedBy>LAFOND Michael</cp:lastModifiedBy>
  <cp:revision>2</cp:revision>
  <dcterms:created xsi:type="dcterms:W3CDTF">2024-10-23T08:07:00Z</dcterms:created>
  <dcterms:modified xsi:type="dcterms:W3CDTF">2024-10-23T08:07:00Z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id="TCBlMOLZ"/&gt;&lt;style id="http://www.zotero.org/styles/scientific-reports"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