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076DE"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 xml:space="preserve">Extended Data Figure Legends </w:t>
      </w:r>
    </w:p>
    <w:p w14:paraId="11BD1046" w14:textId="77777777" w:rsidR="00F85916" w:rsidRPr="00C555AC" w:rsidRDefault="00F85916" w:rsidP="00F85916">
      <w:pPr>
        <w:jc w:val="both"/>
        <w:rPr>
          <w:rFonts w:ascii="Times New Roman" w:hAnsi="Times New Roman" w:cs="Times New Roman"/>
          <w:b/>
          <w:bCs/>
        </w:rPr>
      </w:pPr>
    </w:p>
    <w:p w14:paraId="1D25F6F1"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Extended Data Fig. 1</w:t>
      </w:r>
      <w:r w:rsidRPr="00C555AC">
        <w:rPr>
          <w:rFonts w:ascii="Times New Roman" w:hAnsi="Times New Roman" w:cs="Times New Roman"/>
        </w:rPr>
        <w:t>|</w:t>
      </w:r>
      <w:r w:rsidRPr="00C555AC">
        <w:rPr>
          <w:rFonts w:ascii="Times New Roman" w:hAnsi="Times New Roman" w:cs="Times New Roman"/>
          <w:b/>
          <w:bCs/>
        </w:rPr>
        <w:t xml:space="preserve"> Establishment of the culture conditions to expand human hepatocyte organoids long-term while retaining their genetic stability over time.</w:t>
      </w:r>
    </w:p>
    <w:p w14:paraId="547F4727"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a-j</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Refinement of the isolation procedure and media conditions for expanding patient-derived human hepatocyte organoids. To remove cholangiocytes from the digested prep, the perfused digested tissue was processed for EpCAM-negative selection by MACS (</w:t>
      </w:r>
      <w:r w:rsidRPr="00C555AC">
        <w:rPr>
          <w:rFonts w:ascii="Times New Roman" w:hAnsi="Times New Roman" w:cs="Times New Roman"/>
          <w:b/>
          <w:bCs/>
        </w:rPr>
        <w:t>a-</w:t>
      </w:r>
      <w:r w:rsidRPr="00D1707B">
        <w:rPr>
          <w:rFonts w:ascii="Times New Roman" w:hAnsi="Times New Roman" w:cs="Times New Roman"/>
          <w:b/>
          <w:bCs/>
        </w:rPr>
        <w:t>c</w:t>
      </w:r>
      <w:r w:rsidRPr="007739AA">
        <w:rPr>
          <w:rFonts w:ascii="Times New Roman" w:hAnsi="Times New Roman" w:cs="Times New Roman"/>
        </w:rPr>
        <w:t>). To identify culture conditions, Ingenuity Pathway analysis was performed (</w:t>
      </w:r>
      <w:r w:rsidRPr="007739AA">
        <w:rPr>
          <w:rFonts w:ascii="Times New Roman" w:hAnsi="Times New Roman" w:cs="Times New Roman"/>
          <w:b/>
          <w:bCs/>
        </w:rPr>
        <w:t>d-e</w:t>
      </w:r>
      <w:r w:rsidRPr="007739AA">
        <w:rPr>
          <w:rFonts w:ascii="Times New Roman" w:hAnsi="Times New Roman" w:cs="Times New Roman"/>
        </w:rPr>
        <w:t>) and several signalling pathways found differentially expressed were screened for hepatocyte organoid growth (</w:t>
      </w:r>
      <w:r w:rsidRPr="007739AA">
        <w:rPr>
          <w:rFonts w:ascii="Times New Roman" w:hAnsi="Times New Roman" w:cs="Times New Roman"/>
          <w:b/>
          <w:bCs/>
        </w:rPr>
        <w:t>f-</w:t>
      </w:r>
      <w:r w:rsidRPr="00D1707B">
        <w:rPr>
          <w:rFonts w:ascii="Times New Roman" w:hAnsi="Times New Roman" w:cs="Times New Roman"/>
          <w:b/>
          <w:bCs/>
        </w:rPr>
        <w:t>j</w:t>
      </w:r>
      <w:r w:rsidRPr="00C555AC">
        <w:rPr>
          <w:rFonts w:ascii="Times New Roman" w:hAnsi="Times New Roman" w:cs="Times New Roman"/>
        </w:rPr>
        <w:t>).</w:t>
      </w:r>
    </w:p>
    <w:p w14:paraId="31D98793"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a</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Representative brightfield images from n&gt;10 different experiments showing primary human hepatocytes (PHHs) seeded directly after isolation in MM medium (no-MACS, left) or after exclusion of EpCAM-positive cholangiocytes by MACS (right). The EpCAM-negative fraction, enriched for PHHs was seeded in MM (EpCAM</w:t>
      </w:r>
      <w:r w:rsidRPr="00C555AC">
        <w:rPr>
          <w:rFonts w:ascii="Times New Roman" w:hAnsi="Times New Roman" w:cs="Times New Roman"/>
          <w:vertAlign w:val="superscript"/>
        </w:rPr>
        <w:t>neg</w:t>
      </w:r>
      <w:r w:rsidRPr="00C555AC">
        <w:rPr>
          <w:rFonts w:ascii="Times New Roman" w:hAnsi="Times New Roman" w:cs="Times New Roman"/>
        </w:rPr>
        <w:t xml:space="preserve"> fraction), while the EpCAM-positive fraction, enriched in human cholangiocytes, was seeded in Chol-media (EpCAM</w:t>
      </w:r>
      <w:r w:rsidRPr="00C555AC">
        <w:rPr>
          <w:rFonts w:ascii="Times New Roman" w:hAnsi="Times New Roman" w:cs="Times New Roman"/>
          <w:vertAlign w:val="superscript"/>
        </w:rPr>
        <w:t>pos</w:t>
      </w:r>
      <w:r w:rsidRPr="00C555AC">
        <w:rPr>
          <w:rFonts w:ascii="Times New Roman" w:hAnsi="Times New Roman" w:cs="Times New Roman"/>
        </w:rPr>
        <w:t xml:space="preserve"> fraction). See methods and Supplementary Table 1 for details. Scale bar, 1 mm (left), 100 μm (right). </w:t>
      </w:r>
    </w:p>
    <w:p w14:paraId="0132D52B"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b</w:t>
      </w:r>
      <w:r w:rsidRPr="00C555AC">
        <w:rPr>
          <w:rFonts w:ascii="Times New Roman" w:hAnsi="Times New Roman" w:cs="Times New Roman"/>
        </w:rPr>
        <w:t xml:space="preserve">, Representative brightfield images of seeded PHHs with either high or low viability after isolation following the indicated procedure. Scale bar, 200 μm. </w:t>
      </w:r>
    </w:p>
    <w:p w14:paraId="16288008" w14:textId="77777777" w:rsidR="00F85916" w:rsidRPr="00C555AC" w:rsidRDefault="00F85916" w:rsidP="00F85916">
      <w:pPr>
        <w:jc w:val="both"/>
        <w:rPr>
          <w:rFonts w:ascii="Times New Roman" w:hAnsi="Times New Roman" w:cs="Times New Roman"/>
          <w:color w:val="000000" w:themeColor="text1"/>
        </w:rPr>
      </w:pPr>
      <w:r w:rsidRPr="00D1707B">
        <w:rPr>
          <w:rFonts w:ascii="Times New Roman" w:hAnsi="Times New Roman" w:cs="Times New Roman"/>
          <w:b/>
          <w:bCs/>
          <w:color w:val="000000" w:themeColor="text1"/>
        </w:rPr>
        <w:t>c</w:t>
      </w:r>
      <w:r w:rsidRPr="00D1707B">
        <w:rPr>
          <w:rFonts w:ascii="Times New Roman" w:hAnsi="Times New Roman" w:cs="Times New Roman"/>
        </w:rPr>
        <w:t>,</w:t>
      </w:r>
      <w:r w:rsidRPr="00D1707B">
        <w:rPr>
          <w:rFonts w:ascii="Times New Roman" w:hAnsi="Times New Roman" w:cs="Times New Roman"/>
          <w:b/>
          <w:bCs/>
          <w:color w:val="000000" w:themeColor="text1"/>
        </w:rPr>
        <w:t xml:space="preserve"> </w:t>
      </w:r>
      <w:r w:rsidRPr="00D1707B">
        <w:rPr>
          <w:rFonts w:ascii="Times New Roman" w:hAnsi="Times New Roman" w:cs="Times New Roman"/>
          <w:color w:val="000000" w:themeColor="text1"/>
        </w:rPr>
        <w:t>Efficiency of cholangiocyte removal following EpCAM+ MACS-based separation. Flow cytometry analysis of EpCAM+ cells on the liver cell preparation before MACS and on the EpCAM neg fraction after MACS. The absence of EpCAM</w:t>
      </w:r>
      <w:r w:rsidRPr="00D1707B">
        <w:rPr>
          <w:rFonts w:ascii="Times New Roman" w:hAnsi="Times New Roman" w:cs="Times New Roman"/>
          <w:color w:val="000000" w:themeColor="text1"/>
          <w:vertAlign w:val="superscript"/>
        </w:rPr>
        <w:t>+</w:t>
      </w:r>
      <w:r w:rsidRPr="00D1707B">
        <w:rPr>
          <w:rFonts w:ascii="Times New Roman" w:hAnsi="Times New Roman" w:cs="Times New Roman"/>
          <w:color w:val="000000" w:themeColor="text1"/>
        </w:rPr>
        <w:t xml:space="preserve"> cells in the ‘after-MACS EpCAM-neg fraction’ confirms the efficient depletion of cholangiocytes from the liver cell preparation. Graph presents the quantification of EpCAM</w:t>
      </w:r>
      <w:r w:rsidRPr="00D1707B">
        <w:rPr>
          <w:rFonts w:ascii="Times New Roman" w:hAnsi="Times New Roman" w:cs="Times New Roman"/>
          <w:color w:val="000000" w:themeColor="text1"/>
          <w:vertAlign w:val="superscript"/>
        </w:rPr>
        <w:t>-</w:t>
      </w:r>
      <w:r w:rsidRPr="00D1707B">
        <w:rPr>
          <w:rFonts w:ascii="Times New Roman" w:hAnsi="Times New Roman" w:cs="Times New Roman"/>
          <w:color w:val="000000" w:themeColor="text1"/>
        </w:rPr>
        <w:t xml:space="preserve"> cell percentages before and after MACS. Data are represented as mean ± SD from n = 3 donors, from n=3 independent experiments.</w:t>
      </w:r>
    </w:p>
    <w:p w14:paraId="2AC4693B" w14:textId="77777777" w:rsidR="00F85916" w:rsidRPr="00C555AC" w:rsidRDefault="00F85916" w:rsidP="00F85916">
      <w:pPr>
        <w:jc w:val="both"/>
        <w:rPr>
          <w:rFonts w:ascii="Times New Roman" w:hAnsi="Times New Roman" w:cs="Times New Roman"/>
          <w:color w:val="000000" w:themeColor="text1"/>
        </w:rPr>
      </w:pPr>
      <w:r w:rsidRPr="00C555AC">
        <w:rPr>
          <w:rFonts w:ascii="Times New Roman" w:hAnsi="Times New Roman" w:cs="Times New Roman"/>
          <w:b/>
          <w:bCs/>
          <w:color w:val="000000" w:themeColor="text1"/>
        </w:rPr>
        <w:t>d</w:t>
      </w:r>
      <w:r w:rsidRPr="00C555AC">
        <w:rPr>
          <w:rFonts w:ascii="Times New Roman" w:hAnsi="Times New Roman" w:cs="Times New Roman"/>
          <w:color w:val="000000" w:themeColor="text1"/>
        </w:rPr>
        <w:t>,</w:t>
      </w:r>
      <w:r w:rsidRPr="00C555AC">
        <w:rPr>
          <w:rFonts w:ascii="Times New Roman" w:hAnsi="Times New Roman" w:cs="Times New Roman"/>
          <w:b/>
          <w:bCs/>
          <w:color w:val="000000" w:themeColor="text1"/>
        </w:rPr>
        <w:t xml:space="preserve"> </w:t>
      </w:r>
      <w:r w:rsidRPr="00C555AC">
        <w:rPr>
          <w:rFonts w:ascii="Times New Roman" w:hAnsi="Times New Roman" w:cs="Times New Roman"/>
          <w:color w:val="000000" w:themeColor="text1"/>
        </w:rPr>
        <w:t>Ingenuity Pathway Analysis (IPA).</w:t>
      </w:r>
      <w:r w:rsidRPr="00C555AC">
        <w:rPr>
          <w:rFonts w:ascii="Times New Roman" w:hAnsi="Times New Roman" w:cs="Times New Roman"/>
          <w:b/>
          <w:bCs/>
          <w:color w:val="000000" w:themeColor="text1"/>
        </w:rPr>
        <w:t xml:space="preserve"> </w:t>
      </w:r>
      <w:r w:rsidRPr="00C555AC">
        <w:rPr>
          <w:rFonts w:ascii="Times New Roman" w:hAnsi="Times New Roman" w:cs="Times New Roman"/>
          <w:color w:val="000000" w:themeColor="text1"/>
        </w:rPr>
        <w:t xml:space="preserve">Multiple IPA comparisons were performed using publicly available datasets from Broutier et al. 2017 and Hu et al., 2018 as detailed in methods (Supplementary Dataset 1_S1). From the significantly represented signalling pathways identified (adjusted p-value (adj-p &lt; 0.05; grey line and Supplementary Dataset 1_S2), pathways with a significance in at least two IPA pathway comparisons were selected. Plot shows the mean significance and corresponding standard deviation of a subset of the pathways, with the colour of the bars indicating the frequency of significance across different IPA comparisons (Supplementary Dataset 1_S3). </w:t>
      </w:r>
    </w:p>
    <w:p w14:paraId="4C05D5DC" w14:textId="77777777" w:rsidR="00F85916" w:rsidRPr="00C555AC" w:rsidRDefault="00F85916" w:rsidP="00F85916">
      <w:pPr>
        <w:jc w:val="both"/>
        <w:rPr>
          <w:rFonts w:ascii="Times New Roman" w:hAnsi="Times New Roman" w:cs="Times New Roman"/>
          <w:color w:val="000000" w:themeColor="text1"/>
        </w:rPr>
      </w:pPr>
      <w:r w:rsidRPr="00C555AC">
        <w:rPr>
          <w:rFonts w:ascii="Times New Roman" w:hAnsi="Times New Roman" w:cs="Times New Roman"/>
          <w:b/>
          <w:bCs/>
          <w:color w:val="000000" w:themeColor="text1"/>
        </w:rPr>
        <w:t>e</w:t>
      </w:r>
      <w:r w:rsidRPr="00C555AC">
        <w:rPr>
          <w:rFonts w:ascii="Times New Roman" w:hAnsi="Times New Roman" w:cs="Times New Roman"/>
          <w:color w:val="000000" w:themeColor="text1"/>
        </w:rPr>
        <w:t xml:space="preserve">, IPA upstream regulator analysis for the different datasets used (Lists 1-4, see methods). The heatmap plots selected members from the 2 indicated signalling pathways. Gradient colour bar, </w:t>
      </w:r>
      <w:r w:rsidRPr="00C555AC">
        <w:rPr>
          <w:rFonts w:ascii="Times New Roman" w:hAnsi="Times New Roman" w:cs="Times New Roman"/>
          <w:i/>
          <w:iCs/>
          <w:color w:val="000000" w:themeColor="text1"/>
        </w:rPr>
        <w:t xml:space="preserve">-log adj-p </w:t>
      </w:r>
      <w:r w:rsidRPr="00C555AC">
        <w:rPr>
          <w:rFonts w:ascii="Times New Roman" w:hAnsi="Times New Roman" w:cs="Times New Roman"/>
          <w:color w:val="000000" w:themeColor="text1"/>
        </w:rPr>
        <w:t>values are plotted for prediction of the upstream regulators from different DEG comparison list (Supplementary Dataset 1_S7).</w:t>
      </w:r>
    </w:p>
    <w:p w14:paraId="16EA3DD1" w14:textId="77777777" w:rsidR="00F85916" w:rsidRPr="00C555AC" w:rsidRDefault="00F85916" w:rsidP="00F85916">
      <w:pPr>
        <w:jc w:val="both"/>
        <w:rPr>
          <w:rFonts w:ascii="Times New Roman" w:hAnsi="Times New Roman" w:cs="Times New Roman"/>
          <w:color w:val="000000" w:themeColor="text1"/>
          <w:highlight w:val="yellow"/>
        </w:rPr>
      </w:pPr>
      <w:r w:rsidRPr="00C555AC">
        <w:rPr>
          <w:rFonts w:ascii="Times New Roman" w:hAnsi="Times New Roman" w:cs="Times New Roman"/>
          <w:b/>
          <w:bCs/>
          <w:color w:val="000000" w:themeColor="text1"/>
        </w:rPr>
        <w:t>f,</w:t>
      </w:r>
      <w:r w:rsidRPr="00C555AC">
        <w:rPr>
          <w:rFonts w:ascii="Times New Roman" w:hAnsi="Times New Roman" w:cs="Times New Roman"/>
          <w:color w:val="000000" w:themeColor="text1"/>
        </w:rPr>
        <w:t xml:space="preserve"> Screen for activation of a subset of signalling pathways identified in ‘d’ using the indicated components. Representative brightfield images are shown.</w:t>
      </w:r>
      <w:r w:rsidRPr="00C555AC">
        <w:rPr>
          <w:rFonts w:ascii="Times New Roman" w:hAnsi="Times New Roman" w:cs="Times New Roman"/>
          <w:i/>
          <w:iCs/>
          <w:color w:val="000000" w:themeColor="text1"/>
        </w:rPr>
        <w:t xml:space="preserve"> </w:t>
      </w:r>
      <w:r w:rsidRPr="00C555AC">
        <w:rPr>
          <w:rFonts w:ascii="Times New Roman" w:hAnsi="Times New Roman" w:cs="Times New Roman"/>
          <w:color w:val="000000" w:themeColor="text1"/>
        </w:rPr>
        <w:t xml:space="preserve"> Scale bar, 200 μm. </w:t>
      </w:r>
      <w:r w:rsidRPr="00C555AC">
        <w:rPr>
          <w:rFonts w:ascii="Times New Roman" w:hAnsi="Times New Roman" w:cs="Times New Roman"/>
          <w:color w:val="000000" w:themeColor="text1"/>
          <w:highlight w:val="yellow"/>
        </w:rPr>
        <w:t xml:space="preserve"> </w:t>
      </w:r>
    </w:p>
    <w:p w14:paraId="3352317A" w14:textId="77777777" w:rsidR="00F85916" w:rsidRPr="00C555AC" w:rsidRDefault="00F85916" w:rsidP="00F85916">
      <w:pPr>
        <w:jc w:val="both"/>
        <w:rPr>
          <w:rFonts w:ascii="Times New Roman" w:hAnsi="Times New Roman" w:cs="Times New Roman"/>
          <w:color w:val="000000" w:themeColor="text1"/>
        </w:rPr>
      </w:pPr>
      <w:r w:rsidRPr="00C555AC">
        <w:rPr>
          <w:rFonts w:ascii="Times New Roman" w:hAnsi="Times New Roman" w:cs="Times New Roman"/>
          <w:b/>
          <w:bCs/>
          <w:color w:val="000000" w:themeColor="text1"/>
        </w:rPr>
        <w:t>g,</w:t>
      </w:r>
      <w:r w:rsidRPr="00C555AC">
        <w:rPr>
          <w:rFonts w:ascii="Times New Roman" w:hAnsi="Times New Roman" w:cs="Times New Roman"/>
          <w:color w:val="000000" w:themeColor="text1"/>
        </w:rPr>
        <w:t xml:space="preserve"> H&amp;E staining of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 grown in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-EM2 medium shows that the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 grow as solid structures </w:t>
      </w:r>
      <w:r w:rsidRPr="00C555AC">
        <w:rPr>
          <w:rFonts w:ascii="Times New Roman" w:hAnsi="Times New Roman" w:cs="Times New Roman"/>
          <w:i/>
          <w:iCs/>
          <w:color w:val="000000" w:themeColor="text1"/>
        </w:rPr>
        <w:t>in vitro</w:t>
      </w:r>
      <w:r w:rsidRPr="00C555AC">
        <w:rPr>
          <w:rFonts w:ascii="Times New Roman" w:hAnsi="Times New Roman" w:cs="Times New Roman"/>
          <w:color w:val="000000" w:themeColor="text1"/>
        </w:rPr>
        <w:t xml:space="preserve">. Two representative images from n=3 independent experiments are shown. </w:t>
      </w:r>
    </w:p>
    <w:p w14:paraId="7340D1C9" w14:textId="77777777" w:rsidR="00F85916" w:rsidRPr="00C555AC" w:rsidRDefault="00F85916" w:rsidP="00F85916">
      <w:pPr>
        <w:jc w:val="both"/>
        <w:rPr>
          <w:rFonts w:ascii="Times New Roman" w:hAnsi="Times New Roman" w:cs="Times New Roman"/>
          <w:color w:val="000000" w:themeColor="text1"/>
        </w:rPr>
      </w:pPr>
      <w:r w:rsidRPr="00C555AC">
        <w:rPr>
          <w:rFonts w:ascii="Times New Roman" w:hAnsi="Times New Roman" w:cs="Times New Roman"/>
          <w:b/>
          <w:bCs/>
          <w:color w:val="000000" w:themeColor="text1"/>
        </w:rPr>
        <w:t>h,</w:t>
      </w:r>
      <w:r w:rsidRPr="00C555AC">
        <w:rPr>
          <w:rFonts w:ascii="Times New Roman" w:hAnsi="Times New Roman" w:cs="Times New Roman"/>
          <w:b/>
          <w:bCs/>
          <w:i/>
          <w:iCs/>
          <w:color w:val="000000" w:themeColor="text1"/>
        </w:rPr>
        <w:t xml:space="preserve">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 cultured in the presence of Wnt</w:t>
      </w:r>
      <w:r w:rsidRPr="00C555AC">
        <w:rPr>
          <w:rFonts w:ascii="Times New Roman" w:hAnsi="Times New Roman" w:cs="Times New Roman"/>
        </w:rPr>
        <w:t>-ligand (WntS)</w:t>
      </w:r>
      <w:r w:rsidRPr="00C555AC">
        <w:rPr>
          <w:rFonts w:ascii="Times New Roman" w:hAnsi="Times New Roman" w:cs="Times New Roman"/>
          <w:color w:val="000000" w:themeColor="text1"/>
        </w:rPr>
        <w:t xml:space="preserve"> and either TRULI or TDI-011536 show lumen formation after several passages under TDI-011536 treatment. Representative images of n=3 independent experiments are shown. Scale bar, 1mm (left), 50 μm (middle), 200 μm (right). P, passage.</w:t>
      </w:r>
    </w:p>
    <w:p w14:paraId="18BCFC44" w14:textId="77777777" w:rsidR="00F85916" w:rsidRPr="00C555AC" w:rsidRDefault="00F85916" w:rsidP="00F85916">
      <w:pPr>
        <w:jc w:val="both"/>
        <w:rPr>
          <w:rFonts w:ascii="Times New Roman" w:hAnsi="Times New Roman" w:cs="Times New Roman"/>
          <w:color w:val="000000" w:themeColor="text1"/>
        </w:rPr>
      </w:pPr>
      <w:r w:rsidRPr="00C555AC">
        <w:rPr>
          <w:rFonts w:ascii="Times New Roman" w:hAnsi="Times New Roman" w:cs="Times New Roman"/>
          <w:b/>
          <w:bCs/>
          <w:color w:val="000000" w:themeColor="text1"/>
        </w:rPr>
        <w:t xml:space="preserve">i, </w:t>
      </w:r>
      <w:r w:rsidRPr="00C555AC">
        <w:rPr>
          <w:rFonts w:ascii="Times New Roman" w:hAnsi="Times New Roman" w:cs="Times New Roman"/>
          <w:color w:val="000000" w:themeColor="text1"/>
        </w:rPr>
        <w:t xml:space="preserve">Graph showing the expansion potential of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 from multiple donors in EM1 (complete) and in EM1 with the removal of individual components as indicated. Note that removal of Nic increased the longevity of the cultures for all the donors tested. This medium is subsequently called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-EM2. </w:t>
      </w:r>
      <w:r w:rsidRPr="00D1707B">
        <w:rPr>
          <w:rFonts w:ascii="Times New Roman" w:hAnsi="Times New Roman" w:cs="Times New Roman"/>
          <w:color w:val="000000" w:themeColor="text1"/>
        </w:rPr>
        <w:t>Dot, passage.</w:t>
      </w:r>
    </w:p>
    <w:p w14:paraId="25267414" w14:textId="77777777" w:rsidR="00F85916" w:rsidRPr="00C555AC" w:rsidRDefault="00F85916" w:rsidP="00F85916">
      <w:pPr>
        <w:jc w:val="both"/>
        <w:rPr>
          <w:rFonts w:ascii="Times New Roman" w:hAnsi="Times New Roman" w:cs="Times New Roman"/>
          <w:color w:val="000000" w:themeColor="text1"/>
        </w:rPr>
      </w:pPr>
      <w:r w:rsidRPr="00C555AC">
        <w:rPr>
          <w:rFonts w:ascii="Times New Roman" w:hAnsi="Times New Roman" w:cs="Times New Roman"/>
          <w:b/>
          <w:bCs/>
          <w:color w:val="000000" w:themeColor="text1"/>
        </w:rPr>
        <w:lastRenderedPageBreak/>
        <w:t>j</w:t>
      </w:r>
      <w:r w:rsidRPr="00D1707B">
        <w:rPr>
          <w:rFonts w:ascii="Times New Roman" w:hAnsi="Times New Roman" w:cs="Times New Roman"/>
        </w:rPr>
        <w:t>,</w:t>
      </w:r>
      <w:r w:rsidRPr="00D1707B">
        <w:rPr>
          <w:rFonts w:ascii="Times New Roman" w:hAnsi="Times New Roman" w:cs="Times New Roman"/>
          <w:color w:val="000000" w:themeColor="text1"/>
        </w:rPr>
        <w:t xml:space="preserve"> Comparison of expansion potential between h-HepOrgs grown in h-HepOrgs-EM2 medium and other media conditions. Following hepatocyte isolation, 12,500 cells were seeded in Matrigel and cultured in our h-HepOrgs-EM2 or EM1 medium or in the medium published by Peng et al., or Hu et al., or in MM medium supplemented or not with Wnt or TRULI. Liver cell preparations obtained from the same perfused tissue but not-MACS as well as from the same tissue but not perfused (no perfusion) were also analysed. EpCAM+ cholangiocyte fraction cultured in our cholangiocyte medium was used as control. Total cell count was measured at the indicated time points. Graph presents the mean +/- SD of n=3 different donors with n=3 techical replicates from n=3 independent experiments. Statistical significance was determined by two-way ANOVA with Dunnett’s test for multiple comparisons was used, comparing each condition to the EM2 group at the last time point (day15); p&lt;0.0001 for all comparisons. The colour coding indicates the comparison of our h-HepOrgsEM2 medium to the respective medium in the legend.  </w:t>
      </w:r>
    </w:p>
    <w:p w14:paraId="4F3FDFA8" w14:textId="77777777" w:rsidR="00F85916" w:rsidRPr="00C555AC" w:rsidRDefault="00F85916" w:rsidP="00F85916">
      <w:pPr>
        <w:jc w:val="both"/>
        <w:rPr>
          <w:rFonts w:ascii="Times New Roman" w:hAnsi="Times New Roman" w:cs="Times New Roman"/>
          <w:color w:val="000000" w:themeColor="text1"/>
        </w:rPr>
      </w:pPr>
      <w:r w:rsidRPr="00C555AC">
        <w:rPr>
          <w:rFonts w:ascii="Times New Roman" w:hAnsi="Times New Roman" w:cs="Times New Roman"/>
          <w:b/>
          <w:bCs/>
          <w:color w:val="000000" w:themeColor="text1"/>
        </w:rPr>
        <w:t>k</w:t>
      </w:r>
      <w:r w:rsidRPr="00C555AC">
        <w:rPr>
          <w:rFonts w:ascii="Times New Roman" w:hAnsi="Times New Roman" w:cs="Times New Roman"/>
        </w:rPr>
        <w:t>,</w:t>
      </w:r>
      <w:r w:rsidRPr="00C555AC">
        <w:rPr>
          <w:rFonts w:ascii="Times New Roman" w:hAnsi="Times New Roman" w:cs="Times New Roman"/>
          <w:color w:val="000000" w:themeColor="text1"/>
        </w:rPr>
        <w:t xml:space="preserve"> Chromosome analysis of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 expanded for long or short time in culture. Representative image of a chromosome spread is shown (top). Graph shows the number of chromosomes from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-EM2 at different passages from multiple donors indicating the maintenance of genetic stability over time. P, passage.</w:t>
      </w:r>
    </w:p>
    <w:p w14:paraId="6074194E"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color w:val="000000" w:themeColor="text1"/>
        </w:rPr>
        <w:t>l</w:t>
      </w:r>
      <w:r w:rsidRPr="00C555AC">
        <w:rPr>
          <w:rFonts w:ascii="Times New Roman" w:hAnsi="Times New Roman" w:cs="Times New Roman"/>
        </w:rPr>
        <w:t>,</w:t>
      </w:r>
      <w:r w:rsidRPr="00C555AC">
        <w:rPr>
          <w:rFonts w:ascii="Times New Roman" w:hAnsi="Times New Roman" w:cs="Times New Roman"/>
          <w:b/>
          <w:bCs/>
          <w:color w:val="000000" w:themeColor="text1"/>
        </w:rPr>
        <w:t xml:space="preserve"> </w:t>
      </w:r>
      <w:r w:rsidRPr="00C555AC">
        <w:rPr>
          <w:rFonts w:ascii="Times New Roman" w:hAnsi="Times New Roman" w:cs="Times New Roman"/>
          <w:color w:val="000000" w:themeColor="text1"/>
        </w:rPr>
        <w:t xml:space="preserve">Cryopreserved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 grown in EM2 can be recovered from cryopreservation without exhibiting any signs of loss of expansion potential. Representative brightfield images of </w:t>
      </w:r>
      <w:r>
        <w:rPr>
          <w:rFonts w:ascii="Times New Roman" w:hAnsi="Times New Roman" w:cs="Times New Roman"/>
          <w:color w:val="000000" w:themeColor="text1"/>
        </w:rPr>
        <w:t>h-HepOrgs</w:t>
      </w:r>
      <w:r w:rsidRPr="00C555AC">
        <w:rPr>
          <w:rFonts w:ascii="Times New Roman" w:hAnsi="Times New Roman" w:cs="Times New Roman"/>
          <w:color w:val="000000" w:themeColor="text1"/>
        </w:rPr>
        <w:t xml:space="preserve"> after freezing and thawing are shown. Scale bar, 500 μm (top), 100 μm (bottom). P, passage.</w:t>
      </w:r>
    </w:p>
    <w:p w14:paraId="60FBA70A" w14:textId="77777777" w:rsidR="00F85916" w:rsidRPr="00C555AC" w:rsidRDefault="00F85916" w:rsidP="00F85916">
      <w:pPr>
        <w:jc w:val="both"/>
        <w:rPr>
          <w:rFonts w:ascii="Times New Roman" w:hAnsi="Times New Roman" w:cs="Times New Roman"/>
        </w:rPr>
      </w:pPr>
    </w:p>
    <w:p w14:paraId="31442571"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Extended Data Fig. 2</w:t>
      </w:r>
      <w:r w:rsidRPr="00C555AC">
        <w:rPr>
          <w:rFonts w:ascii="Times New Roman" w:hAnsi="Times New Roman" w:cs="Times New Roman"/>
        </w:rPr>
        <w:t>|</w:t>
      </w:r>
      <w:r w:rsidRPr="00C555AC">
        <w:rPr>
          <w:rFonts w:ascii="Times New Roman" w:hAnsi="Times New Roman" w:cs="Times New Roman"/>
          <w:b/>
          <w:bCs/>
        </w:rPr>
        <w:t xml:space="preserve"> Serially expanded human hepatocyte organoids exhibit gene expression programs of regenerating livers.</w:t>
      </w:r>
    </w:p>
    <w:p w14:paraId="1E5D2EBA" w14:textId="77777777" w:rsidR="00F85916" w:rsidRPr="00C555AC" w:rsidRDefault="00F85916" w:rsidP="00F85916">
      <w:pPr>
        <w:jc w:val="both"/>
        <w:rPr>
          <w:rFonts w:ascii="Times New Roman" w:hAnsi="Times New Roman" w:cs="Times New Roman"/>
          <w:i/>
          <w:iCs/>
          <w:color w:val="FF0000"/>
        </w:rPr>
      </w:pPr>
      <w:r w:rsidRPr="00C555AC">
        <w:rPr>
          <w:rFonts w:ascii="Times New Roman" w:hAnsi="Times New Roman" w:cs="Times New Roman"/>
          <w:b/>
          <w:bCs/>
        </w:rPr>
        <w:t>a-h</w:t>
      </w:r>
      <w:r w:rsidRPr="00C555AC">
        <w:rPr>
          <w:rFonts w:ascii="Times New Roman" w:hAnsi="Times New Roman" w:cs="Times New Roman"/>
        </w:rPr>
        <w:t>,</w:t>
      </w:r>
      <w:r w:rsidRPr="00C555AC">
        <w:rPr>
          <w:rFonts w:ascii="Times New Roman" w:hAnsi="Times New Roman" w:cs="Times New Roman"/>
          <w:b/>
          <w:bCs/>
        </w:rPr>
        <w:t xml:space="preserve"> </w:t>
      </w:r>
      <w:r>
        <w:rPr>
          <w:rFonts w:ascii="Times New Roman" w:hAnsi="Times New Roman" w:cs="Times New Roman"/>
        </w:rPr>
        <w:t>h-HepOrgs</w:t>
      </w:r>
      <w:r w:rsidRPr="00C555AC">
        <w:rPr>
          <w:rFonts w:ascii="Times New Roman" w:hAnsi="Times New Roman" w:cs="Times New Roman"/>
        </w:rPr>
        <w:t xml:space="preserve"> organoids were cultured for several passages (from P1 to P10) in the presence of Wnt-ligand (WntS) and LATS1/2 inhibitor (TRULI or TDI-011536). At the indicated time point, serially expanded cultures were collected and processed for either RNA (</w:t>
      </w:r>
      <w:r w:rsidRPr="00C555AC">
        <w:rPr>
          <w:rFonts w:ascii="Times New Roman" w:hAnsi="Times New Roman" w:cs="Times New Roman"/>
          <w:b/>
          <w:bCs/>
        </w:rPr>
        <w:t xml:space="preserve">a-e, g-h, </w:t>
      </w:r>
      <w:r w:rsidRPr="00D1707B">
        <w:rPr>
          <w:rFonts w:ascii="Times New Roman" w:hAnsi="Times New Roman" w:cs="Times New Roman"/>
          <w:b/>
          <w:bCs/>
        </w:rPr>
        <w:t>j-k</w:t>
      </w:r>
      <w:r w:rsidRPr="00C555AC">
        <w:rPr>
          <w:rFonts w:ascii="Times New Roman" w:hAnsi="Times New Roman" w:cs="Times New Roman"/>
        </w:rPr>
        <w:t>) or immunofluorescence (</w:t>
      </w:r>
      <w:r w:rsidRPr="00C555AC">
        <w:rPr>
          <w:rFonts w:ascii="Times New Roman" w:hAnsi="Times New Roman" w:cs="Times New Roman"/>
          <w:b/>
          <w:bCs/>
        </w:rPr>
        <w:t>f</w:t>
      </w:r>
      <w:r w:rsidRPr="00C555AC">
        <w:rPr>
          <w:rFonts w:ascii="Times New Roman" w:hAnsi="Times New Roman" w:cs="Times New Roman"/>
        </w:rPr>
        <w:t>) analysis.</w:t>
      </w:r>
    </w:p>
    <w:p w14:paraId="77D664C4"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a-b</w:t>
      </w:r>
      <w:r w:rsidRPr="00C555AC">
        <w:rPr>
          <w:rFonts w:ascii="Times New Roman" w:hAnsi="Times New Roman" w:cs="Times New Roman"/>
        </w:rPr>
        <w:t>, PCA (</w:t>
      </w:r>
      <w:r w:rsidRPr="00C555AC">
        <w:rPr>
          <w:rFonts w:ascii="Times New Roman" w:hAnsi="Times New Roman" w:cs="Times New Roman"/>
          <w:b/>
          <w:bCs/>
        </w:rPr>
        <w:t>a</w:t>
      </w:r>
      <w:r w:rsidRPr="00C555AC">
        <w:rPr>
          <w:rFonts w:ascii="Times New Roman" w:hAnsi="Times New Roman" w:cs="Times New Roman"/>
        </w:rPr>
        <w:t>) and correlation analysis (</w:t>
      </w:r>
      <w:r w:rsidRPr="00C555AC">
        <w:rPr>
          <w:rFonts w:ascii="Times New Roman" w:hAnsi="Times New Roman" w:cs="Times New Roman"/>
          <w:b/>
          <w:bCs/>
        </w:rPr>
        <w:t>b</w:t>
      </w:r>
      <w:r w:rsidRPr="00C555AC">
        <w:rPr>
          <w:rFonts w:ascii="Times New Roman" w:hAnsi="Times New Roman" w:cs="Times New Roman"/>
        </w:rPr>
        <w:t xml:space="preserve">) for fresh isolated human primary hepatocytes (primary, pink) and cholangiocyte organoids (h-CholOrg, green) and </w:t>
      </w:r>
      <w:r>
        <w:rPr>
          <w:rFonts w:ascii="Times New Roman" w:hAnsi="Times New Roman" w:cs="Times New Roman"/>
        </w:rPr>
        <w:t>h-HepOrgs</w:t>
      </w:r>
      <w:r w:rsidRPr="00C555AC">
        <w:rPr>
          <w:rFonts w:ascii="Times New Roman" w:hAnsi="Times New Roman" w:cs="Times New Roman"/>
        </w:rPr>
        <w:t xml:space="preserve"> (purple) at early (P1) and late (P10) passage. Both, PCA and correlation analysis were batch corrected for tissue and culture.</w:t>
      </w:r>
    </w:p>
    <w:p w14:paraId="76E4B32D"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c</w:t>
      </w:r>
      <w:r w:rsidRPr="00C555AC">
        <w:rPr>
          <w:rFonts w:ascii="Times New Roman" w:hAnsi="Times New Roman" w:cs="Times New Roman"/>
        </w:rPr>
        <w:t xml:space="preserve">, Heatmap showing the expression of the most DEG in regenerating mouse livers after partial hepatectomy (PHx) in </w:t>
      </w:r>
      <w:r>
        <w:rPr>
          <w:rFonts w:ascii="Times New Roman" w:hAnsi="Times New Roman" w:cs="Times New Roman"/>
        </w:rPr>
        <w:t>h-HepOrgs</w:t>
      </w:r>
      <w:r w:rsidRPr="00C555AC">
        <w:rPr>
          <w:rFonts w:ascii="Times New Roman" w:hAnsi="Times New Roman" w:cs="Times New Roman"/>
        </w:rPr>
        <w:t xml:space="preserve"> under specific culture conditions, as well as in fresh isolated hepatocytes (primary). The top100 DEG from </w:t>
      </w:r>
      <w:r w:rsidRPr="00C555AC">
        <w:rPr>
          <w:rFonts w:ascii="Times New Roman" w:hAnsi="Times New Roman" w:cs="Times New Roman"/>
          <w:i/>
          <w:iCs/>
        </w:rPr>
        <w:t xml:space="preserve">Hu et al. </w:t>
      </w:r>
      <w:r>
        <w:rPr>
          <w:rFonts w:ascii="Times New Roman" w:hAnsi="Times New Roman" w:cs="Times New Roman"/>
        </w:rPr>
        <w:fldChar w:fldCharType="begin">
          <w:fldData xml:space="preserve">PEVuZE5vdGU+PENpdGU+PEF1dGhvcj5IdTwvQXV0aG9yPjxZZWFyPjIwMTg8L1llYXI+PFJlY051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PEVuZE5vdGU+PENpdGU+PEF1dGhvcj5IdTwvQXV0aG9yPjxZZWFyPjIwMTg8L1llYXI+PFJlY051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DD4253">
        <w:rPr>
          <w:rFonts w:ascii="Times New Roman" w:hAnsi="Times New Roman" w:cs="Times New Roman"/>
          <w:noProof/>
          <w:vertAlign w:val="superscript"/>
        </w:rPr>
        <w:t>33</w:t>
      </w:r>
      <w:r>
        <w:rPr>
          <w:rFonts w:ascii="Times New Roman" w:hAnsi="Times New Roman" w:cs="Times New Roman"/>
        </w:rPr>
        <w:fldChar w:fldCharType="end"/>
      </w:r>
      <w:r w:rsidRPr="00C555AC">
        <w:rPr>
          <w:rFonts w:ascii="Times New Roman" w:hAnsi="Times New Roman" w:cs="Times New Roman"/>
        </w:rPr>
        <w:t xml:space="preserve"> were used from which 89 direct orthologs as annotated by ENSMBL were identified and are displayed. Column, donor. Passage number is indicated with colour according to the legend in </w:t>
      </w:r>
      <w:r w:rsidRPr="00C555AC">
        <w:rPr>
          <w:rFonts w:ascii="Times New Roman" w:hAnsi="Times New Roman" w:cs="Times New Roman"/>
          <w:b/>
          <w:bCs/>
        </w:rPr>
        <w:t>d</w:t>
      </w:r>
      <w:r w:rsidRPr="00C555AC">
        <w:rPr>
          <w:rFonts w:ascii="Times New Roman" w:hAnsi="Times New Roman" w:cs="Times New Roman"/>
        </w:rPr>
        <w:t>.</w:t>
      </w:r>
    </w:p>
    <w:p w14:paraId="3EBACED7"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d</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 xml:space="preserve">Heatmap displaying the expression of the top 100 cell cycle genes described in </w:t>
      </w:r>
      <w:r w:rsidRPr="00C555AC">
        <w:rPr>
          <w:rFonts w:ascii="Times New Roman" w:hAnsi="Times New Roman" w:cs="Times New Roman"/>
          <w:i/>
          <w:iCs/>
        </w:rPr>
        <w:t>Tirosh et al.</w:t>
      </w:r>
      <w:r>
        <w:rPr>
          <w:rFonts w:ascii="Times New Roman" w:hAnsi="Times New Roman" w:cs="Times New Roman"/>
        </w:rPr>
        <w:fldChar w:fldCharType="begin">
          <w:fldData xml:space="preserve">PEVuZE5vdGU+PENpdGU+PEF1dGhvcj5UaXJvc2g8L0F1dGhvcj48WWVhcj4yMDE2PC9ZZWFyPjxS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PEVuZE5vdGU+PENpdGU+PEF1dGhvcj5UaXJvc2g8L0F1dGhvcj48WWVhcj4yMDE2PC9ZZWFyPjxS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467A50">
        <w:rPr>
          <w:rFonts w:ascii="Times New Roman" w:hAnsi="Times New Roman" w:cs="Times New Roman"/>
          <w:noProof/>
          <w:vertAlign w:val="superscript"/>
        </w:rPr>
        <w:t>103</w:t>
      </w:r>
      <w:r>
        <w:rPr>
          <w:rFonts w:ascii="Times New Roman" w:hAnsi="Times New Roman" w:cs="Times New Roman"/>
        </w:rPr>
        <w:fldChar w:fldCharType="end"/>
      </w:r>
      <w:r w:rsidRPr="00C555AC">
        <w:rPr>
          <w:rFonts w:ascii="Times New Roman" w:hAnsi="Times New Roman" w:cs="Times New Roman"/>
        </w:rPr>
        <w:t xml:space="preserve">,  in </w:t>
      </w:r>
      <w:r>
        <w:rPr>
          <w:rFonts w:ascii="Times New Roman" w:hAnsi="Times New Roman" w:cs="Times New Roman"/>
        </w:rPr>
        <w:t>h-HepOrgs</w:t>
      </w:r>
      <w:r w:rsidRPr="00C555AC">
        <w:rPr>
          <w:rFonts w:ascii="Times New Roman" w:hAnsi="Times New Roman" w:cs="Times New Roman"/>
        </w:rPr>
        <w:t xml:space="preserve"> under specific culture conditions, as well as in fresh isolated hepatocytes (primary). Column, donor. Passage number is indicated with colour.</w:t>
      </w:r>
    </w:p>
    <w:p w14:paraId="1F9DF3EF"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e</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 xml:space="preserve">Selected list of gene sets significantly enriched in </w:t>
      </w:r>
      <w:r>
        <w:rPr>
          <w:rFonts w:ascii="Times New Roman" w:hAnsi="Times New Roman" w:cs="Times New Roman"/>
        </w:rPr>
        <w:t>h-HepOrgs</w:t>
      </w:r>
      <w:r w:rsidRPr="00C555AC">
        <w:rPr>
          <w:rFonts w:ascii="Times New Roman" w:hAnsi="Times New Roman" w:cs="Times New Roman"/>
        </w:rPr>
        <w:t xml:space="preserve"> under MM+WntS+TRULI compared to fresh isolated hepatocytes. The full list is presented in Supplementary Dataset_2. The results are presented as a dot plot where the dot colour denotes the adjusted p-value. Brown, gene sets enriched in KEGG database. Orange, gene sets enriched in Reactome database.</w:t>
      </w:r>
    </w:p>
    <w:p w14:paraId="09A3EBE6"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f</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 xml:space="preserve">Immunofluorescent staining for cleaved caspase 3 (yellow), F-actin (Phalloidin, white) and DAPI (nuclei, blue) in </w:t>
      </w:r>
      <w:r>
        <w:rPr>
          <w:rFonts w:ascii="Times New Roman" w:hAnsi="Times New Roman" w:cs="Times New Roman"/>
        </w:rPr>
        <w:t>h-HepOrgs</w:t>
      </w:r>
      <w:r w:rsidRPr="00C555AC">
        <w:rPr>
          <w:rFonts w:ascii="Times New Roman" w:hAnsi="Times New Roman" w:cs="Times New Roman"/>
        </w:rPr>
        <w:t xml:space="preserve"> serially expanded under </w:t>
      </w:r>
      <w:r>
        <w:rPr>
          <w:rFonts w:ascii="Times New Roman" w:hAnsi="Times New Roman" w:cs="Times New Roman"/>
        </w:rPr>
        <w:t>h-HepOrgs</w:t>
      </w:r>
      <w:r w:rsidRPr="00C555AC">
        <w:rPr>
          <w:rFonts w:ascii="Times New Roman" w:hAnsi="Times New Roman" w:cs="Times New Roman"/>
        </w:rPr>
        <w:t>-EM2 medium. Scale bar, 50 µm.</w:t>
      </w:r>
    </w:p>
    <w:p w14:paraId="709D8263"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lastRenderedPageBreak/>
        <w:t>g</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 xml:space="preserve">Heatmap displaying the expression of YAP targets from </w:t>
      </w:r>
      <w:r w:rsidRPr="00C555AC">
        <w:rPr>
          <w:rFonts w:ascii="Times New Roman" w:hAnsi="Times New Roman" w:cs="Times New Roman"/>
          <w:i/>
          <w:iCs/>
        </w:rPr>
        <w:t>Wang et al.</w:t>
      </w:r>
      <w:r w:rsidRPr="00C555AC">
        <w:rPr>
          <w:rFonts w:ascii="Times New Roman" w:hAnsi="Times New Roman" w:cs="Times New Roman"/>
        </w:rPr>
        <w:t xml:space="preserve"> </w:t>
      </w:r>
      <w:r>
        <w:rPr>
          <w:rFonts w:ascii="Times New Roman" w:hAnsi="Times New Roman" w:cs="Times New Roman"/>
        </w:rPr>
        <w:fldChar w:fldCharType="begin">
          <w:fldData xml:space="preserve">PEVuZE5vdGU+PENpdGU+PEF1dGhvcj5XYW5nPC9BdXRob3I+PFllYXI+MjAxODwvWWVhcj48UmVj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PEVuZE5vdGU+PENpdGU+PEF1dGhvcj5XYW5nPC9BdXRob3I+PFllYXI+MjAxODwvWWVhcj48UmVj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467A50">
        <w:rPr>
          <w:rFonts w:ascii="Times New Roman" w:hAnsi="Times New Roman" w:cs="Times New Roman"/>
          <w:noProof/>
          <w:vertAlign w:val="superscript"/>
        </w:rPr>
        <w:t>104</w:t>
      </w:r>
      <w:r>
        <w:rPr>
          <w:rFonts w:ascii="Times New Roman" w:hAnsi="Times New Roman" w:cs="Times New Roman"/>
        </w:rPr>
        <w:fldChar w:fldCharType="end"/>
      </w:r>
      <w:r w:rsidRPr="00C555AC">
        <w:rPr>
          <w:rFonts w:ascii="Times New Roman" w:hAnsi="Times New Roman" w:cs="Times New Roman"/>
        </w:rPr>
        <w:t xml:space="preserve">,   in </w:t>
      </w:r>
      <w:r>
        <w:rPr>
          <w:rFonts w:ascii="Times New Roman" w:hAnsi="Times New Roman" w:cs="Times New Roman"/>
        </w:rPr>
        <w:t>h-HepOrgs</w:t>
      </w:r>
      <w:r w:rsidRPr="00C555AC">
        <w:rPr>
          <w:rFonts w:ascii="Times New Roman" w:hAnsi="Times New Roman" w:cs="Times New Roman"/>
        </w:rPr>
        <w:t xml:space="preserve"> under specific culture conditions, as well as in fresh isolated hepatocytes (primary). Column, donor. Passage number is indicated with colour.</w:t>
      </w:r>
    </w:p>
    <w:p w14:paraId="659FF3C4" w14:textId="77777777" w:rsidR="00F85916" w:rsidRPr="0078193B" w:rsidRDefault="00F85916" w:rsidP="00F85916">
      <w:pPr>
        <w:jc w:val="both"/>
        <w:rPr>
          <w:rFonts w:ascii="Times New Roman" w:hAnsi="Times New Roman" w:cs="Times New Roman"/>
        </w:rPr>
      </w:pPr>
      <w:r w:rsidRPr="00C555AC">
        <w:rPr>
          <w:rFonts w:ascii="Times New Roman" w:hAnsi="Times New Roman" w:cs="Times New Roman"/>
          <w:b/>
          <w:bCs/>
        </w:rPr>
        <w:t>h</w:t>
      </w:r>
      <w:r w:rsidRPr="00C555AC">
        <w:rPr>
          <w:rFonts w:ascii="Times New Roman" w:hAnsi="Times New Roman" w:cs="Times New Roman"/>
        </w:rPr>
        <w:t xml:space="preserve">, Heatmap displaying the expression of liver specific WNT targets according to the TCF4 ChIP seq dataset described in Boj </w:t>
      </w:r>
      <w:r w:rsidRPr="00C555AC">
        <w:rPr>
          <w:rFonts w:ascii="Times New Roman" w:hAnsi="Times New Roman" w:cs="Times New Roman"/>
          <w:i/>
          <w:iCs/>
        </w:rPr>
        <w:t>et al.</w:t>
      </w:r>
      <w:r>
        <w:rPr>
          <w:rFonts w:ascii="Times New Roman" w:hAnsi="Times New Roman" w:cs="Times New Roman"/>
        </w:rPr>
        <w:fldChar w:fldCharType="begin">
          <w:fldData xml:space="preserve">PEVuZE5vdGU+PENpdGU+PEF1dGhvcj5Cb2o8L0F1dGhvcj48WWVhcj4yMDEyPC9ZZWFyPjxSZWNO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PEVuZE5vdGU+PENpdGU+PEF1dGhvcj5Cb2o8L0F1dGhvcj48WWVhcj4yMDEyPC9ZZWFyPjxSZWNO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467A50">
        <w:rPr>
          <w:rFonts w:ascii="Times New Roman" w:hAnsi="Times New Roman" w:cs="Times New Roman"/>
          <w:noProof/>
          <w:vertAlign w:val="superscript"/>
        </w:rPr>
        <w:t>105</w:t>
      </w:r>
      <w:r>
        <w:rPr>
          <w:rFonts w:ascii="Times New Roman" w:hAnsi="Times New Roman" w:cs="Times New Roman"/>
        </w:rPr>
        <w:fldChar w:fldCharType="end"/>
      </w:r>
      <w:r w:rsidRPr="00C555AC">
        <w:rPr>
          <w:rFonts w:ascii="Times New Roman" w:hAnsi="Times New Roman" w:cs="Times New Roman"/>
        </w:rPr>
        <w:t xml:space="preserve">, in </w:t>
      </w:r>
      <w:r>
        <w:rPr>
          <w:rFonts w:ascii="Times New Roman" w:hAnsi="Times New Roman" w:cs="Times New Roman"/>
        </w:rPr>
        <w:t>h-HepOrgs</w:t>
      </w:r>
      <w:r w:rsidRPr="00C555AC">
        <w:rPr>
          <w:rFonts w:ascii="Times New Roman" w:hAnsi="Times New Roman" w:cs="Times New Roman"/>
        </w:rPr>
        <w:t xml:space="preserve"> under specific culture conditions, as well as in fresh isolated hepatocytes (primary). Column, donor. Passage number is indicated </w:t>
      </w:r>
      <w:r w:rsidRPr="0078193B">
        <w:rPr>
          <w:rFonts w:ascii="Times New Roman" w:hAnsi="Times New Roman" w:cs="Times New Roman"/>
        </w:rPr>
        <w:t xml:space="preserve">with colour according to the legend in </w:t>
      </w:r>
      <w:r w:rsidRPr="0078193B">
        <w:rPr>
          <w:rFonts w:ascii="Times New Roman" w:hAnsi="Times New Roman" w:cs="Times New Roman"/>
          <w:b/>
          <w:bCs/>
        </w:rPr>
        <w:t>g</w:t>
      </w:r>
      <w:r w:rsidRPr="0078193B">
        <w:rPr>
          <w:rFonts w:ascii="Times New Roman" w:hAnsi="Times New Roman" w:cs="Times New Roman"/>
        </w:rPr>
        <w:t>.</w:t>
      </w:r>
    </w:p>
    <w:p w14:paraId="4457A44F" w14:textId="77777777" w:rsidR="00F85916" w:rsidRPr="0078193B" w:rsidRDefault="00F85916" w:rsidP="00F85916">
      <w:pPr>
        <w:jc w:val="both"/>
        <w:rPr>
          <w:rFonts w:ascii="Times New Roman" w:hAnsi="Times New Roman" w:cs="Times New Roman"/>
        </w:rPr>
      </w:pPr>
      <w:r w:rsidRPr="0078193B">
        <w:rPr>
          <w:rFonts w:ascii="Times New Roman" w:hAnsi="Times New Roman" w:cs="Times New Roman"/>
          <w:b/>
          <w:bCs/>
        </w:rPr>
        <w:t>i</w:t>
      </w:r>
      <w:r w:rsidRPr="0078193B">
        <w:rPr>
          <w:rFonts w:ascii="Times New Roman" w:hAnsi="Times New Roman" w:cs="Times New Roman"/>
        </w:rPr>
        <w:t xml:space="preserve">, Graph </w:t>
      </w:r>
      <w:r w:rsidRPr="006C6FA8">
        <w:rPr>
          <w:rFonts w:ascii="Times New Roman" w:hAnsi="Times New Roman" w:cs="Times New Roman"/>
        </w:rPr>
        <w:t xml:space="preserve">showing </w:t>
      </w:r>
      <w:r w:rsidRPr="006C6FA8">
        <w:rPr>
          <w:rFonts w:ascii="Times New Roman" w:hAnsi="Times New Roman" w:cs="Times New Roman"/>
          <w:color w:val="000000" w:themeColor="text1"/>
        </w:rPr>
        <w:t xml:space="preserve">mean </w:t>
      </w:r>
      <w:r w:rsidRPr="006C6FA8">
        <w:rPr>
          <w:rFonts w:ascii="Times New Roman" w:hAnsi="Times New Roman" w:cs="Times New Roman"/>
        </w:rPr>
        <w:t>± SEM of the percentage</w:t>
      </w:r>
      <w:r w:rsidRPr="0078193B">
        <w:rPr>
          <w:rFonts w:ascii="Times New Roman" w:hAnsi="Times New Roman" w:cs="Times New Roman"/>
        </w:rPr>
        <w:t xml:space="preserve"> of YAP-positive and YAP-negative nuclei in h-HepOrgs cultured in presence of TRULI (+TRULI, EM2 condition) or aft</w:t>
      </w:r>
      <w:r>
        <w:rPr>
          <w:rFonts w:ascii="Times New Roman" w:hAnsi="Times New Roman" w:cs="Times New Roman"/>
        </w:rPr>
        <w:t>e</w:t>
      </w:r>
      <w:r w:rsidRPr="0078193B">
        <w:rPr>
          <w:rFonts w:ascii="Times New Roman" w:hAnsi="Times New Roman" w:cs="Times New Roman"/>
        </w:rPr>
        <w:t>r TRULI removal for 1 week (-TRULI). Each dot represents one organoid (n=3, +TRULI and n=</w:t>
      </w:r>
      <w:r w:rsidRPr="0078193B">
        <w:rPr>
          <w:rFonts w:ascii="Times New Roman" w:hAnsi="Times New Roman" w:cs="Times New Roman" w:hint="eastAsia"/>
        </w:rPr>
        <w:t>3</w:t>
      </w:r>
      <w:r w:rsidRPr="0078193B">
        <w:rPr>
          <w:rFonts w:ascii="Times New Roman" w:hAnsi="Times New Roman" w:cs="Times New Roman"/>
        </w:rPr>
        <w:t>, -TRULI).</w:t>
      </w:r>
    </w:p>
    <w:p w14:paraId="71473912" w14:textId="77777777" w:rsidR="00F85916" w:rsidRPr="00C555AC" w:rsidRDefault="00F85916" w:rsidP="00F85916">
      <w:pPr>
        <w:jc w:val="both"/>
        <w:rPr>
          <w:rFonts w:ascii="Times New Roman" w:hAnsi="Times New Roman" w:cs="Times New Roman"/>
        </w:rPr>
      </w:pPr>
      <w:r w:rsidRPr="0078193B">
        <w:rPr>
          <w:rFonts w:ascii="Times New Roman" w:hAnsi="Times New Roman" w:cs="Times New Roman"/>
          <w:b/>
          <w:bCs/>
        </w:rPr>
        <w:t>j</w:t>
      </w:r>
      <w:r w:rsidRPr="0078193B">
        <w:rPr>
          <w:rFonts w:ascii="Times New Roman" w:hAnsi="Times New Roman" w:cs="Times New Roman"/>
        </w:rPr>
        <w:t xml:space="preserve">, Quantitative RT-PCR analysis of the YAP downstream target genes </w:t>
      </w:r>
      <w:r w:rsidRPr="0078193B">
        <w:rPr>
          <w:rFonts w:ascii="Times New Roman" w:hAnsi="Times New Roman" w:cs="Times New Roman"/>
          <w:i/>
          <w:iCs/>
        </w:rPr>
        <w:t>ANKRD1</w:t>
      </w:r>
      <w:r w:rsidRPr="0078193B">
        <w:rPr>
          <w:rFonts w:ascii="Times New Roman" w:hAnsi="Times New Roman" w:cs="Times New Roman"/>
        </w:rPr>
        <w:t xml:space="preserve">, </w:t>
      </w:r>
      <w:r w:rsidRPr="0078193B">
        <w:rPr>
          <w:rFonts w:ascii="Times New Roman" w:hAnsi="Times New Roman" w:cs="Times New Roman"/>
          <w:i/>
          <w:iCs/>
        </w:rPr>
        <w:t>CYR61</w:t>
      </w:r>
      <w:r w:rsidRPr="0078193B">
        <w:rPr>
          <w:rFonts w:ascii="Times New Roman" w:hAnsi="Times New Roman" w:cs="Times New Roman"/>
        </w:rPr>
        <w:t xml:space="preserve">, and </w:t>
      </w:r>
      <w:r w:rsidRPr="0078193B">
        <w:rPr>
          <w:rFonts w:ascii="Times New Roman" w:hAnsi="Times New Roman" w:cs="Times New Roman"/>
          <w:i/>
          <w:iCs/>
        </w:rPr>
        <w:t>AMOTL2</w:t>
      </w:r>
      <w:r w:rsidRPr="0078193B">
        <w:rPr>
          <w:rFonts w:ascii="Times New Roman" w:hAnsi="Times New Roman" w:cs="Times New Roman"/>
        </w:rPr>
        <w:t xml:space="preserve"> in </w:t>
      </w:r>
      <w:r>
        <w:rPr>
          <w:rFonts w:ascii="Times New Roman" w:hAnsi="Times New Roman" w:cs="Times New Roman"/>
        </w:rPr>
        <w:t xml:space="preserve">cultures treated for 12h with TRULI </w:t>
      </w:r>
      <w:r w:rsidRPr="0078193B">
        <w:rPr>
          <w:rFonts w:ascii="Times New Roman" w:hAnsi="Times New Roman" w:cs="Times New Roman"/>
        </w:rPr>
        <w:t xml:space="preserve">(+TRULI, orange) or </w:t>
      </w:r>
      <w:r>
        <w:rPr>
          <w:rFonts w:ascii="Times New Roman" w:hAnsi="Times New Roman" w:cs="Times New Roman"/>
        </w:rPr>
        <w:t>not treated</w:t>
      </w:r>
      <w:r w:rsidRPr="0078193B">
        <w:rPr>
          <w:rFonts w:ascii="Times New Roman" w:hAnsi="Times New Roman" w:cs="Times New Roman"/>
        </w:rPr>
        <w:t xml:space="preserve"> </w:t>
      </w:r>
      <w:r>
        <w:rPr>
          <w:rFonts w:ascii="Times New Roman" w:hAnsi="Times New Roman" w:cs="Times New Roman"/>
        </w:rPr>
        <w:t>with</w:t>
      </w:r>
      <w:r w:rsidRPr="0078193B">
        <w:rPr>
          <w:rFonts w:ascii="Times New Roman" w:hAnsi="Times New Roman" w:cs="Times New Roman"/>
        </w:rPr>
        <w:t xml:space="preserve"> TRULI (−TRULI, grey). Gene expression levels are normalized to </w:t>
      </w:r>
      <w:r w:rsidRPr="0078193B">
        <w:rPr>
          <w:rFonts w:ascii="Times New Roman" w:hAnsi="Times New Roman" w:cs="Times New Roman"/>
          <w:i/>
          <w:iCs/>
        </w:rPr>
        <w:t>HPRT</w:t>
      </w:r>
      <w:r w:rsidRPr="0078193B">
        <w:rPr>
          <w:rFonts w:ascii="Times New Roman" w:hAnsi="Times New Roman" w:cs="Times New Roman"/>
        </w:rPr>
        <w:t xml:space="preserve"> and presented as 2^−ΔCt. Data are shown as mean ± SEM (n = 6 donors). Significance was assessed using an unpaired two-tailed Student’s t-test. P-values are indicated.</w:t>
      </w:r>
      <w:r w:rsidRPr="00C555AC">
        <w:rPr>
          <w:rFonts w:ascii="Times New Roman" w:hAnsi="Times New Roman" w:cs="Times New Roman"/>
        </w:rPr>
        <w:t xml:space="preserve"> </w:t>
      </w:r>
    </w:p>
    <w:p w14:paraId="54656797"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k,</w:t>
      </w:r>
      <w:r w:rsidRPr="00C555AC">
        <w:rPr>
          <w:rFonts w:ascii="Times New Roman" w:hAnsi="Times New Roman" w:cs="Times New Roman"/>
        </w:rPr>
        <w:t xml:space="preserve"> qPCR analysis of the indicated genes in human cholangiocyte organoids (h-CholOrg, green) and </w:t>
      </w:r>
      <w:r>
        <w:rPr>
          <w:rFonts w:ascii="Times New Roman" w:hAnsi="Times New Roman" w:cs="Times New Roman"/>
        </w:rPr>
        <w:t>h-HepOrgs</w:t>
      </w:r>
      <w:r w:rsidRPr="00C555AC">
        <w:rPr>
          <w:rFonts w:ascii="Times New Roman" w:hAnsi="Times New Roman" w:cs="Times New Roman"/>
        </w:rPr>
        <w:t xml:space="preserve"> cultured in EM2 medium (purple) and fresh isolated hepatocytes (Primary PHHs, pink). Results are presented relative to the expression of the house-keeping gene </w:t>
      </w:r>
      <w:r w:rsidRPr="00C555AC">
        <w:rPr>
          <w:rFonts w:ascii="Times New Roman" w:hAnsi="Times New Roman" w:cs="Times New Roman"/>
          <w:i/>
          <w:iCs/>
        </w:rPr>
        <w:t>HPRT</w:t>
      </w:r>
      <w:r w:rsidRPr="00C555AC">
        <w:rPr>
          <w:rFonts w:ascii="Times New Roman" w:hAnsi="Times New Roman" w:cs="Times New Roman"/>
        </w:rPr>
        <w:t xml:space="preserve">. Graph represents the mean +/-SEM of n=4-7 donors from n=2 independent experiments. </w:t>
      </w:r>
      <w:r w:rsidRPr="00C555AC">
        <w:rPr>
          <w:rFonts w:ascii="Times New Roman" w:hAnsi="Times New Roman" w:cs="Times New Roman"/>
          <w:color w:val="000000" w:themeColor="text1"/>
        </w:rPr>
        <w:t>Two-way ANOVA with Tukey test for multiple comparisons.</w:t>
      </w:r>
    </w:p>
    <w:p w14:paraId="5143F607" w14:textId="77777777" w:rsidR="00F85916" w:rsidRPr="00C555AC" w:rsidRDefault="00F85916" w:rsidP="00F85916">
      <w:pPr>
        <w:jc w:val="both"/>
        <w:rPr>
          <w:rFonts w:ascii="Times New Roman" w:hAnsi="Times New Roman" w:cs="Times New Roman"/>
          <w:b/>
          <w:bCs/>
        </w:rPr>
      </w:pPr>
    </w:p>
    <w:p w14:paraId="37425325"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Extended Data Fig. 3</w:t>
      </w:r>
      <w:r w:rsidRPr="00C555AC">
        <w:rPr>
          <w:rFonts w:ascii="Times New Roman" w:hAnsi="Times New Roman" w:cs="Times New Roman"/>
        </w:rPr>
        <w:t>|</w:t>
      </w:r>
      <w:r w:rsidRPr="00C555AC">
        <w:rPr>
          <w:rFonts w:ascii="Times New Roman" w:hAnsi="Times New Roman" w:cs="Times New Roman"/>
          <w:b/>
          <w:bCs/>
        </w:rPr>
        <w:t xml:space="preserve"> Differentiated human hepatocyte organoids retain gene expression of mature </w:t>
      </w:r>
      <w:r w:rsidRPr="00C555AC">
        <w:rPr>
          <w:rFonts w:ascii="Times New Roman" w:hAnsi="Times New Roman" w:cs="Times New Roman"/>
          <w:b/>
          <w:bCs/>
          <w:i/>
          <w:iCs/>
        </w:rPr>
        <w:t>in vivo</w:t>
      </w:r>
      <w:r w:rsidRPr="00C555AC">
        <w:rPr>
          <w:rFonts w:ascii="Times New Roman" w:hAnsi="Times New Roman" w:cs="Times New Roman"/>
          <w:b/>
          <w:bCs/>
        </w:rPr>
        <w:t xml:space="preserve"> hepatocytes.</w:t>
      </w:r>
    </w:p>
    <w:p w14:paraId="067C7BCD"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a</w:t>
      </w:r>
      <w:r w:rsidRPr="00C555AC">
        <w:rPr>
          <w:rFonts w:ascii="Times New Roman" w:hAnsi="Times New Roman" w:cs="Times New Roman"/>
        </w:rPr>
        <w:t>, Experimental design.</w:t>
      </w:r>
    </w:p>
    <w:p w14:paraId="70A61447" w14:textId="77777777" w:rsidR="00F85916" w:rsidRPr="00D1707B" w:rsidRDefault="00F85916" w:rsidP="00F85916">
      <w:pPr>
        <w:jc w:val="both"/>
        <w:rPr>
          <w:rFonts w:ascii="Times New Roman" w:hAnsi="Times New Roman" w:cs="Times New Roman"/>
        </w:rPr>
      </w:pPr>
      <w:r w:rsidRPr="00D1707B">
        <w:rPr>
          <w:rFonts w:ascii="Times New Roman" w:hAnsi="Times New Roman" w:cs="Times New Roman"/>
          <w:b/>
          <w:bCs/>
        </w:rPr>
        <w:t>b</w:t>
      </w:r>
      <w:r w:rsidRPr="00D1707B">
        <w:rPr>
          <w:rFonts w:ascii="Times New Roman" w:hAnsi="Times New Roman" w:cs="Times New Roman"/>
        </w:rPr>
        <w:t xml:space="preserve">, Graph showing the </w:t>
      </w:r>
      <w:r w:rsidRPr="00D1707B">
        <w:rPr>
          <w:rFonts w:ascii="Times New Roman" w:hAnsi="Times New Roman" w:cs="Times New Roman"/>
          <w:color w:val="000000" w:themeColor="text1"/>
        </w:rPr>
        <w:t xml:space="preserve">mean </w:t>
      </w:r>
      <w:r w:rsidRPr="00D1707B">
        <w:rPr>
          <w:rFonts w:ascii="Times New Roman" w:hAnsi="Times New Roman" w:cs="Times New Roman"/>
        </w:rPr>
        <w:t>± SD of cytoplasmic to nuclear ratio measured as area (CA/NA) in h-HepOrgs in EM2 and in DM. Dot, individual organoid. Shape, independent donor (n=3 donors). One-tailed Mann-Whitney test was used for statistical analysis.</w:t>
      </w:r>
    </w:p>
    <w:p w14:paraId="2E64D976" w14:textId="77777777" w:rsidR="00F85916" w:rsidRPr="007739AA" w:rsidRDefault="00F85916" w:rsidP="00F85916">
      <w:pPr>
        <w:jc w:val="both"/>
        <w:rPr>
          <w:rFonts w:ascii="Times New Roman" w:hAnsi="Times New Roman" w:cs="Times New Roman"/>
        </w:rPr>
      </w:pPr>
      <w:r w:rsidRPr="00D1707B">
        <w:rPr>
          <w:rFonts w:ascii="Times New Roman" w:hAnsi="Times New Roman" w:cs="Times New Roman"/>
          <w:b/>
          <w:bCs/>
        </w:rPr>
        <w:t>c-i</w:t>
      </w:r>
      <w:r w:rsidRPr="00D1707B">
        <w:rPr>
          <w:rFonts w:ascii="Times New Roman" w:hAnsi="Times New Roman" w:cs="Times New Roman"/>
        </w:rPr>
        <w:t>, h-HepOrgs organoids were cultured for several passages in h-HepOrgs-EM2 medium and then differentiated in DM as indicated in methods. At day 7 of the differentiation protocol the organoids were harvested and processed for RNAseq analysis.</w:t>
      </w:r>
      <w:r w:rsidRPr="007739AA">
        <w:rPr>
          <w:rFonts w:ascii="Times New Roman" w:hAnsi="Times New Roman" w:cs="Times New Roman"/>
        </w:rPr>
        <w:t xml:space="preserve"> </w:t>
      </w:r>
    </w:p>
    <w:p w14:paraId="6DF74C78" w14:textId="77777777" w:rsidR="00F85916" w:rsidRPr="007739AA" w:rsidRDefault="00F85916" w:rsidP="00F85916">
      <w:pPr>
        <w:jc w:val="both"/>
        <w:rPr>
          <w:rFonts w:ascii="Times New Roman" w:hAnsi="Times New Roman" w:cs="Times New Roman"/>
        </w:rPr>
      </w:pPr>
      <w:r w:rsidRPr="007739AA">
        <w:rPr>
          <w:rFonts w:ascii="Times New Roman" w:hAnsi="Times New Roman" w:cs="Times New Roman"/>
          <w:b/>
          <w:bCs/>
        </w:rPr>
        <w:t>c</w:t>
      </w:r>
      <w:r w:rsidRPr="007739AA">
        <w:rPr>
          <w:rFonts w:ascii="Times New Roman" w:hAnsi="Times New Roman" w:cs="Times New Roman"/>
        </w:rPr>
        <w:t xml:space="preserve">, PCA analysis showing the PC1 and PC2 components from the RNAseq analysis from fresh isolated primary hepatocytes (PHHs, pink), </w:t>
      </w:r>
      <w:r w:rsidRPr="00D1707B">
        <w:rPr>
          <w:rFonts w:ascii="Times New Roman" w:hAnsi="Times New Roman" w:cs="Times New Roman"/>
        </w:rPr>
        <w:t>hepatocytes cultured for 1 day in standard monolayer culture (1d-PHH monolayer, light pink)</w:t>
      </w:r>
      <w:r w:rsidRPr="007739AA">
        <w:rPr>
          <w:rFonts w:ascii="Times New Roman" w:hAnsi="Times New Roman" w:cs="Times New Roman"/>
        </w:rPr>
        <w:t xml:space="preserve">, cholangiocyte organoids (h-CholOrg, green) and h-HepOrgs in EM2 (dark purple) or DM (light purple). </w:t>
      </w:r>
    </w:p>
    <w:p w14:paraId="433D982C" w14:textId="77777777" w:rsidR="00F85916" w:rsidRPr="00C555AC" w:rsidRDefault="00F85916" w:rsidP="00F85916">
      <w:pPr>
        <w:jc w:val="both"/>
        <w:rPr>
          <w:rFonts w:ascii="Times New Roman" w:hAnsi="Times New Roman" w:cs="Times New Roman"/>
        </w:rPr>
      </w:pPr>
      <w:r w:rsidRPr="007739AA">
        <w:rPr>
          <w:rFonts w:ascii="Times New Roman" w:hAnsi="Times New Roman" w:cs="Times New Roman"/>
          <w:b/>
          <w:bCs/>
        </w:rPr>
        <w:t>d</w:t>
      </w:r>
      <w:r w:rsidRPr="007739AA">
        <w:rPr>
          <w:rFonts w:ascii="Times New Roman" w:hAnsi="Times New Roman" w:cs="Times New Roman"/>
        </w:rPr>
        <w:t>,</w:t>
      </w:r>
      <w:r w:rsidRPr="007739AA">
        <w:rPr>
          <w:rFonts w:ascii="Times New Roman" w:hAnsi="Times New Roman" w:cs="Times New Roman"/>
          <w:b/>
          <w:bCs/>
        </w:rPr>
        <w:t xml:space="preserve"> </w:t>
      </w:r>
      <w:r w:rsidRPr="007739AA">
        <w:rPr>
          <w:rFonts w:ascii="Times New Roman" w:hAnsi="Times New Roman" w:cs="Times New Roman"/>
        </w:rPr>
        <w:t xml:space="preserve">Heatmap showing all DEG between h-HepOrgs grown in DM compared to EM2 medium, and their expression in fresh isolated hepatocytes (Primary, PHHs), </w:t>
      </w:r>
      <w:r w:rsidRPr="00D1707B">
        <w:rPr>
          <w:rFonts w:ascii="Times New Roman" w:hAnsi="Times New Roman" w:cs="Times New Roman"/>
        </w:rPr>
        <w:t>hepatocytes cultured for 1 day in standard monolayer culture (1d-PHH monolayer)</w:t>
      </w:r>
      <w:r w:rsidRPr="007739AA">
        <w:rPr>
          <w:rFonts w:ascii="Times New Roman" w:hAnsi="Times New Roman" w:cs="Times New Roman"/>
        </w:rPr>
        <w:t xml:space="preserve"> and in cholangiocyte organoids (h-CholOrg). Note the similarity between DM, </w:t>
      </w:r>
      <w:r w:rsidRPr="00D1707B">
        <w:rPr>
          <w:rFonts w:ascii="Times New Roman" w:hAnsi="Times New Roman" w:cs="Times New Roman"/>
        </w:rPr>
        <w:t>1d-PHHs and</w:t>
      </w:r>
      <w:r w:rsidRPr="007739AA">
        <w:rPr>
          <w:rFonts w:ascii="Times New Roman" w:hAnsi="Times New Roman" w:cs="Times New Roman"/>
        </w:rPr>
        <w:t xml:space="preserve"> primary</w:t>
      </w:r>
      <w:r w:rsidRPr="00C555AC">
        <w:rPr>
          <w:rFonts w:ascii="Times New Roman" w:hAnsi="Times New Roman" w:cs="Times New Roman"/>
        </w:rPr>
        <w:t xml:space="preserve"> hepatocytes. Column, donor.</w:t>
      </w:r>
    </w:p>
    <w:p w14:paraId="2D039E23"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e</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 xml:space="preserve">Selected list of gene sets from the GO-terms database that are significantly enriched in </w:t>
      </w:r>
      <w:r>
        <w:rPr>
          <w:rFonts w:ascii="Times New Roman" w:hAnsi="Times New Roman" w:cs="Times New Roman"/>
        </w:rPr>
        <w:t>h-HepOrgs</w:t>
      </w:r>
      <w:r w:rsidRPr="00C555AC">
        <w:rPr>
          <w:rFonts w:ascii="Times New Roman" w:hAnsi="Times New Roman" w:cs="Times New Roman"/>
        </w:rPr>
        <w:t xml:space="preserve"> under DM compared to EM2. The full list is presented in Supplementary Dataset_2. The results are presented as a dot plot where the dot colour denotes the adjusted p-value. Note that many of positively enriched gene sets are related to classical hepatocyte functions such as lipid and drug metabolism and bile secretion and transport. Conversely, negatively enriched gene sets are related to cell cycle. </w:t>
      </w:r>
    </w:p>
    <w:p w14:paraId="7ED6697F"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f-g</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 xml:space="preserve">Heatmap showing the expression of the full list of genes from </w:t>
      </w:r>
      <w:r w:rsidRPr="00D1707B">
        <w:rPr>
          <w:rFonts w:ascii="Times New Roman" w:hAnsi="Times New Roman" w:cs="Times New Roman"/>
        </w:rPr>
        <w:t>the KEGG cholesterol</w:t>
      </w:r>
      <w:r w:rsidRPr="00C555AC">
        <w:rPr>
          <w:rFonts w:ascii="Times New Roman" w:hAnsi="Times New Roman" w:cs="Times New Roman"/>
        </w:rPr>
        <w:t xml:space="preserve"> dataset (</w:t>
      </w:r>
      <w:r w:rsidRPr="00C555AC">
        <w:rPr>
          <w:rFonts w:ascii="Times New Roman" w:hAnsi="Times New Roman" w:cs="Times New Roman"/>
          <w:b/>
          <w:bCs/>
        </w:rPr>
        <w:t>e</w:t>
      </w:r>
      <w:r w:rsidRPr="00C555AC">
        <w:rPr>
          <w:rFonts w:ascii="Times New Roman" w:hAnsi="Times New Roman" w:cs="Times New Roman"/>
        </w:rPr>
        <w:t>) and drug metabolism (</w:t>
      </w:r>
      <w:r w:rsidRPr="00C555AC">
        <w:rPr>
          <w:rFonts w:ascii="Times New Roman" w:hAnsi="Times New Roman" w:cs="Times New Roman"/>
          <w:b/>
          <w:bCs/>
        </w:rPr>
        <w:t>f</w:t>
      </w:r>
      <w:r w:rsidRPr="00C555AC">
        <w:rPr>
          <w:rFonts w:ascii="Times New Roman" w:hAnsi="Times New Roman" w:cs="Times New Roman"/>
        </w:rPr>
        <w:t xml:space="preserve">) datasets from the GSEA analysis between </w:t>
      </w:r>
      <w:r>
        <w:rPr>
          <w:rFonts w:ascii="Times New Roman" w:hAnsi="Times New Roman" w:cs="Times New Roman"/>
        </w:rPr>
        <w:t>h-HepOrgs</w:t>
      </w:r>
      <w:r w:rsidRPr="00C555AC">
        <w:rPr>
          <w:rFonts w:ascii="Times New Roman" w:hAnsi="Times New Roman" w:cs="Times New Roman"/>
        </w:rPr>
        <w:t xml:space="preserve"> grown in DM compared to EM2 medium, and their expression in fresh isolated hepatocytes (Primary, PHHs), </w:t>
      </w:r>
      <w:r w:rsidRPr="00D1707B">
        <w:rPr>
          <w:rFonts w:ascii="Times New Roman" w:hAnsi="Times New Roman" w:cs="Times New Roman"/>
        </w:rPr>
        <w:t xml:space="preserve">hepatocytes cultured for 1 day in standard monolayer culture (1d-PHH </w:t>
      </w:r>
      <w:r w:rsidRPr="00D1707B">
        <w:rPr>
          <w:rFonts w:ascii="Times New Roman" w:hAnsi="Times New Roman" w:cs="Times New Roman"/>
        </w:rPr>
        <w:lastRenderedPageBreak/>
        <w:t>monolayer, light pink)</w:t>
      </w:r>
      <w:r w:rsidRPr="007739AA">
        <w:rPr>
          <w:rFonts w:ascii="Times New Roman" w:hAnsi="Times New Roman" w:cs="Times New Roman"/>
        </w:rPr>
        <w:t xml:space="preserve"> and in cholangiocyte organoids (h-CholOrg). Note the similarity between DM, </w:t>
      </w:r>
      <w:r w:rsidRPr="00D1707B">
        <w:rPr>
          <w:rFonts w:ascii="Times New Roman" w:hAnsi="Times New Roman" w:cs="Times New Roman"/>
        </w:rPr>
        <w:t xml:space="preserve">1d-PHHs, </w:t>
      </w:r>
      <w:r w:rsidRPr="00C555AC">
        <w:rPr>
          <w:rFonts w:ascii="Times New Roman" w:hAnsi="Times New Roman" w:cs="Times New Roman"/>
        </w:rPr>
        <w:t>and primary hepatocytes. Column, donor.</w:t>
      </w:r>
    </w:p>
    <w:p w14:paraId="029A239A"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h</w:t>
      </w:r>
      <w:r w:rsidRPr="00C555AC">
        <w:rPr>
          <w:rFonts w:ascii="Times New Roman" w:hAnsi="Times New Roman" w:cs="Times New Roman"/>
        </w:rPr>
        <w:t xml:space="preserve">, Heatmap showing the expression of DEG between DM and EM2 that intersect with the gene list of pericentrally or periportally zonated genes 1. </w:t>
      </w:r>
      <w:r w:rsidRPr="00D1707B">
        <w:rPr>
          <w:rFonts w:ascii="Times New Roman" w:hAnsi="Times New Roman" w:cs="Times New Roman"/>
        </w:rPr>
        <w:t>Details are found in Supplementary Table 2.</w:t>
      </w:r>
    </w:p>
    <w:p w14:paraId="6E548529" w14:textId="77777777" w:rsidR="00F85916" w:rsidRPr="007739AA" w:rsidRDefault="00F85916" w:rsidP="00F85916">
      <w:pPr>
        <w:jc w:val="both"/>
        <w:rPr>
          <w:rFonts w:ascii="Times New Roman" w:hAnsi="Times New Roman" w:cs="Times New Roman"/>
        </w:rPr>
      </w:pPr>
      <w:r w:rsidRPr="00C555AC">
        <w:rPr>
          <w:rFonts w:ascii="Times New Roman" w:hAnsi="Times New Roman" w:cs="Times New Roman"/>
          <w:b/>
          <w:bCs/>
        </w:rPr>
        <w:t>i</w:t>
      </w:r>
      <w:r w:rsidRPr="00C555AC">
        <w:rPr>
          <w:rFonts w:ascii="Times New Roman" w:hAnsi="Times New Roman" w:cs="Times New Roman"/>
        </w:rPr>
        <w:t>,</w:t>
      </w:r>
      <w:r w:rsidRPr="00C555AC">
        <w:rPr>
          <w:rFonts w:ascii="Times New Roman" w:hAnsi="Times New Roman" w:cs="Times New Roman"/>
          <w:b/>
          <w:bCs/>
        </w:rPr>
        <w:t xml:space="preserve"> </w:t>
      </w:r>
      <w:r w:rsidRPr="00C555AC">
        <w:rPr>
          <w:rFonts w:ascii="Times New Roman" w:hAnsi="Times New Roman" w:cs="Times New Roman"/>
        </w:rPr>
        <w:t>CPM values from the RNAseq for the hepatocyte marker Albumin (</w:t>
      </w:r>
      <w:r w:rsidRPr="00C555AC">
        <w:rPr>
          <w:rFonts w:ascii="Times New Roman" w:hAnsi="Times New Roman" w:cs="Times New Roman"/>
          <w:i/>
          <w:iCs/>
        </w:rPr>
        <w:t>ALB</w:t>
      </w:r>
      <w:r w:rsidRPr="00C555AC">
        <w:rPr>
          <w:rFonts w:ascii="Times New Roman" w:hAnsi="Times New Roman" w:cs="Times New Roman"/>
        </w:rPr>
        <w:t xml:space="preserve">), the mature hepatocyte marker and metabolizing </w:t>
      </w:r>
      <w:r w:rsidRPr="007739AA">
        <w:rPr>
          <w:rFonts w:ascii="Times New Roman" w:hAnsi="Times New Roman" w:cs="Times New Roman"/>
        </w:rPr>
        <w:t xml:space="preserve">enzymes </w:t>
      </w:r>
      <w:r w:rsidRPr="00D1707B">
        <w:rPr>
          <w:rFonts w:ascii="Times New Roman" w:hAnsi="Times New Roman" w:cs="Times New Roman"/>
          <w:i/>
          <w:iCs/>
        </w:rPr>
        <w:t>CYP3A4, CYP3A5, CYP2C8,</w:t>
      </w:r>
      <w:r w:rsidRPr="007739AA">
        <w:rPr>
          <w:rFonts w:ascii="Times New Roman" w:hAnsi="Times New Roman" w:cs="Times New Roman"/>
          <w:i/>
          <w:iCs/>
        </w:rPr>
        <w:t xml:space="preserve"> CYP2C9,</w:t>
      </w:r>
      <w:r w:rsidRPr="007739AA">
        <w:rPr>
          <w:rFonts w:ascii="Times New Roman" w:hAnsi="Times New Roman" w:cs="Times New Roman"/>
        </w:rPr>
        <w:t xml:space="preserve"> the bile salt transporter </w:t>
      </w:r>
      <w:r w:rsidRPr="007739AA">
        <w:rPr>
          <w:rFonts w:ascii="Times New Roman" w:hAnsi="Times New Roman" w:cs="Times New Roman"/>
          <w:i/>
          <w:iCs/>
        </w:rPr>
        <w:t>MRP2</w:t>
      </w:r>
      <w:r w:rsidRPr="007739AA">
        <w:rPr>
          <w:rFonts w:ascii="Times New Roman" w:hAnsi="Times New Roman" w:cs="Times New Roman"/>
        </w:rPr>
        <w:t xml:space="preserve">, the cholangiocyte marker </w:t>
      </w:r>
      <w:r w:rsidRPr="007739AA">
        <w:rPr>
          <w:rFonts w:ascii="Times New Roman" w:hAnsi="Times New Roman" w:cs="Times New Roman"/>
          <w:i/>
          <w:iCs/>
        </w:rPr>
        <w:t>KRT19</w:t>
      </w:r>
      <w:r w:rsidRPr="007739AA">
        <w:rPr>
          <w:rFonts w:ascii="Times New Roman" w:hAnsi="Times New Roman" w:cs="Times New Roman"/>
        </w:rPr>
        <w:t xml:space="preserve"> and the hepatoblast marker </w:t>
      </w:r>
      <w:r w:rsidRPr="007739AA">
        <w:rPr>
          <w:rFonts w:ascii="Times New Roman" w:hAnsi="Times New Roman" w:cs="Times New Roman"/>
          <w:i/>
          <w:iCs/>
        </w:rPr>
        <w:t>AFP</w:t>
      </w:r>
      <w:r w:rsidRPr="007739AA">
        <w:rPr>
          <w:rFonts w:ascii="Times New Roman" w:hAnsi="Times New Roman" w:cs="Times New Roman"/>
        </w:rPr>
        <w:t xml:space="preserve">. Note that upon DM the expression of mature hepatocyte markers increases while the expression of </w:t>
      </w:r>
      <w:r w:rsidRPr="00D1707B">
        <w:rPr>
          <w:rFonts w:ascii="Times New Roman" w:hAnsi="Times New Roman" w:cs="Times New Roman"/>
        </w:rPr>
        <w:t>the cholangiocyte and foetal marker decreases. Graphs present the mean +/- SEM. Each dot,</w:t>
      </w:r>
      <w:r w:rsidRPr="007739AA">
        <w:rPr>
          <w:rFonts w:ascii="Times New Roman" w:hAnsi="Times New Roman" w:cs="Times New Roman"/>
        </w:rPr>
        <w:t xml:space="preserve"> independent donor.</w:t>
      </w:r>
    </w:p>
    <w:p w14:paraId="3B857B45" w14:textId="77777777" w:rsidR="00F85916" w:rsidRPr="00C555AC" w:rsidRDefault="00F85916" w:rsidP="00F85916">
      <w:pPr>
        <w:jc w:val="both"/>
        <w:rPr>
          <w:rFonts w:ascii="Times New Roman" w:hAnsi="Times New Roman" w:cs="Times New Roman"/>
          <w:b/>
          <w:bCs/>
        </w:rPr>
      </w:pPr>
      <w:r w:rsidRPr="00D1707B">
        <w:rPr>
          <w:rFonts w:ascii="Times New Roman" w:hAnsi="Times New Roman" w:cs="Times New Roman"/>
          <w:b/>
          <w:bCs/>
          <w:highlight w:val="yellow"/>
        </w:rPr>
        <w:t>j</w:t>
      </w:r>
      <w:r w:rsidRPr="00D1707B">
        <w:rPr>
          <w:rFonts w:ascii="Times New Roman" w:hAnsi="Times New Roman" w:cs="Times New Roman"/>
          <w:highlight w:val="yellow"/>
        </w:rPr>
        <w:t>, h-HepOrgs in DM stained for the pericentral marker CYP2E1 (magenta) and periportally enriched marker ECAD (green). CYP2E1 and ECAD shown in Fire LUT for enhanced visualisation. Nuclei were stained with DAPI (cyan). Scale bars, 50 μm.</w:t>
      </w:r>
    </w:p>
    <w:p w14:paraId="0AD6DCE9" w14:textId="77777777" w:rsidR="00F85916" w:rsidRPr="00C555AC" w:rsidRDefault="00F85916" w:rsidP="00F85916">
      <w:pPr>
        <w:jc w:val="both"/>
        <w:rPr>
          <w:rFonts w:ascii="Times New Roman" w:hAnsi="Times New Roman" w:cs="Times New Roman"/>
          <w:b/>
          <w:bCs/>
        </w:rPr>
      </w:pPr>
    </w:p>
    <w:p w14:paraId="6FE59E20"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Extended Data Fig. 4</w:t>
      </w:r>
      <w:r w:rsidRPr="00C555AC">
        <w:rPr>
          <w:rFonts w:ascii="Times New Roman" w:hAnsi="Times New Roman" w:cs="Times New Roman"/>
        </w:rPr>
        <w:t>|</w:t>
      </w:r>
      <w:r w:rsidRPr="00C555AC">
        <w:rPr>
          <w:rFonts w:ascii="Times New Roman" w:hAnsi="Times New Roman" w:cs="Times New Roman"/>
          <w:b/>
          <w:bCs/>
        </w:rPr>
        <w:t xml:space="preserve"> </w:t>
      </w:r>
      <w:r>
        <w:rPr>
          <w:rFonts w:ascii="Times New Roman" w:hAnsi="Times New Roman" w:cs="Times New Roman"/>
          <w:b/>
          <w:bCs/>
        </w:rPr>
        <w:t>h-HepOrgs</w:t>
      </w:r>
      <w:r w:rsidRPr="00C555AC">
        <w:rPr>
          <w:rFonts w:ascii="Times New Roman" w:hAnsi="Times New Roman" w:cs="Times New Roman"/>
          <w:b/>
          <w:bCs/>
        </w:rPr>
        <w:t xml:space="preserve"> present bile canaliculi architectural </w:t>
      </w:r>
      <w:r w:rsidRPr="00D1707B">
        <w:rPr>
          <w:rFonts w:ascii="Times New Roman" w:hAnsi="Times New Roman" w:cs="Times New Roman"/>
          <w:b/>
          <w:bCs/>
        </w:rPr>
        <w:t>heterogeneity similar to patient cohorts and capture patient-specific gene expression programs.</w:t>
      </w:r>
    </w:p>
    <w:p w14:paraId="56F01667" w14:textId="77777777" w:rsidR="00F85916" w:rsidRPr="00C555AC" w:rsidRDefault="00F85916" w:rsidP="00F85916">
      <w:pPr>
        <w:jc w:val="both"/>
        <w:rPr>
          <w:rFonts w:ascii="Times New Roman" w:hAnsi="Times New Roman" w:cs="Times New Roman"/>
          <w:b/>
          <w:bCs/>
        </w:rPr>
      </w:pPr>
    </w:p>
    <w:p w14:paraId="53985318"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a</w:t>
      </w:r>
      <w:r w:rsidRPr="00C555AC">
        <w:rPr>
          <w:rFonts w:ascii="Times New Roman" w:hAnsi="Times New Roman" w:cs="Times New Roman"/>
        </w:rPr>
        <w:t xml:space="preserve">, Illustration showing the </w:t>
      </w:r>
      <w:r w:rsidRPr="00D1707B">
        <w:rPr>
          <w:rFonts w:ascii="Times New Roman" w:hAnsi="Times New Roman" w:cs="Times New Roman"/>
        </w:rPr>
        <w:t>heterogeneity in the BC morphologies</w:t>
      </w:r>
      <w:r w:rsidRPr="00C555AC">
        <w:rPr>
          <w:rFonts w:ascii="Times New Roman" w:hAnsi="Times New Roman" w:cs="Times New Roman"/>
        </w:rPr>
        <w:t xml:space="preserve"> observed. Compare the illustration to the bottom magnified panels in figures in ‘</w:t>
      </w:r>
      <w:r w:rsidRPr="00C555AC">
        <w:rPr>
          <w:rFonts w:ascii="Times New Roman" w:hAnsi="Times New Roman" w:cs="Times New Roman"/>
          <w:b/>
          <w:bCs/>
        </w:rPr>
        <w:t>b’</w:t>
      </w:r>
      <w:r w:rsidRPr="00C555AC">
        <w:rPr>
          <w:rFonts w:ascii="Times New Roman" w:hAnsi="Times New Roman" w:cs="Times New Roman"/>
        </w:rPr>
        <w:t xml:space="preserve"> and ‘</w:t>
      </w:r>
      <w:r w:rsidRPr="00C555AC">
        <w:rPr>
          <w:rFonts w:ascii="Times New Roman" w:hAnsi="Times New Roman" w:cs="Times New Roman"/>
          <w:b/>
          <w:bCs/>
        </w:rPr>
        <w:t>d</w:t>
      </w:r>
      <w:r w:rsidRPr="00C555AC">
        <w:rPr>
          <w:rFonts w:ascii="Times New Roman" w:hAnsi="Times New Roman" w:cs="Times New Roman"/>
        </w:rPr>
        <w:t>’.  Note that both, tissues and organoids from different patients present fine detailed differences in BC morphology, with some being thin and homogenous (white arrowhead), others wider and inhomogeneous (orange arrowheads) and some full of branchlets (blue arrowheads).</w:t>
      </w:r>
    </w:p>
    <w:p w14:paraId="15B8AC38"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b</w:t>
      </w:r>
      <w:r w:rsidRPr="00C555AC">
        <w:rPr>
          <w:rFonts w:ascii="Times New Roman" w:hAnsi="Times New Roman" w:cs="Times New Roman"/>
        </w:rPr>
        <w:t>, Immunofluorescent images for bile canaliculi (CD13, green), cell borders (F-actin, grey) and nuclei (DAPI, cyan) (top) showing variation in bile canaliculi (BC) networks between tissue samples from different donors (n = 3). White arrowheads, thin BC; orange arrowheads, wide BC; blue arrowheads, BC with branchlets. Scale bar, 50 μm (top three panels); 10 μm (bottom).</w:t>
      </w:r>
    </w:p>
    <w:p w14:paraId="68B3946B" w14:textId="77777777" w:rsidR="00F85916" w:rsidRPr="006C6FA8" w:rsidRDefault="00F85916" w:rsidP="00F85916">
      <w:pPr>
        <w:jc w:val="both"/>
        <w:rPr>
          <w:rFonts w:ascii="Times New Roman" w:hAnsi="Times New Roman" w:cs="Times New Roman"/>
        </w:rPr>
      </w:pPr>
      <w:r w:rsidRPr="006C6FA8">
        <w:rPr>
          <w:rFonts w:ascii="Times New Roman" w:hAnsi="Times New Roman" w:cs="Times New Roman"/>
          <w:b/>
          <w:bCs/>
        </w:rPr>
        <w:t>c</w:t>
      </w:r>
      <w:r w:rsidRPr="006C6FA8">
        <w:rPr>
          <w:rFonts w:ascii="Times New Roman" w:hAnsi="Times New Roman" w:cs="Times New Roman"/>
        </w:rPr>
        <w:t xml:space="preserve">, Graph showing the differences in the total bile canaliculi branch length for the largest network (network with the maximum number of branches) between the different tissue samples from different donors (n = 3 donors). Bars represent </w:t>
      </w:r>
      <w:r w:rsidRPr="006C6FA8">
        <w:rPr>
          <w:rFonts w:ascii="Times New Roman" w:hAnsi="Times New Roman" w:cs="Times New Roman"/>
          <w:color w:val="000000" w:themeColor="text1"/>
        </w:rPr>
        <w:t xml:space="preserve">mean </w:t>
      </w:r>
      <w:r w:rsidRPr="006C6FA8">
        <w:rPr>
          <w:rFonts w:ascii="Times New Roman" w:hAnsi="Times New Roman" w:cs="Times New Roman"/>
        </w:rPr>
        <w:t>± SD. Each dot represents one field of view. Refers to data from Fig. 3c.</w:t>
      </w:r>
    </w:p>
    <w:p w14:paraId="4C51AFED" w14:textId="77777777" w:rsidR="00F85916" w:rsidRPr="00C555AC" w:rsidRDefault="00F85916" w:rsidP="00F85916">
      <w:pPr>
        <w:jc w:val="both"/>
        <w:rPr>
          <w:rFonts w:ascii="Times New Roman" w:hAnsi="Times New Roman" w:cs="Times New Roman"/>
        </w:rPr>
      </w:pPr>
      <w:r w:rsidRPr="006C6FA8">
        <w:rPr>
          <w:rFonts w:ascii="Times New Roman" w:hAnsi="Times New Roman" w:cs="Times New Roman"/>
          <w:b/>
          <w:bCs/>
        </w:rPr>
        <w:t>d</w:t>
      </w:r>
      <w:r w:rsidRPr="006C6FA8">
        <w:rPr>
          <w:rFonts w:ascii="Times New Roman" w:hAnsi="Times New Roman" w:cs="Times New Roman"/>
        </w:rPr>
        <w:t>, Immunofluorescent images for bile canaliculi (CD13, green), cell borders (F-actin, grey) and nuclei (DAPI, cyan) (top) showing variation</w:t>
      </w:r>
      <w:r w:rsidRPr="00C555AC">
        <w:rPr>
          <w:rFonts w:ascii="Times New Roman" w:hAnsi="Times New Roman" w:cs="Times New Roman"/>
        </w:rPr>
        <w:t xml:space="preserve"> in bile canaliculi (BC) networks between </w:t>
      </w:r>
      <w:r>
        <w:rPr>
          <w:rFonts w:ascii="Times New Roman" w:hAnsi="Times New Roman" w:cs="Times New Roman"/>
        </w:rPr>
        <w:t>h-HepOrgs</w:t>
      </w:r>
      <w:r w:rsidRPr="00C555AC">
        <w:rPr>
          <w:rFonts w:ascii="Times New Roman" w:hAnsi="Times New Roman" w:cs="Times New Roman"/>
        </w:rPr>
        <w:t xml:space="preserve"> from different donors cultured in DM (n = 3 donors). White arrowheads, thin BC; orange arrowheads, wide BC; blue arrowheads, BC with branchlets. Scale bar, 50 μm (top three panels); 10 μm (bottom).</w:t>
      </w:r>
    </w:p>
    <w:p w14:paraId="74D6F5E1" w14:textId="77777777" w:rsidR="00F85916" w:rsidRPr="007739AA" w:rsidRDefault="00F85916" w:rsidP="00F85916">
      <w:pPr>
        <w:jc w:val="both"/>
        <w:rPr>
          <w:rFonts w:ascii="Times New Roman" w:hAnsi="Times New Roman" w:cs="Times New Roman"/>
        </w:rPr>
      </w:pPr>
      <w:r w:rsidRPr="00D1707B">
        <w:rPr>
          <w:rFonts w:ascii="Times New Roman" w:hAnsi="Times New Roman" w:cs="Times New Roman"/>
          <w:b/>
          <w:bCs/>
        </w:rPr>
        <w:t xml:space="preserve">e, </w:t>
      </w:r>
      <w:r w:rsidRPr="00D1707B">
        <w:rPr>
          <w:rFonts w:ascii="Times New Roman" w:hAnsi="Times New Roman" w:cs="Times New Roman"/>
        </w:rPr>
        <w:t>Spearman correlation heatmap showing pairwise similarities between primary hepatocyte samples and differentiated hepatocyte organoids. Donor-specific genes were first identified from fresh primary hepatocytes, and these genes were then used to calculate pairwise correlations with gene expression profiles from organoids. Warmer colours indicate higher correlation coefficients, representing stronger transcriptomic similarity. P, passage.</w:t>
      </w:r>
    </w:p>
    <w:p w14:paraId="75A3B052" w14:textId="77777777" w:rsidR="00F85916" w:rsidRPr="00C555AC" w:rsidRDefault="00F85916" w:rsidP="00F85916">
      <w:pPr>
        <w:jc w:val="both"/>
        <w:rPr>
          <w:rFonts w:ascii="Times New Roman" w:hAnsi="Times New Roman" w:cs="Times New Roman"/>
        </w:rPr>
      </w:pPr>
      <w:r w:rsidRPr="00D1707B">
        <w:rPr>
          <w:rFonts w:ascii="Times New Roman" w:hAnsi="Times New Roman" w:cs="Times New Roman"/>
          <w:b/>
          <w:bCs/>
        </w:rPr>
        <w:t>f</w:t>
      </w:r>
      <w:r w:rsidRPr="00D1707B">
        <w:rPr>
          <w:rFonts w:ascii="Times New Roman" w:hAnsi="Times New Roman" w:cs="Times New Roman"/>
        </w:rPr>
        <w:t xml:space="preserve">, Human GADPH immunohistochemical results of a representative liver section of h-HepOrgs-DM (bottom) and fresh isolated primary human hepatocytes (PHH, top) transplanted in </w:t>
      </w:r>
      <w:r w:rsidRPr="00D1707B">
        <w:rPr>
          <w:rFonts w:ascii="Times New Roman" w:hAnsi="Times New Roman" w:cs="Times New Roman"/>
          <w:i/>
          <w:iCs/>
        </w:rPr>
        <w:t>Fah-/-/Rag2-/-/Il2rg-/-</w:t>
      </w:r>
      <w:r w:rsidRPr="00D1707B">
        <w:rPr>
          <w:rFonts w:ascii="Times New Roman" w:hAnsi="Times New Roman" w:cs="Times New Roman"/>
        </w:rPr>
        <w:t xml:space="preserve"> (FRG) mice at day 90 and 92 after transplantation, respectively. Scale bar, 1 mm (left); 200 μm (right).</w:t>
      </w:r>
    </w:p>
    <w:p w14:paraId="23B03619" w14:textId="77777777" w:rsidR="00F85916" w:rsidRPr="00C555AC" w:rsidRDefault="00F85916" w:rsidP="00F85916">
      <w:pPr>
        <w:jc w:val="both"/>
        <w:rPr>
          <w:rFonts w:ascii="Times New Roman" w:hAnsi="Times New Roman" w:cs="Times New Roman"/>
          <w:b/>
          <w:bCs/>
        </w:rPr>
      </w:pPr>
    </w:p>
    <w:p w14:paraId="3A181DBF"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 xml:space="preserve">Extended Data Fig. 5 | Expression profile of human primary mesenchymal (MSC) populations. </w:t>
      </w:r>
    </w:p>
    <w:p w14:paraId="4A39F8DC" w14:textId="77777777" w:rsidR="00F85916" w:rsidRPr="00C555AC" w:rsidRDefault="00F85916" w:rsidP="00F85916">
      <w:pPr>
        <w:jc w:val="both"/>
        <w:rPr>
          <w:rFonts w:ascii="Times New Roman" w:hAnsi="Times New Roman" w:cs="Times New Roman"/>
          <w:i/>
          <w:iCs/>
        </w:rPr>
      </w:pPr>
      <w:r w:rsidRPr="00C555AC">
        <w:rPr>
          <w:rFonts w:ascii="Times New Roman" w:hAnsi="Times New Roman" w:cs="Times New Roman"/>
          <w:b/>
          <w:bCs/>
        </w:rPr>
        <w:lastRenderedPageBreak/>
        <w:t>a-</w:t>
      </w:r>
      <w:r>
        <w:rPr>
          <w:rFonts w:ascii="Times New Roman" w:hAnsi="Times New Roman" w:cs="Times New Roman" w:hint="eastAsia"/>
          <w:b/>
          <w:bCs/>
        </w:rPr>
        <w:t>b</w:t>
      </w:r>
      <w:r w:rsidRPr="00C555AC">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hint="eastAsia"/>
          <w:b/>
          <w:bCs/>
        </w:rPr>
        <w:t>d and g</w:t>
      </w:r>
      <w:r w:rsidRPr="00C555AC">
        <w:rPr>
          <w:rFonts w:ascii="Times New Roman" w:hAnsi="Times New Roman" w:cs="Times New Roman"/>
          <w:b/>
          <w:bCs/>
        </w:rPr>
        <w:t xml:space="preserve"> </w:t>
      </w:r>
      <w:r w:rsidRPr="00C555AC">
        <w:rPr>
          <w:rFonts w:ascii="Times New Roman" w:hAnsi="Times New Roman" w:cs="Times New Roman"/>
        </w:rPr>
        <w:t>scRNA-seq analysis of human hepatic MSC populations reported in Ramachandran</w:t>
      </w:r>
      <w:r w:rsidRPr="00C555AC">
        <w:rPr>
          <w:rFonts w:ascii="Times New Roman" w:hAnsi="Times New Roman" w:cs="Times New Roman"/>
          <w:i/>
          <w:iCs/>
        </w:rPr>
        <w:t xml:space="preserve"> et al. 2019</w:t>
      </w:r>
      <w:r>
        <w:rPr>
          <w:rFonts w:ascii="Times New Roman" w:hAnsi="Times New Roman" w:cs="Times New Roman"/>
          <w:i/>
          <w:iCs/>
        </w:rPr>
        <w:fldChar w:fldCharType="begin">
          <w:fldData xml:space="preserve">PEVuZE5vdGU+PENpdGU+PEF1dGhvcj5SYW1hY2hhbmRyYW48L0F1dGhvcj48WWVhcj4yMDE5PC9Z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</w:fldData>
        </w:fldChar>
      </w:r>
      <w:r>
        <w:rPr>
          <w:rFonts w:ascii="Times New Roman" w:hAnsi="Times New Roman" w:cs="Times New Roman"/>
          <w:i/>
          <w:iCs/>
        </w:rPr>
        <w:instrText xml:space="preserve"> ADDIN EN.CITE </w:instrText>
      </w:r>
      <w:r>
        <w:rPr>
          <w:rFonts w:ascii="Times New Roman" w:hAnsi="Times New Roman" w:cs="Times New Roman"/>
          <w:i/>
          <w:iCs/>
        </w:rPr>
        <w:fldChar w:fldCharType="begin">
          <w:fldData xml:space="preserve">PEVuZE5vdGU+PENpdGU+PEF1dGhvcj5SYW1hY2hhbmRyYW48L0F1dGhvcj48WWVhcj4yMDE5PC9Z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</w:fldData>
        </w:fldChar>
      </w:r>
      <w:r>
        <w:rPr>
          <w:rFonts w:ascii="Times New Roman" w:hAnsi="Times New Roman" w:cs="Times New Roman"/>
          <w:i/>
          <w:iCs/>
        </w:rPr>
        <w:instrText xml:space="preserve"> ADDIN EN.CITE.DATA </w:instrText>
      </w:r>
      <w:r>
        <w:rPr>
          <w:rFonts w:ascii="Times New Roman" w:hAnsi="Times New Roman" w:cs="Times New Roman"/>
          <w:i/>
          <w:iCs/>
        </w:rPr>
      </w:r>
      <w:r>
        <w:rPr>
          <w:rFonts w:ascii="Times New Roman" w:hAnsi="Times New Roman" w:cs="Times New Roman"/>
          <w:i/>
          <w:iCs/>
        </w:rPr>
        <w:fldChar w:fldCharType="end"/>
      </w:r>
      <w:r>
        <w:rPr>
          <w:rFonts w:ascii="Times New Roman" w:hAnsi="Times New Roman" w:cs="Times New Roman"/>
          <w:i/>
          <w:iCs/>
        </w:rPr>
      </w:r>
      <w:r>
        <w:rPr>
          <w:rFonts w:ascii="Times New Roman" w:hAnsi="Times New Roman" w:cs="Times New Roman"/>
          <w:i/>
          <w:iCs/>
        </w:rPr>
        <w:fldChar w:fldCharType="separate"/>
      </w:r>
      <w:r w:rsidRPr="002F6782">
        <w:rPr>
          <w:rFonts w:ascii="Times New Roman" w:hAnsi="Times New Roman" w:cs="Times New Roman"/>
          <w:i/>
          <w:iCs/>
          <w:noProof/>
          <w:vertAlign w:val="superscript"/>
        </w:rPr>
        <w:t>10</w:t>
      </w:r>
      <w:r>
        <w:rPr>
          <w:rFonts w:ascii="Times New Roman" w:hAnsi="Times New Roman" w:cs="Times New Roman"/>
          <w:i/>
          <w:iCs/>
        </w:rPr>
        <w:fldChar w:fldCharType="end"/>
      </w:r>
      <w:r w:rsidRPr="00C555AC">
        <w:rPr>
          <w:rFonts w:ascii="Times New Roman" w:hAnsi="Times New Roman" w:cs="Times New Roman"/>
        </w:rPr>
        <w:t xml:space="preserve"> (</w:t>
      </w:r>
      <w:r w:rsidRPr="00C555AC">
        <w:rPr>
          <w:rFonts w:ascii="Times New Roman" w:hAnsi="Times New Roman" w:cs="Times New Roman"/>
          <w:b/>
          <w:bCs/>
        </w:rPr>
        <w:t>a-b</w:t>
      </w:r>
      <w:r>
        <w:rPr>
          <w:rFonts w:ascii="Times New Roman" w:hAnsi="Times New Roman" w:cs="Times New Roman"/>
          <w:b/>
          <w:bCs/>
        </w:rPr>
        <w:t xml:space="preserve">, </w:t>
      </w:r>
      <w:r>
        <w:rPr>
          <w:rFonts w:ascii="Times New Roman" w:hAnsi="Times New Roman" w:cs="Times New Roman" w:hint="eastAsia"/>
          <w:b/>
          <w:bCs/>
        </w:rPr>
        <w:t>d</w:t>
      </w:r>
      <w:r w:rsidRPr="00C555AC">
        <w:rPr>
          <w:rFonts w:ascii="Times New Roman" w:hAnsi="Times New Roman" w:cs="Times New Roman"/>
        </w:rPr>
        <w:t>) and Guilliams et al</w:t>
      </w:r>
      <w:r w:rsidRPr="00C555AC">
        <w:rPr>
          <w:rFonts w:ascii="Times New Roman" w:hAnsi="Times New Roman" w:cs="Times New Roman"/>
          <w:i/>
          <w:iCs/>
        </w:rPr>
        <w:t>., 2022</w:t>
      </w:r>
      <w:r w:rsidRPr="00C555AC">
        <w:rPr>
          <w:rFonts w:ascii="Times New Roman" w:hAnsi="Times New Roman" w:cs="Times New Roman"/>
        </w:rPr>
        <w:t xml:space="preserve"> </w:t>
      </w:r>
      <w:r>
        <w:rPr>
          <w:rFonts w:ascii="Times New Roman" w:hAnsi="Times New Roman" w:cs="Times New Roman"/>
        </w:rPr>
        <w:fldChar w:fldCharType="begin">
          <w:fldData xml:space="preserve">PEVuZE5vdGU+PENpdGU+PEF1dGhvcj5HdWlsbGlhbXM8L0F1dGhvcj48WWVhcj4yMDIyPC9ZZWFy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PEVuZE5vdGU+PENpdGU+PEF1dGhvcj5HdWlsbGlhbXM8L0F1dGhvcj48WWVhcj4yMDIyPC9ZZWFy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DD4253">
        <w:rPr>
          <w:rFonts w:ascii="Times New Roman" w:hAnsi="Times New Roman" w:cs="Times New Roman"/>
          <w:noProof/>
          <w:vertAlign w:val="superscript"/>
        </w:rPr>
        <w:t>61</w:t>
      </w:r>
      <w:r>
        <w:rPr>
          <w:rFonts w:ascii="Times New Roman" w:hAnsi="Times New Roman" w:cs="Times New Roman"/>
        </w:rPr>
        <w:fldChar w:fldCharType="end"/>
      </w:r>
      <w:r w:rsidRPr="00C555AC">
        <w:rPr>
          <w:rFonts w:ascii="Times New Roman" w:hAnsi="Times New Roman" w:cs="Times New Roman"/>
        </w:rPr>
        <w:t>(</w:t>
      </w:r>
      <w:r>
        <w:rPr>
          <w:rFonts w:ascii="Times New Roman" w:hAnsi="Times New Roman" w:cs="Times New Roman" w:hint="eastAsia"/>
          <w:b/>
          <w:bCs/>
        </w:rPr>
        <w:t>g</w:t>
      </w:r>
      <w:r w:rsidRPr="00C555AC">
        <w:rPr>
          <w:rFonts w:ascii="Times New Roman" w:hAnsi="Times New Roman" w:cs="Times New Roman"/>
        </w:rPr>
        <w:t xml:space="preserve">).  The datasets were explored for the expression of specific mesenchymal markers in human healthy liver using the interactive sites </w:t>
      </w:r>
      <w:hyperlink r:id="rId4" w:tooltip="https://shiny.igc.ed.ac.uk/livercellatlas/" w:history="1">
        <w:r w:rsidRPr="00C555AC">
          <w:rPr>
            <w:rStyle w:val="Hyperlink"/>
            <w:rFonts w:ascii="Times New Roman" w:hAnsi="Times New Roman"/>
          </w:rPr>
          <w:t>https://shiny.igc.ed.ac.uk/livercellatlas/</w:t>
        </w:r>
      </w:hyperlink>
      <w:r>
        <w:rPr>
          <w:rFonts w:ascii="Times New Roman" w:hAnsi="Times New Roman" w:cs="Times New Roman"/>
          <w:i/>
          <w:iCs/>
        </w:rPr>
        <w:fldChar w:fldCharType="begin">
          <w:fldData xml:space="preserve">PEVuZE5vdGU+PENpdGU+PEF1dGhvcj5SYW1hY2hhbmRyYW48L0F1dGhvcj48WWVhcj4yMDE5PC9Z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</w:fldData>
        </w:fldChar>
      </w:r>
      <w:r>
        <w:rPr>
          <w:rFonts w:ascii="Times New Roman" w:hAnsi="Times New Roman" w:cs="Times New Roman"/>
          <w:i/>
          <w:iCs/>
        </w:rPr>
        <w:instrText xml:space="preserve"> ADDIN EN.CITE </w:instrText>
      </w:r>
      <w:r>
        <w:rPr>
          <w:rFonts w:ascii="Times New Roman" w:hAnsi="Times New Roman" w:cs="Times New Roman"/>
          <w:i/>
          <w:iCs/>
        </w:rPr>
        <w:fldChar w:fldCharType="begin">
          <w:fldData xml:space="preserve">PEVuZE5vdGU+PENpdGU+PEF1dGhvcj5SYW1hY2hhbmRyYW48L0F1dGhvcj48WWVhcj4yMDE5PC9Z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</w:fldData>
        </w:fldChar>
      </w:r>
      <w:r>
        <w:rPr>
          <w:rFonts w:ascii="Times New Roman" w:hAnsi="Times New Roman" w:cs="Times New Roman"/>
          <w:i/>
          <w:iCs/>
        </w:rPr>
        <w:instrText xml:space="preserve"> ADDIN EN.CITE.DATA </w:instrText>
      </w:r>
      <w:r>
        <w:rPr>
          <w:rFonts w:ascii="Times New Roman" w:hAnsi="Times New Roman" w:cs="Times New Roman"/>
          <w:i/>
          <w:iCs/>
        </w:rPr>
      </w:r>
      <w:r>
        <w:rPr>
          <w:rFonts w:ascii="Times New Roman" w:hAnsi="Times New Roman" w:cs="Times New Roman"/>
          <w:i/>
          <w:iCs/>
        </w:rPr>
        <w:fldChar w:fldCharType="end"/>
      </w:r>
      <w:r>
        <w:rPr>
          <w:rFonts w:ascii="Times New Roman" w:hAnsi="Times New Roman" w:cs="Times New Roman"/>
          <w:i/>
          <w:iCs/>
        </w:rPr>
      </w:r>
      <w:r>
        <w:rPr>
          <w:rFonts w:ascii="Times New Roman" w:hAnsi="Times New Roman" w:cs="Times New Roman"/>
          <w:i/>
          <w:iCs/>
        </w:rPr>
        <w:fldChar w:fldCharType="separate"/>
      </w:r>
      <w:r w:rsidRPr="002F6782">
        <w:rPr>
          <w:rFonts w:ascii="Times New Roman" w:hAnsi="Times New Roman" w:cs="Times New Roman"/>
          <w:i/>
          <w:iCs/>
          <w:noProof/>
          <w:vertAlign w:val="superscript"/>
        </w:rPr>
        <w:t>10</w:t>
      </w:r>
      <w:r>
        <w:rPr>
          <w:rFonts w:ascii="Times New Roman" w:hAnsi="Times New Roman" w:cs="Times New Roman"/>
          <w:i/>
          <w:iCs/>
        </w:rPr>
        <w:fldChar w:fldCharType="end"/>
      </w:r>
      <w:r w:rsidRPr="00C555AC">
        <w:rPr>
          <w:rFonts w:ascii="Times New Roman" w:hAnsi="Times New Roman" w:cs="Times New Roman"/>
          <w:i/>
          <w:iCs/>
        </w:rPr>
        <w:t xml:space="preserve"> </w:t>
      </w:r>
      <w:r w:rsidRPr="00C555AC">
        <w:rPr>
          <w:rFonts w:ascii="Times New Roman" w:hAnsi="Times New Roman" w:cs="Times New Roman"/>
        </w:rPr>
        <w:t xml:space="preserve">and </w:t>
      </w:r>
      <w:hyperlink r:id="rId5" w:tooltip="https://www.livercellatlas.org/umap-ststmouseFibro.php" w:history="1">
        <w:r w:rsidRPr="00C555AC">
          <w:rPr>
            <w:rStyle w:val="Hyperlink"/>
            <w:rFonts w:ascii="Times New Roman" w:hAnsi="Times New Roman"/>
          </w:rPr>
          <w:t>https://www.livercellatlas.org/umap-ststmouseFibro.php</w:t>
        </w:r>
      </w:hyperlink>
      <w:r w:rsidRPr="00C555AC">
        <w:rPr>
          <w:rFonts w:ascii="Times New Roman" w:hAnsi="Times New Roman" w:cs="Times New Roman"/>
        </w:rPr>
        <w:t xml:space="preserve"> </w:t>
      </w:r>
      <w:r>
        <w:rPr>
          <w:rFonts w:ascii="Times New Roman" w:hAnsi="Times New Roman" w:cs="Times New Roman"/>
        </w:rPr>
        <w:fldChar w:fldCharType="begin">
          <w:fldData xml:space="preserve">PEVuZE5vdGU+PENpdGU+PEF1dGhvcj5HdWlsbGlhbXM8L0F1dGhvcj48WWVhcj4yMDIyPC9ZZWFy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PEVuZE5vdGU+PENpdGU+PEF1dGhvcj5HdWlsbGlhbXM8L0F1dGhvcj48WWVhcj4yMDIyPC9ZZWFy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DD4253">
        <w:rPr>
          <w:rFonts w:ascii="Times New Roman" w:hAnsi="Times New Roman" w:cs="Times New Roman"/>
          <w:noProof/>
          <w:vertAlign w:val="superscript"/>
        </w:rPr>
        <w:t>61</w:t>
      </w:r>
      <w:r>
        <w:rPr>
          <w:rFonts w:ascii="Times New Roman" w:hAnsi="Times New Roman" w:cs="Times New Roman"/>
        </w:rPr>
        <w:fldChar w:fldCharType="end"/>
      </w:r>
      <w:r w:rsidRPr="00C555AC">
        <w:rPr>
          <w:rFonts w:ascii="Times New Roman" w:hAnsi="Times New Roman" w:cs="Times New Roman"/>
        </w:rPr>
        <w:t xml:space="preserve"> provided by the authors.</w:t>
      </w:r>
    </w:p>
    <w:p w14:paraId="2D0CECE9" w14:textId="77777777" w:rsidR="00F85916" w:rsidRPr="00C555AC" w:rsidRDefault="00F85916" w:rsidP="00F85916">
      <w:pPr>
        <w:jc w:val="both"/>
        <w:rPr>
          <w:rFonts w:ascii="Times New Roman" w:hAnsi="Times New Roman" w:cs="Times New Roman"/>
          <w:i/>
          <w:iCs/>
        </w:rPr>
      </w:pPr>
      <w:r w:rsidRPr="00C555AC">
        <w:rPr>
          <w:rFonts w:ascii="Times New Roman" w:hAnsi="Times New Roman" w:cs="Times New Roman"/>
          <w:b/>
          <w:bCs/>
        </w:rPr>
        <w:t>a</w:t>
      </w:r>
      <w:r w:rsidRPr="00C555AC">
        <w:rPr>
          <w:rFonts w:ascii="Times New Roman" w:hAnsi="Times New Roman" w:cs="Times New Roman"/>
        </w:rPr>
        <w:t xml:space="preserve">, tSNE plots show the clustering analysis of the distinct human liver mesenchymal sub-populations in healthy (right) and cirrhotic (middle) human livers reported in Ramachandran </w:t>
      </w:r>
      <w:r w:rsidRPr="00C555AC">
        <w:rPr>
          <w:rFonts w:ascii="Times New Roman" w:hAnsi="Times New Roman" w:cs="Times New Roman"/>
          <w:i/>
          <w:iCs/>
        </w:rPr>
        <w:t xml:space="preserve">et al. 2019 </w:t>
      </w:r>
      <w:r>
        <w:rPr>
          <w:rFonts w:ascii="Times New Roman" w:hAnsi="Times New Roman" w:cs="Times New Roman"/>
          <w:i/>
          <w:iCs/>
        </w:rPr>
        <w:fldChar w:fldCharType="begin">
          <w:fldData xml:space="preserve">PEVuZE5vdGU+PENpdGU+PEF1dGhvcj5SYW1hY2hhbmRyYW48L0F1dGhvcj48WWVhcj4yMDE5PC9Z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</w:fldData>
        </w:fldChar>
      </w:r>
      <w:r>
        <w:rPr>
          <w:rFonts w:ascii="Times New Roman" w:hAnsi="Times New Roman" w:cs="Times New Roman"/>
          <w:i/>
          <w:iCs/>
        </w:rPr>
        <w:instrText xml:space="preserve"> ADDIN EN.CITE </w:instrText>
      </w:r>
      <w:r>
        <w:rPr>
          <w:rFonts w:ascii="Times New Roman" w:hAnsi="Times New Roman" w:cs="Times New Roman"/>
          <w:i/>
          <w:iCs/>
        </w:rPr>
        <w:fldChar w:fldCharType="begin">
          <w:fldData xml:space="preserve">PEVuZE5vdGU+PENpdGU+PEF1dGhvcj5SYW1hY2hhbmRyYW48L0F1dGhvcj48WWVhcj4yMDE5PC9Z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</w:fldData>
        </w:fldChar>
      </w:r>
      <w:r>
        <w:rPr>
          <w:rFonts w:ascii="Times New Roman" w:hAnsi="Times New Roman" w:cs="Times New Roman"/>
          <w:i/>
          <w:iCs/>
        </w:rPr>
        <w:instrText xml:space="preserve"> ADDIN EN.CITE.DATA </w:instrText>
      </w:r>
      <w:r>
        <w:rPr>
          <w:rFonts w:ascii="Times New Roman" w:hAnsi="Times New Roman" w:cs="Times New Roman"/>
          <w:i/>
          <w:iCs/>
        </w:rPr>
      </w:r>
      <w:r>
        <w:rPr>
          <w:rFonts w:ascii="Times New Roman" w:hAnsi="Times New Roman" w:cs="Times New Roman"/>
          <w:i/>
          <w:iCs/>
        </w:rPr>
        <w:fldChar w:fldCharType="end"/>
      </w:r>
      <w:r>
        <w:rPr>
          <w:rFonts w:ascii="Times New Roman" w:hAnsi="Times New Roman" w:cs="Times New Roman"/>
          <w:i/>
          <w:iCs/>
        </w:rPr>
      </w:r>
      <w:r>
        <w:rPr>
          <w:rFonts w:ascii="Times New Roman" w:hAnsi="Times New Roman" w:cs="Times New Roman"/>
          <w:i/>
          <w:iCs/>
        </w:rPr>
        <w:fldChar w:fldCharType="separate"/>
      </w:r>
      <w:r w:rsidRPr="002F6782">
        <w:rPr>
          <w:rFonts w:ascii="Times New Roman" w:hAnsi="Times New Roman" w:cs="Times New Roman"/>
          <w:i/>
          <w:iCs/>
          <w:noProof/>
          <w:vertAlign w:val="superscript"/>
        </w:rPr>
        <w:t>10</w:t>
      </w:r>
      <w:r>
        <w:rPr>
          <w:rFonts w:ascii="Times New Roman" w:hAnsi="Times New Roman" w:cs="Times New Roman"/>
          <w:i/>
          <w:iCs/>
        </w:rPr>
        <w:fldChar w:fldCharType="end"/>
      </w:r>
      <w:r w:rsidRPr="00C555AC">
        <w:rPr>
          <w:rFonts w:ascii="Times New Roman" w:hAnsi="Times New Roman" w:cs="Times New Roman"/>
          <w:i/>
          <w:iCs/>
        </w:rPr>
        <w:t>.</w:t>
      </w:r>
    </w:p>
    <w:p w14:paraId="63E96A14" w14:textId="77777777" w:rsidR="00F85916" w:rsidRPr="00972BD5" w:rsidRDefault="00F85916" w:rsidP="00F85916">
      <w:pPr>
        <w:jc w:val="both"/>
        <w:rPr>
          <w:rFonts w:ascii="Times New Roman" w:hAnsi="Times New Roman" w:cs="Times New Roman"/>
          <w:i/>
          <w:iCs/>
          <w:color w:val="000000" w:themeColor="text1"/>
        </w:rPr>
      </w:pPr>
      <w:r>
        <w:rPr>
          <w:rFonts w:ascii="Times New Roman" w:hAnsi="Times New Roman" w:cs="Times New Roman" w:hint="eastAsia"/>
          <w:b/>
          <w:bCs/>
        </w:rPr>
        <w:t>b</w:t>
      </w:r>
      <w:r w:rsidRPr="00C555AC">
        <w:rPr>
          <w:rFonts w:ascii="Times New Roman" w:hAnsi="Times New Roman" w:cs="Times New Roman"/>
        </w:rPr>
        <w:t xml:space="preserve">, Violin plot indicates the data point distribution of gene expression for </w:t>
      </w:r>
      <w:r w:rsidRPr="00C555AC">
        <w:rPr>
          <w:rFonts w:ascii="Times New Roman" w:hAnsi="Times New Roman" w:cs="Times New Roman"/>
          <w:i/>
          <w:iCs/>
        </w:rPr>
        <w:t>THY1</w:t>
      </w:r>
      <w:r w:rsidRPr="00C555AC">
        <w:rPr>
          <w:rFonts w:ascii="Times New Roman" w:hAnsi="Times New Roman" w:cs="Times New Roman"/>
        </w:rPr>
        <w:t xml:space="preserve"> (CD90) in the indicated mesenchymal subpopulations of healthy human liver, reported in Guilliams et al</w:t>
      </w:r>
      <w:r w:rsidRPr="00C555AC">
        <w:rPr>
          <w:rFonts w:ascii="Times New Roman" w:hAnsi="Times New Roman" w:cs="Times New Roman"/>
          <w:i/>
          <w:iCs/>
        </w:rPr>
        <w:t xml:space="preserve">., </w:t>
      </w:r>
      <w:r w:rsidRPr="00972BD5">
        <w:rPr>
          <w:rFonts w:ascii="Times New Roman" w:hAnsi="Times New Roman" w:cs="Times New Roman"/>
          <w:i/>
          <w:iCs/>
          <w:color w:val="000000" w:themeColor="text1"/>
        </w:rPr>
        <w:t>2022</w:t>
      </w:r>
      <w:r w:rsidRPr="00972BD5">
        <w:rPr>
          <w:rFonts w:ascii="Times New Roman" w:hAnsi="Times New Roman" w:cs="Times New Roman"/>
          <w:color w:val="000000" w:themeColor="text1"/>
        </w:rPr>
        <w:fldChar w:fldCharType="begin">
          <w:fldData xml:space="preserve">PEVuZE5vdGU+PENpdGU+PEF1dGhvcj5HdWlsbGlhbXM8L0F1dGhvcj48WWVhcj4yMDIyPC9ZZWFy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</w:fldData>
        </w:fldChar>
      </w:r>
      <w:r w:rsidRPr="00972BD5">
        <w:rPr>
          <w:rFonts w:ascii="Times New Roman" w:hAnsi="Times New Roman" w:cs="Times New Roman"/>
          <w:color w:val="000000" w:themeColor="text1"/>
        </w:rPr>
        <w:instrText xml:space="preserve"> ADDIN EN.CITE </w:instrText>
      </w:r>
      <w:r w:rsidRPr="00972BD5">
        <w:rPr>
          <w:rFonts w:ascii="Times New Roman" w:hAnsi="Times New Roman" w:cs="Times New Roman"/>
          <w:color w:val="000000" w:themeColor="text1"/>
        </w:rPr>
        <w:fldChar w:fldCharType="begin">
          <w:fldData xml:space="preserve">PEVuZE5vdGU+PENpdGU+PEF1dGhvcj5HdWlsbGlhbXM8L0F1dGhvcj48WWVhcj4yMDIyPC9ZZWFy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</w:fldData>
        </w:fldChar>
      </w:r>
      <w:r w:rsidRPr="00972BD5">
        <w:rPr>
          <w:rFonts w:ascii="Times New Roman" w:hAnsi="Times New Roman" w:cs="Times New Roman"/>
          <w:color w:val="000000" w:themeColor="text1"/>
        </w:rPr>
        <w:instrText xml:space="preserve"> ADDIN EN.CITE.DATA </w:instrText>
      </w:r>
      <w:r w:rsidRPr="00972BD5">
        <w:rPr>
          <w:rFonts w:ascii="Times New Roman" w:hAnsi="Times New Roman" w:cs="Times New Roman"/>
          <w:color w:val="000000" w:themeColor="text1"/>
        </w:rPr>
      </w:r>
      <w:r w:rsidRPr="00972BD5">
        <w:rPr>
          <w:rFonts w:ascii="Times New Roman" w:hAnsi="Times New Roman" w:cs="Times New Roman"/>
          <w:color w:val="000000" w:themeColor="text1"/>
        </w:rPr>
        <w:fldChar w:fldCharType="end"/>
      </w:r>
      <w:r w:rsidRPr="00972BD5">
        <w:rPr>
          <w:rFonts w:ascii="Times New Roman" w:hAnsi="Times New Roman" w:cs="Times New Roman"/>
          <w:color w:val="000000" w:themeColor="text1"/>
        </w:rPr>
      </w:r>
      <w:r w:rsidRPr="00972BD5">
        <w:rPr>
          <w:rFonts w:ascii="Times New Roman" w:hAnsi="Times New Roman" w:cs="Times New Roman"/>
          <w:color w:val="000000" w:themeColor="text1"/>
        </w:rPr>
        <w:fldChar w:fldCharType="separate"/>
      </w:r>
      <w:r w:rsidRPr="00972BD5">
        <w:rPr>
          <w:rFonts w:ascii="Times New Roman" w:hAnsi="Times New Roman" w:cs="Times New Roman"/>
          <w:noProof/>
          <w:color w:val="000000" w:themeColor="text1"/>
          <w:vertAlign w:val="superscript"/>
        </w:rPr>
        <w:t>61</w:t>
      </w:r>
      <w:r w:rsidRPr="00972BD5">
        <w:rPr>
          <w:rFonts w:ascii="Times New Roman" w:hAnsi="Times New Roman" w:cs="Times New Roman"/>
          <w:color w:val="000000" w:themeColor="text1"/>
        </w:rPr>
        <w:fldChar w:fldCharType="end"/>
      </w:r>
      <w:r w:rsidRPr="00972BD5">
        <w:rPr>
          <w:rFonts w:ascii="Times New Roman" w:hAnsi="Times New Roman" w:cs="Times New Roman"/>
          <w:i/>
          <w:iCs/>
          <w:color w:val="000000" w:themeColor="text1"/>
        </w:rPr>
        <w:t>.</w:t>
      </w:r>
    </w:p>
    <w:p w14:paraId="0C976D64" w14:textId="77777777" w:rsidR="00F85916" w:rsidRPr="00972BD5" w:rsidRDefault="00F85916" w:rsidP="00F85916">
      <w:pPr>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c</w:t>
      </w:r>
      <w:r w:rsidRPr="00972BD5">
        <w:rPr>
          <w:rFonts w:ascii="Times New Roman" w:hAnsi="Times New Roman" w:cs="Times New Roman"/>
          <w:color w:val="000000" w:themeColor="text1"/>
        </w:rPr>
        <w:t xml:space="preserve">, Immunohistochemistry for PDGFRA, DCN and ASPN in healthy liver tissue from cohorts of patients from the human protein atlas database (HPA). Image credit: PDGFRA, Platelet derived growth factor receptor alpha  </w:t>
      </w:r>
      <w:hyperlink r:id="rId6" w:history="1">
        <w:r w:rsidRPr="00972BD5">
          <w:rPr>
            <w:rStyle w:val="Hyperlink"/>
            <w:rFonts w:ascii="Times New Roman" w:hAnsi="Times New Roman"/>
            <w:color w:val="000000" w:themeColor="text1"/>
          </w:rPr>
          <w:t>https://www.proteinatlas.org/ENSG00000134853-PDGFRA/tissue/liver#img</w:t>
        </w:r>
      </w:hyperlink>
      <w:r w:rsidRPr="00972BD5">
        <w:rPr>
          <w:rFonts w:ascii="Times New Roman" w:hAnsi="Times New Roman" w:cs="Times New Roman"/>
          <w:color w:val="000000" w:themeColor="text1"/>
        </w:rPr>
        <w:t xml:space="preserve">; DCN, Decorin, </w:t>
      </w:r>
      <w:hyperlink r:id="rId7" w:history="1">
        <w:r w:rsidRPr="00972BD5">
          <w:rPr>
            <w:rStyle w:val="Hyperlink"/>
            <w:rFonts w:ascii="Times New Roman" w:hAnsi="Times New Roman"/>
            <w:color w:val="000000" w:themeColor="text1"/>
          </w:rPr>
          <w:t>https://www.proteinatlas.org/ENSG00000011465-DCN/tissue/liver#img</w:t>
        </w:r>
      </w:hyperlink>
      <w:r w:rsidRPr="00972BD5">
        <w:rPr>
          <w:rFonts w:ascii="Times New Roman" w:hAnsi="Times New Roman" w:cs="Times New Roman"/>
          <w:color w:val="000000" w:themeColor="text1"/>
        </w:rPr>
        <w:t>; ASPN, Asporin, https://www.proteinatlas.org/ENSG00000106819-ASPN/tissue/liver#img.  Scale bars, 50 µm.</w:t>
      </w:r>
    </w:p>
    <w:p w14:paraId="284C4CED" w14:textId="77777777" w:rsidR="00F85916" w:rsidRPr="00972BD5" w:rsidRDefault="00F85916" w:rsidP="00F85916">
      <w:pPr>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d</w:t>
      </w:r>
      <w:r w:rsidRPr="00972BD5">
        <w:rPr>
          <w:rFonts w:ascii="Times New Roman" w:hAnsi="Times New Roman" w:cs="Times New Roman"/>
          <w:color w:val="000000" w:themeColor="text1"/>
        </w:rPr>
        <w:t xml:space="preserve">, Gene tSNE [t-distributed stochastic neighbour embedding] (left) and violin plots (right) show the mRNA expression levels and distribution for </w:t>
      </w:r>
      <w:r w:rsidRPr="00972BD5">
        <w:rPr>
          <w:rFonts w:ascii="Times New Roman" w:hAnsi="Times New Roman" w:cs="Times New Roman"/>
          <w:i/>
          <w:iCs/>
          <w:color w:val="000000" w:themeColor="text1"/>
        </w:rPr>
        <w:t xml:space="preserve">PDGFRa </w:t>
      </w:r>
      <w:r w:rsidRPr="00972BD5">
        <w:rPr>
          <w:rFonts w:ascii="Times New Roman" w:hAnsi="Times New Roman" w:cs="Times New Roman"/>
          <w:color w:val="000000" w:themeColor="text1"/>
        </w:rPr>
        <w:t xml:space="preserve">across different mesenchymal subpopulations. </w:t>
      </w:r>
    </w:p>
    <w:p w14:paraId="122FF166" w14:textId="77777777" w:rsidR="00F85916" w:rsidRPr="00972BD5" w:rsidRDefault="00F85916" w:rsidP="00F85916">
      <w:pPr>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e</w:t>
      </w:r>
      <w:r w:rsidRPr="00972BD5">
        <w:rPr>
          <w:rFonts w:ascii="Times New Roman" w:hAnsi="Times New Roman" w:cs="Times New Roman"/>
          <w:color w:val="000000" w:themeColor="text1"/>
        </w:rPr>
        <w:t xml:space="preserve">, RT-qPCR analysis of the gene expression of immune, endothelia, epithelia and mesenchyme markers in isolated human mesenchyme (hMSC) and human liver (h-liver). Graph presents mean ± SD from n=3 independent human donors. Gene expression was normalized to the house-keeping gene </w:t>
      </w:r>
      <w:r w:rsidRPr="00972BD5">
        <w:rPr>
          <w:rFonts w:ascii="Times New Roman" w:hAnsi="Times New Roman" w:cs="Times New Roman"/>
          <w:i/>
          <w:iCs/>
          <w:color w:val="000000" w:themeColor="text1"/>
        </w:rPr>
        <w:t>HPRT</w:t>
      </w:r>
      <w:r w:rsidRPr="00972BD5">
        <w:rPr>
          <w:rFonts w:ascii="Times New Roman" w:hAnsi="Times New Roman" w:cs="Times New Roman"/>
          <w:color w:val="000000" w:themeColor="text1"/>
        </w:rPr>
        <w:t>.</w:t>
      </w:r>
    </w:p>
    <w:p w14:paraId="544C8C9A" w14:textId="77777777" w:rsidR="00F85916" w:rsidRPr="00972BD5" w:rsidRDefault="00F85916" w:rsidP="00F85916">
      <w:pPr>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f</w:t>
      </w:r>
      <w:r w:rsidRPr="00972BD5">
        <w:rPr>
          <w:rFonts w:ascii="Times New Roman" w:hAnsi="Times New Roman" w:cs="Times New Roman"/>
          <w:color w:val="000000" w:themeColor="text1"/>
        </w:rPr>
        <w:t xml:space="preserve">, Gene expression levels for VSMC, HSC and PF markers in serially expanded human portal fibroblasts (hPFs, magenta) and human liver (h-liver, black). Graph presents mean ± SD (n=3). </w:t>
      </w:r>
    </w:p>
    <w:p w14:paraId="17BAD2C7" w14:textId="77777777" w:rsidR="00F85916" w:rsidRPr="00972BD5" w:rsidRDefault="00F85916" w:rsidP="00F85916">
      <w:pPr>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g</w:t>
      </w:r>
      <w:r w:rsidRPr="00972BD5">
        <w:rPr>
          <w:rFonts w:ascii="Times New Roman" w:hAnsi="Times New Roman" w:cs="Times New Roman"/>
          <w:color w:val="000000" w:themeColor="text1"/>
        </w:rPr>
        <w:t xml:space="preserve">, Violin plots show the data point distribution of gene expression in the distinct mesenchymal subpopulations for the indicated genes in healthy and cirrhotic human livers reported in </w:t>
      </w:r>
      <w:r w:rsidRPr="00972BD5">
        <w:rPr>
          <w:rFonts w:ascii="Times New Roman" w:hAnsi="Times New Roman" w:cs="Times New Roman"/>
          <w:i/>
          <w:iCs/>
          <w:color w:val="000000" w:themeColor="text1"/>
        </w:rPr>
        <w:t xml:space="preserve">Ramachandran et al. 2019. </w:t>
      </w:r>
      <w:r w:rsidRPr="00972BD5">
        <w:rPr>
          <w:rFonts w:ascii="Times New Roman" w:hAnsi="Times New Roman" w:cs="Times New Roman"/>
          <w:color w:val="000000" w:themeColor="text1"/>
        </w:rPr>
        <w:t xml:space="preserve"> PF: portal fibroblasts /(myo)fibroblasts, HSC: hepatic stellate cells. VSMC vascular smooth muscle cell.</w:t>
      </w:r>
    </w:p>
    <w:p w14:paraId="7534E62B" w14:textId="77777777" w:rsidR="00F85916" w:rsidRPr="00972BD5" w:rsidRDefault="00F85916" w:rsidP="00F85916">
      <w:pPr>
        <w:jc w:val="both"/>
        <w:rPr>
          <w:rFonts w:ascii="Times New Roman" w:hAnsi="Times New Roman" w:cs="Times New Roman"/>
          <w:color w:val="000000" w:themeColor="text1"/>
        </w:rPr>
      </w:pPr>
    </w:p>
    <w:p w14:paraId="096F0393" w14:textId="77777777" w:rsidR="00F85916" w:rsidRPr="00972BD5" w:rsidRDefault="00F85916" w:rsidP="00F85916">
      <w:pPr>
        <w:jc w:val="both"/>
        <w:rPr>
          <w:rFonts w:ascii="Times New Roman" w:hAnsi="Times New Roman" w:cs="Times New Roman"/>
          <w:color w:val="000000" w:themeColor="text1"/>
        </w:rPr>
      </w:pPr>
      <w:r w:rsidRPr="00972BD5">
        <w:rPr>
          <w:rFonts w:ascii="Times New Roman" w:hAnsi="Times New Roman" w:cs="Times New Roman"/>
          <w:b/>
          <w:bCs/>
          <w:color w:val="000000" w:themeColor="text1"/>
        </w:rPr>
        <w:t xml:space="preserve">Extended Data Fig. 6 </w:t>
      </w:r>
      <w:r w:rsidRPr="00972BD5">
        <w:rPr>
          <w:rFonts w:ascii="Times New Roman" w:hAnsi="Times New Roman" w:cs="Times New Roman"/>
          <w:color w:val="000000" w:themeColor="text1"/>
        </w:rPr>
        <w:t xml:space="preserve">| </w:t>
      </w:r>
      <w:r w:rsidRPr="00972BD5">
        <w:rPr>
          <w:rFonts w:ascii="Times New Roman" w:hAnsi="Times New Roman" w:cs="Times New Roman"/>
          <w:b/>
          <w:bCs/>
          <w:color w:val="000000" w:themeColor="text1"/>
        </w:rPr>
        <w:t xml:space="preserve">Human portal fibroblasts from patient donors expand </w:t>
      </w:r>
      <w:r w:rsidRPr="00972BD5">
        <w:rPr>
          <w:rFonts w:ascii="Times New Roman" w:hAnsi="Times New Roman" w:cs="Times New Roman"/>
          <w:b/>
          <w:bCs/>
          <w:i/>
          <w:iCs/>
          <w:color w:val="000000" w:themeColor="text1"/>
        </w:rPr>
        <w:t>in vitro</w:t>
      </w:r>
      <w:r w:rsidRPr="00972BD5">
        <w:rPr>
          <w:rFonts w:ascii="Times New Roman" w:hAnsi="Times New Roman" w:cs="Times New Roman"/>
          <w:b/>
          <w:bCs/>
          <w:color w:val="000000" w:themeColor="text1"/>
        </w:rPr>
        <w:t xml:space="preserve"> while retaining the expression profile of </w:t>
      </w:r>
      <w:r w:rsidRPr="00972BD5">
        <w:rPr>
          <w:rFonts w:ascii="Times New Roman" w:hAnsi="Times New Roman" w:cs="Times New Roman"/>
          <w:b/>
          <w:bCs/>
          <w:i/>
          <w:iCs/>
          <w:color w:val="000000" w:themeColor="text1"/>
        </w:rPr>
        <w:t xml:space="preserve">in vivo </w:t>
      </w:r>
      <w:r w:rsidRPr="00972BD5">
        <w:rPr>
          <w:rFonts w:ascii="Times New Roman" w:hAnsi="Times New Roman" w:cs="Times New Roman"/>
          <w:b/>
          <w:bCs/>
          <w:color w:val="000000" w:themeColor="text1"/>
        </w:rPr>
        <w:t>portal fibroblasts.</w:t>
      </w:r>
      <w:r w:rsidRPr="00972BD5">
        <w:rPr>
          <w:rFonts w:ascii="Times New Roman" w:hAnsi="Times New Roman" w:cs="Times New Roman"/>
          <w:color w:val="000000" w:themeColor="text1"/>
        </w:rPr>
        <w:t xml:space="preserve"> </w:t>
      </w:r>
    </w:p>
    <w:p w14:paraId="02E8CCF0" w14:textId="77777777" w:rsidR="00F85916" w:rsidRPr="00972BD5" w:rsidRDefault="00F85916" w:rsidP="00F85916">
      <w:pPr>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a</w:t>
      </w:r>
      <w:r w:rsidRPr="00972BD5">
        <w:rPr>
          <w:rFonts w:ascii="Times New Roman" w:hAnsi="Times New Roman" w:cs="Times New Roman"/>
          <w:color w:val="000000" w:themeColor="text1"/>
        </w:rPr>
        <w:t>, Mesenchymal cell populations in human healthy and cirrhotic livers from the publicly available scRNAseq data from Ramachandran</w:t>
      </w:r>
      <w:r w:rsidRPr="00972BD5">
        <w:rPr>
          <w:rFonts w:ascii="Times New Roman" w:hAnsi="Times New Roman" w:cs="Times New Roman"/>
          <w:i/>
          <w:iCs/>
          <w:color w:val="000000" w:themeColor="text1"/>
        </w:rPr>
        <w:t xml:space="preserve"> et al.</w:t>
      </w:r>
      <w:r w:rsidRPr="00972BD5">
        <w:rPr>
          <w:rFonts w:ascii="Times New Roman" w:hAnsi="Times New Roman" w:cs="Times New Roman"/>
          <w:color w:val="000000" w:themeColor="text1"/>
        </w:rPr>
        <w:fldChar w:fldCharType="begin">
          <w:fldData xml:space="preserve">PEVuZE5vdGU+PENpdGU+PEF1dGhvcj5SYW1hY2hhbmRyYW48L0F1dGhvcj48WWVhcj4yMDE5PC9Z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</w:fldData>
        </w:fldChar>
      </w:r>
      <w:r w:rsidRPr="00972BD5">
        <w:rPr>
          <w:rFonts w:ascii="Times New Roman" w:hAnsi="Times New Roman" w:cs="Times New Roman"/>
          <w:color w:val="000000" w:themeColor="text1"/>
        </w:rPr>
        <w:instrText xml:space="preserve"> ADDIN EN.CITE </w:instrText>
      </w:r>
      <w:r w:rsidRPr="00972BD5">
        <w:rPr>
          <w:rFonts w:ascii="Times New Roman" w:hAnsi="Times New Roman" w:cs="Times New Roman"/>
          <w:color w:val="000000" w:themeColor="text1"/>
        </w:rPr>
        <w:fldChar w:fldCharType="begin">
          <w:fldData xml:space="preserve">PEVuZE5vdGU+PENpdGU+PEF1dGhvcj5SYW1hY2hhbmRyYW48L0F1dGhvcj48WWVhcj4yMDE5PC9Z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</w:fldData>
        </w:fldChar>
      </w:r>
      <w:r w:rsidRPr="00972BD5">
        <w:rPr>
          <w:rFonts w:ascii="Times New Roman" w:hAnsi="Times New Roman" w:cs="Times New Roman"/>
          <w:color w:val="000000" w:themeColor="text1"/>
        </w:rPr>
        <w:instrText xml:space="preserve"> ADDIN EN.CITE.DATA </w:instrText>
      </w:r>
      <w:r w:rsidRPr="00972BD5">
        <w:rPr>
          <w:rFonts w:ascii="Times New Roman" w:hAnsi="Times New Roman" w:cs="Times New Roman"/>
          <w:color w:val="000000" w:themeColor="text1"/>
        </w:rPr>
      </w:r>
      <w:r w:rsidRPr="00972BD5">
        <w:rPr>
          <w:rFonts w:ascii="Times New Roman" w:hAnsi="Times New Roman" w:cs="Times New Roman"/>
          <w:color w:val="000000" w:themeColor="text1"/>
        </w:rPr>
        <w:fldChar w:fldCharType="end"/>
      </w:r>
      <w:r w:rsidRPr="00972BD5">
        <w:rPr>
          <w:rFonts w:ascii="Times New Roman" w:hAnsi="Times New Roman" w:cs="Times New Roman"/>
          <w:color w:val="000000" w:themeColor="text1"/>
        </w:rPr>
      </w:r>
      <w:r w:rsidRPr="00972BD5">
        <w:rPr>
          <w:rFonts w:ascii="Times New Roman" w:hAnsi="Times New Roman" w:cs="Times New Roman"/>
          <w:color w:val="000000" w:themeColor="text1"/>
        </w:rPr>
        <w:fldChar w:fldCharType="separate"/>
      </w:r>
      <w:r w:rsidRPr="00972BD5">
        <w:rPr>
          <w:rFonts w:ascii="Times New Roman" w:hAnsi="Times New Roman" w:cs="Times New Roman"/>
          <w:noProof/>
          <w:color w:val="000000" w:themeColor="text1"/>
          <w:vertAlign w:val="superscript"/>
        </w:rPr>
        <w:t>10</w:t>
      </w:r>
      <w:r w:rsidRPr="00972BD5">
        <w:rPr>
          <w:rFonts w:ascii="Times New Roman" w:hAnsi="Times New Roman" w:cs="Times New Roman"/>
          <w:color w:val="000000" w:themeColor="text1"/>
        </w:rPr>
        <w:fldChar w:fldCharType="end"/>
      </w:r>
      <w:r w:rsidRPr="00972BD5">
        <w:rPr>
          <w:rFonts w:ascii="Times New Roman" w:hAnsi="Times New Roman" w:cs="Times New Roman"/>
          <w:color w:val="000000" w:themeColor="text1"/>
        </w:rPr>
        <w:t xml:space="preserve">. The dataset was explored for the expression of specific portal fibroblast markers in human healthy liver using the interactive site </w:t>
      </w:r>
      <w:hyperlink r:id="rId8" w:tooltip="https://shiny.igc.ed.ac.uk/livercellatlas/" w:history="1">
        <w:r w:rsidRPr="00972BD5">
          <w:rPr>
            <w:rStyle w:val="Hyperlink"/>
            <w:rFonts w:ascii="Times New Roman" w:hAnsi="Times New Roman"/>
            <w:color w:val="000000" w:themeColor="text1"/>
          </w:rPr>
          <w:t>https://shiny.igc.ed.ac.uk/livercellatlas/</w:t>
        </w:r>
      </w:hyperlink>
      <w:r w:rsidRPr="00972BD5">
        <w:rPr>
          <w:rFonts w:ascii="Times New Roman" w:hAnsi="Times New Roman" w:cs="Times New Roman"/>
          <w:color w:val="000000" w:themeColor="text1"/>
        </w:rPr>
        <w:t xml:space="preserve"> provided by the authors. tSNE map (left) and corresponding violin plots (right) depict THY1 (CD90) transcript distribution and expression levels across mesenchymal subpopulations.</w:t>
      </w:r>
    </w:p>
    <w:p w14:paraId="380ABEF2"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b</w:t>
      </w:r>
      <w:r w:rsidRPr="00972BD5">
        <w:rPr>
          <w:rFonts w:ascii="Times New Roman" w:hAnsi="Times New Roman" w:cs="Times New Roman"/>
          <w:color w:val="000000" w:themeColor="text1"/>
        </w:rPr>
        <w:t>, FACS sorting strategy for isolating PFs from human liver tissue. Immune and endothelial cells are excluded through negative gating for CD31, CD45, and CD11b markers. hPFs are isolated based on EpCAMneg/THY1pos sorting</w:t>
      </w:r>
      <w:r w:rsidRPr="00972BD5">
        <w:rPr>
          <w:rFonts w:ascii="Times New Roman" w:hAnsi="Times New Roman" w:cs="Times New Roman" w:hint="eastAsia"/>
          <w:color w:val="000000" w:themeColor="text1"/>
        </w:rPr>
        <w:t>.</w:t>
      </w:r>
    </w:p>
    <w:p w14:paraId="0F4C26C1"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b/>
          <w:bCs/>
          <w:color w:val="000000" w:themeColor="text1"/>
        </w:rPr>
        <w:t>c</w:t>
      </w:r>
      <w:r w:rsidRPr="00972BD5">
        <w:rPr>
          <w:rFonts w:ascii="Times New Roman" w:hAnsi="Times New Roman" w:cs="Times New Roman"/>
          <w:color w:val="000000" w:themeColor="text1"/>
        </w:rPr>
        <w:t>, Immunofluorescence staining of human liver tissue reveals the distribution of different liver cell types (CD90, PF marker, magenta; pan cytokeratin, PanCK, bile duct marker, green). Membranes are marked with phalloidin (white) nuclei with DAPI (blue). Dotted boxes, magnifications showing midzonal tissue parenchyma (1) and liver portal tract (2) region. Note that CD90 is exclusively expressed in the portal region. Scale bar, 50 µm.</w:t>
      </w:r>
    </w:p>
    <w:p w14:paraId="7777869D"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d</w:t>
      </w:r>
      <w:r w:rsidRPr="00972BD5">
        <w:rPr>
          <w:rFonts w:ascii="Times New Roman" w:hAnsi="Times New Roman" w:cs="Times New Roman"/>
          <w:color w:val="000000" w:themeColor="text1"/>
        </w:rPr>
        <w:t>, Representative images of PFs monoculture, cultured in Basal medium, Basal medium with 3% FBS and Wnts, Basal medium with 3% FBS and DMEM with 20% FBS. Scale bar, 100 µm.</w:t>
      </w:r>
    </w:p>
    <w:p w14:paraId="3F742055"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lastRenderedPageBreak/>
        <w:t>e</w:t>
      </w:r>
      <w:r w:rsidRPr="00972BD5">
        <w:rPr>
          <w:rFonts w:ascii="Times New Roman" w:hAnsi="Times New Roman" w:cs="Times New Roman"/>
          <w:color w:val="000000" w:themeColor="text1"/>
        </w:rPr>
        <w:t>, RT-qPCR gene expression analysis for portal fibroblast (</w:t>
      </w:r>
      <w:r w:rsidRPr="00972BD5">
        <w:rPr>
          <w:rFonts w:ascii="Times New Roman" w:hAnsi="Times New Roman" w:cs="Times New Roman"/>
          <w:i/>
          <w:iCs/>
          <w:color w:val="000000" w:themeColor="text1"/>
        </w:rPr>
        <w:t>THY1, PDGFRA, MFAP4, COL1A1, COL3A1</w:t>
      </w:r>
      <w:r w:rsidRPr="00972BD5">
        <w:rPr>
          <w:rFonts w:ascii="Times New Roman" w:hAnsi="Times New Roman" w:cs="Times New Roman"/>
          <w:color w:val="000000" w:themeColor="text1"/>
        </w:rPr>
        <w:t>), HSC (</w:t>
      </w:r>
      <w:r w:rsidRPr="00972BD5">
        <w:rPr>
          <w:rFonts w:ascii="Times New Roman" w:hAnsi="Times New Roman" w:cs="Times New Roman"/>
          <w:i/>
          <w:iCs/>
          <w:color w:val="000000" w:themeColor="text1"/>
        </w:rPr>
        <w:t>RGS5, LRAT</w:t>
      </w:r>
      <w:r w:rsidRPr="00972BD5">
        <w:rPr>
          <w:rFonts w:ascii="Times New Roman" w:hAnsi="Times New Roman" w:cs="Times New Roman"/>
          <w:color w:val="000000" w:themeColor="text1"/>
        </w:rPr>
        <w:t>), cholangiocytes (</w:t>
      </w:r>
      <w:r w:rsidRPr="00972BD5">
        <w:rPr>
          <w:rFonts w:ascii="Times New Roman" w:hAnsi="Times New Roman" w:cs="Times New Roman"/>
          <w:i/>
          <w:iCs/>
          <w:color w:val="000000" w:themeColor="text1"/>
        </w:rPr>
        <w:t>EPCAM</w:t>
      </w:r>
      <w:r w:rsidRPr="00972BD5">
        <w:rPr>
          <w:rFonts w:ascii="Times New Roman" w:hAnsi="Times New Roman" w:cs="Times New Roman"/>
          <w:color w:val="000000" w:themeColor="text1"/>
        </w:rPr>
        <w:t>) and VSMC (</w:t>
      </w:r>
      <w:r w:rsidRPr="00972BD5">
        <w:rPr>
          <w:rFonts w:ascii="Times New Roman" w:hAnsi="Times New Roman" w:cs="Times New Roman"/>
          <w:i/>
          <w:iCs/>
          <w:color w:val="000000" w:themeColor="text1"/>
        </w:rPr>
        <w:t>ACTA2, MYH11</w:t>
      </w:r>
      <w:r w:rsidRPr="00972BD5">
        <w:rPr>
          <w:rFonts w:ascii="Times New Roman" w:hAnsi="Times New Roman" w:cs="Times New Roman"/>
          <w:color w:val="000000" w:themeColor="text1"/>
        </w:rPr>
        <w:t xml:space="preserve">) markers in cultured PDGFRA+CD90+ cells at passage 1 and 3 (P1-P3) and human liver tissue (h-liver). Graph presents mean ± SD (n=3). Values are presented relative to the house-keeping gene </w:t>
      </w:r>
      <w:r w:rsidRPr="00972BD5">
        <w:rPr>
          <w:rFonts w:ascii="Times New Roman" w:hAnsi="Times New Roman" w:cs="Times New Roman"/>
          <w:i/>
          <w:iCs/>
          <w:color w:val="000000" w:themeColor="text1"/>
        </w:rPr>
        <w:t>HPRT</w:t>
      </w:r>
      <w:r w:rsidRPr="00972BD5">
        <w:rPr>
          <w:rFonts w:ascii="Times New Roman" w:hAnsi="Times New Roman" w:cs="Times New Roman"/>
          <w:color w:val="000000" w:themeColor="text1"/>
        </w:rPr>
        <w:t>.</w:t>
      </w:r>
    </w:p>
    <w:p w14:paraId="65093AE9"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f</w:t>
      </w:r>
      <w:r w:rsidRPr="00972BD5">
        <w:rPr>
          <w:rFonts w:ascii="Times New Roman" w:hAnsi="Times New Roman" w:cs="Times New Roman"/>
          <w:color w:val="000000" w:themeColor="text1"/>
        </w:rPr>
        <w:t>, Heatmap showing the expression of hepatocyte, cholangiocyte and mesenchymal markers from the indicated subpopulations (PFs, HSC, mesothelia, VSMC) in cultured portal fibroblasts (PF, magenta) and fresh isolated hepatocytes (primary, brown) and cholangiocytes (h-Chol, green) from different donors. PF, portal fibroblast; HSC, hepatic stellate cell; VSMC, vascular smooth muscle cell. Column, donor.</w:t>
      </w:r>
    </w:p>
    <w:p w14:paraId="2E25FB46"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g</w:t>
      </w:r>
      <w:r w:rsidRPr="00972BD5">
        <w:rPr>
          <w:rFonts w:ascii="Times New Roman" w:hAnsi="Times New Roman" w:cs="Times New Roman"/>
          <w:color w:val="000000" w:themeColor="text1"/>
        </w:rPr>
        <w:t xml:space="preserve">, Gene expression levels for the indicated secreted molecules in cultured PDGFRA+CD90+ cells and h-liver analyzed by RT-qPCR. Data are expressed as mean ± SD (n=3). </w:t>
      </w:r>
    </w:p>
    <w:p w14:paraId="02258539"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h</w:t>
      </w:r>
      <w:r w:rsidRPr="00972BD5">
        <w:rPr>
          <w:rFonts w:ascii="Times New Roman" w:hAnsi="Times New Roman" w:cs="Times New Roman"/>
          <w:color w:val="000000" w:themeColor="text1"/>
        </w:rPr>
        <w:t>, Heatmap of all differentially expressed genes in cultured hPFs and freshly isolated hepatocytes. Note that genes showing expression of mesenchymal markers are highly expressed in the PF population.</w:t>
      </w:r>
    </w:p>
    <w:p w14:paraId="7474988C"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i</w:t>
      </w:r>
      <w:r w:rsidRPr="00972BD5">
        <w:rPr>
          <w:rFonts w:ascii="Times New Roman" w:hAnsi="Times New Roman" w:cs="Times New Roman"/>
          <w:color w:val="000000" w:themeColor="text1"/>
        </w:rPr>
        <w:t>, Immunofluorescence staining for the portal fibroblast marker, CD90 (yellow) and the pan-mesenchymal marker, Vimentin (magenta) in cultured portal fibroblasts. Note that all the cells are positive for the PF marker, CD90. Scale bar, 50 µm.</w:t>
      </w:r>
    </w:p>
    <w:p w14:paraId="380D1F95" w14:textId="77777777" w:rsidR="00F85916" w:rsidRPr="00972BD5" w:rsidRDefault="00F85916" w:rsidP="00F85916">
      <w:pPr>
        <w:tabs>
          <w:tab w:val="left" w:pos="993"/>
        </w:tabs>
        <w:jc w:val="both"/>
        <w:rPr>
          <w:rFonts w:ascii="Times New Roman" w:hAnsi="Times New Roman" w:cs="Times New Roman"/>
          <w:color w:val="000000" w:themeColor="text1"/>
        </w:rPr>
      </w:pPr>
      <w:r w:rsidRPr="00972BD5">
        <w:rPr>
          <w:rFonts w:ascii="Times New Roman" w:hAnsi="Times New Roman" w:cs="Times New Roman" w:hint="eastAsia"/>
          <w:b/>
          <w:bCs/>
          <w:color w:val="000000" w:themeColor="text1"/>
        </w:rPr>
        <w:t>j</w:t>
      </w:r>
      <w:r w:rsidRPr="00972BD5">
        <w:rPr>
          <w:rFonts w:ascii="Times New Roman" w:hAnsi="Times New Roman" w:cs="Times New Roman"/>
          <w:color w:val="000000" w:themeColor="text1"/>
        </w:rPr>
        <w:t xml:space="preserve">, To identify the PFs and cholangiocyte cells after assembly in periportal assembloids, PFs and human cholangiocytes were isolated from human donors (matching whenever possible) and cultured as described in methods. After several passages, the cells were infected with lentiviral particles containing nuclear-GFP or nuclear-RFP to generate reporter fibroblast lines. Left, schematic diagram of viral infection for h-CholOrg (top) and hPFs (bottom). Representative images of h-CholOrg (top) and PFs (bottom) following transduction with specific nuclear-GFP or nuclear-RFP viral vectors. Schematic adapted from Biorender. Scale bars, 100 µm.    </w:t>
      </w:r>
    </w:p>
    <w:p w14:paraId="6A81771C" w14:textId="77777777" w:rsidR="00F85916" w:rsidRPr="00C555AC" w:rsidRDefault="00F85916" w:rsidP="00F85916">
      <w:pPr>
        <w:jc w:val="both"/>
        <w:rPr>
          <w:rFonts w:ascii="Times New Roman" w:hAnsi="Times New Roman" w:cs="Times New Roman"/>
        </w:rPr>
      </w:pPr>
    </w:p>
    <w:p w14:paraId="03C3612A"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Extended Data Fig. 7</w:t>
      </w:r>
      <w:r w:rsidRPr="00C555AC">
        <w:rPr>
          <w:rFonts w:ascii="Times New Roman" w:hAnsi="Times New Roman" w:cs="Times New Roman"/>
        </w:rPr>
        <w:t xml:space="preserve"> | </w:t>
      </w:r>
      <w:r w:rsidRPr="00C555AC">
        <w:rPr>
          <w:rFonts w:ascii="Times New Roman" w:hAnsi="Times New Roman" w:cs="Times New Roman"/>
          <w:b/>
          <w:bCs/>
        </w:rPr>
        <w:t>Optimization and characterization of periportal assembloids.</w:t>
      </w:r>
      <w:r w:rsidRPr="00C555AC">
        <w:rPr>
          <w:rFonts w:ascii="Times New Roman" w:hAnsi="Times New Roman" w:cs="Times New Roman"/>
        </w:rPr>
        <w:t xml:space="preserve"> </w:t>
      </w:r>
    </w:p>
    <w:p w14:paraId="797342A0" w14:textId="77777777" w:rsidR="00F85916" w:rsidRPr="006C6FA8" w:rsidRDefault="00F85916" w:rsidP="00F85916">
      <w:pPr>
        <w:jc w:val="both"/>
        <w:rPr>
          <w:rFonts w:ascii="Times New Roman" w:hAnsi="Times New Roman" w:cs="Times New Roman"/>
        </w:rPr>
      </w:pPr>
      <w:r w:rsidRPr="006C6FA8">
        <w:rPr>
          <w:rFonts w:ascii="Times New Roman" w:hAnsi="Times New Roman" w:cs="Times New Roman"/>
          <w:b/>
          <w:bCs/>
        </w:rPr>
        <w:t>a</w:t>
      </w:r>
      <w:r w:rsidRPr="006C6FA8">
        <w:rPr>
          <w:rFonts w:ascii="Times New Roman" w:hAnsi="Times New Roman" w:cs="Times New Roman"/>
        </w:rPr>
        <w:t xml:space="preserve">, To determine the ratio of hepatocytes, ductal cells/cholangiocytes to mesenchyme to test for the generation of assembloids, human liver tissue was stained for the cholangiocyte marker pancytokeratin (PanCK) and mesenchymal marker (CD90). A representative image is presented in Fig. 4c. The numbers of pancytokeratin positive ductal cells (PanCK+) and CD90 positive portal mesenchyme were determined and used to calculate the ratio of both populations in human liver tissue. The results are presented as violin plots showing the ratio of PanCK+ to CD90+ cells from n=3 donors. Dot, one independent portal region. Dot color, independent donor. </w:t>
      </w:r>
    </w:p>
    <w:p w14:paraId="55CFE112"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b</w:t>
      </w:r>
      <w:r w:rsidRPr="006C6FA8">
        <w:rPr>
          <w:rFonts w:ascii="Times New Roman" w:hAnsi="Times New Roman" w:cs="Times New Roman"/>
          <w:b/>
          <w:bCs/>
        </w:rPr>
        <w:t>-d, f-j,</w:t>
      </w:r>
      <w:r w:rsidRPr="00C555AC">
        <w:rPr>
          <w:rFonts w:ascii="Times New Roman" w:hAnsi="Times New Roman" w:cs="Times New Roman"/>
          <w:b/>
          <w:bCs/>
        </w:rPr>
        <w:t xml:space="preserve"> </w:t>
      </w:r>
      <w:r w:rsidRPr="00C555AC">
        <w:rPr>
          <w:rFonts w:ascii="Times New Roman" w:hAnsi="Times New Roman" w:cs="Times New Roman"/>
        </w:rPr>
        <w:t>Periportal assembloids were generated by mixing a defined number of human hepatocyte organoids (</w:t>
      </w:r>
      <w:r>
        <w:rPr>
          <w:rFonts w:ascii="Times New Roman" w:hAnsi="Times New Roman" w:cs="Times New Roman"/>
        </w:rPr>
        <w:t>h-HepOrgs</w:t>
      </w:r>
      <w:r w:rsidRPr="00C555AC">
        <w:rPr>
          <w:rFonts w:ascii="Times New Roman" w:hAnsi="Times New Roman" w:cs="Times New Roman"/>
        </w:rPr>
        <w:t xml:space="preserve">) with n-RFP tagged portal fibroblasts (PFs, magenta) and n-GFP tagged cholangiocytes from cholangiocyte organoids (Chol, green). </w:t>
      </w:r>
    </w:p>
    <w:p w14:paraId="22FA4D93"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b</w:t>
      </w:r>
      <w:r w:rsidRPr="00C555AC">
        <w:rPr>
          <w:rFonts w:ascii="Times New Roman" w:hAnsi="Times New Roman" w:cs="Times New Roman"/>
        </w:rPr>
        <w:t>-</w:t>
      </w:r>
      <w:r w:rsidRPr="00C555AC">
        <w:rPr>
          <w:rFonts w:ascii="Times New Roman" w:hAnsi="Times New Roman" w:cs="Times New Roman"/>
          <w:b/>
          <w:bCs/>
        </w:rPr>
        <w:t>c</w:t>
      </w:r>
      <w:r w:rsidRPr="00C555AC">
        <w:rPr>
          <w:rFonts w:ascii="Times New Roman" w:hAnsi="Times New Roman" w:cs="Times New Roman"/>
        </w:rPr>
        <w:t>, Representative bright field and epifluorescence images (</w:t>
      </w:r>
      <w:r w:rsidRPr="00C555AC">
        <w:rPr>
          <w:rFonts w:ascii="Times New Roman" w:hAnsi="Times New Roman" w:cs="Times New Roman"/>
          <w:b/>
          <w:bCs/>
        </w:rPr>
        <w:t>b</w:t>
      </w:r>
      <w:r w:rsidRPr="00C555AC">
        <w:rPr>
          <w:rFonts w:ascii="Times New Roman" w:hAnsi="Times New Roman" w:cs="Times New Roman"/>
        </w:rPr>
        <w:t>) and confocal immunofluorescence images (</w:t>
      </w:r>
      <w:r w:rsidRPr="00C555AC">
        <w:rPr>
          <w:rFonts w:ascii="Times New Roman" w:hAnsi="Times New Roman" w:cs="Times New Roman"/>
          <w:b/>
          <w:bCs/>
        </w:rPr>
        <w:t>c</w:t>
      </w:r>
      <w:r w:rsidRPr="00C555AC">
        <w:rPr>
          <w:rFonts w:ascii="Times New Roman" w:hAnsi="Times New Roman" w:cs="Times New Roman"/>
        </w:rPr>
        <w:t xml:space="preserve">) </w:t>
      </w:r>
      <w:r w:rsidRPr="006C6FA8">
        <w:rPr>
          <w:rFonts w:ascii="Times New Roman" w:hAnsi="Times New Roman" w:cs="Times New Roman"/>
        </w:rPr>
        <w:t>of day 6 assembloids</w:t>
      </w:r>
      <w:r w:rsidRPr="00C555AC">
        <w:rPr>
          <w:rFonts w:ascii="Times New Roman" w:hAnsi="Times New Roman" w:cs="Times New Roman"/>
        </w:rPr>
        <w:t xml:space="preserve"> showing different ratios of hPFs (Red) and Chol (Green) in periportal assembloids. In (c) nuclei were stained with DAPI (blue) and membranes with F-actin (Phalloidin, white). Scale bars, 100 µm (</w:t>
      </w:r>
      <w:r w:rsidRPr="00C555AC">
        <w:rPr>
          <w:rFonts w:ascii="Times New Roman" w:hAnsi="Times New Roman" w:cs="Times New Roman"/>
          <w:b/>
          <w:bCs/>
        </w:rPr>
        <w:t>b</w:t>
      </w:r>
      <w:r w:rsidRPr="00C555AC">
        <w:rPr>
          <w:rFonts w:ascii="Times New Roman" w:hAnsi="Times New Roman" w:cs="Times New Roman"/>
        </w:rPr>
        <w:t>) and 50 µm (</w:t>
      </w:r>
      <w:r w:rsidRPr="00C555AC">
        <w:rPr>
          <w:rFonts w:ascii="Times New Roman" w:hAnsi="Times New Roman" w:cs="Times New Roman"/>
          <w:b/>
          <w:bCs/>
        </w:rPr>
        <w:t>c</w:t>
      </w:r>
      <w:r w:rsidRPr="00C555AC">
        <w:rPr>
          <w:rFonts w:ascii="Times New Roman" w:hAnsi="Times New Roman" w:cs="Times New Roman"/>
        </w:rPr>
        <w:t>).</w:t>
      </w:r>
    </w:p>
    <w:p w14:paraId="777ED8AA"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d</w:t>
      </w:r>
      <w:r w:rsidRPr="00C555AC">
        <w:rPr>
          <w:rFonts w:ascii="Times New Roman" w:hAnsi="Times New Roman" w:cs="Times New Roman"/>
        </w:rPr>
        <w:t xml:space="preserve">, Representative immunofluorescence images of assembloids after 24 hours in Aggrewell demonstrating that h-PFs (Red) and h-Chol (Green) have already assembled with </w:t>
      </w:r>
      <w:r>
        <w:rPr>
          <w:rFonts w:ascii="Times New Roman" w:hAnsi="Times New Roman" w:cs="Times New Roman"/>
        </w:rPr>
        <w:t>h-HepOrgs</w:t>
      </w:r>
      <w:r w:rsidRPr="00C555AC">
        <w:rPr>
          <w:rFonts w:ascii="Times New Roman" w:hAnsi="Times New Roman" w:cs="Times New Roman"/>
        </w:rPr>
        <w:t xml:space="preserve"> (not labelled) to generate composite structures. Nuclei were stained with DAPI (blue) and membranes with F-actin (Phalloidin, white). Scale bars, 50 µm.</w:t>
      </w:r>
    </w:p>
    <w:p w14:paraId="584AF0E9" w14:textId="77777777" w:rsidR="00F85916" w:rsidRPr="00972BD5" w:rsidRDefault="00F85916" w:rsidP="00F85916">
      <w:pPr>
        <w:spacing w:after="100"/>
        <w:jc w:val="both"/>
        <w:rPr>
          <w:rFonts w:ascii="Times New Roman" w:hAnsi="Times New Roman" w:cs="Times New Roman"/>
          <w:color w:val="156082" w:themeColor="accent1"/>
        </w:rPr>
      </w:pPr>
      <w:r w:rsidRPr="00972BD5">
        <w:rPr>
          <w:rFonts w:ascii="Times New Roman" w:hAnsi="Times New Roman" w:cs="Times New Roman"/>
          <w:b/>
          <w:bCs/>
          <w:color w:val="156082" w:themeColor="accent1"/>
          <w:highlight w:val="yellow"/>
        </w:rPr>
        <w:t>e</w:t>
      </w:r>
      <w:r w:rsidRPr="00972BD5">
        <w:rPr>
          <w:rFonts w:ascii="Times New Roman" w:hAnsi="Times New Roman" w:cs="Times New Roman"/>
          <w:color w:val="156082" w:themeColor="accent1"/>
          <w:highlight w:val="yellow"/>
        </w:rPr>
        <w:t xml:space="preserve">, Donut chart illustrating the proportion of correctly (blue) and incorrectly (grey) organized periportal-like structures amongst assembloids (n = 20). </w:t>
      </w:r>
    </w:p>
    <w:p w14:paraId="4E08FDED" w14:textId="77777777" w:rsidR="00F85916" w:rsidRPr="00C555AC" w:rsidRDefault="00F85916" w:rsidP="00F85916">
      <w:pPr>
        <w:spacing w:after="100"/>
        <w:jc w:val="both"/>
        <w:rPr>
          <w:rFonts w:ascii="Times New Roman" w:hAnsi="Times New Roman" w:cs="Times New Roman"/>
        </w:rPr>
      </w:pPr>
      <w:r w:rsidRPr="00C555AC">
        <w:rPr>
          <w:rFonts w:ascii="Times New Roman" w:hAnsi="Times New Roman" w:cs="Times New Roman"/>
          <w:b/>
          <w:bCs/>
        </w:rPr>
        <w:lastRenderedPageBreak/>
        <w:t>f</w:t>
      </w:r>
      <w:r w:rsidRPr="00C555AC">
        <w:rPr>
          <w:rFonts w:ascii="Times New Roman" w:hAnsi="Times New Roman" w:cs="Times New Roman"/>
        </w:rPr>
        <w:t>,</w:t>
      </w:r>
      <w:r>
        <w:rPr>
          <w:rFonts w:ascii="Times New Roman" w:hAnsi="Times New Roman" w:cs="Times New Roman" w:hint="eastAsia"/>
        </w:rPr>
        <w:t xml:space="preserve"> </w:t>
      </w:r>
      <w:r w:rsidRPr="006C6FA8">
        <w:rPr>
          <w:rFonts w:ascii="Times New Roman" w:hAnsi="Times New Roman" w:cs="Times New Roman"/>
        </w:rPr>
        <w:t>Representative confocal images of periportal assembloids cultured for 3 days. Nuclei are stained with DAPI (blue); cell membranes with Phalloidin (white). Scale bars, 50μm.</w:t>
      </w:r>
    </w:p>
    <w:p w14:paraId="4A023A6C" w14:textId="77777777" w:rsidR="00F85916" w:rsidRPr="00C555AC" w:rsidRDefault="00F85916" w:rsidP="00F85916">
      <w:pPr>
        <w:jc w:val="both"/>
        <w:rPr>
          <w:rFonts w:ascii="Times New Roman" w:hAnsi="Times New Roman" w:cs="Times New Roman"/>
        </w:rPr>
      </w:pPr>
      <w:r>
        <w:rPr>
          <w:rFonts w:ascii="Times New Roman" w:hAnsi="Times New Roman" w:cs="Times New Roman" w:hint="eastAsia"/>
          <w:b/>
          <w:bCs/>
        </w:rPr>
        <w:t>g</w:t>
      </w:r>
      <w:r w:rsidRPr="00C555AC">
        <w:rPr>
          <w:rFonts w:ascii="Times New Roman" w:hAnsi="Times New Roman" w:cs="Times New Roman"/>
        </w:rPr>
        <w:t xml:space="preserve">, </w:t>
      </w:r>
      <w:r w:rsidRPr="00CE1E87">
        <w:rPr>
          <w:rFonts w:ascii="Times New Roman" w:hAnsi="Times New Roman" w:cs="Times New Roman"/>
        </w:rPr>
        <w:t xml:space="preserve">Representative confocal images showing the proliferative (right, KI67, white) and apoptotic (left, Cleaved Caspase 3, yellow) states on </w:t>
      </w:r>
      <w:r w:rsidRPr="006C6FA8">
        <w:rPr>
          <w:rFonts w:ascii="Times New Roman" w:hAnsi="Times New Roman" w:cs="Times New Roman"/>
        </w:rPr>
        <w:t>day-6</w:t>
      </w:r>
      <w:r w:rsidRPr="00CE1E87">
        <w:rPr>
          <w:rFonts w:ascii="Times New Roman" w:hAnsi="Times New Roman" w:cs="Times New Roman"/>
        </w:rPr>
        <w:t xml:space="preserve"> assembloids</w:t>
      </w:r>
      <w:r w:rsidRPr="006C6FA8">
        <w:rPr>
          <w:rFonts w:ascii="Times New Roman" w:hAnsi="Times New Roman" w:cs="Times New Roman"/>
        </w:rPr>
        <w:t>.</w:t>
      </w:r>
      <w:r w:rsidRPr="00CE1E87">
        <w:rPr>
          <w:rFonts w:ascii="Times New Roman" w:hAnsi="Times New Roman" w:cs="Times New Roman"/>
        </w:rPr>
        <w:t xml:space="preserve"> </w:t>
      </w:r>
      <w:r w:rsidRPr="006C6FA8">
        <w:rPr>
          <w:rFonts w:ascii="Times New Roman" w:hAnsi="Times New Roman" w:cs="Times New Roman"/>
        </w:rPr>
        <w:t>Nuclei are stained with DAPI (blue) and in the left panel membranes are stained with F-actin (Phalloidin, white).</w:t>
      </w:r>
      <w:r w:rsidRPr="00C555AC">
        <w:rPr>
          <w:rFonts w:ascii="Times New Roman" w:hAnsi="Times New Roman" w:cs="Times New Roman"/>
        </w:rPr>
        <w:t xml:space="preserve"> Scale bars, 50 µm.</w:t>
      </w:r>
    </w:p>
    <w:p w14:paraId="52882C75" w14:textId="77777777" w:rsidR="00F85916" w:rsidRPr="00C555AC" w:rsidRDefault="00F85916" w:rsidP="00F85916">
      <w:pPr>
        <w:jc w:val="both"/>
        <w:rPr>
          <w:rFonts w:ascii="Times New Roman" w:hAnsi="Times New Roman" w:cs="Times New Roman"/>
        </w:rPr>
      </w:pPr>
      <w:r>
        <w:rPr>
          <w:rFonts w:ascii="Times New Roman" w:hAnsi="Times New Roman" w:cs="Times New Roman" w:hint="eastAsia"/>
          <w:b/>
          <w:bCs/>
        </w:rPr>
        <w:t>h</w:t>
      </w:r>
      <w:r w:rsidRPr="00C555AC">
        <w:rPr>
          <w:rFonts w:ascii="Times New Roman" w:hAnsi="Times New Roman" w:cs="Times New Roman"/>
        </w:rPr>
        <w:t xml:space="preserve">, Left to right, representative confocal images of periportal assembloids cultured for 3 days and stained for cholangiocyte (KRT19, white, left), </w:t>
      </w:r>
      <w:r w:rsidRPr="006C6FA8">
        <w:rPr>
          <w:rFonts w:ascii="Times New Roman" w:hAnsi="Times New Roman" w:cs="Times New Roman"/>
        </w:rPr>
        <w:t>hepatocyte (HNF4A, yellow, middle)</w:t>
      </w:r>
      <w:r w:rsidRPr="00C555AC">
        <w:rPr>
          <w:rFonts w:ascii="Times New Roman" w:hAnsi="Times New Roman" w:cs="Times New Roman"/>
        </w:rPr>
        <w:t xml:space="preserve"> and hPF (vimentin, white, right) markers. Nuclei are stained with DAPI (blue) and </w:t>
      </w:r>
      <w:r w:rsidRPr="006C6FA8">
        <w:rPr>
          <w:rFonts w:ascii="Times New Roman" w:hAnsi="Times New Roman" w:cs="Times New Roman"/>
        </w:rPr>
        <w:t>in the middle panel, membranes are stained with F-actin (Phalloidin, white).</w:t>
      </w:r>
      <w:r w:rsidRPr="00C555AC">
        <w:rPr>
          <w:rFonts w:ascii="Times New Roman" w:hAnsi="Times New Roman" w:cs="Times New Roman"/>
        </w:rPr>
        <w:t xml:space="preserve"> Scale bars, 50 µm.</w:t>
      </w:r>
    </w:p>
    <w:p w14:paraId="4D1E5B92" w14:textId="77777777" w:rsidR="00F85916" w:rsidRPr="00C555AC" w:rsidRDefault="00F85916" w:rsidP="00F85916">
      <w:pPr>
        <w:jc w:val="both"/>
        <w:rPr>
          <w:rFonts w:ascii="Times New Roman" w:hAnsi="Times New Roman" w:cs="Times New Roman"/>
        </w:rPr>
      </w:pPr>
      <w:r>
        <w:rPr>
          <w:rFonts w:ascii="Times New Roman" w:hAnsi="Times New Roman" w:cs="Times New Roman" w:hint="eastAsia"/>
          <w:b/>
          <w:bCs/>
        </w:rPr>
        <w:t>i</w:t>
      </w:r>
      <w:r w:rsidRPr="00C555AC">
        <w:rPr>
          <w:rFonts w:ascii="Times New Roman" w:hAnsi="Times New Roman" w:cs="Times New Roman"/>
          <w:b/>
          <w:bCs/>
        </w:rPr>
        <w:t>-</w:t>
      </w:r>
      <w:r>
        <w:rPr>
          <w:rFonts w:ascii="Times New Roman" w:hAnsi="Times New Roman" w:cs="Times New Roman" w:hint="eastAsia"/>
          <w:b/>
          <w:bCs/>
        </w:rPr>
        <w:t>j</w:t>
      </w:r>
      <w:r w:rsidRPr="00C555AC">
        <w:rPr>
          <w:rFonts w:ascii="Times New Roman" w:hAnsi="Times New Roman" w:cs="Times New Roman"/>
        </w:rPr>
        <w:t>, Representative bright field images of human liver assembloids cultured for 2 weeks indicating that the three populations persist in the composite structures. Scale bars, 100 μm.</w:t>
      </w:r>
    </w:p>
    <w:p w14:paraId="20ABCC6E" w14:textId="77777777" w:rsidR="00F85916" w:rsidRPr="00C555AC" w:rsidRDefault="00F85916" w:rsidP="00F85916">
      <w:pPr>
        <w:jc w:val="both"/>
        <w:rPr>
          <w:rFonts w:ascii="Times New Roman" w:hAnsi="Times New Roman" w:cs="Times New Roman"/>
        </w:rPr>
      </w:pPr>
      <w:r>
        <w:rPr>
          <w:rFonts w:ascii="Times New Roman" w:hAnsi="Times New Roman" w:cs="Times New Roman" w:hint="eastAsia"/>
          <w:b/>
          <w:bCs/>
        </w:rPr>
        <w:t>k</w:t>
      </w:r>
      <w:r w:rsidRPr="00C555AC">
        <w:rPr>
          <w:rFonts w:ascii="Times New Roman" w:hAnsi="Times New Roman" w:cs="Times New Roman"/>
          <w:b/>
          <w:bCs/>
        </w:rPr>
        <w:t>,</w:t>
      </w:r>
      <w:r w:rsidRPr="00C555AC">
        <w:rPr>
          <w:rFonts w:ascii="Times New Roman" w:hAnsi="Times New Roman" w:cs="Times New Roman"/>
        </w:rPr>
        <w:t xml:space="preserve"> Representative confocal images showing the proliferative (left, KI67, white) and apoptotic (right, Cleaved Caspase 3, yellow) states on long-term cultured assembloids (16 days). Scale bars, 50 μm</w:t>
      </w:r>
    </w:p>
    <w:p w14:paraId="79CE4A03" w14:textId="77777777" w:rsidR="00F85916" w:rsidRPr="00C555AC" w:rsidRDefault="00F85916" w:rsidP="00F85916">
      <w:pPr>
        <w:jc w:val="both"/>
        <w:rPr>
          <w:rFonts w:ascii="Times New Roman" w:hAnsi="Times New Roman" w:cs="Times New Roman"/>
        </w:rPr>
      </w:pPr>
      <w:r>
        <w:rPr>
          <w:rFonts w:ascii="Times New Roman" w:hAnsi="Times New Roman" w:cs="Times New Roman" w:hint="eastAsia"/>
          <w:b/>
          <w:bCs/>
        </w:rPr>
        <w:t>l</w:t>
      </w:r>
      <w:r w:rsidRPr="00C555AC">
        <w:rPr>
          <w:rFonts w:ascii="Times New Roman" w:hAnsi="Times New Roman" w:cs="Times New Roman"/>
          <w:b/>
          <w:bCs/>
        </w:rPr>
        <w:t>,</w:t>
      </w:r>
      <w:r w:rsidRPr="00C555AC">
        <w:rPr>
          <w:rFonts w:ascii="Times New Roman" w:hAnsi="Times New Roman" w:cs="Times New Roman"/>
        </w:rPr>
        <w:t xml:space="preserve"> </w:t>
      </w:r>
      <w:r w:rsidRPr="006C6FA8">
        <w:rPr>
          <w:rFonts w:ascii="Times New Roman" w:hAnsi="Times New Roman" w:cs="Times New Roman"/>
        </w:rPr>
        <w:t xml:space="preserve">Quantification of KI67+ and Cleaved Caspase 3+ cells in assembloids cultured for 6 (the 'short term' condition, as described in </w:t>
      </w:r>
      <w:r w:rsidRPr="006C6FA8">
        <w:rPr>
          <w:rFonts w:ascii="Times New Roman" w:hAnsi="Times New Roman" w:cs="Times New Roman"/>
          <w:highlight w:val="lightGray"/>
        </w:rPr>
        <w:t>Extended Data Fig. 7f, for comparison</w:t>
      </w:r>
      <w:r w:rsidRPr="006C6FA8">
        <w:rPr>
          <w:rFonts w:ascii="Times New Roman" w:hAnsi="Times New Roman" w:cs="Times New Roman"/>
        </w:rPr>
        <w:t>) or 16 days. Results are presented as mean +/-SD of n = 3 donors, biological replicates. P-values were calculated using two-sided unpaired Student’s t-test.</w:t>
      </w:r>
      <w:r w:rsidRPr="006C6FA8" w:rsidDel="00771C6A">
        <w:rPr>
          <w:rFonts w:ascii="Times New Roman" w:hAnsi="Times New Roman" w:cs="Times New Roman"/>
        </w:rPr>
        <w:t xml:space="preserve"> </w:t>
      </w:r>
    </w:p>
    <w:p w14:paraId="79FA3BD0" w14:textId="77777777" w:rsidR="00F85916" w:rsidRPr="00C555AC" w:rsidRDefault="00F85916" w:rsidP="00F85916">
      <w:pPr>
        <w:jc w:val="both"/>
        <w:rPr>
          <w:rFonts w:ascii="Times New Roman" w:hAnsi="Times New Roman" w:cs="Times New Roman"/>
          <w:b/>
          <w:bCs/>
        </w:rPr>
      </w:pPr>
    </w:p>
    <w:p w14:paraId="0FD59BF8"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Extended Data Fig. 8| scRNAseq analysis of human periportal assembloids</w:t>
      </w:r>
      <w:r w:rsidRPr="00C555AC">
        <w:rPr>
          <w:rFonts w:ascii="Times New Roman" w:hAnsi="Times New Roman" w:cs="Times New Roman"/>
        </w:rPr>
        <w:t xml:space="preserve"> </w:t>
      </w:r>
    </w:p>
    <w:p w14:paraId="10CD20E2"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a-c</w:t>
      </w:r>
      <w:r w:rsidRPr="00C555AC">
        <w:rPr>
          <w:rFonts w:ascii="Times New Roman" w:hAnsi="Times New Roman" w:cs="Times New Roman"/>
        </w:rPr>
        <w:t xml:space="preserve">, Assembloids were generated by assembling </w:t>
      </w:r>
      <w:r>
        <w:rPr>
          <w:rFonts w:ascii="Times New Roman" w:hAnsi="Times New Roman" w:cs="Times New Roman"/>
        </w:rPr>
        <w:t>h-HepOrgs</w:t>
      </w:r>
      <w:r w:rsidRPr="00C555AC">
        <w:rPr>
          <w:rFonts w:ascii="Times New Roman" w:hAnsi="Times New Roman" w:cs="Times New Roman"/>
        </w:rPr>
        <w:t xml:space="preserve">, cholangiocytes/ductal cells derived from cholangiocytes organoids (nuclear-GFP) and portal fibroblasts (PFs, nuclear-RFP) at a ratio 1 </w:t>
      </w:r>
      <w:r>
        <w:rPr>
          <w:rFonts w:ascii="Times New Roman" w:hAnsi="Times New Roman" w:cs="Times New Roman"/>
        </w:rPr>
        <w:t>h-HepOrgs</w:t>
      </w:r>
      <w:r w:rsidRPr="00C555AC">
        <w:rPr>
          <w:rFonts w:ascii="Times New Roman" w:hAnsi="Times New Roman" w:cs="Times New Roman"/>
        </w:rPr>
        <w:t>: 25 MSC : 100 Cholangiocytes and 5-6 days later the cultures were collected and submitted for scRNAseq analysis (see methods for details).</w:t>
      </w:r>
    </w:p>
    <w:p w14:paraId="287342E3"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a</w:t>
      </w:r>
      <w:r w:rsidRPr="00C555AC">
        <w:rPr>
          <w:rFonts w:ascii="Times New Roman" w:hAnsi="Times New Roman" w:cs="Times New Roman"/>
        </w:rPr>
        <w:t xml:space="preserve">, PCA showing the integration of scRNAseq data from assembloids (This study) with human liver cell atlas datasets. </w:t>
      </w:r>
    </w:p>
    <w:p w14:paraId="68D9CE90"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b</w:t>
      </w:r>
      <w:r w:rsidRPr="00C555AC">
        <w:rPr>
          <w:rFonts w:ascii="Times New Roman" w:hAnsi="Times New Roman" w:cs="Times New Roman"/>
        </w:rPr>
        <w:t>, UMAPs showing the 3 different clusters of cells in assembloids and the expression of the hepatocyte marker (</w:t>
      </w:r>
      <w:r w:rsidRPr="00C555AC">
        <w:rPr>
          <w:rFonts w:ascii="Times New Roman" w:hAnsi="Times New Roman" w:cs="Times New Roman"/>
          <w:i/>
          <w:iCs/>
        </w:rPr>
        <w:t>ALB</w:t>
      </w:r>
      <w:r w:rsidRPr="00C555AC">
        <w:rPr>
          <w:rFonts w:ascii="Times New Roman" w:hAnsi="Times New Roman" w:cs="Times New Roman"/>
        </w:rPr>
        <w:t>, albumin), the pericentral markers (</w:t>
      </w:r>
      <w:r w:rsidRPr="00C555AC">
        <w:rPr>
          <w:rFonts w:ascii="Times New Roman" w:hAnsi="Times New Roman" w:cs="Times New Roman"/>
          <w:i/>
          <w:iCs/>
        </w:rPr>
        <w:t>CYP3A4</w:t>
      </w:r>
      <w:r w:rsidRPr="00C555AC">
        <w:rPr>
          <w:rFonts w:ascii="Times New Roman" w:hAnsi="Times New Roman" w:cs="Times New Roman"/>
        </w:rPr>
        <w:t xml:space="preserve"> and </w:t>
      </w:r>
      <w:r w:rsidRPr="00C555AC">
        <w:rPr>
          <w:rFonts w:ascii="Times New Roman" w:hAnsi="Times New Roman" w:cs="Times New Roman"/>
          <w:i/>
          <w:iCs/>
        </w:rPr>
        <w:t>CYP2E1</w:t>
      </w:r>
      <w:r w:rsidRPr="00C555AC">
        <w:rPr>
          <w:rFonts w:ascii="Times New Roman" w:hAnsi="Times New Roman" w:cs="Times New Roman"/>
        </w:rPr>
        <w:t>) and the periportal markers (</w:t>
      </w:r>
      <w:r w:rsidRPr="00C555AC">
        <w:rPr>
          <w:rFonts w:ascii="Times New Roman" w:hAnsi="Times New Roman" w:cs="Times New Roman"/>
          <w:i/>
          <w:iCs/>
        </w:rPr>
        <w:t>APOA1</w:t>
      </w:r>
      <w:r w:rsidRPr="00C555AC">
        <w:rPr>
          <w:rFonts w:ascii="Times New Roman" w:hAnsi="Times New Roman" w:cs="Times New Roman"/>
        </w:rPr>
        <w:t xml:space="preserve"> and </w:t>
      </w:r>
      <w:r w:rsidRPr="00C555AC">
        <w:rPr>
          <w:rFonts w:ascii="Times New Roman" w:hAnsi="Times New Roman" w:cs="Times New Roman"/>
          <w:i/>
          <w:iCs/>
        </w:rPr>
        <w:t>CDH1</w:t>
      </w:r>
      <w:r w:rsidRPr="00C555AC">
        <w:rPr>
          <w:rFonts w:ascii="Times New Roman" w:hAnsi="Times New Roman" w:cs="Times New Roman"/>
        </w:rPr>
        <w:t>), both also cholangiocyte markers.  The full list of markers for each population can be found in Supplementary Dataset_3.</w:t>
      </w:r>
    </w:p>
    <w:p w14:paraId="06D64AD3" w14:textId="77777777" w:rsidR="00F85916" w:rsidRPr="00C555AC" w:rsidRDefault="00F85916" w:rsidP="00F85916">
      <w:pPr>
        <w:jc w:val="both"/>
        <w:rPr>
          <w:rFonts w:ascii="Times New Roman" w:hAnsi="Times New Roman" w:cs="Times New Roman"/>
          <w:b/>
          <w:bCs/>
        </w:rPr>
      </w:pPr>
      <w:r w:rsidRPr="00C555AC">
        <w:rPr>
          <w:rFonts w:ascii="Times New Roman" w:hAnsi="Times New Roman" w:cs="Times New Roman"/>
          <w:b/>
          <w:bCs/>
        </w:rPr>
        <w:t xml:space="preserve">c, </w:t>
      </w:r>
      <w:r w:rsidRPr="00C555AC">
        <w:rPr>
          <w:rFonts w:ascii="Times New Roman" w:hAnsi="Times New Roman" w:cs="Times New Roman"/>
        </w:rPr>
        <w:t xml:space="preserve">GSEA for Reactome (orange) and KEGG (brown) pathways in cholangiocytes (top) and Mesenchyme (bottom) from periportal assembloids (orange bar) and the corresponding enrichment in </w:t>
      </w:r>
      <w:r w:rsidRPr="00C555AC">
        <w:rPr>
          <w:rFonts w:ascii="Times New Roman" w:hAnsi="Times New Roman" w:cs="Times New Roman"/>
          <w:i/>
          <w:iCs/>
        </w:rPr>
        <w:t>in vivo</w:t>
      </w:r>
      <w:r w:rsidRPr="00C555AC">
        <w:rPr>
          <w:rFonts w:ascii="Times New Roman" w:hAnsi="Times New Roman" w:cs="Times New Roman"/>
        </w:rPr>
        <w:t xml:space="preserve"> human liver tissue (blue bar). Data is presented as combined score. The full list can be found in Supplementary Dataset_3.</w:t>
      </w:r>
    </w:p>
    <w:p w14:paraId="66013254"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d</w:t>
      </w:r>
      <w:r w:rsidRPr="00C555AC">
        <w:rPr>
          <w:rFonts w:ascii="Times New Roman" w:hAnsi="Times New Roman" w:cs="Times New Roman"/>
        </w:rPr>
        <w:t xml:space="preserve">, GSEA for Reactome (orange) and KEGG (brown) pathways in hepatocytes from periportal assembloids (orange bar) and the corresponding enrichment in </w:t>
      </w:r>
      <w:r w:rsidRPr="00C555AC">
        <w:rPr>
          <w:rFonts w:ascii="Times New Roman" w:hAnsi="Times New Roman" w:cs="Times New Roman"/>
          <w:i/>
          <w:iCs/>
        </w:rPr>
        <w:t>in vivo</w:t>
      </w:r>
      <w:r w:rsidRPr="00C555AC">
        <w:rPr>
          <w:rFonts w:ascii="Times New Roman" w:hAnsi="Times New Roman" w:cs="Times New Roman"/>
        </w:rPr>
        <w:t xml:space="preserve"> human liver tissue (blue bar). Data is presented as combined score. The full list can be found in </w:t>
      </w:r>
      <w:r w:rsidRPr="006C6FA8">
        <w:rPr>
          <w:rFonts w:ascii="Times New Roman" w:hAnsi="Times New Roman" w:cs="Times New Roman"/>
          <w:highlight w:val="lightGray"/>
        </w:rPr>
        <w:t>Supplementary Dataset_3.</w:t>
      </w:r>
    </w:p>
    <w:p w14:paraId="56F4AAC3" w14:textId="77777777" w:rsidR="00F85916" w:rsidRPr="00C555AC" w:rsidRDefault="00F85916" w:rsidP="00F85916">
      <w:pPr>
        <w:jc w:val="both"/>
        <w:rPr>
          <w:rFonts w:ascii="Times New Roman" w:hAnsi="Times New Roman" w:cs="Times New Roman"/>
          <w:b/>
          <w:bCs/>
        </w:rPr>
      </w:pPr>
    </w:p>
    <w:p w14:paraId="0347EA69"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 xml:space="preserve">Extended Data Fig. </w:t>
      </w:r>
      <w:r w:rsidRPr="00347015">
        <w:rPr>
          <w:rFonts w:ascii="Times New Roman" w:hAnsi="Times New Roman" w:cs="Times New Roman"/>
          <w:b/>
          <w:bCs/>
        </w:rPr>
        <w:t>9</w:t>
      </w:r>
      <w:r w:rsidRPr="007739AA">
        <w:rPr>
          <w:rFonts w:ascii="Times New Roman" w:hAnsi="Times New Roman" w:cs="Times New Roman"/>
          <w:b/>
          <w:bCs/>
        </w:rPr>
        <w:t xml:space="preserve"> | Hepatocytes, cholangiocytes and mesenchyme in assembloids </w:t>
      </w:r>
      <w:r w:rsidRPr="00347015">
        <w:rPr>
          <w:rFonts w:ascii="Times New Roman" w:hAnsi="Times New Roman" w:cs="Times New Roman"/>
          <w:b/>
          <w:bCs/>
        </w:rPr>
        <w:t>express markers and</w:t>
      </w:r>
      <w:r w:rsidRPr="007739AA">
        <w:rPr>
          <w:rFonts w:ascii="Times New Roman" w:hAnsi="Times New Roman" w:cs="Times New Roman"/>
          <w:b/>
          <w:bCs/>
        </w:rPr>
        <w:t xml:space="preserve"> establish cell-cell interactions similar to the </w:t>
      </w:r>
      <w:r w:rsidRPr="007739AA">
        <w:rPr>
          <w:rFonts w:ascii="Times New Roman" w:hAnsi="Times New Roman" w:cs="Times New Roman"/>
          <w:b/>
          <w:bCs/>
          <w:i/>
          <w:iCs/>
        </w:rPr>
        <w:t>in vivo</w:t>
      </w:r>
      <w:r w:rsidRPr="007739AA">
        <w:rPr>
          <w:rFonts w:ascii="Times New Roman" w:hAnsi="Times New Roman" w:cs="Times New Roman"/>
          <w:b/>
          <w:bCs/>
        </w:rPr>
        <w:t xml:space="preserve"> </w:t>
      </w:r>
      <w:r w:rsidRPr="00347015">
        <w:rPr>
          <w:rFonts w:ascii="Times New Roman" w:hAnsi="Times New Roman" w:cs="Times New Roman"/>
          <w:b/>
          <w:bCs/>
        </w:rPr>
        <w:t>portal</w:t>
      </w:r>
      <w:r w:rsidRPr="00C555AC">
        <w:rPr>
          <w:rFonts w:ascii="Times New Roman" w:hAnsi="Times New Roman" w:cs="Times New Roman"/>
          <w:b/>
          <w:bCs/>
        </w:rPr>
        <w:t xml:space="preserve"> tissue.  </w:t>
      </w:r>
      <w:r w:rsidRPr="00C555AC">
        <w:rPr>
          <w:rFonts w:ascii="Times New Roman" w:hAnsi="Times New Roman" w:cs="Times New Roman"/>
        </w:rPr>
        <w:t xml:space="preserve">  </w:t>
      </w:r>
    </w:p>
    <w:p w14:paraId="78F88360" w14:textId="77777777" w:rsidR="00F85916" w:rsidRPr="00C555AC" w:rsidRDefault="00F85916" w:rsidP="00F85916">
      <w:pPr>
        <w:jc w:val="both"/>
        <w:rPr>
          <w:rFonts w:ascii="Times New Roman" w:hAnsi="Times New Roman" w:cs="Times New Roman"/>
        </w:rPr>
      </w:pPr>
    </w:p>
    <w:p w14:paraId="70D4F3C8" w14:textId="77777777" w:rsidR="00F85916" w:rsidRPr="00931494" w:rsidRDefault="00F85916" w:rsidP="00F85916">
      <w:pPr>
        <w:jc w:val="both"/>
        <w:rPr>
          <w:rFonts w:ascii="Times New Roman" w:hAnsi="Times New Roman" w:cs="Times New Roman"/>
        </w:rPr>
      </w:pPr>
      <w:r w:rsidRPr="00972BD5">
        <w:rPr>
          <w:rFonts w:ascii="Times New Roman" w:hAnsi="Times New Roman" w:cs="Times New Roman"/>
          <w:b/>
          <w:bCs/>
        </w:rPr>
        <w:t>a</w:t>
      </w:r>
      <w:r w:rsidRPr="00972BD5">
        <w:rPr>
          <w:rFonts w:ascii="Times New Roman" w:hAnsi="Times New Roman" w:cs="Times New Roman"/>
        </w:rPr>
        <w:t xml:space="preserve">, Immunofluorescence staining of day 4 periportal assembloids using the periportal markers SAA1 and SAA2 (yellow) and the epithelial and periportal enriched marker ECAD (white). </w:t>
      </w:r>
      <w:r>
        <w:rPr>
          <w:rFonts w:ascii="Times New Roman" w:hAnsi="Times New Roman" w:cs="Times New Roman"/>
        </w:rPr>
        <w:t>H</w:t>
      </w:r>
      <w:r w:rsidRPr="00931494">
        <w:rPr>
          <w:rFonts w:ascii="Times New Roman" w:hAnsi="Times New Roman" w:cs="Times New Roman"/>
          <w:highlight w:val="yellow"/>
        </w:rPr>
        <w:t>epatocytes with positive (white</w:t>
      </w:r>
      <w:r>
        <w:rPr>
          <w:rFonts w:ascii="Times New Roman" w:hAnsi="Times New Roman" w:cs="Times New Roman"/>
          <w:highlight w:val="yellow"/>
        </w:rPr>
        <w:t xml:space="preserve"> arrow</w:t>
      </w:r>
      <w:r w:rsidRPr="00931494">
        <w:rPr>
          <w:rFonts w:ascii="Times New Roman" w:hAnsi="Times New Roman" w:cs="Times New Roman"/>
          <w:highlight w:val="yellow"/>
        </w:rPr>
        <w:t>, region 1) and negative (magenta</w:t>
      </w:r>
      <w:r>
        <w:rPr>
          <w:rFonts w:ascii="Times New Roman" w:hAnsi="Times New Roman" w:cs="Times New Roman"/>
          <w:highlight w:val="yellow"/>
        </w:rPr>
        <w:t xml:space="preserve"> arrow</w:t>
      </w:r>
      <w:r w:rsidRPr="00931494">
        <w:rPr>
          <w:rFonts w:ascii="Times New Roman" w:hAnsi="Times New Roman" w:cs="Times New Roman"/>
          <w:highlight w:val="yellow"/>
        </w:rPr>
        <w:t>, region 2) SAA1/SAA2 staining</w:t>
      </w:r>
      <w:r>
        <w:rPr>
          <w:rFonts w:ascii="Times New Roman" w:hAnsi="Times New Roman" w:cs="Times New Roman"/>
          <w:highlight w:val="yellow"/>
        </w:rPr>
        <w:t xml:space="preserve"> are shown</w:t>
      </w:r>
      <w:r w:rsidRPr="004A017F">
        <w:rPr>
          <w:rFonts w:ascii="Times New Roman" w:hAnsi="Times New Roman" w:cs="Times New Roman"/>
          <w:highlight w:val="yellow"/>
        </w:rPr>
        <w:t>.</w:t>
      </w:r>
      <w:r w:rsidRPr="00931494">
        <w:rPr>
          <w:rFonts w:ascii="Times New Roman" w:hAnsi="Times New Roman" w:cs="Times New Roman"/>
        </w:rPr>
        <w:t xml:space="preserve"> </w:t>
      </w:r>
      <w:r>
        <w:rPr>
          <w:rFonts w:ascii="Times New Roman" w:hAnsi="Times New Roman" w:cs="Times New Roman"/>
        </w:rPr>
        <w:t>Left,</w:t>
      </w:r>
      <w:r w:rsidRPr="00972BD5">
        <w:rPr>
          <w:rFonts w:ascii="Times New Roman" w:hAnsi="Times New Roman" w:cs="Times New Roman"/>
        </w:rPr>
        <w:t xml:space="preserve"> robust expression of the portal markers SAA1 and SAA2 (top) and ECAD (bottom) in hepatocytes from assembloids. </w:t>
      </w:r>
      <w:r w:rsidRPr="00972BD5">
        <w:rPr>
          <w:rFonts w:ascii="Times New Roman" w:hAnsi="Times New Roman" w:cs="Times New Roman"/>
          <w:highlight w:val="yellow"/>
        </w:rPr>
        <w:t>FIRE-LUT illustrate</w:t>
      </w:r>
      <w:r>
        <w:rPr>
          <w:rFonts w:ascii="Times New Roman" w:hAnsi="Times New Roman" w:cs="Times New Roman"/>
          <w:highlight w:val="yellow"/>
        </w:rPr>
        <w:t>s</w:t>
      </w:r>
      <w:r w:rsidRPr="00972BD5">
        <w:rPr>
          <w:rFonts w:ascii="Times New Roman" w:hAnsi="Times New Roman" w:cs="Times New Roman"/>
          <w:highlight w:val="yellow"/>
        </w:rPr>
        <w:t xml:space="preserve"> the different intensity of the corresponding markers</w:t>
      </w:r>
      <w:r w:rsidRPr="004A017F">
        <w:rPr>
          <w:rFonts w:ascii="Times New Roman" w:hAnsi="Times New Roman" w:cs="Times New Roman"/>
          <w:highlight w:val="yellow"/>
        </w:rPr>
        <w:t>.</w:t>
      </w:r>
      <w:r w:rsidRPr="00931494">
        <w:rPr>
          <w:rFonts w:ascii="Times New Roman" w:hAnsi="Times New Roman" w:cs="Times New Roman"/>
        </w:rPr>
        <w:t xml:space="preserve"> Right, co-localization of SAA1 and SAA2 staining with cholangiocytes (Chol-nGFP, green) and portal Mesenchyme (PFs-nRFP, </w:t>
      </w:r>
      <w:r w:rsidRPr="00931494">
        <w:rPr>
          <w:rFonts w:ascii="Times New Roman" w:hAnsi="Times New Roman" w:cs="Times New Roman"/>
        </w:rPr>
        <w:lastRenderedPageBreak/>
        <w:t>magenta) highlights that the hepatocytes with strongest expression of portal markers SAA1 and SAA2 localize nearby cholangiocytes surrounded by portal Mesenchyme (PFs-nRFP, magenta), confirming the periportal-like nature of assembloids. Portal identity is further contextualized by co-localization with ECAD (E-cadherin; epithelial marker) (bottom panels). Scale bar</w:t>
      </w:r>
      <w:r>
        <w:rPr>
          <w:rFonts w:ascii="Times New Roman" w:hAnsi="Times New Roman" w:cs="Times New Roman"/>
        </w:rPr>
        <w:t>s</w:t>
      </w:r>
      <w:r w:rsidRPr="00931494">
        <w:rPr>
          <w:rFonts w:ascii="Times New Roman" w:hAnsi="Times New Roman" w:cs="Times New Roman"/>
        </w:rPr>
        <w:t>, 50 µm.</w:t>
      </w:r>
    </w:p>
    <w:p w14:paraId="349944CE" w14:textId="77777777" w:rsidR="00F85916" w:rsidRPr="00C555AC" w:rsidRDefault="00F85916" w:rsidP="00F85916">
      <w:pPr>
        <w:jc w:val="both"/>
        <w:rPr>
          <w:rFonts w:ascii="Times New Roman" w:hAnsi="Times New Roman" w:cs="Times New Roman"/>
        </w:rPr>
      </w:pPr>
      <w:r w:rsidRPr="00347015">
        <w:rPr>
          <w:rFonts w:ascii="Times New Roman" w:hAnsi="Times New Roman" w:cs="Times New Roman"/>
          <w:b/>
          <w:bCs/>
        </w:rPr>
        <w:t>b</w:t>
      </w:r>
      <w:r w:rsidRPr="00347015">
        <w:rPr>
          <w:rFonts w:ascii="Times New Roman" w:hAnsi="Times New Roman" w:cs="Times New Roman"/>
        </w:rPr>
        <w:t>, Mass spectrometry analysis was used to detect Norverapamil, the primary metabolite of Verapamil, in assembloids (6-day culture) and differentiated hepatocyte organoids (h-HepOrgs-DM). Graph, mean +/- SD (n = 3). Unpaired two-tailed Student’s t-test with Welch’s correction, comparing biological replicates (n = 3). Values for h-HepOrgs correspond to the data in Fig. 3 and are shown here for comparison against assembloids</w:t>
      </w:r>
      <w:r w:rsidRPr="007739AA">
        <w:rPr>
          <w:rFonts w:ascii="Times New Roman" w:hAnsi="Times New Roman" w:cs="Times New Roman"/>
        </w:rPr>
        <w:t>.</w:t>
      </w:r>
    </w:p>
    <w:p w14:paraId="76F16421"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c</w:t>
      </w:r>
      <w:r w:rsidRPr="00C555AC">
        <w:rPr>
          <w:rFonts w:ascii="Times New Roman" w:hAnsi="Times New Roman" w:cs="Times New Roman"/>
        </w:rPr>
        <w:t>, Immunofluorescent images showing the similarity between human assembloid (top) and human liver tissue (bottom). In assembloids, mesenchymal cells are labelled in magenta, Cholangiocytes labelled in green, F-actin and KRT19 are stained in green as well, and nuclei with DAPI (blue). The assembloid image corresponds to the one presented in Figure 5f where KRT19 in white is shown. In human liver tissue, staining was done for cholangiocytes (PCK, magenta), cell borders (F-actin, grey) and nuclei (DAPI, cyan). Yellow arrowheads indicate the presence of ductal structures amidst the hepatocytes in both assembloids and tissue. Scale bar, 50 μm.</w:t>
      </w:r>
    </w:p>
    <w:p w14:paraId="259B4944"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d</w:t>
      </w:r>
      <w:r w:rsidRPr="00C555AC">
        <w:rPr>
          <w:rFonts w:ascii="Times New Roman" w:hAnsi="Times New Roman" w:cs="Times New Roman"/>
        </w:rPr>
        <w:t>, Top, images showing magnified areas and maximum intensity projection of the assembloids (from panel e, top) with hepatocytes (DAPI positive, KRT19 negative), cholangiocytes (KRT19+, nuclei white), and the interface between the two cell-types - indicated by the white arrowhead. The images are immunofluorescent images visualized in 3D to enable viewing from another angle. Bottom, immunofluorescent images showing magnified areas of human liver tissue (from panel e, bottom) with hepatocytes (PCKneg), cholangiocytes (PCKpos), and the interface between the two cell-types - indicated by the white arrowhead. Scale bar, 50 μm.</w:t>
      </w:r>
    </w:p>
    <w:p w14:paraId="5156722B" w14:textId="77777777" w:rsidR="00F85916" w:rsidRPr="00C555AC" w:rsidRDefault="00F85916" w:rsidP="00F85916">
      <w:pPr>
        <w:jc w:val="both"/>
        <w:rPr>
          <w:rFonts w:ascii="Times New Roman" w:hAnsi="Times New Roman" w:cs="Times New Roman"/>
          <w:b/>
          <w:bCs/>
        </w:rPr>
      </w:pPr>
    </w:p>
    <w:p w14:paraId="7C66CBDC"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Extended Data Fig. 10</w:t>
      </w:r>
      <w:r w:rsidRPr="00C555AC">
        <w:rPr>
          <w:rFonts w:ascii="Times New Roman" w:hAnsi="Times New Roman" w:cs="Times New Roman"/>
        </w:rPr>
        <w:t xml:space="preserve">| </w:t>
      </w:r>
      <w:r w:rsidRPr="007222CE">
        <w:rPr>
          <w:rFonts w:ascii="Times New Roman" w:hAnsi="Times New Roman" w:cs="Times New Roman"/>
          <w:b/>
          <w:bCs/>
        </w:rPr>
        <w:t>Modeling hepatocyte transdifferentiation and epithelial responses to excess portal mesenchyme in human periportal assembloids</w:t>
      </w:r>
    </w:p>
    <w:p w14:paraId="0EA7BAE0" w14:textId="77777777" w:rsidR="00F85916" w:rsidRPr="007739AA" w:rsidRDefault="00F85916" w:rsidP="00F85916">
      <w:pPr>
        <w:jc w:val="both"/>
        <w:rPr>
          <w:rFonts w:ascii="Times New Roman" w:hAnsi="Times New Roman" w:cs="Times New Roman"/>
        </w:rPr>
      </w:pPr>
      <w:r w:rsidRPr="00347015">
        <w:rPr>
          <w:rFonts w:ascii="Times New Roman" w:hAnsi="Times New Roman" w:cs="Times New Roman"/>
          <w:b/>
          <w:bCs/>
        </w:rPr>
        <w:t xml:space="preserve">a, </w:t>
      </w:r>
      <w:r w:rsidRPr="00347015">
        <w:rPr>
          <w:rFonts w:ascii="Times New Roman" w:hAnsi="Times New Roman" w:cs="Times New Roman"/>
        </w:rPr>
        <w:t>Representative immunofluorescence images of periportal assembloids with homeostatic (top) or fibrotic (</w:t>
      </w:r>
      <w:r w:rsidRPr="00347015">
        <w:rPr>
          <w:rFonts w:ascii="Times New Roman" w:hAnsi="Times New Roman" w:cs="Times New Roman"/>
          <w:lang w:val="en-US"/>
        </w:rPr>
        <w:t>bottom</w:t>
      </w:r>
      <w:r w:rsidRPr="00347015">
        <w:rPr>
          <w:rFonts w:ascii="Times New Roman" w:hAnsi="Times New Roman" w:cs="Times New Roman"/>
        </w:rPr>
        <w:t>). KI67 (white) and Cleaved Caspase-3 (yellow) mark proliferating and apoptotic cells, respectively. Phalloidin (blue) marks membranes; DAPI (blue), nuclei. Scale bars, 50 μm</w:t>
      </w:r>
      <w:r w:rsidRPr="007739AA">
        <w:rPr>
          <w:rFonts w:ascii="Times New Roman" w:hAnsi="Times New Roman" w:cs="Times New Roman"/>
        </w:rPr>
        <w:t>.</w:t>
      </w:r>
    </w:p>
    <w:p w14:paraId="53B8D1E8" w14:textId="77777777" w:rsidR="00F85916" w:rsidRPr="007739AA" w:rsidRDefault="00F85916" w:rsidP="00F85916">
      <w:pPr>
        <w:jc w:val="both"/>
        <w:rPr>
          <w:rFonts w:ascii="Times New Roman" w:hAnsi="Times New Roman" w:cs="Times New Roman"/>
        </w:rPr>
      </w:pPr>
      <w:r w:rsidRPr="00347015">
        <w:rPr>
          <w:rFonts w:ascii="Times New Roman" w:hAnsi="Times New Roman" w:cs="Times New Roman"/>
          <w:b/>
          <w:bCs/>
        </w:rPr>
        <w:t xml:space="preserve">b, </w:t>
      </w:r>
      <w:r w:rsidRPr="00347015">
        <w:rPr>
          <w:rFonts w:ascii="Times New Roman" w:hAnsi="Times New Roman" w:cs="Times New Roman"/>
        </w:rPr>
        <w:t>Quantification of KI67+ in cholangiocytes and PFs in 24 hours (day 0) and day 7-homeostatic (light pink) and fibrotic (dark pink) assembloids. Note the significantly higher proliferation of cholangiocytes under fibrotic-like conditions compared to homeostatic-like at day 0. Mesenchymal cells showed a trend toward higher proliferation although was not significant. At day 7 proliferation rates decreased. Results are presented as mean +/-SD of n=3 independent donors. P values were calculated using two-sided paired Student’s t-test.</w:t>
      </w:r>
    </w:p>
    <w:p w14:paraId="74598366" w14:textId="77777777" w:rsidR="00F85916" w:rsidRPr="00C555AC" w:rsidRDefault="00F85916" w:rsidP="00F85916">
      <w:pPr>
        <w:jc w:val="both"/>
        <w:rPr>
          <w:rFonts w:ascii="Times New Roman" w:hAnsi="Times New Roman" w:cs="Times New Roman"/>
        </w:rPr>
      </w:pPr>
      <w:r w:rsidRPr="00347015">
        <w:rPr>
          <w:rFonts w:ascii="Times New Roman" w:hAnsi="Times New Roman" w:cs="Times New Roman"/>
          <w:b/>
          <w:bCs/>
        </w:rPr>
        <w:t xml:space="preserve">c, </w:t>
      </w:r>
      <w:r w:rsidRPr="00347015">
        <w:rPr>
          <w:rFonts w:ascii="Times New Roman" w:hAnsi="Times New Roman" w:cs="Times New Roman"/>
        </w:rPr>
        <w:t>Quantification of total number of cleaved Caspase-3+ cells per assembloids at day 7 in homeostatic-like and fibrosis-like assembloids. Data is expressed as a percentage of + cells per total cell numbers. Dot, organoid per donor (n = 3 donors). Bars represent mean +/-SD. P-value was calculated using a two-sided paired Student’s t-test.</w:t>
      </w:r>
    </w:p>
    <w:p w14:paraId="2912E341" w14:textId="77777777" w:rsidR="00F85916" w:rsidRPr="00C555AC" w:rsidRDefault="00F85916" w:rsidP="00F85916">
      <w:pPr>
        <w:jc w:val="both"/>
        <w:rPr>
          <w:rFonts w:ascii="Times New Roman" w:hAnsi="Times New Roman" w:cs="Times New Roman"/>
        </w:rPr>
      </w:pPr>
      <w:r w:rsidRPr="00C555AC">
        <w:rPr>
          <w:rFonts w:ascii="Times New Roman" w:hAnsi="Times New Roman" w:cs="Times New Roman"/>
          <w:b/>
          <w:bCs/>
        </w:rPr>
        <w:t>d-g</w:t>
      </w:r>
      <w:r w:rsidRPr="00C555AC">
        <w:rPr>
          <w:rFonts w:ascii="Times New Roman" w:hAnsi="Times New Roman" w:cs="Times New Roman"/>
        </w:rPr>
        <w:t xml:space="preserve">, Additional gene sets enriched in each of the three cell types in fibrotic </w:t>
      </w:r>
      <w:r w:rsidRPr="00C555AC">
        <w:rPr>
          <w:rFonts w:ascii="Times New Roman" w:hAnsi="Times New Roman" w:cs="Times New Roman"/>
          <w:i/>
          <w:iCs/>
        </w:rPr>
        <w:t>vs</w:t>
      </w:r>
      <w:r w:rsidRPr="00C555AC">
        <w:rPr>
          <w:rFonts w:ascii="Times New Roman" w:hAnsi="Times New Roman" w:cs="Times New Roman"/>
        </w:rPr>
        <w:t xml:space="preserve"> healthy assembloids. Note that hepatocytes and cholangiocytes are positively enriched for inflammatory signatures. Additionally, hepatocytes are negatively enriched for functional pathways and cell cycle functions. The full list can be found in Supplementary Dataset_4.</w:t>
      </w:r>
    </w:p>
    <w:p w14:paraId="54A5108D" w14:textId="77777777" w:rsidR="00F85916" w:rsidRPr="00C555AC" w:rsidRDefault="00F85916" w:rsidP="00F85916">
      <w:pPr>
        <w:jc w:val="both"/>
        <w:rPr>
          <w:rFonts w:ascii="Times New Roman" w:hAnsi="Times New Roman" w:cs="Times New Roman"/>
        </w:rPr>
      </w:pPr>
      <w:r>
        <w:rPr>
          <w:rFonts w:ascii="Times New Roman" w:hAnsi="Times New Roman" w:cs="Times New Roman" w:hint="eastAsia"/>
          <w:b/>
          <w:bCs/>
        </w:rPr>
        <w:t>h</w:t>
      </w:r>
      <w:r w:rsidRPr="00C555AC">
        <w:rPr>
          <w:rFonts w:ascii="Times New Roman" w:hAnsi="Times New Roman" w:cs="Times New Roman"/>
          <w:b/>
          <w:bCs/>
        </w:rPr>
        <w:t>-</w:t>
      </w:r>
      <w:r>
        <w:rPr>
          <w:rFonts w:ascii="Times New Roman" w:hAnsi="Times New Roman" w:cs="Times New Roman" w:hint="eastAsia"/>
          <w:b/>
          <w:bCs/>
        </w:rPr>
        <w:t>j</w:t>
      </w:r>
      <w:r w:rsidRPr="00C555AC">
        <w:rPr>
          <w:rFonts w:ascii="Times New Roman" w:hAnsi="Times New Roman" w:cs="Times New Roman"/>
        </w:rPr>
        <w:t xml:space="preserve">, Assembloids with homeostatic numbers (homeostatic-like) or excess amount of mesenchyme (fibrotic-like) were generated as described in methods and cultured for 28 days in assembloids medium. </w:t>
      </w:r>
    </w:p>
    <w:p w14:paraId="5B78C631" w14:textId="77777777" w:rsidR="00F85916" w:rsidRPr="00C555AC" w:rsidRDefault="00F85916" w:rsidP="00F85916">
      <w:pPr>
        <w:jc w:val="both"/>
        <w:rPr>
          <w:rFonts w:ascii="Times New Roman" w:hAnsi="Times New Roman" w:cs="Times New Roman"/>
        </w:rPr>
      </w:pPr>
      <w:r>
        <w:rPr>
          <w:rFonts w:ascii="Times New Roman" w:hAnsi="Times New Roman" w:cs="Times New Roman" w:hint="eastAsia"/>
          <w:b/>
          <w:bCs/>
        </w:rPr>
        <w:lastRenderedPageBreak/>
        <w:t>h</w:t>
      </w:r>
      <w:r w:rsidRPr="00C555AC">
        <w:rPr>
          <w:rFonts w:ascii="Times New Roman" w:hAnsi="Times New Roman" w:cs="Times New Roman"/>
        </w:rPr>
        <w:t xml:space="preserve">, Representative bright field images of homeostatic-like (left) and fibrotic-like (right) assembloids cultured for 28 days containing cholangiocytes/ductal cells (green), mesenchyme (magenta) and hepatocytes (unlabelled). Note that only fibrotic assembloids opened big lumina (arrow) and acquired a ductal/cholangiocyte cystic-like organoid shape similar to the organoids presented in Extended Data Fig. 1a and published in Huch </w:t>
      </w:r>
      <w:r w:rsidRPr="00C555AC">
        <w:rPr>
          <w:rFonts w:ascii="Times New Roman" w:hAnsi="Times New Roman" w:cs="Times New Roman"/>
          <w:i/>
          <w:iCs/>
        </w:rPr>
        <w:t>et al.,</w:t>
      </w:r>
      <w:r w:rsidRPr="00C555AC">
        <w:rPr>
          <w:rFonts w:ascii="Times New Roman" w:hAnsi="Times New Roman" w:cs="Times New Roman"/>
        </w:rPr>
        <w:t xml:space="preserve"> 2015</w:t>
      </w:r>
      <w:r>
        <w:rPr>
          <w:rFonts w:ascii="Times New Roman" w:hAnsi="Times New Roman" w:cs="Times New Roman"/>
        </w:rPr>
        <w:fldChar w:fldCharType="begin">
          <w:fldData xml:space="preserve">PEVuZE5vdGU+PENpdGU+PEF1dGhvcj5IdWNoPC9BdXRob3I+PFllYXI+MjAxNTwvWWVhcj48UmVj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PEVuZE5vdGU+PENpdGU+PEF1dGhvcj5IdWNoPC9BdXRob3I+PFllYXI+MjAxNTwvWWVhcj48UmVj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2F6782">
        <w:rPr>
          <w:rFonts w:ascii="Times New Roman" w:hAnsi="Times New Roman" w:cs="Times New Roman"/>
          <w:noProof/>
          <w:vertAlign w:val="superscript"/>
        </w:rPr>
        <w:t>4</w:t>
      </w:r>
      <w:r>
        <w:rPr>
          <w:rFonts w:ascii="Times New Roman" w:hAnsi="Times New Roman" w:cs="Times New Roman"/>
        </w:rPr>
        <w:fldChar w:fldCharType="end"/>
      </w:r>
      <w:r w:rsidRPr="00C555AC">
        <w:rPr>
          <w:rFonts w:ascii="Times New Roman" w:hAnsi="Times New Roman" w:cs="Times New Roman"/>
        </w:rPr>
        <w:t>. Scale bars, 100 µm.</w:t>
      </w:r>
    </w:p>
    <w:p w14:paraId="43581EE4" w14:textId="77777777" w:rsidR="00F85916" w:rsidRPr="00C555AC" w:rsidRDefault="00F85916" w:rsidP="00F85916">
      <w:pPr>
        <w:jc w:val="both"/>
        <w:rPr>
          <w:rFonts w:ascii="Times New Roman" w:hAnsi="Times New Roman" w:cs="Times New Roman"/>
        </w:rPr>
      </w:pPr>
      <w:r>
        <w:rPr>
          <w:rFonts w:ascii="Times New Roman" w:hAnsi="Times New Roman" w:cs="Times New Roman" w:hint="eastAsia"/>
          <w:b/>
          <w:bCs/>
        </w:rPr>
        <w:t>i</w:t>
      </w:r>
      <w:r w:rsidRPr="00C555AC">
        <w:rPr>
          <w:rFonts w:ascii="Times New Roman" w:hAnsi="Times New Roman" w:cs="Times New Roman"/>
        </w:rPr>
        <w:t xml:space="preserve">, Quantification of the number of organoids with cystic phenotypes (with lumen) </w:t>
      </w:r>
      <w:r w:rsidRPr="00C555AC">
        <w:rPr>
          <w:rFonts w:ascii="Times New Roman" w:hAnsi="Times New Roman" w:cs="Times New Roman"/>
          <w:i/>
          <w:iCs/>
        </w:rPr>
        <w:t>vs</w:t>
      </w:r>
      <w:r w:rsidRPr="00C555AC">
        <w:rPr>
          <w:rFonts w:ascii="Times New Roman" w:hAnsi="Times New Roman" w:cs="Times New Roman"/>
        </w:rPr>
        <w:t xml:space="preserve"> solid organoids (without lumen). Graph presents the mean +/-SD of n=3 independent experiments with n=2 independent donors. Dot colour, independent experiment. </w:t>
      </w:r>
    </w:p>
    <w:p w14:paraId="26A5E98C" w14:textId="77777777" w:rsidR="00F85916" w:rsidRDefault="00F85916" w:rsidP="00F85916">
      <w:pPr>
        <w:jc w:val="both"/>
        <w:rPr>
          <w:rFonts w:ascii="Times New Roman" w:hAnsi="Times New Roman" w:cs="Times New Roman"/>
        </w:rPr>
      </w:pPr>
      <w:r>
        <w:rPr>
          <w:rFonts w:ascii="Times New Roman" w:hAnsi="Times New Roman" w:cs="Times New Roman" w:hint="eastAsia"/>
          <w:b/>
          <w:bCs/>
        </w:rPr>
        <w:t>j</w:t>
      </w:r>
      <w:r w:rsidRPr="00C555AC">
        <w:rPr>
          <w:rFonts w:ascii="Times New Roman" w:hAnsi="Times New Roman" w:cs="Times New Roman"/>
        </w:rPr>
        <w:t>, Representative confocal images of homeostatic (top) and fibrotic-like (bottom) periportal assembloids stained for hepatocyte (HNF4A, yellow) and cholangiocyte (KRT19, white) markers. Nuclei and membranes were also stained with DAPI (blue) and phalloidin (blue, left and middle), respectively. Note that in homeostatic assembloids the lumen (asterisk) is formed by nGFP</w:t>
      </w:r>
      <w:r w:rsidRPr="00C555AC">
        <w:rPr>
          <w:rFonts w:ascii="Times New Roman" w:hAnsi="Times New Roman" w:cs="Times New Roman"/>
          <w:vertAlign w:val="superscript"/>
        </w:rPr>
        <w:t>+</w:t>
      </w:r>
      <w:r w:rsidRPr="00C555AC">
        <w:rPr>
          <w:rFonts w:ascii="Times New Roman" w:hAnsi="Times New Roman" w:cs="Times New Roman"/>
        </w:rPr>
        <w:t>KRT19</w:t>
      </w:r>
      <w:r w:rsidRPr="00C555AC">
        <w:rPr>
          <w:rFonts w:ascii="Times New Roman" w:hAnsi="Times New Roman" w:cs="Times New Roman"/>
          <w:vertAlign w:val="superscript"/>
        </w:rPr>
        <w:t>+</w:t>
      </w:r>
      <w:r w:rsidRPr="00C555AC">
        <w:rPr>
          <w:rFonts w:ascii="Times New Roman" w:hAnsi="Times New Roman" w:cs="Times New Roman"/>
        </w:rPr>
        <w:t xml:space="preserve"> ductal cells (white arrow), while in fibrosis-like assembloids the lumen (asterisk) is also formed by hepatocytes double positive for HNF4A</w:t>
      </w:r>
      <w:r w:rsidRPr="00C555AC">
        <w:rPr>
          <w:rFonts w:ascii="Times New Roman" w:hAnsi="Times New Roman" w:cs="Times New Roman"/>
          <w:vertAlign w:val="superscript"/>
        </w:rPr>
        <w:t>+</w:t>
      </w:r>
      <w:r w:rsidRPr="00C555AC">
        <w:rPr>
          <w:rFonts w:ascii="Times New Roman" w:hAnsi="Times New Roman" w:cs="Times New Roman"/>
        </w:rPr>
        <w:t xml:space="preserve"> KRT19</w:t>
      </w:r>
      <w:r w:rsidRPr="00C555AC">
        <w:rPr>
          <w:rFonts w:ascii="Times New Roman" w:hAnsi="Times New Roman" w:cs="Times New Roman"/>
          <w:vertAlign w:val="superscript"/>
        </w:rPr>
        <w:t>+</w:t>
      </w:r>
      <w:r w:rsidRPr="00C555AC">
        <w:rPr>
          <w:rFonts w:ascii="Times New Roman" w:hAnsi="Times New Roman" w:cs="Times New Roman"/>
        </w:rPr>
        <w:t xml:space="preserve"> (magenta arrow).</w:t>
      </w:r>
    </w:p>
    <w:p w14:paraId="45FD55BC" w14:textId="77777777" w:rsidR="00F85916" w:rsidRDefault="00F85916" w:rsidP="00F85916">
      <w:pPr>
        <w:jc w:val="both"/>
        <w:rPr>
          <w:rFonts w:ascii="Times New Roman" w:hAnsi="Times New Roman" w:cs="Times New Roman"/>
        </w:rPr>
      </w:pPr>
    </w:p>
    <w:p w14:paraId="22CED7C7" w14:textId="77777777" w:rsidR="00F85916" w:rsidRDefault="00F85916" w:rsidP="00F85916">
      <w:pPr>
        <w:pStyle w:val="EndNoteBibliography"/>
        <w:ind w:left="720" w:hanging="720"/>
        <w:rPr>
          <w:rFonts w:ascii="Times New Roman" w:hAnsi="Times New Roman" w:cs="Times New Roman"/>
        </w:rPr>
      </w:pPr>
    </w:p>
    <w:p w14:paraId="7438B5E5" w14:textId="77777777" w:rsidR="00F85916" w:rsidRDefault="00F85916" w:rsidP="00F85916">
      <w:pPr>
        <w:pStyle w:val="EndNoteBibliography"/>
        <w:ind w:left="720" w:hanging="720"/>
        <w:rPr>
          <w:rFonts w:ascii="Times New Roman" w:hAnsi="Times New Roman" w:cs="Times New Roman"/>
        </w:rPr>
      </w:pPr>
    </w:p>
    <w:p w14:paraId="3EA712C5" w14:textId="77777777" w:rsidR="00F85916" w:rsidRDefault="00F85916" w:rsidP="00F85916">
      <w:pPr>
        <w:pStyle w:val="EndNoteBibliography"/>
        <w:ind w:left="720" w:hanging="720"/>
        <w:rPr>
          <w:rFonts w:ascii="Times New Roman" w:hAnsi="Times New Roman" w:cs="Times New Roman"/>
        </w:rPr>
      </w:pPr>
    </w:p>
    <w:p w14:paraId="2A87DDB8" w14:textId="77777777" w:rsidR="00F85916" w:rsidRDefault="00F85916" w:rsidP="00F85916">
      <w:pPr>
        <w:pStyle w:val="EndNoteBibliography"/>
        <w:ind w:left="720" w:hanging="720"/>
        <w:rPr>
          <w:noProof/>
        </w:rPr>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Pr="00467A50">
        <w:rPr>
          <w:noProof/>
        </w:rPr>
        <w:t xml:space="preserve"> </w:t>
      </w:r>
    </w:p>
    <w:p w14:paraId="3951A0A1" w14:textId="77777777" w:rsidR="00F85916" w:rsidRDefault="00F85916" w:rsidP="00F85916">
      <w:pPr>
        <w:pStyle w:val="EndNoteBibliography"/>
        <w:ind w:left="720" w:hanging="720"/>
        <w:rPr>
          <w:noProof/>
        </w:rPr>
      </w:pPr>
    </w:p>
    <w:p w14:paraId="0B8C1097" w14:textId="77777777" w:rsidR="00F85916" w:rsidRPr="00C555AC" w:rsidRDefault="00F85916" w:rsidP="00F85916">
      <w:pPr>
        <w:jc w:val="both"/>
        <w:rPr>
          <w:rFonts w:ascii="Times New Roman" w:hAnsi="Times New Roman" w:cs="Times New Roman"/>
        </w:rPr>
      </w:pPr>
      <w:r>
        <w:rPr>
          <w:rFonts w:ascii="Times New Roman" w:hAnsi="Times New Roman" w:cs="Times New Roman"/>
        </w:rPr>
        <w:fldChar w:fldCharType="end"/>
      </w:r>
    </w:p>
    <w:p w14:paraId="61D4D04E" w14:textId="77777777" w:rsidR="00767E38" w:rsidRDefault="00767E38"/>
    <w:sectPr w:rsidR="00767E38" w:rsidSect="00F85916">
      <w:footerReference w:type="even" r:id="rId9"/>
      <w:footerReference w:type="default" r:id="rId10"/>
      <w:pgSz w:w="11900" w:h="16840"/>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3798994"/>
      <w:docPartObj>
        <w:docPartGallery w:val="Page Numbers (Bottom of Page)"/>
        <w:docPartUnique/>
      </w:docPartObj>
    </w:sdtPr>
    <w:sdtContent>
      <w:p w14:paraId="17652B01" w14:textId="77777777" w:rsidR="00F85916" w:rsidRDefault="00F859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
  <w:p w14:paraId="1F2F770B" w14:textId="77777777" w:rsidR="00F85916" w:rsidRDefault="00F8591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5396171"/>
      <w:docPartObj>
        <w:docPartGallery w:val="Page Numbers (Bottom of Page)"/>
        <w:docPartUnique/>
      </w:docPartObj>
    </w:sdtPr>
    <w:sdtContent>
      <w:p w14:paraId="63203B4E" w14:textId="77777777" w:rsidR="00F85916" w:rsidRDefault="00F859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66900B02" w14:textId="77777777" w:rsidR="00F85916" w:rsidRDefault="00F85916">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916"/>
    <w:rsid w:val="004619CA"/>
    <w:rsid w:val="00767E38"/>
    <w:rsid w:val="00866F7D"/>
    <w:rsid w:val="00EE5CC4"/>
    <w:rsid w:val="00F8591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4C074"/>
  <w15:chartTrackingRefBased/>
  <w15:docId w15:val="{2EDAB1DC-789B-4376-BE27-5D1444349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916"/>
    <w:pPr>
      <w:spacing w:after="0" w:line="240" w:lineRule="auto"/>
    </w:pPr>
    <w:rPr>
      <w:rFonts w:eastAsiaTheme="minorEastAsia"/>
      <w:kern w:val="0"/>
      <w:lang w:val="en-GB" w:eastAsia="zh-CN"/>
    </w:rPr>
  </w:style>
  <w:style w:type="paragraph" w:styleId="Heading1">
    <w:name w:val="heading 1"/>
    <w:basedOn w:val="Normal"/>
    <w:next w:val="Normal"/>
    <w:link w:val="Heading1Char"/>
    <w:uiPriority w:val="9"/>
    <w:qFormat/>
    <w:rsid w:val="00F8591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rPr>
  </w:style>
  <w:style w:type="paragraph" w:styleId="Heading2">
    <w:name w:val="heading 2"/>
    <w:basedOn w:val="Normal"/>
    <w:next w:val="Normal"/>
    <w:link w:val="Heading2Char"/>
    <w:uiPriority w:val="9"/>
    <w:semiHidden/>
    <w:unhideWhenUsed/>
    <w:qFormat/>
    <w:rsid w:val="00F8591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rPr>
  </w:style>
  <w:style w:type="paragraph" w:styleId="Heading3">
    <w:name w:val="heading 3"/>
    <w:basedOn w:val="Normal"/>
    <w:next w:val="Normal"/>
    <w:link w:val="Heading3Char"/>
    <w:uiPriority w:val="9"/>
    <w:semiHidden/>
    <w:unhideWhenUsed/>
    <w:qFormat/>
    <w:rsid w:val="00F85916"/>
    <w:pPr>
      <w:keepNext/>
      <w:keepLines/>
      <w:spacing w:before="160" w:after="80" w:line="278" w:lineRule="auto"/>
      <w:outlineLvl w:val="2"/>
    </w:pPr>
    <w:rPr>
      <w:rFonts w:eastAsiaTheme="majorEastAsia" w:cstheme="majorBidi"/>
      <w:color w:val="0F4761" w:themeColor="accent1" w:themeShade="BF"/>
      <w:kern w:val="2"/>
      <w:sz w:val="28"/>
      <w:szCs w:val="28"/>
      <w:lang w:val="en-IN" w:eastAsia="en-US"/>
    </w:rPr>
  </w:style>
  <w:style w:type="paragraph" w:styleId="Heading4">
    <w:name w:val="heading 4"/>
    <w:basedOn w:val="Normal"/>
    <w:next w:val="Normal"/>
    <w:link w:val="Heading4Char"/>
    <w:uiPriority w:val="9"/>
    <w:semiHidden/>
    <w:unhideWhenUsed/>
    <w:qFormat/>
    <w:rsid w:val="00F85916"/>
    <w:pPr>
      <w:keepNext/>
      <w:keepLines/>
      <w:spacing w:before="80" w:after="40" w:line="278" w:lineRule="auto"/>
      <w:outlineLvl w:val="3"/>
    </w:pPr>
    <w:rPr>
      <w:rFonts w:eastAsiaTheme="majorEastAsia" w:cstheme="majorBidi"/>
      <w:i/>
      <w:iCs/>
      <w:color w:val="0F4761" w:themeColor="accent1" w:themeShade="BF"/>
      <w:kern w:val="2"/>
      <w:lang w:val="en-IN" w:eastAsia="en-US"/>
    </w:rPr>
  </w:style>
  <w:style w:type="paragraph" w:styleId="Heading5">
    <w:name w:val="heading 5"/>
    <w:basedOn w:val="Normal"/>
    <w:next w:val="Normal"/>
    <w:link w:val="Heading5Char"/>
    <w:uiPriority w:val="9"/>
    <w:semiHidden/>
    <w:unhideWhenUsed/>
    <w:qFormat/>
    <w:rsid w:val="00F85916"/>
    <w:pPr>
      <w:keepNext/>
      <w:keepLines/>
      <w:spacing w:before="80" w:after="40" w:line="278" w:lineRule="auto"/>
      <w:outlineLvl w:val="4"/>
    </w:pPr>
    <w:rPr>
      <w:rFonts w:eastAsiaTheme="majorEastAsia" w:cstheme="majorBidi"/>
      <w:color w:val="0F4761" w:themeColor="accent1" w:themeShade="BF"/>
      <w:kern w:val="2"/>
      <w:lang w:val="en-IN" w:eastAsia="en-US"/>
    </w:rPr>
  </w:style>
  <w:style w:type="paragraph" w:styleId="Heading6">
    <w:name w:val="heading 6"/>
    <w:basedOn w:val="Normal"/>
    <w:next w:val="Normal"/>
    <w:link w:val="Heading6Char"/>
    <w:uiPriority w:val="9"/>
    <w:semiHidden/>
    <w:unhideWhenUsed/>
    <w:qFormat/>
    <w:rsid w:val="00F85916"/>
    <w:pPr>
      <w:keepNext/>
      <w:keepLines/>
      <w:spacing w:before="40" w:line="278" w:lineRule="auto"/>
      <w:outlineLvl w:val="5"/>
    </w:pPr>
    <w:rPr>
      <w:rFonts w:eastAsiaTheme="majorEastAsia" w:cstheme="majorBidi"/>
      <w:i/>
      <w:iCs/>
      <w:color w:val="595959" w:themeColor="text1" w:themeTint="A6"/>
      <w:kern w:val="2"/>
      <w:lang w:val="en-IN" w:eastAsia="en-US"/>
    </w:rPr>
  </w:style>
  <w:style w:type="paragraph" w:styleId="Heading7">
    <w:name w:val="heading 7"/>
    <w:basedOn w:val="Normal"/>
    <w:next w:val="Normal"/>
    <w:link w:val="Heading7Char"/>
    <w:uiPriority w:val="9"/>
    <w:semiHidden/>
    <w:unhideWhenUsed/>
    <w:qFormat/>
    <w:rsid w:val="00F85916"/>
    <w:pPr>
      <w:keepNext/>
      <w:keepLines/>
      <w:spacing w:before="40" w:line="278" w:lineRule="auto"/>
      <w:outlineLvl w:val="6"/>
    </w:pPr>
    <w:rPr>
      <w:rFonts w:eastAsiaTheme="majorEastAsia" w:cstheme="majorBidi"/>
      <w:color w:val="595959" w:themeColor="text1" w:themeTint="A6"/>
      <w:kern w:val="2"/>
      <w:lang w:val="en-IN" w:eastAsia="en-US"/>
    </w:rPr>
  </w:style>
  <w:style w:type="paragraph" w:styleId="Heading8">
    <w:name w:val="heading 8"/>
    <w:basedOn w:val="Normal"/>
    <w:next w:val="Normal"/>
    <w:link w:val="Heading8Char"/>
    <w:uiPriority w:val="9"/>
    <w:semiHidden/>
    <w:unhideWhenUsed/>
    <w:qFormat/>
    <w:rsid w:val="00F85916"/>
    <w:pPr>
      <w:keepNext/>
      <w:keepLines/>
      <w:spacing w:line="278" w:lineRule="auto"/>
      <w:outlineLvl w:val="7"/>
    </w:pPr>
    <w:rPr>
      <w:rFonts w:eastAsiaTheme="majorEastAsia" w:cstheme="majorBidi"/>
      <w:i/>
      <w:iCs/>
      <w:color w:val="272727" w:themeColor="text1" w:themeTint="D8"/>
      <w:kern w:val="2"/>
      <w:lang w:val="en-IN" w:eastAsia="en-US"/>
    </w:rPr>
  </w:style>
  <w:style w:type="paragraph" w:styleId="Heading9">
    <w:name w:val="heading 9"/>
    <w:basedOn w:val="Normal"/>
    <w:next w:val="Normal"/>
    <w:link w:val="Heading9Char"/>
    <w:uiPriority w:val="9"/>
    <w:semiHidden/>
    <w:unhideWhenUsed/>
    <w:qFormat/>
    <w:rsid w:val="00F85916"/>
    <w:pPr>
      <w:keepNext/>
      <w:keepLines/>
      <w:spacing w:line="278" w:lineRule="auto"/>
      <w:outlineLvl w:val="8"/>
    </w:pPr>
    <w:rPr>
      <w:rFonts w:eastAsiaTheme="majorEastAsia" w:cstheme="majorBidi"/>
      <w:color w:val="272727" w:themeColor="text1" w:themeTint="D8"/>
      <w:kern w:val="2"/>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59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59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59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59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59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59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59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59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5916"/>
    <w:rPr>
      <w:rFonts w:eastAsiaTheme="majorEastAsia" w:cstheme="majorBidi"/>
      <w:color w:val="272727" w:themeColor="text1" w:themeTint="D8"/>
    </w:rPr>
  </w:style>
  <w:style w:type="paragraph" w:styleId="Title">
    <w:name w:val="Title"/>
    <w:basedOn w:val="Normal"/>
    <w:next w:val="Normal"/>
    <w:link w:val="TitleChar"/>
    <w:uiPriority w:val="10"/>
    <w:qFormat/>
    <w:rsid w:val="00F85916"/>
    <w:pPr>
      <w:spacing w:after="80"/>
      <w:contextualSpacing/>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rsid w:val="00F859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5916"/>
    <w:pPr>
      <w:numPr>
        <w:ilvl w:val="1"/>
      </w:numPr>
      <w:spacing w:after="160" w:line="278" w:lineRule="auto"/>
    </w:pPr>
    <w:rPr>
      <w:rFonts w:eastAsiaTheme="majorEastAsia" w:cstheme="majorBidi"/>
      <w:color w:val="595959" w:themeColor="text1" w:themeTint="A6"/>
      <w:spacing w:val="15"/>
      <w:kern w:val="2"/>
      <w:sz w:val="28"/>
      <w:szCs w:val="28"/>
      <w:lang w:val="en-IN" w:eastAsia="en-US"/>
    </w:rPr>
  </w:style>
  <w:style w:type="character" w:customStyle="1" w:styleId="SubtitleChar">
    <w:name w:val="Subtitle Char"/>
    <w:basedOn w:val="DefaultParagraphFont"/>
    <w:link w:val="Subtitle"/>
    <w:uiPriority w:val="11"/>
    <w:rsid w:val="00F859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5916"/>
    <w:pPr>
      <w:spacing w:before="160" w:after="160" w:line="278" w:lineRule="auto"/>
      <w:jc w:val="center"/>
    </w:pPr>
    <w:rPr>
      <w:rFonts w:eastAsiaTheme="minorHAnsi"/>
      <w:i/>
      <w:iCs/>
      <w:color w:val="404040" w:themeColor="text1" w:themeTint="BF"/>
      <w:kern w:val="2"/>
      <w:lang w:val="en-IN" w:eastAsia="en-US"/>
    </w:rPr>
  </w:style>
  <w:style w:type="character" w:customStyle="1" w:styleId="QuoteChar">
    <w:name w:val="Quote Char"/>
    <w:basedOn w:val="DefaultParagraphFont"/>
    <w:link w:val="Quote"/>
    <w:uiPriority w:val="29"/>
    <w:rsid w:val="00F85916"/>
    <w:rPr>
      <w:i/>
      <w:iCs/>
      <w:color w:val="404040" w:themeColor="text1" w:themeTint="BF"/>
    </w:rPr>
  </w:style>
  <w:style w:type="paragraph" w:styleId="ListParagraph">
    <w:name w:val="List Paragraph"/>
    <w:basedOn w:val="Normal"/>
    <w:uiPriority w:val="34"/>
    <w:qFormat/>
    <w:rsid w:val="00F85916"/>
    <w:pPr>
      <w:spacing w:after="160" w:line="278" w:lineRule="auto"/>
      <w:ind w:left="720"/>
      <w:contextualSpacing/>
    </w:pPr>
    <w:rPr>
      <w:rFonts w:eastAsiaTheme="minorHAnsi"/>
      <w:kern w:val="2"/>
      <w:lang w:val="en-IN" w:eastAsia="en-US"/>
    </w:rPr>
  </w:style>
  <w:style w:type="character" w:styleId="IntenseEmphasis">
    <w:name w:val="Intense Emphasis"/>
    <w:basedOn w:val="DefaultParagraphFont"/>
    <w:uiPriority w:val="21"/>
    <w:qFormat/>
    <w:rsid w:val="00F85916"/>
    <w:rPr>
      <w:i/>
      <w:iCs/>
      <w:color w:val="0F4761" w:themeColor="accent1" w:themeShade="BF"/>
    </w:rPr>
  </w:style>
  <w:style w:type="paragraph" w:styleId="IntenseQuote">
    <w:name w:val="Intense Quote"/>
    <w:basedOn w:val="Normal"/>
    <w:next w:val="Normal"/>
    <w:link w:val="IntenseQuoteChar"/>
    <w:uiPriority w:val="30"/>
    <w:qFormat/>
    <w:rsid w:val="00F8591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val="en-IN" w:eastAsia="en-US"/>
    </w:rPr>
  </w:style>
  <w:style w:type="character" w:customStyle="1" w:styleId="IntenseQuoteChar">
    <w:name w:val="Intense Quote Char"/>
    <w:basedOn w:val="DefaultParagraphFont"/>
    <w:link w:val="IntenseQuote"/>
    <w:uiPriority w:val="30"/>
    <w:rsid w:val="00F85916"/>
    <w:rPr>
      <w:i/>
      <w:iCs/>
      <w:color w:val="0F4761" w:themeColor="accent1" w:themeShade="BF"/>
    </w:rPr>
  </w:style>
  <w:style w:type="character" w:styleId="IntenseReference">
    <w:name w:val="Intense Reference"/>
    <w:basedOn w:val="DefaultParagraphFont"/>
    <w:uiPriority w:val="32"/>
    <w:qFormat/>
    <w:rsid w:val="00F85916"/>
    <w:rPr>
      <w:b/>
      <w:bCs/>
      <w:smallCaps/>
      <w:color w:val="0F4761" w:themeColor="accent1" w:themeShade="BF"/>
      <w:spacing w:val="5"/>
    </w:rPr>
  </w:style>
  <w:style w:type="character" w:styleId="Hyperlink">
    <w:name w:val="Hyperlink"/>
    <w:uiPriority w:val="99"/>
    <w:rsid w:val="00F85916"/>
    <w:rPr>
      <w:rFonts w:cs="Times New Roman"/>
      <w:color w:val="000000"/>
      <w:u w:val="none"/>
    </w:rPr>
  </w:style>
  <w:style w:type="paragraph" w:styleId="Footer">
    <w:name w:val="footer"/>
    <w:basedOn w:val="Normal"/>
    <w:link w:val="FooterChar"/>
    <w:uiPriority w:val="99"/>
    <w:unhideWhenUsed/>
    <w:rsid w:val="00F85916"/>
    <w:pPr>
      <w:tabs>
        <w:tab w:val="center" w:pos="4513"/>
        <w:tab w:val="right" w:pos="9026"/>
      </w:tabs>
    </w:pPr>
  </w:style>
  <w:style w:type="character" w:customStyle="1" w:styleId="FooterChar">
    <w:name w:val="Footer Char"/>
    <w:basedOn w:val="DefaultParagraphFont"/>
    <w:link w:val="Footer"/>
    <w:uiPriority w:val="99"/>
    <w:rsid w:val="00F85916"/>
    <w:rPr>
      <w:rFonts w:eastAsiaTheme="minorEastAsia"/>
      <w:kern w:val="0"/>
      <w:lang w:val="en-GB" w:eastAsia="zh-CN"/>
    </w:rPr>
  </w:style>
  <w:style w:type="character" w:styleId="PageNumber">
    <w:name w:val="page number"/>
    <w:basedOn w:val="DefaultParagraphFont"/>
    <w:uiPriority w:val="99"/>
    <w:semiHidden/>
    <w:unhideWhenUsed/>
    <w:rsid w:val="00F85916"/>
  </w:style>
  <w:style w:type="paragraph" w:customStyle="1" w:styleId="EndNoteBibliography">
    <w:name w:val="EndNote Bibliography"/>
    <w:basedOn w:val="Normal"/>
    <w:link w:val="EndNoteBibliographyChar"/>
    <w:rsid w:val="00F85916"/>
    <w:pPr>
      <w:jc w:val="both"/>
    </w:pPr>
    <w:rPr>
      <w:rFonts w:ascii="Calibri" w:hAnsi="Calibri" w:cs="Calibri"/>
    </w:rPr>
  </w:style>
  <w:style w:type="character" w:customStyle="1" w:styleId="EndNoteBibliographyChar">
    <w:name w:val="EndNote Bibliography Char"/>
    <w:basedOn w:val="DefaultParagraphFont"/>
    <w:link w:val="EndNoteBibliography"/>
    <w:rsid w:val="00F85916"/>
    <w:rPr>
      <w:rFonts w:ascii="Calibri" w:eastAsiaTheme="minorEastAsia" w:hAnsi="Calibri" w:cs="Calibri"/>
      <w:kern w:val="0"/>
      <w:lang w:val="en-GB" w:eastAsia="zh-CN"/>
    </w:rPr>
  </w:style>
  <w:style w:type="character" w:styleId="LineNumber">
    <w:name w:val="line number"/>
    <w:basedOn w:val="DefaultParagraphFont"/>
    <w:uiPriority w:val="99"/>
    <w:semiHidden/>
    <w:unhideWhenUsed/>
    <w:rsid w:val="00F859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iny.igc.ed.ac.uk/livercellatlas/" TargetMode="External"/><Relationship Id="rId3" Type="http://schemas.openxmlformats.org/officeDocument/2006/relationships/webSettings" Target="webSettings.xml"/><Relationship Id="rId7" Type="http://schemas.openxmlformats.org/officeDocument/2006/relationships/hyperlink" Target="https://www.proteinatlas.org/ENSG00000011465-DCN/tissue/liver#im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roteinatlas.org/ENSG00000134853-PDGFRA/tissue/liver#img" TargetMode="External"/><Relationship Id="rId11" Type="http://schemas.openxmlformats.org/officeDocument/2006/relationships/fontTable" Target="fontTable.xml"/><Relationship Id="rId5" Type="http://schemas.openxmlformats.org/officeDocument/2006/relationships/hyperlink" Target="https://www.livercellatlas.org/umap-ststmouseFibro.php" TargetMode="External"/><Relationship Id="rId10" Type="http://schemas.openxmlformats.org/officeDocument/2006/relationships/footer" Target="footer2.xml"/><Relationship Id="rId4" Type="http://schemas.openxmlformats.org/officeDocument/2006/relationships/hyperlink" Target="https://shiny.igc.ed.ac.uk/livercellatlas/" TargetMode="Externa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4832</Words>
  <Characters>27549</Characters>
  <Application>Microsoft Office Word</Application>
  <DocSecurity>0</DocSecurity>
  <Lines>229</Lines>
  <Paragraphs>64</Paragraphs>
  <ScaleCrop>false</ScaleCrop>
  <Company/>
  <LinksUpToDate>false</LinksUpToDate>
  <CharactersWithSpaces>32317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2025-09-17T07:01:00Z</dcterms:created>
  <dcterms:modified xsi:type="dcterms:W3CDTF">2025-09-17T07:01:00Z</dcterms:modified>
</cp:coreProperties>
</file>