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E6707B" w14:textId="77777777" w:rsidR="005405C3" w:rsidRPr="005405C3" w:rsidRDefault="005405C3" w:rsidP="00103F46">
      <w:pPr>
        <w:spacing w:after="0" w:line="360" w:lineRule="auto"/>
        <w:jc w:val="center"/>
        <w:rPr>
          <w:rFonts w:cstheme="minorHAnsi"/>
          <w:b/>
          <w:bCs/>
          <w:sz w:val="24"/>
          <w:szCs w:val="24"/>
        </w:rPr>
      </w:pPr>
    </w:p>
    <w:p w14:paraId="5D75E377" w14:textId="77777777" w:rsidR="005405C3" w:rsidRPr="005405C3" w:rsidRDefault="005405C3" w:rsidP="00103F46">
      <w:pPr>
        <w:spacing w:after="0" w:line="360" w:lineRule="auto"/>
        <w:jc w:val="center"/>
        <w:rPr>
          <w:rFonts w:cstheme="minorHAnsi"/>
          <w:b/>
          <w:bCs/>
          <w:sz w:val="24"/>
          <w:szCs w:val="24"/>
        </w:rPr>
      </w:pPr>
      <w:r w:rsidRPr="005405C3">
        <w:rPr>
          <w:rFonts w:cstheme="minorHAnsi"/>
          <w:b/>
          <w:bCs/>
          <w:sz w:val="24"/>
          <w:szCs w:val="24"/>
        </w:rPr>
        <w:t xml:space="preserve">SEYMOUR: </w:t>
      </w:r>
      <w:r w:rsidRPr="005405C3">
        <w:rPr>
          <w:rFonts w:cstheme="minorHAnsi"/>
          <w:b/>
          <w:bCs/>
          <w:color w:val="FF0000"/>
          <w:sz w:val="24"/>
          <w:szCs w:val="24"/>
        </w:rPr>
        <w:t>S</w:t>
      </w:r>
      <w:r w:rsidRPr="005405C3">
        <w:rPr>
          <w:rFonts w:cstheme="minorHAnsi"/>
          <w:b/>
          <w:bCs/>
          <w:sz w:val="24"/>
          <w:szCs w:val="24"/>
        </w:rPr>
        <w:t>YST</w:t>
      </w:r>
      <w:r w:rsidRPr="005405C3">
        <w:rPr>
          <w:rFonts w:cstheme="minorHAnsi"/>
          <w:b/>
          <w:bCs/>
          <w:color w:val="FF0000"/>
          <w:sz w:val="24"/>
          <w:szCs w:val="24"/>
        </w:rPr>
        <w:t>E</w:t>
      </w:r>
      <w:r w:rsidRPr="005405C3">
        <w:rPr>
          <w:rFonts w:cstheme="minorHAnsi"/>
          <w:b/>
          <w:bCs/>
          <w:sz w:val="24"/>
          <w:szCs w:val="24"/>
        </w:rPr>
        <w:t>M D</w:t>
      </w:r>
      <w:r w:rsidRPr="005405C3">
        <w:rPr>
          <w:rFonts w:cstheme="minorHAnsi"/>
          <w:b/>
          <w:bCs/>
          <w:color w:val="FF0000"/>
          <w:sz w:val="24"/>
          <w:szCs w:val="24"/>
        </w:rPr>
        <w:t>Y</w:t>
      </w:r>
      <w:r w:rsidRPr="005405C3">
        <w:rPr>
          <w:rFonts w:cstheme="minorHAnsi"/>
          <w:b/>
          <w:bCs/>
          <w:sz w:val="24"/>
          <w:szCs w:val="24"/>
        </w:rPr>
        <w:t xml:space="preserve">NAMICS </w:t>
      </w:r>
      <w:r w:rsidRPr="005405C3">
        <w:rPr>
          <w:rFonts w:cstheme="minorHAnsi"/>
          <w:b/>
          <w:bCs/>
          <w:color w:val="FF0000"/>
          <w:sz w:val="24"/>
          <w:szCs w:val="24"/>
        </w:rPr>
        <w:t>M</w:t>
      </w:r>
      <w:r w:rsidRPr="005405C3">
        <w:rPr>
          <w:rFonts w:cstheme="minorHAnsi"/>
          <w:b/>
          <w:bCs/>
          <w:sz w:val="24"/>
          <w:szCs w:val="24"/>
        </w:rPr>
        <w:t>ODELLING F</w:t>
      </w:r>
      <w:r w:rsidRPr="005405C3">
        <w:rPr>
          <w:rFonts w:cstheme="minorHAnsi"/>
          <w:b/>
          <w:bCs/>
          <w:color w:val="FF0000"/>
          <w:sz w:val="24"/>
          <w:szCs w:val="24"/>
        </w:rPr>
        <w:t>O</w:t>
      </w:r>
      <w:r w:rsidRPr="005405C3">
        <w:rPr>
          <w:rFonts w:cstheme="minorHAnsi"/>
          <w:b/>
          <w:bCs/>
          <w:sz w:val="24"/>
          <w:szCs w:val="24"/>
        </w:rPr>
        <w:t>R S</w:t>
      </w:r>
      <w:r w:rsidRPr="005405C3">
        <w:rPr>
          <w:rFonts w:cstheme="minorHAnsi"/>
          <w:b/>
          <w:bCs/>
          <w:color w:val="FF0000"/>
          <w:sz w:val="24"/>
          <w:szCs w:val="24"/>
        </w:rPr>
        <w:t>U</w:t>
      </w:r>
      <w:r w:rsidRPr="005405C3">
        <w:rPr>
          <w:rFonts w:cstheme="minorHAnsi"/>
          <w:b/>
          <w:bCs/>
          <w:sz w:val="24"/>
          <w:szCs w:val="24"/>
        </w:rPr>
        <w:t>ICIDE P</w:t>
      </w:r>
      <w:r w:rsidRPr="005405C3">
        <w:rPr>
          <w:rFonts w:cstheme="minorHAnsi"/>
          <w:b/>
          <w:bCs/>
          <w:color w:val="FF0000"/>
          <w:sz w:val="24"/>
          <w:szCs w:val="24"/>
        </w:rPr>
        <w:t>R</w:t>
      </w:r>
      <w:r w:rsidRPr="005405C3">
        <w:rPr>
          <w:rFonts w:cstheme="minorHAnsi"/>
          <w:b/>
          <w:bCs/>
          <w:sz w:val="24"/>
          <w:szCs w:val="24"/>
        </w:rPr>
        <w:t>EVENTION</w:t>
      </w:r>
    </w:p>
    <w:p w14:paraId="56BE1DD2" w14:textId="77777777" w:rsidR="00957DE9" w:rsidRDefault="00957DE9" w:rsidP="00103F46">
      <w:pPr>
        <w:spacing w:after="0" w:line="360" w:lineRule="auto"/>
        <w:rPr>
          <w:rFonts w:cstheme="minorHAnsi"/>
          <w:b/>
          <w:bCs/>
          <w:sz w:val="24"/>
          <w:szCs w:val="24"/>
        </w:rPr>
      </w:pPr>
    </w:p>
    <w:p w14:paraId="621D12EB" w14:textId="13D72F98" w:rsidR="00957DE9" w:rsidRPr="00957DE9" w:rsidRDefault="00957DE9" w:rsidP="00103F46">
      <w:pPr>
        <w:spacing w:after="0" w:line="360" w:lineRule="auto"/>
        <w:rPr>
          <w:rFonts w:cstheme="minorHAnsi"/>
          <w:b/>
          <w:bCs/>
          <w:sz w:val="24"/>
          <w:szCs w:val="24"/>
        </w:rPr>
      </w:pPr>
      <w:r w:rsidRPr="00957DE9">
        <w:rPr>
          <w:rFonts w:cstheme="minorHAnsi"/>
          <w:b/>
          <w:bCs/>
          <w:sz w:val="24"/>
          <w:szCs w:val="24"/>
        </w:rPr>
        <w:t>List of questions taken from Freebairn et al (</w:t>
      </w:r>
      <w:r w:rsidR="005A1F0E">
        <w:rPr>
          <w:rFonts w:cstheme="minorHAnsi"/>
          <w:b/>
          <w:bCs/>
          <w:sz w:val="24"/>
          <w:szCs w:val="24"/>
        </w:rPr>
        <w:t>11</w:t>
      </w:r>
      <w:r w:rsidRPr="00957DE9">
        <w:rPr>
          <w:rFonts w:cstheme="minorHAnsi"/>
          <w:b/>
          <w:bCs/>
          <w:sz w:val="24"/>
          <w:szCs w:val="24"/>
        </w:rPr>
        <w:t>)</w:t>
      </w:r>
      <w:r w:rsidR="005A1F0E">
        <w:rPr>
          <w:rFonts w:cstheme="minorHAnsi"/>
          <w:b/>
          <w:bCs/>
          <w:sz w:val="24"/>
          <w:szCs w:val="24"/>
        </w:rPr>
        <w:t>.</w:t>
      </w:r>
    </w:p>
    <w:p w14:paraId="1E69727D" w14:textId="77777777" w:rsidR="00957DE9" w:rsidRDefault="00957DE9" w:rsidP="00103F46">
      <w:pPr>
        <w:spacing w:after="0" w:line="360" w:lineRule="auto"/>
        <w:rPr>
          <w:rFonts w:cstheme="minorHAnsi"/>
          <w:b/>
          <w:bCs/>
          <w:sz w:val="24"/>
          <w:szCs w:val="24"/>
          <w:u w:val="single"/>
        </w:rPr>
      </w:pPr>
    </w:p>
    <w:p w14:paraId="280CD74C" w14:textId="7C3F2B34" w:rsidR="005405C3" w:rsidRPr="005405C3" w:rsidRDefault="005405C3" w:rsidP="00103F46">
      <w:pPr>
        <w:spacing w:after="0" w:line="360" w:lineRule="auto"/>
        <w:rPr>
          <w:rFonts w:cstheme="minorHAnsi"/>
          <w:sz w:val="24"/>
          <w:szCs w:val="24"/>
          <w:u w:val="single"/>
        </w:rPr>
      </w:pPr>
      <w:r w:rsidRPr="005405C3">
        <w:rPr>
          <w:rFonts w:cstheme="minorHAnsi"/>
          <w:b/>
          <w:bCs/>
          <w:sz w:val="24"/>
          <w:szCs w:val="24"/>
          <w:u w:val="single"/>
        </w:rPr>
        <w:t>Intervention mapping exercise</w:t>
      </w:r>
    </w:p>
    <w:p w14:paraId="15B09AD0" w14:textId="5CF06146" w:rsidR="005405C3" w:rsidRPr="005405C3" w:rsidRDefault="005405C3" w:rsidP="00103F46">
      <w:pPr>
        <w:spacing w:after="0" w:line="360" w:lineRule="auto"/>
        <w:rPr>
          <w:rFonts w:cstheme="minorHAnsi"/>
          <w:b/>
          <w:bCs/>
          <w:sz w:val="24"/>
          <w:szCs w:val="24"/>
        </w:rPr>
      </w:pPr>
      <w:r w:rsidRPr="005405C3">
        <w:rPr>
          <w:rFonts w:cstheme="minorHAnsi"/>
          <w:b/>
          <w:bCs/>
          <w:sz w:val="24"/>
          <w:szCs w:val="24"/>
        </w:rPr>
        <w:t>Definition of intervention:</w:t>
      </w:r>
    </w:p>
    <w:p w14:paraId="332FDAC8" w14:textId="7E72B4C2" w:rsidR="005405C3" w:rsidRPr="00C46243" w:rsidRDefault="005405C3" w:rsidP="00103F46">
      <w:pPr>
        <w:pStyle w:val="ListParagraph"/>
        <w:numPr>
          <w:ilvl w:val="0"/>
          <w:numId w:val="1"/>
        </w:numPr>
        <w:spacing w:after="0" w:line="360" w:lineRule="auto"/>
        <w:rPr>
          <w:rFonts w:cstheme="minorHAnsi"/>
          <w:sz w:val="24"/>
          <w:szCs w:val="24"/>
        </w:rPr>
      </w:pPr>
      <w:r w:rsidRPr="00C46243">
        <w:rPr>
          <w:rFonts w:cstheme="minorHAnsi"/>
          <w:sz w:val="24"/>
          <w:szCs w:val="24"/>
        </w:rPr>
        <w:t>How would you define the intervention specifically</w:t>
      </w:r>
      <w:r w:rsidR="007B63E2">
        <w:rPr>
          <w:rFonts w:cstheme="minorHAnsi"/>
          <w:sz w:val="24"/>
          <w:szCs w:val="24"/>
        </w:rPr>
        <w:t xml:space="preserve"> (e.g. what is it; who delivers it; who is eligible for it)?</w:t>
      </w:r>
    </w:p>
    <w:p w14:paraId="4DE8ED7E" w14:textId="3A5133C9" w:rsidR="005405C3" w:rsidRPr="00C46243" w:rsidRDefault="005405C3" w:rsidP="00103F46">
      <w:pPr>
        <w:pStyle w:val="ListParagraph"/>
        <w:numPr>
          <w:ilvl w:val="0"/>
          <w:numId w:val="1"/>
        </w:numPr>
        <w:spacing w:after="0" w:line="360" w:lineRule="auto"/>
        <w:rPr>
          <w:rFonts w:cstheme="minorHAnsi"/>
          <w:sz w:val="24"/>
          <w:szCs w:val="24"/>
        </w:rPr>
      </w:pPr>
      <w:r w:rsidRPr="00C46243">
        <w:rPr>
          <w:rFonts w:cstheme="minorHAnsi"/>
          <w:sz w:val="24"/>
          <w:szCs w:val="24"/>
        </w:rPr>
        <w:t>What are its components?</w:t>
      </w:r>
    </w:p>
    <w:p w14:paraId="35D90224" w14:textId="14DB9A6F" w:rsidR="005405C3" w:rsidRPr="007B63E2" w:rsidRDefault="005405C3" w:rsidP="00103F46">
      <w:pPr>
        <w:spacing w:after="0" w:line="360" w:lineRule="auto"/>
        <w:rPr>
          <w:rFonts w:cstheme="minorHAnsi"/>
          <w:i/>
          <w:iCs/>
          <w:color w:val="1B1B1B"/>
          <w:sz w:val="24"/>
          <w:szCs w:val="24"/>
          <w:shd w:val="clear" w:color="auto" w:fill="FFFFFF"/>
        </w:rPr>
      </w:pPr>
      <w:r w:rsidRPr="007B63E2">
        <w:rPr>
          <w:rFonts w:cstheme="minorHAnsi"/>
          <w:i/>
          <w:iCs/>
          <w:color w:val="1B1B1B"/>
          <w:sz w:val="24"/>
          <w:szCs w:val="24"/>
          <w:shd w:val="clear" w:color="auto" w:fill="FFFFFF"/>
        </w:rPr>
        <w:t xml:space="preserve">By components we mean the essential functions or principles, and associated elements and intervention activities that are judged necessary to produce desired outcomes. </w:t>
      </w:r>
      <w:r w:rsidR="00C46243" w:rsidRPr="007B63E2">
        <w:rPr>
          <w:rFonts w:cstheme="minorHAnsi"/>
          <w:i/>
          <w:iCs/>
          <w:color w:val="1B1B1B"/>
          <w:sz w:val="24"/>
          <w:szCs w:val="24"/>
          <w:shd w:val="clear" w:color="auto" w:fill="FFFFFF"/>
        </w:rPr>
        <w:t xml:space="preserve">In short, </w:t>
      </w:r>
      <w:r w:rsidRPr="007B63E2">
        <w:rPr>
          <w:rFonts w:cstheme="minorHAnsi"/>
          <w:i/>
          <w:iCs/>
          <w:color w:val="1B1B1B"/>
          <w:sz w:val="24"/>
          <w:szCs w:val="24"/>
          <w:shd w:val="clear" w:color="auto" w:fill="FFFFFF"/>
        </w:rPr>
        <w:t>the core components are the features that define an effective program</w:t>
      </w:r>
      <w:r w:rsidR="00C46243" w:rsidRPr="007B63E2">
        <w:rPr>
          <w:rFonts w:cstheme="minorHAnsi"/>
          <w:i/>
          <w:iCs/>
          <w:color w:val="1B1B1B"/>
          <w:sz w:val="24"/>
          <w:szCs w:val="24"/>
          <w:shd w:val="clear" w:color="auto" w:fill="FFFFFF"/>
        </w:rPr>
        <w:t xml:space="preserve"> in terms of reducing suicide deaths, self-harm hospitalisations and self-harm presentations to ED.</w:t>
      </w:r>
    </w:p>
    <w:p w14:paraId="7BEBD582" w14:textId="6447BE53" w:rsidR="005405C3" w:rsidRPr="00C46243" w:rsidRDefault="005405C3" w:rsidP="00103F46">
      <w:pPr>
        <w:pStyle w:val="ListParagraph"/>
        <w:numPr>
          <w:ilvl w:val="0"/>
          <w:numId w:val="2"/>
        </w:numPr>
        <w:spacing w:after="0" w:line="360" w:lineRule="auto"/>
        <w:rPr>
          <w:rFonts w:cstheme="minorHAnsi"/>
          <w:sz w:val="24"/>
          <w:szCs w:val="24"/>
        </w:rPr>
      </w:pPr>
      <w:r w:rsidRPr="00C46243">
        <w:rPr>
          <w:rFonts w:cstheme="minorHAnsi"/>
          <w:sz w:val="24"/>
          <w:szCs w:val="24"/>
        </w:rPr>
        <w:t>Has the intervention been piloted or evaluated before?</w:t>
      </w:r>
    </w:p>
    <w:p w14:paraId="216ADB28" w14:textId="3780CA48" w:rsidR="005405C3" w:rsidRPr="00C46243" w:rsidRDefault="005405C3" w:rsidP="00103F46">
      <w:pPr>
        <w:spacing w:after="0" w:line="360" w:lineRule="auto"/>
        <w:rPr>
          <w:rFonts w:cstheme="minorHAnsi"/>
          <w:b/>
          <w:bCs/>
          <w:sz w:val="24"/>
          <w:szCs w:val="24"/>
        </w:rPr>
      </w:pPr>
      <w:r w:rsidRPr="00C46243">
        <w:rPr>
          <w:rFonts w:cstheme="minorHAnsi"/>
          <w:b/>
          <w:bCs/>
          <w:sz w:val="24"/>
          <w:szCs w:val="24"/>
        </w:rPr>
        <w:t>Mechanism of the effect:</w:t>
      </w:r>
    </w:p>
    <w:p w14:paraId="40E38CD7" w14:textId="05A98C04" w:rsidR="005405C3" w:rsidRPr="00C46243" w:rsidRDefault="005405C3" w:rsidP="00103F46">
      <w:pPr>
        <w:pStyle w:val="ListParagraph"/>
        <w:numPr>
          <w:ilvl w:val="0"/>
          <w:numId w:val="2"/>
        </w:numPr>
        <w:spacing w:after="0" w:line="360" w:lineRule="auto"/>
        <w:rPr>
          <w:rFonts w:cstheme="minorHAnsi"/>
          <w:sz w:val="24"/>
          <w:szCs w:val="24"/>
        </w:rPr>
      </w:pPr>
      <w:r w:rsidRPr="00C46243">
        <w:rPr>
          <w:rFonts w:cstheme="minorHAnsi"/>
          <w:sz w:val="24"/>
          <w:szCs w:val="24"/>
        </w:rPr>
        <w:t>Where does the intervention in the core model structure have its effect</w:t>
      </w:r>
      <w:r w:rsidR="007B63E2">
        <w:rPr>
          <w:rFonts w:cstheme="minorHAnsi"/>
          <w:sz w:val="24"/>
          <w:szCs w:val="24"/>
        </w:rPr>
        <w:t xml:space="preserve"> (</w:t>
      </w:r>
      <w:r w:rsidR="006165C1">
        <w:rPr>
          <w:rFonts w:cstheme="minorHAnsi"/>
          <w:sz w:val="24"/>
          <w:szCs w:val="24"/>
        </w:rPr>
        <w:t>e.g.,</w:t>
      </w:r>
      <w:r w:rsidR="007B63E2">
        <w:rPr>
          <w:rFonts w:cstheme="minorHAnsi"/>
          <w:sz w:val="24"/>
          <w:szCs w:val="24"/>
        </w:rPr>
        <w:t xml:space="preserve"> it could be multiple places)</w:t>
      </w:r>
      <w:r w:rsidRPr="00C46243">
        <w:rPr>
          <w:rFonts w:cstheme="minorHAnsi"/>
          <w:sz w:val="24"/>
          <w:szCs w:val="24"/>
        </w:rPr>
        <w:t>? Is there a particular variable on which the intervention acts,</w:t>
      </w:r>
      <w:r w:rsidR="00C46243" w:rsidRPr="00C46243">
        <w:rPr>
          <w:rFonts w:cstheme="minorHAnsi"/>
          <w:sz w:val="24"/>
          <w:szCs w:val="24"/>
        </w:rPr>
        <w:t xml:space="preserve"> </w:t>
      </w:r>
      <w:r w:rsidRPr="00C46243">
        <w:rPr>
          <w:rFonts w:cstheme="minorHAnsi"/>
          <w:sz w:val="24"/>
          <w:szCs w:val="24"/>
        </w:rPr>
        <w:t>and what is the nature of this effect?</w:t>
      </w:r>
    </w:p>
    <w:p w14:paraId="23A07377" w14:textId="77777777" w:rsidR="00C46243" w:rsidRPr="00C46243" w:rsidRDefault="005405C3" w:rsidP="00103F46">
      <w:pPr>
        <w:pStyle w:val="ListParagraph"/>
        <w:numPr>
          <w:ilvl w:val="0"/>
          <w:numId w:val="2"/>
        </w:numPr>
        <w:spacing w:after="0" w:line="360" w:lineRule="auto"/>
        <w:rPr>
          <w:rFonts w:cstheme="minorHAnsi"/>
          <w:sz w:val="24"/>
          <w:szCs w:val="24"/>
        </w:rPr>
      </w:pPr>
      <w:r w:rsidRPr="00C46243">
        <w:rPr>
          <w:rFonts w:cstheme="minorHAnsi"/>
          <w:sz w:val="24"/>
          <w:szCs w:val="24"/>
        </w:rPr>
        <w:t>What levels of reach and adoption (uptake) would be considered reasonable targets for this intervention? What levels of reach and</w:t>
      </w:r>
      <w:r w:rsidR="00C46243" w:rsidRPr="00C46243">
        <w:rPr>
          <w:rFonts w:cstheme="minorHAnsi"/>
          <w:sz w:val="24"/>
          <w:szCs w:val="24"/>
        </w:rPr>
        <w:t xml:space="preserve"> </w:t>
      </w:r>
      <w:r w:rsidRPr="00C46243">
        <w:rPr>
          <w:rFonts w:cstheme="minorHAnsi"/>
          <w:sz w:val="24"/>
          <w:szCs w:val="24"/>
        </w:rPr>
        <w:t>adoption are we currently achieving (if appropriate)?</w:t>
      </w:r>
    </w:p>
    <w:p w14:paraId="53EDB22D" w14:textId="7A779DAE" w:rsidR="005405C3" w:rsidRPr="00C46243" w:rsidRDefault="005405C3" w:rsidP="00103F46">
      <w:pPr>
        <w:pStyle w:val="ListParagraph"/>
        <w:numPr>
          <w:ilvl w:val="0"/>
          <w:numId w:val="2"/>
        </w:numPr>
        <w:spacing w:after="0" w:line="360" w:lineRule="auto"/>
        <w:rPr>
          <w:rFonts w:cstheme="minorHAnsi"/>
          <w:sz w:val="24"/>
          <w:szCs w:val="24"/>
        </w:rPr>
      </w:pPr>
      <w:r w:rsidRPr="00C46243">
        <w:rPr>
          <w:rFonts w:cstheme="minorHAnsi"/>
          <w:sz w:val="24"/>
          <w:szCs w:val="24"/>
        </w:rPr>
        <w:t>Does the delivery mechanism have an impact on the effectiveness of the intervention?</w:t>
      </w:r>
    </w:p>
    <w:p w14:paraId="60D9390B" w14:textId="2AEAE707" w:rsidR="005405C3" w:rsidRPr="00C46243" w:rsidRDefault="005405C3" w:rsidP="00103F46">
      <w:pPr>
        <w:pStyle w:val="ListParagraph"/>
        <w:numPr>
          <w:ilvl w:val="0"/>
          <w:numId w:val="2"/>
        </w:numPr>
        <w:spacing w:after="0" w:line="360" w:lineRule="auto"/>
        <w:rPr>
          <w:rFonts w:cstheme="minorHAnsi"/>
          <w:sz w:val="24"/>
          <w:szCs w:val="24"/>
        </w:rPr>
      </w:pPr>
      <w:r w:rsidRPr="00C46243">
        <w:rPr>
          <w:rFonts w:cstheme="minorHAnsi"/>
          <w:sz w:val="24"/>
          <w:szCs w:val="24"/>
        </w:rPr>
        <w:t xml:space="preserve">Are there any </w:t>
      </w:r>
      <w:r w:rsidR="00EE24F8" w:rsidRPr="00C46243">
        <w:rPr>
          <w:rFonts w:cstheme="minorHAnsi"/>
          <w:sz w:val="24"/>
          <w:szCs w:val="24"/>
        </w:rPr>
        <w:t>data</w:t>
      </w:r>
      <w:r w:rsidRPr="00C46243">
        <w:rPr>
          <w:rFonts w:cstheme="minorHAnsi"/>
          <w:sz w:val="24"/>
          <w:szCs w:val="24"/>
        </w:rPr>
        <w:t xml:space="preserve"> sources and research in this area that you know of that is essential for us to refer to?</w:t>
      </w:r>
    </w:p>
    <w:p w14:paraId="086E4CE4" w14:textId="2C4A0A51" w:rsidR="005405C3" w:rsidRPr="00C46243" w:rsidRDefault="005405C3" w:rsidP="00103F46">
      <w:pPr>
        <w:spacing w:after="0" w:line="360" w:lineRule="auto"/>
        <w:rPr>
          <w:rFonts w:cstheme="minorHAnsi"/>
          <w:b/>
          <w:bCs/>
          <w:sz w:val="24"/>
          <w:szCs w:val="24"/>
        </w:rPr>
      </w:pPr>
      <w:r w:rsidRPr="00C46243">
        <w:rPr>
          <w:rFonts w:cstheme="minorHAnsi"/>
          <w:b/>
          <w:bCs/>
          <w:sz w:val="24"/>
          <w:szCs w:val="24"/>
        </w:rPr>
        <w:t>Consequences of the intervention:</w:t>
      </w:r>
    </w:p>
    <w:p w14:paraId="0A887DE7" w14:textId="519FBAA1" w:rsidR="005405C3" w:rsidRPr="00C46243" w:rsidRDefault="005405C3" w:rsidP="00103F46">
      <w:pPr>
        <w:pStyle w:val="ListParagraph"/>
        <w:numPr>
          <w:ilvl w:val="0"/>
          <w:numId w:val="2"/>
        </w:numPr>
        <w:spacing w:after="0" w:line="360" w:lineRule="auto"/>
        <w:rPr>
          <w:rFonts w:cstheme="minorHAnsi"/>
          <w:sz w:val="24"/>
          <w:szCs w:val="24"/>
        </w:rPr>
      </w:pPr>
      <w:r w:rsidRPr="00C46243">
        <w:rPr>
          <w:rFonts w:cstheme="minorHAnsi"/>
          <w:sz w:val="24"/>
          <w:szCs w:val="24"/>
        </w:rPr>
        <w:t>Are there any unintended consequences?</w:t>
      </w:r>
    </w:p>
    <w:p w14:paraId="50AE04DE" w14:textId="3D4AAA70" w:rsidR="005405C3" w:rsidRPr="00C46243" w:rsidRDefault="005405C3" w:rsidP="00103F46">
      <w:pPr>
        <w:pStyle w:val="ListParagraph"/>
        <w:numPr>
          <w:ilvl w:val="0"/>
          <w:numId w:val="2"/>
        </w:numPr>
        <w:spacing w:after="0" w:line="360" w:lineRule="auto"/>
        <w:rPr>
          <w:rFonts w:cstheme="minorHAnsi"/>
          <w:sz w:val="24"/>
          <w:szCs w:val="24"/>
        </w:rPr>
      </w:pPr>
      <w:r w:rsidRPr="00C46243">
        <w:rPr>
          <w:rFonts w:cstheme="minorHAnsi"/>
          <w:sz w:val="24"/>
          <w:szCs w:val="24"/>
        </w:rPr>
        <w:t>How can the intervention be implemented (</w:t>
      </w:r>
      <w:r w:rsidR="00C46243" w:rsidRPr="00C46243">
        <w:rPr>
          <w:rFonts w:cstheme="minorHAnsi"/>
          <w:sz w:val="24"/>
          <w:szCs w:val="24"/>
        </w:rPr>
        <w:t>e.g.</w:t>
      </w:r>
      <w:r w:rsidRPr="00C46243">
        <w:rPr>
          <w:rFonts w:cstheme="minorHAnsi"/>
          <w:sz w:val="24"/>
          <w:szCs w:val="24"/>
        </w:rPr>
        <w:t xml:space="preserve">, </w:t>
      </w:r>
      <w:r w:rsidR="006165C1" w:rsidRPr="00C46243">
        <w:rPr>
          <w:rFonts w:cstheme="minorHAnsi"/>
          <w:sz w:val="24"/>
          <w:szCs w:val="24"/>
        </w:rPr>
        <w:t>phased,</w:t>
      </w:r>
      <w:r w:rsidRPr="00C46243">
        <w:rPr>
          <w:rFonts w:cstheme="minorHAnsi"/>
          <w:sz w:val="24"/>
          <w:szCs w:val="24"/>
        </w:rPr>
        <w:t xml:space="preserve"> or universal roll-out)? Are there any factors that would influence the implementation</w:t>
      </w:r>
      <w:r w:rsidR="00C46243" w:rsidRPr="00C46243">
        <w:rPr>
          <w:rFonts w:cstheme="minorHAnsi"/>
          <w:sz w:val="24"/>
          <w:szCs w:val="24"/>
        </w:rPr>
        <w:t xml:space="preserve"> </w:t>
      </w:r>
      <w:r w:rsidRPr="00C46243">
        <w:rPr>
          <w:rFonts w:cstheme="minorHAnsi"/>
          <w:sz w:val="24"/>
          <w:szCs w:val="24"/>
        </w:rPr>
        <w:t>of the intervention (barriers and facilitators)?</w:t>
      </w:r>
    </w:p>
    <w:p w14:paraId="3EFD98DB" w14:textId="59525D54" w:rsidR="005405C3" w:rsidRPr="00C46243" w:rsidRDefault="005405C3" w:rsidP="00103F46">
      <w:pPr>
        <w:pStyle w:val="ListParagraph"/>
        <w:numPr>
          <w:ilvl w:val="0"/>
          <w:numId w:val="2"/>
        </w:numPr>
        <w:spacing w:after="0" w:line="360" w:lineRule="auto"/>
        <w:rPr>
          <w:rFonts w:cstheme="minorHAnsi"/>
          <w:sz w:val="24"/>
          <w:szCs w:val="24"/>
        </w:rPr>
      </w:pPr>
      <w:r w:rsidRPr="00C46243">
        <w:rPr>
          <w:rFonts w:cstheme="minorHAnsi"/>
          <w:sz w:val="24"/>
          <w:szCs w:val="24"/>
        </w:rPr>
        <w:t>What is a reasonable estimate for the amount of time it would take to scale up this intervention: 1 year, 2 years, or 5 years?</w:t>
      </w:r>
    </w:p>
    <w:p w14:paraId="4504128B" w14:textId="189C8FE4" w:rsidR="000D04BB" w:rsidRPr="00103F46" w:rsidRDefault="000D04BB" w:rsidP="00103F46">
      <w:pPr>
        <w:spacing w:after="0" w:line="360" w:lineRule="auto"/>
        <w:rPr>
          <w:rFonts w:cstheme="minorHAnsi"/>
          <w:sz w:val="24"/>
          <w:szCs w:val="24"/>
        </w:rPr>
      </w:pPr>
    </w:p>
    <w:sectPr w:rsidR="000D04BB" w:rsidRPr="00103F46" w:rsidSect="00103F46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37E21A" w14:textId="77777777" w:rsidR="005405C3" w:rsidRDefault="005405C3" w:rsidP="005405C3">
      <w:pPr>
        <w:spacing w:after="0" w:line="240" w:lineRule="auto"/>
      </w:pPr>
      <w:r>
        <w:separator/>
      </w:r>
    </w:p>
  </w:endnote>
  <w:endnote w:type="continuationSeparator" w:id="0">
    <w:p w14:paraId="5327E321" w14:textId="77777777" w:rsidR="005405C3" w:rsidRDefault="005405C3" w:rsidP="005405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627B06" w14:textId="77777777" w:rsidR="005405C3" w:rsidRDefault="005405C3" w:rsidP="005405C3">
      <w:pPr>
        <w:spacing w:after="0" w:line="240" w:lineRule="auto"/>
      </w:pPr>
      <w:r>
        <w:separator/>
      </w:r>
    </w:p>
  </w:footnote>
  <w:footnote w:type="continuationSeparator" w:id="0">
    <w:p w14:paraId="54587856" w14:textId="77777777" w:rsidR="005405C3" w:rsidRDefault="005405C3" w:rsidP="005405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2CD8B8" w14:textId="34C6494C" w:rsidR="005405C3" w:rsidRDefault="005405C3">
    <w:pPr>
      <w:pStyle w:val="Header"/>
    </w:pPr>
  </w:p>
  <w:p w14:paraId="6F046761" w14:textId="62A08732" w:rsidR="005405C3" w:rsidRDefault="005405C3">
    <w:pPr>
      <w:pStyle w:val="Header"/>
    </w:pPr>
    <w:r>
      <w:rPr>
        <w:noProof/>
      </w:rPr>
      <w:drawing>
        <wp:inline distT="0" distB="0" distL="0" distR="0" wp14:anchorId="0D1D847E" wp14:editId="6C7F6555">
          <wp:extent cx="2420620" cy="396240"/>
          <wp:effectExtent l="0" t="0" r="0" b="381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20620" cy="3962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01E21196" wp14:editId="72A5E402">
          <wp:extent cx="1828800" cy="384175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384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ab/>
    </w:r>
    <w:r>
      <w:rPr>
        <w:noProof/>
      </w:rPr>
      <w:drawing>
        <wp:inline distT="0" distB="0" distL="0" distR="0" wp14:anchorId="6A9E608D" wp14:editId="1562B969">
          <wp:extent cx="542290" cy="542290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290" cy="5422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9338B0"/>
    <w:multiLevelType w:val="hybridMultilevel"/>
    <w:tmpl w:val="B24827E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391165"/>
    <w:multiLevelType w:val="hybridMultilevel"/>
    <w:tmpl w:val="2B26D47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1324D9"/>
    <w:multiLevelType w:val="hybridMultilevel"/>
    <w:tmpl w:val="7F183D1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0269984">
    <w:abstractNumId w:val="2"/>
  </w:num>
  <w:num w:numId="2" w16cid:durableId="664356818">
    <w:abstractNumId w:val="0"/>
  </w:num>
  <w:num w:numId="3" w16cid:durableId="4579971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5C3"/>
    <w:rsid w:val="000D04BB"/>
    <w:rsid w:val="00103F46"/>
    <w:rsid w:val="001B6109"/>
    <w:rsid w:val="002B0FF6"/>
    <w:rsid w:val="005405C3"/>
    <w:rsid w:val="005A1F0E"/>
    <w:rsid w:val="005C608A"/>
    <w:rsid w:val="006165C1"/>
    <w:rsid w:val="007B63E2"/>
    <w:rsid w:val="00957DE9"/>
    <w:rsid w:val="009E4BFF"/>
    <w:rsid w:val="00C46243"/>
    <w:rsid w:val="00EE24F8"/>
    <w:rsid w:val="00FB2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130E0ACB"/>
  <w15:chartTrackingRefBased/>
  <w15:docId w15:val="{BB2FA737-ACE5-4D73-B8CE-EF158D5AB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405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05C3"/>
  </w:style>
  <w:style w:type="paragraph" w:styleId="Footer">
    <w:name w:val="footer"/>
    <w:basedOn w:val="Normal"/>
    <w:link w:val="FooterChar"/>
    <w:uiPriority w:val="99"/>
    <w:unhideWhenUsed/>
    <w:rsid w:val="005405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05C3"/>
  </w:style>
  <w:style w:type="paragraph" w:styleId="ListParagraph">
    <w:name w:val="List Paragraph"/>
    <w:basedOn w:val="Normal"/>
    <w:uiPriority w:val="34"/>
    <w:qFormat/>
    <w:rsid w:val="00C462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Michail</dc:creator>
  <cp:keywords/>
  <dc:description/>
  <cp:lastModifiedBy>Maria Michail (Psychology)</cp:lastModifiedBy>
  <cp:revision>9</cp:revision>
  <dcterms:created xsi:type="dcterms:W3CDTF">2022-10-11T02:29:00Z</dcterms:created>
  <dcterms:modified xsi:type="dcterms:W3CDTF">2024-10-07T09:19:00Z</dcterms:modified>
</cp:coreProperties>
</file>