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D89F1" w14:textId="17E754B8" w:rsidR="00492921" w:rsidRPr="00492921" w:rsidRDefault="00492921" w:rsidP="00492921">
      <w:pPr>
        <w:spacing w:line="360" w:lineRule="exact"/>
        <w:jc w:val="left"/>
        <w:rPr>
          <w:rFonts w:ascii="Times New Roman" w:eastAsia="宋体" w:hAnsi="Times New Roman" w:cs="Times New Roman" w:hint="eastAsia"/>
          <w:sz w:val="24"/>
          <w:szCs w:val="24"/>
        </w:rPr>
      </w:pPr>
      <w:r w:rsidRPr="00492921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Pr="00492921">
        <w:rPr>
          <w:rFonts w:ascii="Times New Roman" w:eastAsia="宋体" w:hAnsi="Times New Roman" w:cs="Times New Roman"/>
          <w:sz w:val="24"/>
          <w:szCs w:val="24"/>
        </w:rPr>
        <w:t>upplemental material</w:t>
      </w:r>
    </w:p>
    <w:p w14:paraId="6CD1ABFB" w14:textId="46AF36D1" w:rsidR="00492921" w:rsidRPr="00492921" w:rsidRDefault="00492921" w:rsidP="00492921">
      <w:pPr>
        <w:spacing w:line="36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492921">
        <w:rPr>
          <w:rFonts w:ascii="Times New Roman" w:eastAsia="宋体" w:hAnsi="Times New Roman" w:cs="Times New Roman"/>
          <w:sz w:val="24"/>
          <w:szCs w:val="24"/>
        </w:rPr>
        <w:t>supplementary table1</w:t>
      </w:r>
      <w:r w:rsidRPr="00492921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r w:rsidRPr="00492921">
        <w:rPr>
          <w:rFonts w:ascii="Times New Roman" w:eastAsia="宋体" w:hAnsi="Times New Roman" w:cs="Times New Roman"/>
          <w:sz w:val="24"/>
          <w:szCs w:val="24"/>
        </w:rPr>
        <w:t xml:space="preserve">The regression models for the relationship between demographic and biochemical characteristics and </w:t>
      </w:r>
      <w:bookmarkStart w:id="0" w:name="OLE_LINK24"/>
      <w:bookmarkStart w:id="1" w:name="OLE_LINK25"/>
      <w:r w:rsidRPr="00492921">
        <w:rPr>
          <w:rFonts w:ascii="Times New Roman" w:eastAsia="宋体" w:hAnsi="Times New Roman" w:cs="Times New Roman"/>
          <w:sz w:val="24"/>
          <w:szCs w:val="24"/>
        </w:rPr>
        <w:t>inferior GCC thickness.</w:t>
      </w:r>
      <w:bookmarkEnd w:id="0"/>
      <w:bookmarkEnd w:id="1"/>
    </w:p>
    <w:tbl>
      <w:tblPr>
        <w:tblStyle w:val="a3"/>
        <w:tblW w:w="847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850"/>
        <w:gridCol w:w="820"/>
        <w:gridCol w:w="169"/>
        <w:gridCol w:w="570"/>
        <w:gridCol w:w="111"/>
        <w:gridCol w:w="882"/>
        <w:gridCol w:w="25"/>
        <w:gridCol w:w="257"/>
        <w:gridCol w:w="568"/>
        <w:gridCol w:w="25"/>
        <w:gridCol w:w="826"/>
        <w:gridCol w:w="850"/>
        <w:gridCol w:w="933"/>
        <w:gridCol w:w="29"/>
      </w:tblGrid>
      <w:tr w:rsidR="00492921" w:rsidRPr="00492921" w14:paraId="1E541C90" w14:textId="77777777" w:rsidTr="008B7609">
        <w:trPr>
          <w:trHeight w:val="320"/>
          <w:jc w:val="center"/>
        </w:trPr>
        <w:tc>
          <w:tcPr>
            <w:tcW w:w="1560" w:type="dxa"/>
            <w:vMerge w:val="restart"/>
            <w:noWrap/>
            <w:vAlign w:val="center"/>
          </w:tcPr>
          <w:p w14:paraId="42BFAD53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Variables</w:t>
            </w:r>
          </w:p>
        </w:tc>
        <w:tc>
          <w:tcPr>
            <w:tcW w:w="3684" w:type="dxa"/>
            <w:gridSpan w:val="8"/>
            <w:tcBorders>
              <w:bottom w:val="single" w:sz="4" w:space="0" w:color="auto"/>
            </w:tcBorders>
            <w:noWrap/>
            <w:vAlign w:val="center"/>
          </w:tcPr>
          <w:p w14:paraId="4E692DC8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Univariate regression model</w:t>
            </w:r>
          </w:p>
        </w:tc>
        <w:tc>
          <w:tcPr>
            <w:tcW w:w="3231" w:type="dxa"/>
            <w:gridSpan w:val="6"/>
            <w:tcBorders>
              <w:bottom w:val="single" w:sz="4" w:space="0" w:color="auto"/>
            </w:tcBorders>
            <w:noWrap/>
            <w:vAlign w:val="center"/>
          </w:tcPr>
          <w:p w14:paraId="340E2953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Multivariate regression model</w:t>
            </w:r>
          </w:p>
        </w:tc>
      </w:tr>
      <w:tr w:rsidR="00492921" w:rsidRPr="00492921" w14:paraId="033E2382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1BD877C3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A773733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B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A8D84AF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SE</w:t>
            </w:r>
          </w:p>
        </w:tc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227E94C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t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02DB32C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P-value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43F590F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B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D483F28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SE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7ABCFE7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t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55399BF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P value</w:t>
            </w:r>
          </w:p>
        </w:tc>
      </w:tr>
      <w:tr w:rsidR="00492921" w:rsidRPr="00492921" w14:paraId="54AA242A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01E4F405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Age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2035D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-0.37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7E350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3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87922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-14.4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3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BFDF8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bottom w:val="nil"/>
            </w:tcBorders>
            <w:noWrap/>
            <w:vAlign w:val="center"/>
          </w:tcPr>
          <w:p w14:paraId="073AED3C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0.44</w:t>
            </w:r>
          </w:p>
        </w:tc>
        <w:tc>
          <w:tcPr>
            <w:tcW w:w="826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7AABDDFA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.05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2E6FAF17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9.44</w:t>
            </w:r>
          </w:p>
        </w:tc>
        <w:tc>
          <w:tcPr>
            <w:tcW w:w="933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0D9CD528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</w:tr>
      <w:tr w:rsidR="00492921" w:rsidRPr="00492921" w14:paraId="4E8E9B10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tcBorders>
              <w:top w:val="nil"/>
            </w:tcBorders>
            <w:noWrap/>
            <w:vAlign w:val="center"/>
            <w:hideMark/>
          </w:tcPr>
          <w:p w14:paraId="1E3A47C9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Gender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0AC68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7.6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2E913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0.51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448D5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14.76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ADF6E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3"/>
            <w:tcBorders>
              <w:top w:val="nil"/>
            </w:tcBorders>
            <w:noWrap/>
            <w:vAlign w:val="center"/>
          </w:tcPr>
          <w:p w14:paraId="317A66D0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5.756</w:t>
            </w:r>
          </w:p>
        </w:tc>
        <w:tc>
          <w:tcPr>
            <w:tcW w:w="826" w:type="dxa"/>
            <w:tcBorders>
              <w:top w:val="nil"/>
            </w:tcBorders>
            <w:noWrap/>
            <w:vAlign w:val="center"/>
          </w:tcPr>
          <w:p w14:paraId="3FC709F6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.69</w:t>
            </w:r>
          </w:p>
        </w:tc>
        <w:tc>
          <w:tcPr>
            <w:tcW w:w="850" w:type="dxa"/>
            <w:tcBorders>
              <w:top w:val="nil"/>
            </w:tcBorders>
            <w:noWrap/>
            <w:vAlign w:val="center"/>
          </w:tcPr>
          <w:p w14:paraId="51D5F862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8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.33</w:t>
            </w:r>
          </w:p>
        </w:tc>
        <w:tc>
          <w:tcPr>
            <w:tcW w:w="933" w:type="dxa"/>
            <w:tcBorders>
              <w:top w:val="nil"/>
            </w:tcBorders>
            <w:noWrap/>
            <w:vAlign w:val="center"/>
          </w:tcPr>
          <w:p w14:paraId="18A6B586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</w:tr>
      <w:tr w:rsidR="00492921" w:rsidRPr="00492921" w14:paraId="01FA9CB7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noWrap/>
            <w:vAlign w:val="center"/>
            <w:hideMark/>
          </w:tcPr>
          <w:p w14:paraId="4FDF964B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Education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5A126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-4.6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409D8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1.56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A718B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-2.9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6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2C5AD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0.003</w:t>
            </w:r>
          </w:p>
        </w:tc>
        <w:tc>
          <w:tcPr>
            <w:tcW w:w="850" w:type="dxa"/>
            <w:gridSpan w:val="3"/>
            <w:noWrap/>
            <w:vAlign w:val="center"/>
          </w:tcPr>
          <w:p w14:paraId="31565211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3.20</w:t>
            </w:r>
          </w:p>
        </w:tc>
        <w:tc>
          <w:tcPr>
            <w:tcW w:w="826" w:type="dxa"/>
            <w:noWrap/>
            <w:vAlign w:val="center"/>
          </w:tcPr>
          <w:p w14:paraId="5797364F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1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.83</w:t>
            </w:r>
          </w:p>
        </w:tc>
        <w:tc>
          <w:tcPr>
            <w:tcW w:w="850" w:type="dxa"/>
            <w:noWrap/>
            <w:vAlign w:val="center"/>
          </w:tcPr>
          <w:p w14:paraId="5F0B5043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1.75</w:t>
            </w:r>
          </w:p>
        </w:tc>
        <w:tc>
          <w:tcPr>
            <w:tcW w:w="933" w:type="dxa"/>
            <w:noWrap/>
            <w:vAlign w:val="center"/>
          </w:tcPr>
          <w:p w14:paraId="5012F2D4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0.080</w:t>
            </w:r>
          </w:p>
        </w:tc>
      </w:tr>
      <w:tr w:rsidR="00492921" w:rsidRPr="00492921" w14:paraId="7A937AD6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noWrap/>
            <w:vAlign w:val="center"/>
            <w:hideMark/>
          </w:tcPr>
          <w:p w14:paraId="065AC8F7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Current s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moker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C4CD9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6.22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D1C9B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0.59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F338E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10.5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2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9D933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3"/>
            <w:noWrap/>
            <w:vAlign w:val="center"/>
          </w:tcPr>
          <w:p w14:paraId="6D7E7B3A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26" w:type="dxa"/>
            <w:noWrap/>
            <w:vAlign w:val="center"/>
          </w:tcPr>
          <w:p w14:paraId="284A4A18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45095575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3" w:type="dxa"/>
            <w:noWrap/>
            <w:vAlign w:val="center"/>
          </w:tcPr>
          <w:p w14:paraId="12204213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3767FC24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noWrap/>
            <w:vAlign w:val="center"/>
            <w:hideMark/>
          </w:tcPr>
          <w:p w14:paraId="06DC5CD5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BMI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1F8DF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-0.1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56445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7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47C11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-2.4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2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85937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0.016</w:t>
            </w:r>
          </w:p>
        </w:tc>
        <w:tc>
          <w:tcPr>
            <w:tcW w:w="850" w:type="dxa"/>
            <w:gridSpan w:val="3"/>
            <w:noWrap/>
            <w:vAlign w:val="center"/>
          </w:tcPr>
          <w:p w14:paraId="13535FEF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0.16</w:t>
            </w:r>
          </w:p>
        </w:tc>
        <w:tc>
          <w:tcPr>
            <w:tcW w:w="826" w:type="dxa"/>
            <w:noWrap/>
            <w:vAlign w:val="center"/>
          </w:tcPr>
          <w:p w14:paraId="00941C36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.09</w:t>
            </w:r>
          </w:p>
        </w:tc>
        <w:tc>
          <w:tcPr>
            <w:tcW w:w="850" w:type="dxa"/>
            <w:noWrap/>
            <w:vAlign w:val="center"/>
          </w:tcPr>
          <w:p w14:paraId="4D0AE290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1.72</w:t>
            </w:r>
          </w:p>
        </w:tc>
        <w:tc>
          <w:tcPr>
            <w:tcW w:w="933" w:type="dxa"/>
            <w:noWrap/>
            <w:vAlign w:val="center"/>
          </w:tcPr>
          <w:p w14:paraId="35A288D4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.087</w:t>
            </w:r>
          </w:p>
        </w:tc>
      </w:tr>
      <w:tr w:rsidR="00492921" w:rsidRPr="00492921" w14:paraId="093E03F1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noWrap/>
            <w:vAlign w:val="center"/>
            <w:hideMark/>
          </w:tcPr>
          <w:p w14:paraId="2B40C3BA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SBP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17775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0A8E2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0.01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BB6CC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-5.67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0A200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3"/>
            <w:noWrap/>
            <w:vAlign w:val="center"/>
          </w:tcPr>
          <w:p w14:paraId="5C03B76F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0.03</w:t>
            </w:r>
          </w:p>
        </w:tc>
        <w:tc>
          <w:tcPr>
            <w:tcW w:w="826" w:type="dxa"/>
            <w:noWrap/>
            <w:vAlign w:val="center"/>
          </w:tcPr>
          <w:p w14:paraId="15A10A93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.02</w:t>
            </w:r>
          </w:p>
        </w:tc>
        <w:tc>
          <w:tcPr>
            <w:tcW w:w="850" w:type="dxa"/>
            <w:noWrap/>
            <w:vAlign w:val="center"/>
          </w:tcPr>
          <w:p w14:paraId="5E1F566F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1.61</w:t>
            </w:r>
          </w:p>
        </w:tc>
        <w:tc>
          <w:tcPr>
            <w:tcW w:w="933" w:type="dxa"/>
            <w:noWrap/>
            <w:vAlign w:val="center"/>
          </w:tcPr>
          <w:p w14:paraId="7343C088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.107</w:t>
            </w:r>
          </w:p>
        </w:tc>
      </w:tr>
      <w:tr w:rsidR="00492921" w:rsidRPr="00492921" w14:paraId="5F32428C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noWrap/>
            <w:vAlign w:val="center"/>
            <w:hideMark/>
          </w:tcPr>
          <w:p w14:paraId="2B29E2A2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DBP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82F88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41D3D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0.02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2AD24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0.7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8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90650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0.436</w:t>
            </w:r>
          </w:p>
        </w:tc>
        <w:tc>
          <w:tcPr>
            <w:tcW w:w="850" w:type="dxa"/>
            <w:gridSpan w:val="3"/>
            <w:noWrap/>
            <w:vAlign w:val="center"/>
          </w:tcPr>
          <w:p w14:paraId="3A43E26F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26" w:type="dxa"/>
            <w:noWrap/>
            <w:vAlign w:val="center"/>
          </w:tcPr>
          <w:p w14:paraId="59529F14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51ADAB8A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3" w:type="dxa"/>
            <w:noWrap/>
            <w:vAlign w:val="center"/>
          </w:tcPr>
          <w:p w14:paraId="0E9AAED8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51CC7AA7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noWrap/>
            <w:vAlign w:val="center"/>
            <w:hideMark/>
          </w:tcPr>
          <w:p w14:paraId="262FE9E6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Diabetes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CEBC2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-7.73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D24BB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1.33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6D6B3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-5.8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776C7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3"/>
            <w:noWrap/>
            <w:vAlign w:val="center"/>
          </w:tcPr>
          <w:p w14:paraId="6D14A3C1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5.59</w:t>
            </w:r>
          </w:p>
        </w:tc>
        <w:tc>
          <w:tcPr>
            <w:tcW w:w="826" w:type="dxa"/>
            <w:noWrap/>
            <w:vAlign w:val="center"/>
          </w:tcPr>
          <w:p w14:paraId="4BDB1FCB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1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.62</w:t>
            </w:r>
          </w:p>
        </w:tc>
        <w:tc>
          <w:tcPr>
            <w:tcW w:w="850" w:type="dxa"/>
            <w:noWrap/>
            <w:vAlign w:val="center"/>
          </w:tcPr>
          <w:p w14:paraId="305F922D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3.45</w:t>
            </w:r>
          </w:p>
        </w:tc>
        <w:tc>
          <w:tcPr>
            <w:tcW w:w="933" w:type="dxa"/>
            <w:noWrap/>
            <w:vAlign w:val="center"/>
          </w:tcPr>
          <w:p w14:paraId="5D77A39C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.001</w:t>
            </w:r>
          </w:p>
        </w:tc>
      </w:tr>
      <w:tr w:rsidR="00492921" w:rsidRPr="00492921" w14:paraId="7AE3E038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noWrap/>
            <w:vAlign w:val="center"/>
            <w:hideMark/>
          </w:tcPr>
          <w:p w14:paraId="2C8A307C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HbA1c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2DA64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-2.13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103E5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0.36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F52AB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-5.8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9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321F2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3"/>
            <w:noWrap/>
            <w:vAlign w:val="center"/>
          </w:tcPr>
          <w:p w14:paraId="49FA00C1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26" w:type="dxa"/>
            <w:noWrap/>
            <w:vAlign w:val="center"/>
          </w:tcPr>
          <w:p w14:paraId="16FBBCAA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52818359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3" w:type="dxa"/>
            <w:noWrap/>
            <w:vAlign w:val="center"/>
          </w:tcPr>
          <w:p w14:paraId="4D98D302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64C336F1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noWrap/>
            <w:vAlign w:val="center"/>
            <w:hideMark/>
          </w:tcPr>
          <w:p w14:paraId="131DC526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HDL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0FF92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969CB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0.95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C5E00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0.072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EE3E4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0.943</w:t>
            </w:r>
          </w:p>
        </w:tc>
        <w:tc>
          <w:tcPr>
            <w:tcW w:w="850" w:type="dxa"/>
            <w:gridSpan w:val="3"/>
            <w:noWrap/>
            <w:vAlign w:val="center"/>
          </w:tcPr>
          <w:p w14:paraId="35C97D04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26" w:type="dxa"/>
            <w:noWrap/>
            <w:vAlign w:val="center"/>
          </w:tcPr>
          <w:p w14:paraId="0DCDDE78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2DDC572B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3" w:type="dxa"/>
            <w:noWrap/>
            <w:vAlign w:val="center"/>
          </w:tcPr>
          <w:p w14:paraId="7908E196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6A1D6B42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noWrap/>
            <w:vAlign w:val="center"/>
            <w:hideMark/>
          </w:tcPr>
          <w:p w14:paraId="301FBAB5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LDL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A6E98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-0.79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1A9F0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0.36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14B88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-2.19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B7719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0.029</w:t>
            </w:r>
          </w:p>
        </w:tc>
        <w:tc>
          <w:tcPr>
            <w:tcW w:w="850" w:type="dxa"/>
            <w:gridSpan w:val="3"/>
            <w:noWrap/>
            <w:vAlign w:val="center"/>
          </w:tcPr>
          <w:p w14:paraId="6134D9FD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26" w:type="dxa"/>
            <w:noWrap/>
            <w:vAlign w:val="center"/>
          </w:tcPr>
          <w:p w14:paraId="439BABEE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461FAE50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3" w:type="dxa"/>
            <w:noWrap/>
            <w:vAlign w:val="center"/>
          </w:tcPr>
          <w:p w14:paraId="486F1FA2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7E4AAF33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noWrap/>
            <w:vAlign w:val="center"/>
          </w:tcPr>
          <w:p w14:paraId="05A8A1EA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Triglycerides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846CE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-0.23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11A8A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0.25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3E179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-0.91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DA16A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0.361</w:t>
            </w:r>
          </w:p>
        </w:tc>
        <w:tc>
          <w:tcPr>
            <w:tcW w:w="850" w:type="dxa"/>
            <w:gridSpan w:val="3"/>
            <w:noWrap/>
            <w:vAlign w:val="center"/>
          </w:tcPr>
          <w:p w14:paraId="4FD66421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26" w:type="dxa"/>
            <w:noWrap/>
            <w:vAlign w:val="center"/>
          </w:tcPr>
          <w:p w14:paraId="6ECC334E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2AD93810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3" w:type="dxa"/>
            <w:noWrap/>
            <w:vAlign w:val="center"/>
          </w:tcPr>
          <w:p w14:paraId="6A489A0C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65ECC370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noWrap/>
            <w:vAlign w:val="center"/>
            <w:hideMark/>
          </w:tcPr>
          <w:p w14:paraId="12302680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Coronary heart disease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1B06D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-3.1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A1AB7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0.9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6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FC583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-3.30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8DCB3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0.001</w:t>
            </w:r>
          </w:p>
        </w:tc>
        <w:tc>
          <w:tcPr>
            <w:tcW w:w="850" w:type="dxa"/>
            <w:gridSpan w:val="3"/>
            <w:noWrap/>
            <w:vAlign w:val="center"/>
          </w:tcPr>
          <w:p w14:paraId="73C79C03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26" w:type="dxa"/>
            <w:noWrap/>
            <w:vAlign w:val="center"/>
          </w:tcPr>
          <w:p w14:paraId="4BB908E3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1496D897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3" w:type="dxa"/>
            <w:noWrap/>
            <w:vAlign w:val="center"/>
          </w:tcPr>
          <w:p w14:paraId="79FFD073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17AEC974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noWrap/>
            <w:vAlign w:val="center"/>
          </w:tcPr>
          <w:p w14:paraId="47127CAC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Cataract surgery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5BC49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-6.7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50247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2.8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53BC1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-2.39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22C69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0.017</w:t>
            </w:r>
          </w:p>
        </w:tc>
        <w:tc>
          <w:tcPr>
            <w:tcW w:w="850" w:type="dxa"/>
            <w:gridSpan w:val="3"/>
            <w:noWrap/>
            <w:vAlign w:val="center"/>
          </w:tcPr>
          <w:p w14:paraId="7C3E950D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26" w:type="dxa"/>
            <w:noWrap/>
            <w:vAlign w:val="center"/>
          </w:tcPr>
          <w:p w14:paraId="07E91CEC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15072D54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3" w:type="dxa"/>
            <w:noWrap/>
            <w:vAlign w:val="center"/>
          </w:tcPr>
          <w:p w14:paraId="4F62ADB5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12DF7238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noWrap/>
            <w:vAlign w:val="center"/>
            <w:hideMark/>
          </w:tcPr>
          <w:p w14:paraId="277332AC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Intraocular pressure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BA78F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0.1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7DFD6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0.1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2C1C7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1.70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0A923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0.089</w:t>
            </w:r>
          </w:p>
        </w:tc>
        <w:tc>
          <w:tcPr>
            <w:tcW w:w="850" w:type="dxa"/>
            <w:gridSpan w:val="3"/>
            <w:noWrap/>
            <w:vAlign w:val="center"/>
          </w:tcPr>
          <w:p w14:paraId="68159D3E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26" w:type="dxa"/>
            <w:noWrap/>
            <w:vAlign w:val="center"/>
          </w:tcPr>
          <w:p w14:paraId="203E3D8D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0ECBFE87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3" w:type="dxa"/>
            <w:noWrap/>
            <w:vAlign w:val="center"/>
          </w:tcPr>
          <w:p w14:paraId="42F02C47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181588AD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noWrap/>
            <w:vAlign w:val="center"/>
            <w:hideMark/>
          </w:tcPr>
          <w:p w14:paraId="212D7A54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Spherical equivalent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AB3E4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-0.43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427B0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0.16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3806E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-2.7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2A83E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0.007</w:t>
            </w:r>
          </w:p>
        </w:tc>
        <w:tc>
          <w:tcPr>
            <w:tcW w:w="850" w:type="dxa"/>
            <w:gridSpan w:val="3"/>
            <w:noWrap/>
            <w:vAlign w:val="center"/>
          </w:tcPr>
          <w:p w14:paraId="469D39C6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26" w:type="dxa"/>
            <w:noWrap/>
            <w:vAlign w:val="center"/>
          </w:tcPr>
          <w:p w14:paraId="18BE464F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569C1552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3" w:type="dxa"/>
            <w:noWrap/>
            <w:vAlign w:val="center"/>
          </w:tcPr>
          <w:p w14:paraId="3CEAD5B6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1F5F9E51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noWrap/>
            <w:vAlign w:val="center"/>
            <w:hideMark/>
          </w:tcPr>
          <w:p w14:paraId="0D291B5C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Axial length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B48F9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1.4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B6D45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0.27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BD0CD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5.1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6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60F0D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3"/>
            <w:noWrap/>
            <w:vAlign w:val="center"/>
          </w:tcPr>
          <w:p w14:paraId="2D9C69F9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26" w:type="dxa"/>
            <w:noWrap/>
            <w:vAlign w:val="center"/>
          </w:tcPr>
          <w:p w14:paraId="649A3FDC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0C90C2ED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3" w:type="dxa"/>
            <w:noWrap/>
            <w:vAlign w:val="center"/>
          </w:tcPr>
          <w:p w14:paraId="2892B612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62ED055F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noWrap/>
            <w:vAlign w:val="center"/>
            <w:hideMark/>
          </w:tcPr>
          <w:p w14:paraId="324951BC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Central corneal thickness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157A3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BE6DA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3FC7C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1.3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9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9D8DF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0.166</w:t>
            </w:r>
          </w:p>
        </w:tc>
        <w:tc>
          <w:tcPr>
            <w:tcW w:w="850" w:type="dxa"/>
            <w:gridSpan w:val="3"/>
            <w:noWrap/>
            <w:vAlign w:val="center"/>
          </w:tcPr>
          <w:p w14:paraId="5EF1A2D9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26" w:type="dxa"/>
            <w:noWrap/>
            <w:vAlign w:val="center"/>
          </w:tcPr>
          <w:p w14:paraId="770155BD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09433DFB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3" w:type="dxa"/>
            <w:noWrap/>
            <w:vAlign w:val="center"/>
          </w:tcPr>
          <w:p w14:paraId="73AD85A5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7FAECF7D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noWrap/>
            <w:vAlign w:val="center"/>
          </w:tcPr>
          <w:p w14:paraId="39F40639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Anterior chamber depth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F8415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7.2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B0F7E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0.7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6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E23E6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9.55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40133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3"/>
            <w:noWrap/>
            <w:vAlign w:val="center"/>
          </w:tcPr>
          <w:p w14:paraId="3FCEE8C7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2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.79</w:t>
            </w:r>
          </w:p>
        </w:tc>
        <w:tc>
          <w:tcPr>
            <w:tcW w:w="826" w:type="dxa"/>
            <w:noWrap/>
            <w:vAlign w:val="center"/>
          </w:tcPr>
          <w:p w14:paraId="7FC4FFAB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1.00</w:t>
            </w:r>
          </w:p>
        </w:tc>
        <w:tc>
          <w:tcPr>
            <w:tcW w:w="850" w:type="dxa"/>
            <w:noWrap/>
            <w:vAlign w:val="center"/>
          </w:tcPr>
          <w:p w14:paraId="43913A1B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2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.80</w:t>
            </w:r>
          </w:p>
        </w:tc>
        <w:tc>
          <w:tcPr>
            <w:tcW w:w="933" w:type="dxa"/>
            <w:noWrap/>
            <w:vAlign w:val="center"/>
          </w:tcPr>
          <w:p w14:paraId="356F08BB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.005</w:t>
            </w:r>
          </w:p>
        </w:tc>
      </w:tr>
      <w:tr w:rsidR="00492921" w:rsidRPr="00492921" w14:paraId="73998F66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noWrap/>
            <w:vAlign w:val="center"/>
          </w:tcPr>
          <w:p w14:paraId="705ADB47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Vertical cup disc ratio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B3025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-4.82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2F74D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1.9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8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6021D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-2.4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2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BF4C5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0.016</w:t>
            </w:r>
          </w:p>
        </w:tc>
        <w:tc>
          <w:tcPr>
            <w:tcW w:w="850" w:type="dxa"/>
            <w:gridSpan w:val="3"/>
            <w:noWrap/>
            <w:vAlign w:val="center"/>
          </w:tcPr>
          <w:p w14:paraId="4759E210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26" w:type="dxa"/>
            <w:noWrap/>
            <w:vAlign w:val="center"/>
          </w:tcPr>
          <w:p w14:paraId="5E425800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3236F030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3" w:type="dxa"/>
            <w:noWrap/>
            <w:vAlign w:val="center"/>
          </w:tcPr>
          <w:p w14:paraId="00A92268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6C9E6631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tcBorders>
              <w:bottom w:val="nil"/>
            </w:tcBorders>
            <w:noWrap/>
            <w:vAlign w:val="center"/>
          </w:tcPr>
          <w:p w14:paraId="651F2EEB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Keratometry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7E447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-0.9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D821C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0.17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551FF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-5.2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8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79E11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3"/>
            <w:tcBorders>
              <w:bottom w:val="nil"/>
            </w:tcBorders>
            <w:noWrap/>
            <w:vAlign w:val="center"/>
          </w:tcPr>
          <w:p w14:paraId="2B37EAE3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26" w:type="dxa"/>
            <w:tcBorders>
              <w:bottom w:val="nil"/>
            </w:tcBorders>
            <w:noWrap/>
            <w:vAlign w:val="center"/>
          </w:tcPr>
          <w:p w14:paraId="1B3AD1EC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tcBorders>
              <w:bottom w:val="nil"/>
            </w:tcBorders>
            <w:noWrap/>
            <w:vAlign w:val="center"/>
          </w:tcPr>
          <w:p w14:paraId="3A93FAD7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3" w:type="dxa"/>
            <w:tcBorders>
              <w:bottom w:val="nil"/>
            </w:tcBorders>
            <w:noWrap/>
            <w:vAlign w:val="center"/>
          </w:tcPr>
          <w:p w14:paraId="5A0AD51C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52FC1C4E" w14:textId="77777777" w:rsidTr="008B7609">
        <w:trPr>
          <w:gridAfter w:val="1"/>
          <w:wAfter w:w="29" w:type="dxa"/>
          <w:trHeight w:val="320"/>
          <w:jc w:val="center"/>
        </w:trPr>
        <w:tc>
          <w:tcPr>
            <w:tcW w:w="1560" w:type="dxa"/>
            <w:tcBorders>
              <w:top w:val="nil"/>
              <w:bottom w:val="single" w:sz="8" w:space="0" w:color="auto"/>
            </w:tcBorders>
            <w:noWrap/>
            <w:vAlign w:val="center"/>
          </w:tcPr>
          <w:p w14:paraId="13C34989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BCVA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5E8B741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-15.9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CB1215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1.6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9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8815E76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-9.4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6</w:t>
            </w:r>
          </w:p>
        </w:tc>
        <w:tc>
          <w:tcPr>
            <w:tcW w:w="90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6119C7F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3"/>
            <w:tcBorders>
              <w:top w:val="nil"/>
              <w:bottom w:val="single" w:sz="8" w:space="0" w:color="auto"/>
            </w:tcBorders>
            <w:noWrap/>
            <w:vAlign w:val="center"/>
          </w:tcPr>
          <w:p w14:paraId="4CADA6DA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7.81</w:t>
            </w:r>
          </w:p>
        </w:tc>
        <w:tc>
          <w:tcPr>
            <w:tcW w:w="826" w:type="dxa"/>
            <w:tcBorders>
              <w:top w:val="nil"/>
              <w:bottom w:val="single" w:sz="8" w:space="0" w:color="auto"/>
            </w:tcBorders>
            <w:noWrap/>
            <w:vAlign w:val="center"/>
          </w:tcPr>
          <w:p w14:paraId="3CE6D68E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2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.04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vAlign w:val="center"/>
          </w:tcPr>
          <w:p w14:paraId="7EC1EBDC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3.84</w:t>
            </w:r>
          </w:p>
        </w:tc>
        <w:tc>
          <w:tcPr>
            <w:tcW w:w="933" w:type="dxa"/>
            <w:tcBorders>
              <w:top w:val="nil"/>
              <w:bottom w:val="single" w:sz="8" w:space="0" w:color="auto"/>
            </w:tcBorders>
            <w:noWrap/>
            <w:vAlign w:val="center"/>
          </w:tcPr>
          <w:p w14:paraId="708254CC" w14:textId="77777777" w:rsidR="00492921" w:rsidRPr="00492921" w:rsidRDefault="00492921" w:rsidP="00492921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</w:tr>
    </w:tbl>
    <w:p w14:paraId="2CD6C277" w14:textId="20A9E885" w:rsidR="00492921" w:rsidRDefault="00492921" w:rsidP="00492921">
      <w:pPr>
        <w:spacing w:line="36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492921">
        <w:rPr>
          <w:rFonts w:ascii="Times New Roman" w:eastAsia="宋体" w:hAnsi="Times New Roman" w:cs="Times New Roman"/>
          <w:sz w:val="24"/>
          <w:szCs w:val="24"/>
        </w:rPr>
        <w:t xml:space="preserve">Note: </w:t>
      </w:r>
      <w:r w:rsidRPr="00492921">
        <w:rPr>
          <w:rFonts w:ascii="Times New Roman" w:eastAsia="宋体" w:hAnsi="Times New Roman" w:cs="Times New Roman" w:hint="eastAsia"/>
          <w:sz w:val="24"/>
          <w:szCs w:val="24"/>
        </w:rPr>
        <w:t>Gender</w:t>
      </w:r>
      <w:r w:rsidRPr="00492921">
        <w:rPr>
          <w:rFonts w:ascii="Times New Roman" w:eastAsia="宋体" w:hAnsi="Times New Roman" w:cs="Times New Roman"/>
          <w:sz w:val="24"/>
          <w:szCs w:val="24"/>
        </w:rPr>
        <w:t xml:space="preserve">: </w:t>
      </w:r>
      <w:r w:rsidRPr="00492921">
        <w:rPr>
          <w:rFonts w:ascii="Times New Roman" w:eastAsia="宋体" w:hAnsi="Times New Roman" w:cs="Times New Roman" w:hint="eastAsia"/>
          <w:sz w:val="24"/>
          <w:szCs w:val="24"/>
        </w:rPr>
        <w:t>male</w:t>
      </w:r>
      <w:r w:rsidRPr="00492921">
        <w:rPr>
          <w:rFonts w:ascii="Times New Roman" w:eastAsia="宋体" w:hAnsi="Times New Roman" w:cs="Times New Roman"/>
          <w:sz w:val="24"/>
          <w:szCs w:val="24"/>
        </w:rPr>
        <w:t xml:space="preserve"> VS. female; Education: below high school VS. high school or </w:t>
      </w:r>
      <w:r w:rsidRPr="00492921">
        <w:rPr>
          <w:rFonts w:ascii="Times New Roman" w:eastAsia="宋体" w:hAnsi="Times New Roman" w:cs="Times New Roman"/>
          <w:sz w:val="24"/>
          <w:szCs w:val="24"/>
        </w:rPr>
        <w:lastRenderedPageBreak/>
        <w:t>above;</w:t>
      </w:r>
    </w:p>
    <w:p w14:paraId="6A4680EA" w14:textId="77777777" w:rsidR="00492921" w:rsidRPr="00492921" w:rsidRDefault="00492921" w:rsidP="00492921">
      <w:pPr>
        <w:spacing w:line="360" w:lineRule="exact"/>
        <w:jc w:val="left"/>
        <w:rPr>
          <w:rFonts w:ascii="Times New Roman" w:eastAsia="宋体" w:hAnsi="Times New Roman" w:cs="Times New Roman" w:hint="eastAsia"/>
          <w:sz w:val="24"/>
          <w:szCs w:val="24"/>
        </w:rPr>
      </w:pPr>
    </w:p>
    <w:p w14:paraId="45EF18CF" w14:textId="7FB7AD88" w:rsidR="00492921" w:rsidRPr="00492921" w:rsidRDefault="00492921" w:rsidP="00492921">
      <w:pPr>
        <w:spacing w:line="380" w:lineRule="exact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492921">
        <w:rPr>
          <w:rFonts w:ascii="Times New Roman" w:eastAsia="宋体" w:hAnsi="Times New Roman" w:cs="Times New Roman"/>
          <w:sz w:val="24"/>
          <w:szCs w:val="24"/>
        </w:rPr>
        <w:t>supplementary table</w:t>
      </w:r>
      <w:r>
        <w:rPr>
          <w:rFonts w:ascii="Times New Roman" w:eastAsia="宋体" w:hAnsi="Times New Roman" w:cs="Times New Roman"/>
          <w:sz w:val="24"/>
          <w:szCs w:val="24"/>
        </w:rPr>
        <w:t>2</w:t>
      </w:r>
      <w:r w:rsidRPr="00492921">
        <w:rPr>
          <w:rFonts w:ascii="Times New Roman" w:eastAsia="宋体" w:hAnsi="Times New Roman" w:cs="Times New Roman"/>
          <w:sz w:val="24"/>
          <w:szCs w:val="24"/>
        </w:rPr>
        <w:t>. The regression models for the relationship between demographic and biochemical characteristics and superior GCC thickness</w:t>
      </w:r>
    </w:p>
    <w:tbl>
      <w:tblPr>
        <w:tblStyle w:val="a3"/>
        <w:tblW w:w="8618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850"/>
        <w:gridCol w:w="850"/>
        <w:gridCol w:w="710"/>
        <w:gridCol w:w="140"/>
        <w:gridCol w:w="907"/>
        <w:gridCol w:w="229"/>
        <w:gridCol w:w="621"/>
        <w:gridCol w:w="850"/>
        <w:gridCol w:w="797"/>
        <w:gridCol w:w="53"/>
        <w:gridCol w:w="910"/>
      </w:tblGrid>
      <w:tr w:rsidR="00492921" w:rsidRPr="00492921" w14:paraId="2F0490C9" w14:textId="77777777" w:rsidTr="008B7609">
        <w:trPr>
          <w:trHeight w:val="320"/>
          <w:jc w:val="center"/>
        </w:trPr>
        <w:tc>
          <w:tcPr>
            <w:tcW w:w="1701" w:type="dxa"/>
            <w:vMerge w:val="restart"/>
            <w:noWrap/>
            <w:vAlign w:val="center"/>
          </w:tcPr>
          <w:p w14:paraId="0097A547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Variables</w:t>
            </w:r>
          </w:p>
        </w:tc>
        <w:tc>
          <w:tcPr>
            <w:tcW w:w="3686" w:type="dxa"/>
            <w:gridSpan w:val="6"/>
            <w:tcBorders>
              <w:bottom w:val="single" w:sz="4" w:space="0" w:color="auto"/>
            </w:tcBorders>
            <w:noWrap/>
            <w:vAlign w:val="center"/>
          </w:tcPr>
          <w:p w14:paraId="54AC53BB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Univariate regression model</w:t>
            </w:r>
          </w:p>
        </w:tc>
        <w:tc>
          <w:tcPr>
            <w:tcW w:w="3231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72151CF3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Multivariate regression model</w:t>
            </w:r>
          </w:p>
        </w:tc>
      </w:tr>
      <w:tr w:rsidR="00492921" w:rsidRPr="00492921" w14:paraId="2A2ECF72" w14:textId="77777777" w:rsidTr="008B7609">
        <w:trPr>
          <w:trHeight w:val="320"/>
          <w:jc w:val="center"/>
        </w:trPr>
        <w:tc>
          <w:tcPr>
            <w:tcW w:w="1701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5D334842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367F2A2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5D3DE7C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SE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C0B0646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t</w:t>
            </w:r>
          </w:p>
        </w:tc>
        <w:tc>
          <w:tcPr>
            <w:tcW w:w="104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DFC935B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P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value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DADE17F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2B0C45D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SE</w:t>
            </w:r>
          </w:p>
        </w:tc>
        <w:tc>
          <w:tcPr>
            <w:tcW w:w="7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26A0E1D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t</w:t>
            </w:r>
          </w:p>
        </w:tc>
        <w:tc>
          <w:tcPr>
            <w:tcW w:w="96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9AC1859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P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value</w:t>
            </w:r>
          </w:p>
        </w:tc>
      </w:tr>
      <w:tr w:rsidR="00492921" w:rsidRPr="00492921" w14:paraId="2CDE39A8" w14:textId="77777777" w:rsidTr="00492921">
        <w:trPr>
          <w:trHeight w:val="320"/>
          <w:jc w:val="center"/>
        </w:trPr>
        <w:tc>
          <w:tcPr>
            <w:tcW w:w="170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60D91C55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Age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0D381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EC18B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3EEDA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-15.16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EF6B1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</w:tcPr>
          <w:p w14:paraId="6D2AA171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4.00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17804E49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.04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</w:tcPr>
          <w:p w14:paraId="3047FF17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10.93</w:t>
            </w:r>
          </w:p>
        </w:tc>
        <w:tc>
          <w:tcPr>
            <w:tcW w:w="910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14:paraId="5511F483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</w:tr>
      <w:tr w:rsidR="00492921" w:rsidRPr="00492921" w14:paraId="7540C969" w14:textId="77777777" w:rsidTr="00492921">
        <w:trPr>
          <w:trHeight w:val="320"/>
          <w:jc w:val="center"/>
        </w:trPr>
        <w:tc>
          <w:tcPr>
            <w:tcW w:w="1701" w:type="dxa"/>
            <w:tcBorders>
              <w:top w:val="nil"/>
            </w:tcBorders>
            <w:noWrap/>
            <w:vAlign w:val="center"/>
            <w:hideMark/>
          </w:tcPr>
          <w:p w14:paraId="6456A35E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Gender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635F9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3.15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16FB7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0.41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7ACCE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7.67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D0ED6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2"/>
            <w:tcBorders>
              <w:top w:val="nil"/>
            </w:tcBorders>
            <w:noWrap/>
            <w:vAlign w:val="center"/>
          </w:tcPr>
          <w:p w14:paraId="261F03D5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3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.71</w:t>
            </w:r>
          </w:p>
        </w:tc>
        <w:tc>
          <w:tcPr>
            <w:tcW w:w="850" w:type="dxa"/>
            <w:tcBorders>
              <w:top w:val="nil"/>
            </w:tcBorders>
            <w:noWrap/>
            <w:vAlign w:val="center"/>
          </w:tcPr>
          <w:p w14:paraId="0EE2BEED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.56</w:t>
            </w:r>
          </w:p>
        </w:tc>
        <w:tc>
          <w:tcPr>
            <w:tcW w:w="850" w:type="dxa"/>
            <w:gridSpan w:val="2"/>
            <w:tcBorders>
              <w:top w:val="nil"/>
            </w:tcBorders>
            <w:noWrap/>
            <w:vAlign w:val="center"/>
          </w:tcPr>
          <w:p w14:paraId="2BC33495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6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.66</w:t>
            </w:r>
          </w:p>
        </w:tc>
        <w:tc>
          <w:tcPr>
            <w:tcW w:w="910" w:type="dxa"/>
            <w:tcBorders>
              <w:top w:val="nil"/>
            </w:tcBorders>
            <w:noWrap/>
            <w:vAlign w:val="center"/>
          </w:tcPr>
          <w:p w14:paraId="7AC51197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</w:tr>
      <w:tr w:rsidR="00492921" w:rsidRPr="00492921" w14:paraId="16884A29" w14:textId="77777777" w:rsidTr="00492921">
        <w:trPr>
          <w:trHeight w:val="320"/>
          <w:jc w:val="center"/>
        </w:trPr>
        <w:tc>
          <w:tcPr>
            <w:tcW w:w="1701" w:type="dxa"/>
            <w:noWrap/>
            <w:vAlign w:val="center"/>
            <w:hideMark/>
          </w:tcPr>
          <w:p w14:paraId="517BAF37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Education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DA461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-2.4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7D715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1.22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32328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-2.02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8B056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0.043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4861C85B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4.13</w:t>
            </w:r>
          </w:p>
        </w:tc>
        <w:tc>
          <w:tcPr>
            <w:tcW w:w="850" w:type="dxa"/>
            <w:noWrap/>
            <w:vAlign w:val="center"/>
          </w:tcPr>
          <w:p w14:paraId="6A502139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1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.44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1F178391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2.87</w:t>
            </w:r>
          </w:p>
        </w:tc>
        <w:tc>
          <w:tcPr>
            <w:tcW w:w="910" w:type="dxa"/>
            <w:noWrap/>
            <w:vAlign w:val="center"/>
          </w:tcPr>
          <w:p w14:paraId="641F0ED1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</w:tr>
      <w:tr w:rsidR="00492921" w:rsidRPr="00492921" w14:paraId="4316911E" w14:textId="77777777" w:rsidTr="00492921">
        <w:trPr>
          <w:trHeight w:val="320"/>
          <w:jc w:val="center"/>
        </w:trPr>
        <w:tc>
          <w:tcPr>
            <w:tcW w:w="1701" w:type="dxa"/>
            <w:noWrap/>
            <w:vAlign w:val="center"/>
            <w:hideMark/>
          </w:tcPr>
          <w:p w14:paraId="0591BF65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Current s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moker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83785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2.95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6BB24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0.4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6150B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6.32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20CFA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4878C5AF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5C44B5F2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14:paraId="5304E9EB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10" w:type="dxa"/>
            <w:noWrap/>
            <w:vAlign w:val="center"/>
          </w:tcPr>
          <w:p w14:paraId="7E8EB083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685B175C" w14:textId="77777777" w:rsidTr="00492921">
        <w:trPr>
          <w:trHeight w:val="320"/>
          <w:jc w:val="center"/>
        </w:trPr>
        <w:tc>
          <w:tcPr>
            <w:tcW w:w="1701" w:type="dxa"/>
            <w:noWrap/>
            <w:vAlign w:val="center"/>
            <w:hideMark/>
          </w:tcPr>
          <w:p w14:paraId="53CA0BBB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BMI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0EAFD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3AE86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B1083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-3.4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55685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0.001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4F04F991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0.16</w:t>
            </w:r>
          </w:p>
        </w:tc>
        <w:tc>
          <w:tcPr>
            <w:tcW w:w="850" w:type="dxa"/>
            <w:noWrap/>
            <w:vAlign w:val="center"/>
          </w:tcPr>
          <w:p w14:paraId="0CE713EF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.07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17F46CA7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2.21</w:t>
            </w:r>
          </w:p>
        </w:tc>
        <w:tc>
          <w:tcPr>
            <w:tcW w:w="910" w:type="dxa"/>
            <w:noWrap/>
            <w:vAlign w:val="center"/>
          </w:tcPr>
          <w:p w14:paraId="16F8F852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.027</w:t>
            </w:r>
          </w:p>
        </w:tc>
      </w:tr>
      <w:tr w:rsidR="00492921" w:rsidRPr="00492921" w14:paraId="44663A0D" w14:textId="77777777" w:rsidTr="00492921">
        <w:trPr>
          <w:trHeight w:val="320"/>
          <w:jc w:val="center"/>
        </w:trPr>
        <w:tc>
          <w:tcPr>
            <w:tcW w:w="1701" w:type="dxa"/>
            <w:noWrap/>
            <w:vAlign w:val="center"/>
            <w:hideMark/>
          </w:tcPr>
          <w:p w14:paraId="099C1FC2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SBP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B0834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68B9C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6958B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-6.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20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3E658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10986037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0.02</w:t>
            </w:r>
          </w:p>
        </w:tc>
        <w:tc>
          <w:tcPr>
            <w:tcW w:w="850" w:type="dxa"/>
            <w:noWrap/>
            <w:vAlign w:val="center"/>
          </w:tcPr>
          <w:p w14:paraId="40AFD1D5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.01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3411B208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1.57</w:t>
            </w:r>
          </w:p>
        </w:tc>
        <w:tc>
          <w:tcPr>
            <w:tcW w:w="910" w:type="dxa"/>
            <w:noWrap/>
            <w:vAlign w:val="center"/>
          </w:tcPr>
          <w:p w14:paraId="25E7B061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.115</w:t>
            </w:r>
          </w:p>
        </w:tc>
      </w:tr>
      <w:tr w:rsidR="00492921" w:rsidRPr="00492921" w14:paraId="0B5D5668" w14:textId="77777777" w:rsidTr="00492921">
        <w:trPr>
          <w:trHeight w:val="320"/>
          <w:jc w:val="center"/>
        </w:trPr>
        <w:tc>
          <w:tcPr>
            <w:tcW w:w="1701" w:type="dxa"/>
            <w:noWrap/>
            <w:vAlign w:val="center"/>
            <w:hideMark/>
          </w:tcPr>
          <w:p w14:paraId="20CDE322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DBP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F6419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FD744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230C8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-1.81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643C4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0.07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0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01A2B19D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59848DCE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14:paraId="4D40F366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10" w:type="dxa"/>
            <w:noWrap/>
            <w:vAlign w:val="center"/>
          </w:tcPr>
          <w:p w14:paraId="4FC67402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32777248" w14:textId="77777777" w:rsidTr="00492921">
        <w:trPr>
          <w:trHeight w:val="320"/>
          <w:jc w:val="center"/>
        </w:trPr>
        <w:tc>
          <w:tcPr>
            <w:tcW w:w="1701" w:type="dxa"/>
            <w:noWrap/>
            <w:vAlign w:val="center"/>
            <w:hideMark/>
          </w:tcPr>
          <w:p w14:paraId="16C899EB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Diabetes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58073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-4.20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D7878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1.0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37261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-4.04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7C477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54A8B8CF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2.21</w:t>
            </w:r>
          </w:p>
        </w:tc>
        <w:tc>
          <w:tcPr>
            <w:tcW w:w="850" w:type="dxa"/>
            <w:noWrap/>
            <w:vAlign w:val="center"/>
          </w:tcPr>
          <w:p w14:paraId="67C6C426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1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.27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4F5FD5AC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1.74</w:t>
            </w:r>
          </w:p>
        </w:tc>
        <w:tc>
          <w:tcPr>
            <w:tcW w:w="910" w:type="dxa"/>
            <w:noWrap/>
            <w:vAlign w:val="center"/>
          </w:tcPr>
          <w:p w14:paraId="2A950898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.082</w:t>
            </w:r>
          </w:p>
        </w:tc>
      </w:tr>
      <w:tr w:rsidR="00492921" w:rsidRPr="00492921" w14:paraId="5C185007" w14:textId="77777777" w:rsidTr="00492921">
        <w:trPr>
          <w:trHeight w:val="320"/>
          <w:jc w:val="center"/>
        </w:trPr>
        <w:tc>
          <w:tcPr>
            <w:tcW w:w="1701" w:type="dxa"/>
            <w:noWrap/>
            <w:vAlign w:val="center"/>
            <w:hideMark/>
          </w:tcPr>
          <w:p w14:paraId="2B67FD70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HbA1c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27DE4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-1.21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46340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0.28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07CC6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-4.26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F6868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39054BA0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1B331DE8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14:paraId="130F0C86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10" w:type="dxa"/>
            <w:noWrap/>
            <w:vAlign w:val="center"/>
          </w:tcPr>
          <w:p w14:paraId="43602FD8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02B5D2C9" w14:textId="77777777" w:rsidTr="00492921">
        <w:trPr>
          <w:trHeight w:val="320"/>
          <w:jc w:val="center"/>
        </w:trPr>
        <w:tc>
          <w:tcPr>
            <w:tcW w:w="1701" w:type="dxa"/>
            <w:noWrap/>
            <w:vAlign w:val="center"/>
            <w:hideMark/>
          </w:tcPr>
          <w:p w14:paraId="2BC2FF3A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HDL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61003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0.8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128EB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0.7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B9384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1.1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7081F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0.252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33CF4695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31D39A3F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14:paraId="1DD12DBE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10" w:type="dxa"/>
            <w:noWrap/>
            <w:vAlign w:val="center"/>
          </w:tcPr>
          <w:p w14:paraId="7CD4971B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0A357330" w14:textId="77777777" w:rsidTr="00492921">
        <w:trPr>
          <w:trHeight w:val="320"/>
          <w:jc w:val="center"/>
        </w:trPr>
        <w:tc>
          <w:tcPr>
            <w:tcW w:w="1701" w:type="dxa"/>
            <w:noWrap/>
            <w:vAlign w:val="center"/>
            <w:hideMark/>
          </w:tcPr>
          <w:p w14:paraId="146412C2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LDL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0569F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-0.8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800CD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0.2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3C005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-3.0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A49EC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0.002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10E2AEDD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635B1CBD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14:paraId="396A714D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10" w:type="dxa"/>
            <w:noWrap/>
            <w:vAlign w:val="center"/>
          </w:tcPr>
          <w:p w14:paraId="43896D5D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7F7A74D1" w14:textId="77777777" w:rsidTr="00492921">
        <w:trPr>
          <w:trHeight w:val="320"/>
          <w:jc w:val="center"/>
        </w:trPr>
        <w:tc>
          <w:tcPr>
            <w:tcW w:w="1701" w:type="dxa"/>
            <w:noWrap/>
            <w:vAlign w:val="center"/>
          </w:tcPr>
          <w:p w14:paraId="3F90A937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Triglycerides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88656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-0.1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66589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20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21FDF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70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D8574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0.485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09358C02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6648EC89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14:paraId="16A72C5F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10" w:type="dxa"/>
            <w:noWrap/>
            <w:vAlign w:val="center"/>
          </w:tcPr>
          <w:p w14:paraId="265E01DE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1F10871F" w14:textId="77777777" w:rsidTr="00492921">
        <w:trPr>
          <w:trHeight w:val="320"/>
          <w:jc w:val="center"/>
        </w:trPr>
        <w:tc>
          <w:tcPr>
            <w:tcW w:w="1701" w:type="dxa"/>
            <w:noWrap/>
            <w:vAlign w:val="center"/>
            <w:hideMark/>
          </w:tcPr>
          <w:p w14:paraId="17E06798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Coronary heart disease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2FAD4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-2.4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D4ADF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0.7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DF4CE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-3.2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52142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0.001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2379C813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11FD453D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14:paraId="3C5601D0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10" w:type="dxa"/>
            <w:noWrap/>
            <w:vAlign w:val="center"/>
          </w:tcPr>
          <w:p w14:paraId="4A905B6F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0D302A63" w14:textId="77777777" w:rsidTr="00492921">
        <w:trPr>
          <w:trHeight w:val="320"/>
          <w:jc w:val="center"/>
        </w:trPr>
        <w:tc>
          <w:tcPr>
            <w:tcW w:w="1701" w:type="dxa"/>
            <w:noWrap/>
            <w:vAlign w:val="center"/>
          </w:tcPr>
          <w:p w14:paraId="581C62E9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Cataract surgery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B7CC1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-4.59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DD878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2.2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66410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-2.0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985F1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0.037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73F43701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7AEF1400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14:paraId="40DF40E8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10" w:type="dxa"/>
            <w:noWrap/>
            <w:vAlign w:val="center"/>
          </w:tcPr>
          <w:p w14:paraId="4FC9D654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76CD41E8" w14:textId="77777777" w:rsidTr="00492921">
        <w:trPr>
          <w:trHeight w:val="320"/>
          <w:jc w:val="center"/>
        </w:trPr>
        <w:tc>
          <w:tcPr>
            <w:tcW w:w="1701" w:type="dxa"/>
            <w:noWrap/>
            <w:vAlign w:val="center"/>
            <w:hideMark/>
          </w:tcPr>
          <w:p w14:paraId="0BD6D197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Intraocular pressure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3351E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9A0A2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42D6F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-1.0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FD936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0.301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392CB6F2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037342F3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14:paraId="77DC205E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10" w:type="dxa"/>
            <w:noWrap/>
            <w:vAlign w:val="center"/>
          </w:tcPr>
          <w:p w14:paraId="52D2A9E9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062D5AB4" w14:textId="77777777" w:rsidTr="00492921">
        <w:trPr>
          <w:trHeight w:val="320"/>
          <w:jc w:val="center"/>
        </w:trPr>
        <w:tc>
          <w:tcPr>
            <w:tcW w:w="1701" w:type="dxa"/>
            <w:noWrap/>
            <w:vAlign w:val="center"/>
            <w:hideMark/>
          </w:tcPr>
          <w:p w14:paraId="3B66618F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Spherical equivalent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98396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A0D20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0.12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6533A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-0.70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3A04D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0.482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116987B6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18880D83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14:paraId="367B1D80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10" w:type="dxa"/>
            <w:noWrap/>
            <w:vAlign w:val="center"/>
          </w:tcPr>
          <w:p w14:paraId="2C279935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2A91C471" w14:textId="77777777" w:rsidTr="00492921">
        <w:trPr>
          <w:trHeight w:val="320"/>
          <w:jc w:val="center"/>
        </w:trPr>
        <w:tc>
          <w:tcPr>
            <w:tcW w:w="1701" w:type="dxa"/>
            <w:noWrap/>
            <w:vAlign w:val="center"/>
            <w:hideMark/>
          </w:tcPr>
          <w:p w14:paraId="14FD53B4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Axial length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0EF97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44D78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0.21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CD7B9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-3.5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CB9F5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12F6DF79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0.83</w:t>
            </w:r>
          </w:p>
        </w:tc>
        <w:tc>
          <w:tcPr>
            <w:tcW w:w="850" w:type="dxa"/>
            <w:noWrap/>
            <w:vAlign w:val="center"/>
          </w:tcPr>
          <w:p w14:paraId="23E7D4FD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0.27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0FE2B1F3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3.12</w:t>
            </w:r>
          </w:p>
        </w:tc>
        <w:tc>
          <w:tcPr>
            <w:tcW w:w="910" w:type="dxa"/>
            <w:noWrap/>
            <w:vAlign w:val="center"/>
          </w:tcPr>
          <w:p w14:paraId="06D1680F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.002</w:t>
            </w:r>
          </w:p>
        </w:tc>
      </w:tr>
      <w:tr w:rsidR="00492921" w:rsidRPr="00492921" w14:paraId="010ED4A5" w14:textId="77777777" w:rsidTr="00492921">
        <w:trPr>
          <w:trHeight w:val="320"/>
          <w:jc w:val="center"/>
        </w:trPr>
        <w:tc>
          <w:tcPr>
            <w:tcW w:w="1701" w:type="dxa"/>
            <w:noWrap/>
            <w:vAlign w:val="center"/>
            <w:hideMark/>
          </w:tcPr>
          <w:p w14:paraId="3529F759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Central corneal thickness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2D212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1D3FB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E1D0C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-0.3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D3F88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0.699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445B2D02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78DA6F14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14:paraId="6EE44BCC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10" w:type="dxa"/>
            <w:noWrap/>
            <w:vAlign w:val="center"/>
          </w:tcPr>
          <w:p w14:paraId="473CC2ED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6BCFEFED" w14:textId="77777777" w:rsidTr="00492921">
        <w:trPr>
          <w:trHeight w:val="320"/>
          <w:jc w:val="center"/>
        </w:trPr>
        <w:tc>
          <w:tcPr>
            <w:tcW w:w="1701" w:type="dxa"/>
            <w:noWrap/>
            <w:vAlign w:val="center"/>
          </w:tcPr>
          <w:p w14:paraId="3100698D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Anterior chamber depth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E151F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2.7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D35DF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60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86196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4.6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48C77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0F3D63F6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noWrap/>
            <w:vAlign w:val="center"/>
          </w:tcPr>
          <w:p w14:paraId="413086B8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14:paraId="7DAD1D14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10" w:type="dxa"/>
            <w:noWrap/>
            <w:vAlign w:val="center"/>
          </w:tcPr>
          <w:p w14:paraId="7541791B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492921" w:rsidRPr="00492921" w14:paraId="1A7B4B25" w14:textId="77777777" w:rsidTr="00492921">
        <w:trPr>
          <w:trHeight w:val="320"/>
          <w:jc w:val="center"/>
        </w:trPr>
        <w:tc>
          <w:tcPr>
            <w:tcW w:w="1701" w:type="dxa"/>
            <w:noWrap/>
            <w:vAlign w:val="center"/>
          </w:tcPr>
          <w:p w14:paraId="23343F53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Vertical cup disc ratio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E201B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-8.0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27430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1.5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0411C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-5.1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EA9AF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4F108899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7.71</w:t>
            </w:r>
          </w:p>
        </w:tc>
        <w:tc>
          <w:tcPr>
            <w:tcW w:w="850" w:type="dxa"/>
            <w:noWrap/>
            <w:vAlign w:val="center"/>
          </w:tcPr>
          <w:p w14:paraId="48553052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1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.96</w:t>
            </w:r>
          </w:p>
        </w:tc>
        <w:tc>
          <w:tcPr>
            <w:tcW w:w="850" w:type="dxa"/>
            <w:gridSpan w:val="2"/>
            <w:noWrap/>
            <w:vAlign w:val="center"/>
          </w:tcPr>
          <w:p w14:paraId="072B925C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3.94</w:t>
            </w:r>
          </w:p>
        </w:tc>
        <w:tc>
          <w:tcPr>
            <w:tcW w:w="910" w:type="dxa"/>
            <w:noWrap/>
            <w:vAlign w:val="center"/>
          </w:tcPr>
          <w:p w14:paraId="2D9A7B5C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</w:tr>
      <w:tr w:rsidR="00492921" w:rsidRPr="00492921" w14:paraId="5C31A328" w14:textId="77777777" w:rsidTr="00492921">
        <w:trPr>
          <w:trHeight w:val="320"/>
          <w:jc w:val="center"/>
        </w:trPr>
        <w:tc>
          <w:tcPr>
            <w:tcW w:w="1701" w:type="dxa"/>
            <w:tcBorders>
              <w:bottom w:val="nil"/>
            </w:tcBorders>
            <w:noWrap/>
            <w:vAlign w:val="center"/>
          </w:tcPr>
          <w:p w14:paraId="06FE924D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Keratometry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F4EDD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0.5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16BA5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0.1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B806C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4.06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A5CCC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2"/>
            <w:tcBorders>
              <w:bottom w:val="nil"/>
            </w:tcBorders>
            <w:noWrap/>
            <w:vAlign w:val="center"/>
          </w:tcPr>
          <w:p w14:paraId="57169C01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.73</w:t>
            </w:r>
          </w:p>
        </w:tc>
        <w:tc>
          <w:tcPr>
            <w:tcW w:w="850" w:type="dxa"/>
            <w:tcBorders>
              <w:bottom w:val="nil"/>
            </w:tcBorders>
            <w:noWrap/>
            <w:vAlign w:val="center"/>
          </w:tcPr>
          <w:p w14:paraId="196BBE6A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.19</w:t>
            </w:r>
          </w:p>
        </w:tc>
        <w:tc>
          <w:tcPr>
            <w:tcW w:w="850" w:type="dxa"/>
            <w:gridSpan w:val="2"/>
            <w:tcBorders>
              <w:bottom w:val="nil"/>
            </w:tcBorders>
            <w:noWrap/>
            <w:vAlign w:val="center"/>
          </w:tcPr>
          <w:p w14:paraId="5574A499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3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.90</w:t>
            </w:r>
          </w:p>
        </w:tc>
        <w:tc>
          <w:tcPr>
            <w:tcW w:w="910" w:type="dxa"/>
            <w:tcBorders>
              <w:bottom w:val="nil"/>
            </w:tcBorders>
            <w:noWrap/>
            <w:vAlign w:val="center"/>
          </w:tcPr>
          <w:p w14:paraId="76DB7558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</w:tr>
      <w:tr w:rsidR="00492921" w:rsidRPr="00492921" w14:paraId="71EF0F94" w14:textId="77777777" w:rsidTr="00492921">
        <w:trPr>
          <w:trHeight w:val="320"/>
          <w:jc w:val="center"/>
        </w:trPr>
        <w:tc>
          <w:tcPr>
            <w:tcW w:w="1701" w:type="dxa"/>
            <w:tcBorders>
              <w:top w:val="nil"/>
              <w:bottom w:val="single" w:sz="8" w:space="0" w:color="auto"/>
            </w:tcBorders>
            <w:noWrap/>
            <w:vAlign w:val="center"/>
          </w:tcPr>
          <w:p w14:paraId="774D2ED6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BCVA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70ACADD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-8.24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4157BB2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1.32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737155B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-6.23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73B3F04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/>
                <w:sz w:val="24"/>
              </w:rPr>
              <w:t>&lt;0.001</w:t>
            </w:r>
          </w:p>
        </w:tc>
        <w:tc>
          <w:tcPr>
            <w:tcW w:w="850" w:type="dxa"/>
            <w:gridSpan w:val="2"/>
            <w:tcBorders>
              <w:top w:val="nil"/>
              <w:bottom w:val="single" w:sz="8" w:space="0" w:color="auto"/>
            </w:tcBorders>
            <w:noWrap/>
            <w:vAlign w:val="center"/>
          </w:tcPr>
          <w:p w14:paraId="46ED5910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2.91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noWrap/>
            <w:vAlign w:val="center"/>
          </w:tcPr>
          <w:p w14:paraId="1A7EA823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1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.60</w:t>
            </w:r>
          </w:p>
        </w:tc>
        <w:tc>
          <w:tcPr>
            <w:tcW w:w="850" w:type="dxa"/>
            <w:gridSpan w:val="2"/>
            <w:tcBorders>
              <w:top w:val="nil"/>
              <w:bottom w:val="single" w:sz="8" w:space="0" w:color="auto"/>
            </w:tcBorders>
            <w:noWrap/>
            <w:vAlign w:val="center"/>
          </w:tcPr>
          <w:p w14:paraId="0804FAB8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-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1.83</w:t>
            </w:r>
          </w:p>
        </w:tc>
        <w:tc>
          <w:tcPr>
            <w:tcW w:w="910" w:type="dxa"/>
            <w:tcBorders>
              <w:top w:val="nil"/>
              <w:bottom w:val="single" w:sz="8" w:space="0" w:color="auto"/>
            </w:tcBorders>
            <w:noWrap/>
            <w:vAlign w:val="center"/>
          </w:tcPr>
          <w:p w14:paraId="42131A91" w14:textId="77777777" w:rsidR="00492921" w:rsidRPr="00492921" w:rsidRDefault="00492921" w:rsidP="00492921">
            <w:pPr>
              <w:spacing w:line="3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92921"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492921">
              <w:rPr>
                <w:rFonts w:ascii="Times New Roman" w:eastAsia="宋体" w:hAnsi="Times New Roman" w:cs="Times New Roman"/>
                <w:sz w:val="24"/>
              </w:rPr>
              <w:t>.068</w:t>
            </w:r>
          </w:p>
        </w:tc>
      </w:tr>
    </w:tbl>
    <w:p w14:paraId="38A91E92" w14:textId="77777777" w:rsidR="00492921" w:rsidRPr="006A62D9" w:rsidRDefault="00492921" w:rsidP="00492921">
      <w:pPr>
        <w:spacing w:line="380" w:lineRule="exact"/>
        <w:jc w:val="left"/>
        <w:rPr>
          <w:rFonts w:ascii="Times New Roman" w:hAnsi="Times New Roman" w:cs="Times New Roman"/>
          <w:sz w:val="24"/>
        </w:rPr>
      </w:pPr>
      <w:r w:rsidRPr="001257E3">
        <w:rPr>
          <w:rFonts w:ascii="Times New Roman" w:hAnsi="Times New Roman" w:cs="Times New Roman"/>
          <w:sz w:val="24"/>
        </w:rPr>
        <w:lastRenderedPageBreak/>
        <w:t xml:space="preserve">Note: </w:t>
      </w:r>
      <w:r w:rsidRPr="001257E3">
        <w:rPr>
          <w:rFonts w:ascii="Times New Roman" w:hAnsi="Times New Roman" w:cs="Times New Roman" w:hint="eastAsia"/>
          <w:sz w:val="24"/>
        </w:rPr>
        <w:t>Gender</w:t>
      </w:r>
      <w:r w:rsidRPr="001257E3">
        <w:rPr>
          <w:rFonts w:ascii="Times New Roman" w:hAnsi="Times New Roman" w:cs="Times New Roman"/>
          <w:sz w:val="24"/>
        </w:rPr>
        <w:t xml:space="preserve">: </w:t>
      </w:r>
      <w:r w:rsidRPr="001257E3">
        <w:rPr>
          <w:rFonts w:ascii="Times New Roman" w:hAnsi="Times New Roman" w:cs="Times New Roman" w:hint="eastAsia"/>
          <w:sz w:val="24"/>
        </w:rPr>
        <w:t>male</w:t>
      </w:r>
      <w:r w:rsidRPr="001257E3">
        <w:rPr>
          <w:rFonts w:ascii="Times New Roman" w:hAnsi="Times New Roman" w:cs="Times New Roman"/>
          <w:sz w:val="24"/>
        </w:rPr>
        <w:t xml:space="preserve"> VS. female; Education: below high school VS. high school or above;</w:t>
      </w:r>
    </w:p>
    <w:p w14:paraId="1B075081" w14:textId="760629A4" w:rsidR="00DF09F1" w:rsidRPr="00492921" w:rsidRDefault="00DF09F1"/>
    <w:sectPr w:rsidR="00DF09F1" w:rsidRPr="004929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921"/>
    <w:rsid w:val="00492921"/>
    <w:rsid w:val="00DF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CB04F"/>
  <w15:chartTrackingRefBased/>
  <w15:docId w15:val="{17FF99EB-267B-4C49-B44F-3D096BC15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2921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492921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492921"/>
    <w:pPr>
      <w:jc w:val="left"/>
    </w:pPr>
    <w:rPr>
      <w:szCs w:val="24"/>
    </w:rPr>
  </w:style>
  <w:style w:type="character" w:customStyle="1" w:styleId="a6">
    <w:name w:val="批注文字 字符"/>
    <w:basedOn w:val="a0"/>
    <w:link w:val="a5"/>
    <w:uiPriority w:val="99"/>
    <w:semiHidden/>
    <w:rsid w:val="00492921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418</Words>
  <Characters>2384</Characters>
  <Application>Microsoft Office Word</Application>
  <DocSecurity>0</DocSecurity>
  <Lines>19</Lines>
  <Paragraphs>5</Paragraphs>
  <ScaleCrop>false</ScaleCrop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2022-07-02T08:52:00Z</dcterms:created>
  <dcterms:modified xsi:type="dcterms:W3CDTF">2022-07-02T08:56:00Z</dcterms:modified>
</cp:coreProperties>
</file>