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6"/>
        <w:gridCol w:w="1084"/>
        <w:gridCol w:w="1079"/>
        <w:gridCol w:w="1079"/>
        <w:gridCol w:w="1079"/>
        <w:gridCol w:w="1079"/>
        <w:gridCol w:w="1140"/>
      </w:tblGrid>
      <w:tr w:rsidR="00F33B69" w14:paraId="753019CD" w14:textId="77777777" w:rsidTr="00F33B69">
        <w:tc>
          <w:tcPr>
            <w:tcW w:w="2476" w:type="dxa"/>
          </w:tcPr>
          <w:p w14:paraId="75E05C63" w14:textId="77777777" w:rsidR="00F33B69" w:rsidRDefault="00F33B69" w:rsidP="00316211">
            <w:pPr>
              <w:spacing w:before="0" w:after="0" w:line="240" w:lineRule="auto"/>
              <w:jc w:val="center"/>
            </w:pPr>
          </w:p>
          <w:p w14:paraId="3B454264" w14:textId="77777777" w:rsidR="00F33B69" w:rsidRDefault="00F33B69" w:rsidP="00316211">
            <w:pPr>
              <w:spacing w:before="0" w:after="0" w:line="240" w:lineRule="auto"/>
              <w:jc w:val="center"/>
            </w:pPr>
            <w:r>
              <w:t>Item</w:t>
            </w:r>
          </w:p>
        </w:tc>
        <w:tc>
          <w:tcPr>
            <w:tcW w:w="1084" w:type="dxa"/>
          </w:tcPr>
          <w:p w14:paraId="6B10DD0D" w14:textId="77777777" w:rsidR="00F33B69" w:rsidRDefault="00F33B69" w:rsidP="00316211">
            <w:pPr>
              <w:spacing w:before="0" w:after="0" w:line="240" w:lineRule="auto"/>
              <w:jc w:val="center"/>
              <w:rPr>
                <w:sz w:val="22"/>
              </w:rPr>
            </w:pPr>
            <w:r w:rsidRPr="001C15FC">
              <w:rPr>
                <w:sz w:val="22"/>
              </w:rPr>
              <w:t>S1</w:t>
            </w:r>
          </w:p>
          <w:p w14:paraId="00FD3D0E" w14:textId="77777777" w:rsidR="00F33B69" w:rsidRPr="001C15FC" w:rsidRDefault="00F33B69" w:rsidP="00316211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Mean (SD)</w:t>
            </w:r>
          </w:p>
        </w:tc>
        <w:tc>
          <w:tcPr>
            <w:tcW w:w="1079" w:type="dxa"/>
          </w:tcPr>
          <w:p w14:paraId="0E1BE2FC" w14:textId="77777777" w:rsidR="00F33B69" w:rsidRDefault="00F33B69" w:rsidP="00316211">
            <w:pPr>
              <w:spacing w:before="0" w:after="0" w:line="240" w:lineRule="auto"/>
              <w:jc w:val="center"/>
              <w:rPr>
                <w:sz w:val="22"/>
              </w:rPr>
            </w:pPr>
            <w:r w:rsidRPr="001C15FC">
              <w:rPr>
                <w:sz w:val="22"/>
              </w:rPr>
              <w:t>S2</w:t>
            </w:r>
          </w:p>
          <w:p w14:paraId="5EDF870F" w14:textId="77777777" w:rsidR="00F33B69" w:rsidRPr="001C15FC" w:rsidRDefault="00F33B69" w:rsidP="00316211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Mean (SD)</w:t>
            </w:r>
          </w:p>
        </w:tc>
        <w:tc>
          <w:tcPr>
            <w:tcW w:w="1079" w:type="dxa"/>
          </w:tcPr>
          <w:p w14:paraId="404D218E" w14:textId="77777777" w:rsidR="00F33B69" w:rsidRDefault="00F33B69" w:rsidP="00316211">
            <w:pPr>
              <w:spacing w:before="0" w:after="0" w:line="240" w:lineRule="auto"/>
              <w:jc w:val="center"/>
              <w:rPr>
                <w:sz w:val="22"/>
              </w:rPr>
            </w:pPr>
            <w:r w:rsidRPr="001C15FC">
              <w:rPr>
                <w:sz w:val="22"/>
              </w:rPr>
              <w:t>S3</w:t>
            </w:r>
          </w:p>
          <w:p w14:paraId="6A0D114F" w14:textId="77777777" w:rsidR="00F33B69" w:rsidRPr="001C15FC" w:rsidRDefault="00F33B69" w:rsidP="00316211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Mean (SD)</w:t>
            </w:r>
          </w:p>
        </w:tc>
        <w:tc>
          <w:tcPr>
            <w:tcW w:w="1079" w:type="dxa"/>
          </w:tcPr>
          <w:p w14:paraId="125E03E8" w14:textId="77777777" w:rsidR="00F33B69" w:rsidRDefault="00F33B69" w:rsidP="00316211">
            <w:pPr>
              <w:spacing w:before="0" w:after="0" w:line="240" w:lineRule="auto"/>
              <w:jc w:val="center"/>
              <w:rPr>
                <w:sz w:val="22"/>
              </w:rPr>
            </w:pPr>
            <w:r w:rsidRPr="001C15FC">
              <w:rPr>
                <w:sz w:val="22"/>
              </w:rPr>
              <w:t>S4</w:t>
            </w:r>
          </w:p>
          <w:p w14:paraId="3BC88697" w14:textId="77777777" w:rsidR="00F33B69" w:rsidRPr="001C15FC" w:rsidRDefault="00F33B69" w:rsidP="00316211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Mean (SD)</w:t>
            </w:r>
          </w:p>
        </w:tc>
        <w:tc>
          <w:tcPr>
            <w:tcW w:w="1079" w:type="dxa"/>
          </w:tcPr>
          <w:p w14:paraId="16E0283F" w14:textId="77777777" w:rsidR="00F33B69" w:rsidRDefault="00F33B69" w:rsidP="00316211">
            <w:pPr>
              <w:spacing w:before="0" w:after="0" w:line="240" w:lineRule="auto"/>
              <w:jc w:val="center"/>
              <w:rPr>
                <w:sz w:val="22"/>
              </w:rPr>
            </w:pPr>
            <w:r w:rsidRPr="001C15FC">
              <w:rPr>
                <w:sz w:val="22"/>
              </w:rPr>
              <w:t>S5</w:t>
            </w:r>
          </w:p>
          <w:p w14:paraId="3074C71D" w14:textId="77777777" w:rsidR="00F33B69" w:rsidRPr="001C15FC" w:rsidRDefault="00F33B69" w:rsidP="00316211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Mean (SD)</w:t>
            </w:r>
          </w:p>
        </w:tc>
        <w:tc>
          <w:tcPr>
            <w:tcW w:w="1140" w:type="dxa"/>
          </w:tcPr>
          <w:p w14:paraId="0B076F4B" w14:textId="77777777" w:rsidR="00F33B69" w:rsidRDefault="00F33B69" w:rsidP="00316211">
            <w:pPr>
              <w:spacing w:before="0" w:after="0" w:line="240" w:lineRule="auto"/>
              <w:jc w:val="center"/>
              <w:rPr>
                <w:sz w:val="22"/>
              </w:rPr>
            </w:pPr>
            <w:r w:rsidRPr="001C15FC">
              <w:rPr>
                <w:sz w:val="22"/>
              </w:rPr>
              <w:t>S6</w:t>
            </w:r>
          </w:p>
          <w:p w14:paraId="374535DC" w14:textId="77777777" w:rsidR="00F33B69" w:rsidRPr="001C15FC" w:rsidRDefault="00F33B69" w:rsidP="00316211">
            <w:pPr>
              <w:spacing w:before="0" w:after="0" w:line="240" w:lineRule="auto"/>
              <w:ind w:right="162"/>
              <w:jc w:val="center"/>
              <w:rPr>
                <w:sz w:val="22"/>
              </w:rPr>
            </w:pPr>
            <w:r>
              <w:rPr>
                <w:sz w:val="22"/>
              </w:rPr>
              <w:t>Mean (SD)</w:t>
            </w:r>
          </w:p>
        </w:tc>
      </w:tr>
      <w:tr w:rsidR="00F33B69" w:rsidRPr="00E13B31" w14:paraId="2F8AD5CF" w14:textId="77777777" w:rsidTr="00F33B69">
        <w:tc>
          <w:tcPr>
            <w:tcW w:w="2476" w:type="dxa"/>
          </w:tcPr>
          <w:p w14:paraId="515AC85B" w14:textId="77777777" w:rsidR="00F33B69" w:rsidRPr="00CB6EC2" w:rsidRDefault="00F33B69" w:rsidP="00316211">
            <w:pPr>
              <w:pStyle w:val="xmsonormal"/>
              <w:shd w:val="clear" w:color="auto" w:fill="FFFFFF"/>
              <w:spacing w:before="0" w:beforeAutospacing="0" w:after="0" w:afterAutospacing="0" w:line="240" w:lineRule="auto"/>
              <w:ind w:left="-107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>1. Climate change is an important issue for nursing</w:t>
            </w:r>
          </w:p>
        </w:tc>
        <w:tc>
          <w:tcPr>
            <w:tcW w:w="1084" w:type="dxa"/>
          </w:tcPr>
          <w:p w14:paraId="22C520B4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5.3</w:t>
            </w:r>
          </w:p>
          <w:p w14:paraId="7F846477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(1.5)</w:t>
            </w:r>
          </w:p>
        </w:tc>
        <w:tc>
          <w:tcPr>
            <w:tcW w:w="1079" w:type="dxa"/>
          </w:tcPr>
          <w:p w14:paraId="150F2996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6.1</w:t>
            </w:r>
          </w:p>
          <w:p w14:paraId="01BB18D1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(1.5)</w:t>
            </w:r>
          </w:p>
        </w:tc>
        <w:tc>
          <w:tcPr>
            <w:tcW w:w="1079" w:type="dxa"/>
          </w:tcPr>
          <w:p w14:paraId="01B3BBAF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5.6</w:t>
            </w:r>
          </w:p>
          <w:p w14:paraId="6733CD11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(1.6)</w:t>
            </w:r>
          </w:p>
        </w:tc>
        <w:tc>
          <w:tcPr>
            <w:tcW w:w="1079" w:type="dxa"/>
          </w:tcPr>
          <w:p w14:paraId="494EE142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5.4</w:t>
            </w:r>
          </w:p>
          <w:p w14:paraId="72247C3D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(1.8)</w:t>
            </w:r>
          </w:p>
        </w:tc>
        <w:tc>
          <w:tcPr>
            <w:tcW w:w="1079" w:type="dxa"/>
          </w:tcPr>
          <w:p w14:paraId="7CBF1323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 xml:space="preserve"> 5.1</w:t>
            </w:r>
          </w:p>
          <w:p w14:paraId="494E23F8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(1.5)</w:t>
            </w:r>
          </w:p>
        </w:tc>
        <w:tc>
          <w:tcPr>
            <w:tcW w:w="1140" w:type="dxa"/>
          </w:tcPr>
          <w:p w14:paraId="55C6BD7B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4.8</w:t>
            </w:r>
          </w:p>
          <w:p w14:paraId="445FF019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(1.9)</w:t>
            </w:r>
          </w:p>
        </w:tc>
      </w:tr>
      <w:tr w:rsidR="00F33B69" w:rsidRPr="00E13B31" w14:paraId="40FC2753" w14:textId="77777777" w:rsidTr="00F33B69">
        <w:tc>
          <w:tcPr>
            <w:tcW w:w="2476" w:type="dxa"/>
          </w:tcPr>
          <w:p w14:paraId="7C394129" w14:textId="77777777" w:rsidR="00F33B69" w:rsidRPr="00F9739C" w:rsidRDefault="00F33B69" w:rsidP="00316211">
            <w:pPr>
              <w:pStyle w:val="xmsonormal"/>
              <w:shd w:val="clear" w:color="auto" w:fill="FFFFFF"/>
              <w:spacing w:before="0" w:beforeAutospacing="0" w:after="0" w:afterAutospacing="0" w:line="240" w:lineRule="auto"/>
              <w:ind w:left="-107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>2. Issues about climate change should be included in the nursing curriculum</w:t>
            </w:r>
          </w:p>
        </w:tc>
        <w:tc>
          <w:tcPr>
            <w:tcW w:w="1084" w:type="dxa"/>
          </w:tcPr>
          <w:p w14:paraId="3B85AF5E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4.6</w:t>
            </w:r>
          </w:p>
          <w:p w14:paraId="12A56B2A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(1.8)</w:t>
            </w:r>
          </w:p>
        </w:tc>
        <w:tc>
          <w:tcPr>
            <w:tcW w:w="1079" w:type="dxa"/>
          </w:tcPr>
          <w:p w14:paraId="6F0CDEB4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5.8</w:t>
            </w:r>
          </w:p>
          <w:p w14:paraId="5BC8A549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(1.8)</w:t>
            </w:r>
          </w:p>
        </w:tc>
        <w:tc>
          <w:tcPr>
            <w:tcW w:w="1079" w:type="dxa"/>
          </w:tcPr>
          <w:p w14:paraId="3B79D223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5.7</w:t>
            </w:r>
          </w:p>
          <w:p w14:paraId="4B7F62C7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(1.9)</w:t>
            </w:r>
          </w:p>
        </w:tc>
        <w:tc>
          <w:tcPr>
            <w:tcW w:w="1079" w:type="dxa"/>
          </w:tcPr>
          <w:p w14:paraId="70FD52DE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4.8</w:t>
            </w:r>
          </w:p>
          <w:p w14:paraId="4161020A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(2.3)</w:t>
            </w:r>
          </w:p>
        </w:tc>
        <w:tc>
          <w:tcPr>
            <w:tcW w:w="1079" w:type="dxa"/>
          </w:tcPr>
          <w:p w14:paraId="419808FB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5.2</w:t>
            </w:r>
          </w:p>
          <w:p w14:paraId="009D6CBD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(1.8)</w:t>
            </w:r>
          </w:p>
        </w:tc>
        <w:tc>
          <w:tcPr>
            <w:tcW w:w="1140" w:type="dxa"/>
          </w:tcPr>
          <w:p w14:paraId="32614330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4.6</w:t>
            </w:r>
          </w:p>
          <w:p w14:paraId="585B4893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(2.3)</w:t>
            </w:r>
          </w:p>
        </w:tc>
      </w:tr>
      <w:tr w:rsidR="00F33B69" w:rsidRPr="00E13B31" w14:paraId="08E7676C" w14:textId="77777777" w:rsidTr="00F33B69">
        <w:tc>
          <w:tcPr>
            <w:tcW w:w="2476" w:type="dxa"/>
          </w:tcPr>
          <w:p w14:paraId="247D7D4F" w14:textId="77777777" w:rsidR="00F33B69" w:rsidRPr="000C0AF5" w:rsidRDefault="00F33B69" w:rsidP="00316211">
            <w:pPr>
              <w:pStyle w:val="xmsonormal"/>
              <w:shd w:val="clear" w:color="auto" w:fill="FFFFFF"/>
              <w:spacing w:before="0" w:beforeAutospacing="0" w:after="0" w:afterAutospacing="0" w:line="240" w:lineRule="auto"/>
              <w:ind w:left="-107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>3. Sustainability is an important issue for nursing</w:t>
            </w:r>
          </w:p>
        </w:tc>
        <w:tc>
          <w:tcPr>
            <w:tcW w:w="1084" w:type="dxa"/>
          </w:tcPr>
          <w:p w14:paraId="7D3D1796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5.7</w:t>
            </w:r>
          </w:p>
          <w:p w14:paraId="2BBED82B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(1.4)</w:t>
            </w:r>
          </w:p>
        </w:tc>
        <w:tc>
          <w:tcPr>
            <w:tcW w:w="1079" w:type="dxa"/>
          </w:tcPr>
          <w:p w14:paraId="5377BB11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6.1</w:t>
            </w:r>
          </w:p>
          <w:p w14:paraId="33506606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(1.5)</w:t>
            </w:r>
          </w:p>
        </w:tc>
        <w:tc>
          <w:tcPr>
            <w:tcW w:w="1079" w:type="dxa"/>
          </w:tcPr>
          <w:p w14:paraId="2E66CEC5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6.0</w:t>
            </w:r>
          </w:p>
          <w:p w14:paraId="39172632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(1.4)</w:t>
            </w:r>
          </w:p>
        </w:tc>
        <w:tc>
          <w:tcPr>
            <w:tcW w:w="1079" w:type="dxa"/>
          </w:tcPr>
          <w:p w14:paraId="482122B5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6.1</w:t>
            </w:r>
          </w:p>
          <w:p w14:paraId="3A3D4BBA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(1.4)</w:t>
            </w:r>
          </w:p>
        </w:tc>
        <w:tc>
          <w:tcPr>
            <w:tcW w:w="1079" w:type="dxa"/>
          </w:tcPr>
          <w:p w14:paraId="5C8EED78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5.7</w:t>
            </w:r>
          </w:p>
          <w:p w14:paraId="7238F8B2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(1.4)</w:t>
            </w:r>
          </w:p>
        </w:tc>
        <w:tc>
          <w:tcPr>
            <w:tcW w:w="1140" w:type="dxa"/>
          </w:tcPr>
          <w:p w14:paraId="0EA9B848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5.9</w:t>
            </w:r>
          </w:p>
          <w:p w14:paraId="200F6020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(1.5)</w:t>
            </w:r>
          </w:p>
        </w:tc>
      </w:tr>
      <w:tr w:rsidR="00F33B69" w:rsidRPr="00E13B31" w14:paraId="2007BD51" w14:textId="77777777" w:rsidTr="00F33B69">
        <w:tc>
          <w:tcPr>
            <w:tcW w:w="2476" w:type="dxa"/>
          </w:tcPr>
          <w:p w14:paraId="30774BC3" w14:textId="77777777" w:rsidR="00F33B69" w:rsidRPr="000C0AF5" w:rsidRDefault="00F33B69" w:rsidP="00316211">
            <w:pPr>
              <w:pStyle w:val="xmsonormal"/>
              <w:shd w:val="clear" w:color="auto" w:fill="FFFFFF"/>
              <w:spacing w:before="0" w:beforeAutospacing="0" w:after="0" w:afterAutospacing="0" w:line="240" w:lineRule="auto"/>
              <w:ind w:left="-107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>4. Sustainability should be included in the nursing curriculum</w:t>
            </w:r>
          </w:p>
        </w:tc>
        <w:tc>
          <w:tcPr>
            <w:tcW w:w="1084" w:type="dxa"/>
          </w:tcPr>
          <w:p w14:paraId="6BA25426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5.3</w:t>
            </w:r>
          </w:p>
          <w:p w14:paraId="4D832D9D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(1.6)</w:t>
            </w:r>
          </w:p>
        </w:tc>
        <w:tc>
          <w:tcPr>
            <w:tcW w:w="1079" w:type="dxa"/>
          </w:tcPr>
          <w:p w14:paraId="3C79CAF5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6.0</w:t>
            </w:r>
          </w:p>
          <w:p w14:paraId="276BFA90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(1.5)</w:t>
            </w:r>
          </w:p>
        </w:tc>
        <w:tc>
          <w:tcPr>
            <w:tcW w:w="1079" w:type="dxa"/>
          </w:tcPr>
          <w:p w14:paraId="74782CD1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5.8</w:t>
            </w:r>
          </w:p>
          <w:p w14:paraId="415C4B35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(1.6)</w:t>
            </w:r>
          </w:p>
        </w:tc>
        <w:tc>
          <w:tcPr>
            <w:tcW w:w="1079" w:type="dxa"/>
          </w:tcPr>
          <w:p w14:paraId="0CBDFEB5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5.3</w:t>
            </w:r>
          </w:p>
          <w:p w14:paraId="6FE1200C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(2.1)</w:t>
            </w:r>
          </w:p>
        </w:tc>
        <w:tc>
          <w:tcPr>
            <w:tcW w:w="1079" w:type="dxa"/>
          </w:tcPr>
          <w:p w14:paraId="2A975257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5.7</w:t>
            </w:r>
          </w:p>
          <w:p w14:paraId="0A3E8F54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(1.7)</w:t>
            </w:r>
          </w:p>
        </w:tc>
        <w:tc>
          <w:tcPr>
            <w:tcW w:w="1140" w:type="dxa"/>
          </w:tcPr>
          <w:p w14:paraId="1D0D3414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5.7</w:t>
            </w:r>
          </w:p>
          <w:p w14:paraId="1E939D56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(1.7)</w:t>
            </w:r>
          </w:p>
        </w:tc>
      </w:tr>
      <w:tr w:rsidR="00F33B69" w:rsidRPr="00E13B31" w14:paraId="20EA07EE" w14:textId="77777777" w:rsidTr="00F33B69">
        <w:tc>
          <w:tcPr>
            <w:tcW w:w="2476" w:type="dxa"/>
          </w:tcPr>
          <w:p w14:paraId="63F6946E" w14:textId="77777777" w:rsidR="00F33B69" w:rsidRPr="00FD573B" w:rsidRDefault="00F33B69" w:rsidP="00316211">
            <w:pPr>
              <w:pStyle w:val="xmsonormal"/>
              <w:shd w:val="clear" w:color="auto" w:fill="FFFFFF"/>
              <w:spacing w:before="0" w:beforeAutospacing="0" w:after="0" w:afterAutospacing="0" w:line="240" w:lineRule="auto"/>
              <w:ind w:left="-107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>5. I apply sustainability principles at home</w:t>
            </w:r>
          </w:p>
        </w:tc>
        <w:tc>
          <w:tcPr>
            <w:tcW w:w="1084" w:type="dxa"/>
          </w:tcPr>
          <w:p w14:paraId="05A92F29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5.4</w:t>
            </w:r>
          </w:p>
          <w:p w14:paraId="4682DA49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(1.4)</w:t>
            </w:r>
          </w:p>
        </w:tc>
        <w:tc>
          <w:tcPr>
            <w:tcW w:w="1079" w:type="dxa"/>
          </w:tcPr>
          <w:p w14:paraId="24FD0AAC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5.8</w:t>
            </w:r>
          </w:p>
          <w:p w14:paraId="1A8F2E65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(1.4)</w:t>
            </w:r>
          </w:p>
        </w:tc>
        <w:tc>
          <w:tcPr>
            <w:tcW w:w="1079" w:type="dxa"/>
          </w:tcPr>
          <w:p w14:paraId="01F39E3B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5.4</w:t>
            </w:r>
          </w:p>
          <w:p w14:paraId="7A09E01F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(1.4)</w:t>
            </w:r>
          </w:p>
        </w:tc>
        <w:tc>
          <w:tcPr>
            <w:tcW w:w="1079" w:type="dxa"/>
          </w:tcPr>
          <w:p w14:paraId="67E80949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5.3</w:t>
            </w:r>
          </w:p>
          <w:p w14:paraId="4BB92862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(1.7)</w:t>
            </w:r>
          </w:p>
        </w:tc>
        <w:tc>
          <w:tcPr>
            <w:tcW w:w="1079" w:type="dxa"/>
          </w:tcPr>
          <w:p w14:paraId="194F22E7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5.6</w:t>
            </w:r>
          </w:p>
          <w:p w14:paraId="0BFAAF98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(1.2)</w:t>
            </w:r>
          </w:p>
        </w:tc>
        <w:tc>
          <w:tcPr>
            <w:tcW w:w="1140" w:type="dxa"/>
          </w:tcPr>
          <w:p w14:paraId="2B2F0C1F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5.2</w:t>
            </w:r>
          </w:p>
          <w:p w14:paraId="46F0DA0D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(1.3)</w:t>
            </w:r>
          </w:p>
        </w:tc>
      </w:tr>
      <w:tr w:rsidR="00F33B69" w:rsidRPr="00E13B31" w14:paraId="28C0D4BC" w14:textId="77777777" w:rsidTr="00F33B69">
        <w:tc>
          <w:tcPr>
            <w:tcW w:w="2476" w:type="dxa"/>
          </w:tcPr>
          <w:p w14:paraId="4D3EFBD1" w14:textId="77777777" w:rsidR="00F33B69" w:rsidRPr="00FD573B" w:rsidRDefault="00F33B69" w:rsidP="00316211">
            <w:pPr>
              <w:pStyle w:val="xmsonormal"/>
              <w:shd w:val="clear" w:color="auto" w:fill="FFFFFF"/>
              <w:spacing w:before="0" w:beforeAutospacing="0" w:after="0" w:afterAutospacing="0" w:line="240" w:lineRule="auto"/>
              <w:ind w:left="-107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>6. I apply sustainability principles during my clinical placements</w:t>
            </w:r>
          </w:p>
        </w:tc>
        <w:tc>
          <w:tcPr>
            <w:tcW w:w="1084" w:type="dxa"/>
          </w:tcPr>
          <w:p w14:paraId="044F7046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N/A</w:t>
            </w:r>
          </w:p>
        </w:tc>
        <w:tc>
          <w:tcPr>
            <w:tcW w:w="1079" w:type="dxa"/>
          </w:tcPr>
          <w:p w14:paraId="7692DDC1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5.9</w:t>
            </w:r>
          </w:p>
          <w:p w14:paraId="7B523B62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(1.6)</w:t>
            </w:r>
          </w:p>
        </w:tc>
        <w:tc>
          <w:tcPr>
            <w:tcW w:w="1079" w:type="dxa"/>
          </w:tcPr>
          <w:p w14:paraId="1CBD0BA0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5.7</w:t>
            </w:r>
          </w:p>
          <w:p w14:paraId="1B73B7B1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(1.7)</w:t>
            </w:r>
          </w:p>
        </w:tc>
        <w:tc>
          <w:tcPr>
            <w:tcW w:w="1079" w:type="dxa"/>
          </w:tcPr>
          <w:p w14:paraId="415ACE7A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 xml:space="preserve"> 5.2</w:t>
            </w:r>
          </w:p>
          <w:p w14:paraId="53AFFB9B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 xml:space="preserve"> (1.7)</w:t>
            </w:r>
          </w:p>
        </w:tc>
        <w:tc>
          <w:tcPr>
            <w:tcW w:w="1079" w:type="dxa"/>
          </w:tcPr>
          <w:p w14:paraId="2154489F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4.8</w:t>
            </w:r>
          </w:p>
          <w:p w14:paraId="3972B109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(1.6)</w:t>
            </w:r>
          </w:p>
        </w:tc>
        <w:tc>
          <w:tcPr>
            <w:tcW w:w="1140" w:type="dxa"/>
          </w:tcPr>
          <w:p w14:paraId="7FFE85B9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5.1</w:t>
            </w:r>
          </w:p>
          <w:p w14:paraId="625D1A24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(1.4)</w:t>
            </w:r>
          </w:p>
        </w:tc>
      </w:tr>
      <w:tr w:rsidR="00F33B69" w:rsidRPr="00E13B31" w14:paraId="1A9BFAA7" w14:textId="77777777" w:rsidTr="00F33B69">
        <w:tc>
          <w:tcPr>
            <w:tcW w:w="2476" w:type="dxa"/>
          </w:tcPr>
          <w:p w14:paraId="08ADFB3B" w14:textId="77777777" w:rsidR="00F33B69" w:rsidRPr="00FD573B" w:rsidRDefault="00F33B69" w:rsidP="00316211">
            <w:pPr>
              <w:pStyle w:val="xmsonormal"/>
              <w:shd w:val="clear" w:color="auto" w:fill="FFFFFF"/>
              <w:spacing w:before="0" w:beforeAutospacing="0" w:after="0" w:afterAutospacing="0" w:line="240" w:lineRule="auto"/>
              <w:ind w:left="-107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>7. During clinical placements, I have noticed unsustainable practice</w:t>
            </w:r>
          </w:p>
        </w:tc>
        <w:tc>
          <w:tcPr>
            <w:tcW w:w="1084" w:type="dxa"/>
          </w:tcPr>
          <w:p w14:paraId="158BAC20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N/A</w:t>
            </w:r>
          </w:p>
        </w:tc>
        <w:tc>
          <w:tcPr>
            <w:tcW w:w="1079" w:type="dxa"/>
          </w:tcPr>
          <w:p w14:paraId="2A57091D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5.0</w:t>
            </w:r>
          </w:p>
          <w:p w14:paraId="68056DEE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(1.8)</w:t>
            </w:r>
          </w:p>
        </w:tc>
        <w:tc>
          <w:tcPr>
            <w:tcW w:w="1079" w:type="dxa"/>
          </w:tcPr>
          <w:p w14:paraId="33573FD8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4.7</w:t>
            </w:r>
          </w:p>
          <w:p w14:paraId="35390907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(2.1)</w:t>
            </w:r>
          </w:p>
        </w:tc>
        <w:tc>
          <w:tcPr>
            <w:tcW w:w="1079" w:type="dxa"/>
          </w:tcPr>
          <w:p w14:paraId="681C16ED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4.7</w:t>
            </w:r>
          </w:p>
          <w:p w14:paraId="18A86395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(2.1)</w:t>
            </w:r>
          </w:p>
        </w:tc>
        <w:tc>
          <w:tcPr>
            <w:tcW w:w="1079" w:type="dxa"/>
          </w:tcPr>
          <w:p w14:paraId="0F010AAC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5.3</w:t>
            </w:r>
          </w:p>
          <w:p w14:paraId="36031D29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(1.6)</w:t>
            </w:r>
          </w:p>
        </w:tc>
        <w:tc>
          <w:tcPr>
            <w:tcW w:w="1140" w:type="dxa"/>
          </w:tcPr>
          <w:p w14:paraId="30827BF9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4.4</w:t>
            </w:r>
          </w:p>
          <w:p w14:paraId="18DABD47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(1.8)</w:t>
            </w:r>
          </w:p>
        </w:tc>
      </w:tr>
      <w:tr w:rsidR="00F33B69" w:rsidRPr="00E13B31" w14:paraId="1BBA194E" w14:textId="77777777" w:rsidTr="00F33B69">
        <w:tc>
          <w:tcPr>
            <w:tcW w:w="2476" w:type="dxa"/>
          </w:tcPr>
          <w:p w14:paraId="6CEB926F" w14:textId="77777777" w:rsidR="00F33B69" w:rsidRPr="00887097" w:rsidRDefault="00F33B69" w:rsidP="00316211">
            <w:pPr>
              <w:pStyle w:val="xmsonormal"/>
              <w:shd w:val="clear" w:color="auto" w:fill="FFFFFF"/>
              <w:spacing w:before="0" w:beforeAutospacing="0" w:after="0" w:afterAutospacing="0" w:line="240" w:lineRule="auto"/>
              <w:ind w:left="-107"/>
              <w:jc w:val="center"/>
              <w:rPr>
                <w:rStyle w:val="xcontentpasted0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 xml:space="preserve">8. </w:t>
            </w:r>
            <w:r w:rsidRPr="00887097"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>I feel that it is hard for me to challenge unsustainable practice within clinical placements</w:t>
            </w:r>
          </w:p>
          <w:p w14:paraId="245DAE40" w14:textId="77777777" w:rsidR="00F33B69" w:rsidRPr="00FD573B" w:rsidRDefault="00F33B69" w:rsidP="00316211">
            <w:pPr>
              <w:pStyle w:val="xmsonormal"/>
              <w:shd w:val="clear" w:color="auto" w:fill="FFFFFF"/>
              <w:spacing w:before="0" w:beforeAutospacing="0" w:after="0" w:afterAutospacing="0" w:line="240" w:lineRule="auto"/>
              <w:ind w:left="-107"/>
              <w:jc w:val="center"/>
            </w:pPr>
          </w:p>
        </w:tc>
        <w:tc>
          <w:tcPr>
            <w:tcW w:w="1084" w:type="dxa"/>
          </w:tcPr>
          <w:p w14:paraId="38F2A5E4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N/A</w:t>
            </w:r>
          </w:p>
        </w:tc>
        <w:tc>
          <w:tcPr>
            <w:tcW w:w="1079" w:type="dxa"/>
          </w:tcPr>
          <w:p w14:paraId="4FD2F119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4.1</w:t>
            </w:r>
          </w:p>
          <w:p w14:paraId="6A781AAE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(2.1)</w:t>
            </w:r>
          </w:p>
        </w:tc>
        <w:tc>
          <w:tcPr>
            <w:tcW w:w="1079" w:type="dxa"/>
          </w:tcPr>
          <w:p w14:paraId="1CA473CF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4.3</w:t>
            </w:r>
          </w:p>
          <w:p w14:paraId="6BFB8392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(1.8)</w:t>
            </w:r>
          </w:p>
        </w:tc>
        <w:tc>
          <w:tcPr>
            <w:tcW w:w="1079" w:type="dxa"/>
          </w:tcPr>
          <w:p w14:paraId="2AF35ACC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4.8</w:t>
            </w:r>
          </w:p>
          <w:p w14:paraId="54EF072B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(1.8)</w:t>
            </w:r>
          </w:p>
        </w:tc>
        <w:tc>
          <w:tcPr>
            <w:tcW w:w="1079" w:type="dxa"/>
          </w:tcPr>
          <w:p w14:paraId="70F2EC43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5.1</w:t>
            </w:r>
          </w:p>
          <w:p w14:paraId="325EB8E8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(1.7)</w:t>
            </w:r>
          </w:p>
        </w:tc>
        <w:tc>
          <w:tcPr>
            <w:tcW w:w="1140" w:type="dxa"/>
          </w:tcPr>
          <w:p w14:paraId="76E86BC7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4.7</w:t>
            </w:r>
          </w:p>
          <w:p w14:paraId="4D7BA6C8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(2.2)</w:t>
            </w:r>
          </w:p>
        </w:tc>
      </w:tr>
      <w:tr w:rsidR="00F33B69" w:rsidRPr="00E13B31" w14:paraId="72A9CFAB" w14:textId="77777777" w:rsidTr="00F33B69">
        <w:tc>
          <w:tcPr>
            <w:tcW w:w="2476" w:type="dxa"/>
          </w:tcPr>
          <w:p w14:paraId="4D698639" w14:textId="77777777" w:rsidR="00F33B69" w:rsidRPr="00FD573B" w:rsidRDefault="00F33B69" w:rsidP="00316211">
            <w:pPr>
              <w:pStyle w:val="xmsonormal"/>
              <w:shd w:val="clear" w:color="auto" w:fill="FFFFFF"/>
              <w:spacing w:before="0" w:beforeAutospacing="0" w:after="0" w:afterAutospacing="0" w:line="240" w:lineRule="auto"/>
              <w:ind w:left="-107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05E0"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>9.</w:t>
            </w:r>
            <w:r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 xml:space="preserve"> I have been able to apply my knowledge about sustainability during clinical placements</w:t>
            </w:r>
          </w:p>
        </w:tc>
        <w:tc>
          <w:tcPr>
            <w:tcW w:w="1084" w:type="dxa"/>
          </w:tcPr>
          <w:p w14:paraId="644F1E15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N/A</w:t>
            </w:r>
          </w:p>
        </w:tc>
        <w:tc>
          <w:tcPr>
            <w:tcW w:w="1079" w:type="dxa"/>
          </w:tcPr>
          <w:p w14:paraId="4A42029D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5.4</w:t>
            </w:r>
          </w:p>
          <w:p w14:paraId="616B2BF5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(1.8)</w:t>
            </w:r>
          </w:p>
        </w:tc>
        <w:tc>
          <w:tcPr>
            <w:tcW w:w="1079" w:type="dxa"/>
          </w:tcPr>
          <w:p w14:paraId="6782378F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5.1</w:t>
            </w:r>
          </w:p>
          <w:p w14:paraId="099A55D3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(1.9)</w:t>
            </w:r>
          </w:p>
        </w:tc>
        <w:tc>
          <w:tcPr>
            <w:tcW w:w="1079" w:type="dxa"/>
          </w:tcPr>
          <w:p w14:paraId="00DB3036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4.8</w:t>
            </w:r>
          </w:p>
          <w:p w14:paraId="73D52FB3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(1.5)</w:t>
            </w:r>
          </w:p>
        </w:tc>
        <w:tc>
          <w:tcPr>
            <w:tcW w:w="1079" w:type="dxa"/>
          </w:tcPr>
          <w:p w14:paraId="5493ED0C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4.3</w:t>
            </w:r>
          </w:p>
          <w:p w14:paraId="49F9D6E0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(1.7)</w:t>
            </w:r>
          </w:p>
        </w:tc>
        <w:tc>
          <w:tcPr>
            <w:tcW w:w="1140" w:type="dxa"/>
          </w:tcPr>
          <w:p w14:paraId="10B53056" w14:textId="77777777" w:rsidR="00F33B69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4.1</w:t>
            </w:r>
          </w:p>
          <w:p w14:paraId="120C085F" w14:textId="77777777" w:rsidR="00F33B69" w:rsidRPr="00E13B31" w:rsidRDefault="00F33B69" w:rsidP="00316211">
            <w:pPr>
              <w:spacing w:before="0"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(1.3)</w:t>
            </w:r>
          </w:p>
        </w:tc>
      </w:tr>
    </w:tbl>
    <w:p w14:paraId="643D1EFB" w14:textId="77777777" w:rsidR="009C1149" w:rsidRDefault="009C1149"/>
    <w:sectPr w:rsidR="009C11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300"/>
    <w:rsid w:val="0090780E"/>
    <w:rsid w:val="009C1149"/>
    <w:rsid w:val="00DA3300"/>
    <w:rsid w:val="00F33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5B40D"/>
  <w15:chartTrackingRefBased/>
  <w15:docId w15:val="{BCF8635F-169D-47C7-8C68-A7D5B0670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B69"/>
    <w:pPr>
      <w:spacing w:before="120" w:after="240" w:line="480" w:lineRule="auto"/>
    </w:pPr>
    <w:rPr>
      <w:rFonts w:ascii="Times New Roman" w:hAnsi="Times New Roman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3B69"/>
    <w:pPr>
      <w:spacing w:after="0" w:line="240" w:lineRule="auto"/>
    </w:pPr>
    <w:rPr>
      <w:rFonts w:asciiTheme="majorHAnsi" w:hAnsiTheme="majorHAns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F33B69"/>
    <w:pPr>
      <w:spacing w:before="100" w:beforeAutospacing="1" w:after="100" w:afterAutospacing="1"/>
    </w:pPr>
    <w:rPr>
      <w:rFonts w:eastAsia="Times New Roman" w:cs="Times New Roman"/>
      <w:szCs w:val="24"/>
      <w:lang w:eastAsia="en-GB"/>
    </w:rPr>
  </w:style>
  <w:style w:type="character" w:customStyle="1" w:styleId="xcontentpasted0">
    <w:name w:val="x_contentpasted0"/>
    <w:basedOn w:val="DefaultParagraphFont"/>
    <w:rsid w:val="00F33B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1043</Characters>
  <Application>Microsoft Office Word</Application>
  <DocSecurity>0</DocSecurity>
  <Lines>8</Lines>
  <Paragraphs>2</Paragraphs>
  <ScaleCrop>false</ScaleCrop>
  <Company>University of Plymouth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Jennie Aronsson</dc:creator>
  <cp:keywords/>
  <dc:description/>
  <cp:lastModifiedBy>Jennie Aronsson</cp:lastModifiedBy>
  <cp:revision>2</cp:revision>
  <dcterms:created xsi:type="dcterms:W3CDTF">2024-10-22T10:43:00Z</dcterms:created>
  <dcterms:modified xsi:type="dcterms:W3CDTF">2024-10-22T10:43:00Z</dcterms:modified>
</cp:coreProperties>
</file>