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83B455" w14:textId="77777777" w:rsidR="00833B8C" w:rsidRDefault="00833B8C" w:rsidP="00833B8C">
      <w:pPr>
        <w:pStyle w:val="MDPI51figurecaption"/>
        <w:ind w:left="284"/>
        <w:rPr>
          <w:rFonts w:eastAsiaTheme="minorEastAsia"/>
          <w:b/>
          <w:lang w:eastAsia="zh-CN"/>
        </w:rPr>
      </w:pPr>
      <w:r>
        <w:rPr>
          <w:rFonts w:eastAsiaTheme="minorEastAsia"/>
          <w:b/>
          <w:noProof/>
          <w:lang w:eastAsia="zh-CN"/>
        </w:rPr>
        <w:drawing>
          <wp:inline distT="0" distB="0" distL="0" distR="0" wp14:anchorId="6F79BA31" wp14:editId="2BE8D566">
            <wp:extent cx="5273675" cy="2326640"/>
            <wp:effectExtent l="0" t="0" r="3175" b="0"/>
            <wp:docPr id="7833015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32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A0B21" w14:textId="5AED47DE" w:rsidR="00833B8C" w:rsidRPr="0042472E" w:rsidRDefault="00833B8C" w:rsidP="00833B8C">
      <w:pPr>
        <w:pStyle w:val="MDPI51figurecaption"/>
        <w:ind w:left="284"/>
        <w:rPr>
          <w:rFonts w:eastAsiaTheme="minorEastAsia"/>
          <w:lang w:eastAsia="zh-CN"/>
        </w:rPr>
      </w:pPr>
      <w:r w:rsidRPr="00FA04F1">
        <w:rPr>
          <w:b/>
        </w:rPr>
        <w:t xml:space="preserve">Figure </w:t>
      </w:r>
      <w:r>
        <w:rPr>
          <w:rFonts w:eastAsiaTheme="minorEastAsia" w:hint="eastAsia"/>
          <w:b/>
          <w:lang w:eastAsia="zh-CN"/>
        </w:rPr>
        <w:t>S</w:t>
      </w:r>
      <w:proofErr w:type="gramStart"/>
      <w:r>
        <w:rPr>
          <w:rFonts w:eastAsiaTheme="minorEastAsia" w:hint="eastAsia"/>
          <w:b/>
          <w:lang w:eastAsia="zh-CN"/>
        </w:rPr>
        <w:t>7</w:t>
      </w:r>
      <w:r w:rsidRPr="00FA04F1">
        <w:rPr>
          <w:b/>
        </w:rPr>
        <w:t>.</w:t>
      </w:r>
      <w:r w:rsidRPr="006A4A1F">
        <w:rPr>
          <w:b/>
        </w:rPr>
        <w:t>Correlation</w:t>
      </w:r>
      <w:proofErr w:type="gramEnd"/>
      <w:r w:rsidRPr="006A4A1F">
        <w:rPr>
          <w:b/>
        </w:rPr>
        <w:t xml:space="preserve"> between the 6-IRLs model and clinical pathological features</w:t>
      </w:r>
      <w:r w:rsidRPr="00717CAF">
        <w:rPr>
          <w:b/>
        </w:rPr>
        <w:t>.</w:t>
      </w:r>
      <w:r w:rsidRPr="00717CAF">
        <w:rPr>
          <w:rFonts w:eastAsiaTheme="minorEastAsia" w:hint="eastAsia"/>
          <w:b/>
          <w:lang w:eastAsia="zh-CN"/>
        </w:rPr>
        <w:t xml:space="preserve"> </w:t>
      </w:r>
      <w:proofErr w:type="gramStart"/>
      <w:r w:rsidRPr="00C928C4">
        <w:t>A.</w:t>
      </w:r>
      <w:r w:rsidRPr="0042472E">
        <w:rPr>
          <w:rFonts w:eastAsiaTheme="minorEastAsia" w:hint="eastAsia"/>
          <w:lang w:eastAsia="zh-CN"/>
        </w:rPr>
        <w:t>The</w:t>
      </w:r>
      <w:proofErr w:type="gramEnd"/>
      <w:r w:rsidRPr="0042472E">
        <w:rPr>
          <w:rFonts w:eastAsiaTheme="minorEastAsia" w:hint="eastAsia"/>
          <w:lang w:eastAsia="zh-CN"/>
        </w:rPr>
        <w:t xml:space="preserve"> relationship between the risk score and age</w:t>
      </w:r>
      <w:r>
        <w:rPr>
          <w:rFonts w:eastAsiaTheme="minorEastAsia" w:hint="eastAsia"/>
          <w:lang w:eastAsia="zh-CN"/>
        </w:rPr>
        <w:t>;B.</w:t>
      </w:r>
      <w:r w:rsidRPr="0042472E">
        <w:rPr>
          <w:rFonts w:eastAsiaTheme="minorEastAsia" w:hint="eastAsia"/>
          <w:lang w:eastAsia="zh-CN"/>
        </w:rPr>
        <w:t xml:space="preserve">The relationship between the risk score and </w:t>
      </w:r>
      <w:r>
        <w:rPr>
          <w:rFonts w:eastAsiaTheme="minorEastAsia" w:hint="eastAsia"/>
          <w:lang w:eastAsia="zh-CN"/>
        </w:rPr>
        <w:t>gender;C.</w:t>
      </w:r>
      <w:r w:rsidRPr="0042472E">
        <w:rPr>
          <w:rFonts w:eastAsiaTheme="minorEastAsia" w:hint="eastAsia"/>
          <w:lang w:eastAsia="zh-CN"/>
        </w:rPr>
        <w:t xml:space="preserve"> The relationship between the risk score and </w:t>
      </w:r>
      <w:r>
        <w:rPr>
          <w:rFonts w:eastAsiaTheme="minorEastAsia" w:hint="eastAsia"/>
          <w:lang w:eastAsia="zh-CN"/>
        </w:rPr>
        <w:t>N stage.</w:t>
      </w:r>
    </w:p>
    <w:p w14:paraId="08156096" w14:textId="795AAB82" w:rsidR="0044744E" w:rsidRPr="00833B8C" w:rsidRDefault="0044744E">
      <w:pPr>
        <w:rPr>
          <w:rFonts w:hint="eastAsia"/>
        </w:rPr>
      </w:pPr>
    </w:p>
    <w:sectPr w:rsidR="0044744E" w:rsidRPr="00833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07BF0F" w14:textId="77777777" w:rsidR="00904A0A" w:rsidRDefault="00904A0A" w:rsidP="007C240B">
      <w:pPr>
        <w:rPr>
          <w:rFonts w:hint="eastAsia"/>
        </w:rPr>
      </w:pPr>
      <w:r>
        <w:separator/>
      </w:r>
    </w:p>
  </w:endnote>
  <w:endnote w:type="continuationSeparator" w:id="0">
    <w:p w14:paraId="02789C94" w14:textId="77777777" w:rsidR="00904A0A" w:rsidRDefault="00904A0A" w:rsidP="007C240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D1F77B" w14:textId="77777777" w:rsidR="00904A0A" w:rsidRDefault="00904A0A" w:rsidP="007C240B">
      <w:pPr>
        <w:rPr>
          <w:rFonts w:hint="eastAsia"/>
        </w:rPr>
      </w:pPr>
      <w:r>
        <w:separator/>
      </w:r>
    </w:p>
  </w:footnote>
  <w:footnote w:type="continuationSeparator" w:id="0">
    <w:p w14:paraId="16D77AB6" w14:textId="77777777" w:rsidR="00904A0A" w:rsidRDefault="00904A0A" w:rsidP="007C240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060"/>
    <w:rsid w:val="00267060"/>
    <w:rsid w:val="0044744E"/>
    <w:rsid w:val="005073ED"/>
    <w:rsid w:val="007C240B"/>
    <w:rsid w:val="00833B8C"/>
    <w:rsid w:val="00904A0A"/>
    <w:rsid w:val="009D7BB2"/>
    <w:rsid w:val="00AB1ADD"/>
    <w:rsid w:val="00BD48CA"/>
    <w:rsid w:val="00FD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68BB65"/>
  <w15:chartTrackingRefBased/>
  <w15:docId w15:val="{21D7F008-CF38-4E48-A151-18966E7F6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6706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70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706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706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706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706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706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706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706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6706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670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670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6706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6706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6706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6706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6706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6706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6706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670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706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670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70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6706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706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6706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670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6706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6706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C24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C240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C2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C240B"/>
    <w:rPr>
      <w:sz w:val="18"/>
      <w:szCs w:val="18"/>
    </w:rPr>
  </w:style>
  <w:style w:type="paragraph" w:customStyle="1" w:styleId="MDPI31text">
    <w:name w:val="MDPI_3.1_text"/>
    <w:link w:val="MDPI31text0"/>
    <w:qFormat/>
    <w:rsid w:val="007C240B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51figurecaption">
    <w:name w:val="MDPI_5.1_figure_caption"/>
    <w:qFormat/>
    <w:rsid w:val="007C240B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customStyle="1" w:styleId="MDPI31text0">
    <w:name w:val="MDPI_3.1_text 字符"/>
    <w:basedOn w:val="a0"/>
    <w:link w:val="MDPI31text"/>
    <w:rsid w:val="007C240B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3</cp:revision>
  <dcterms:created xsi:type="dcterms:W3CDTF">2024-10-04T04:27:00Z</dcterms:created>
  <dcterms:modified xsi:type="dcterms:W3CDTF">2024-10-04T05:01:00Z</dcterms:modified>
</cp:coreProperties>
</file>