
<file path=[Content_Types].xml><?xml version="1.0" encoding="utf-8"?>
<Types xmlns="http://schemas.openxmlformats.org/package/2006/content-types">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webextensions/webextension2.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F91DB58" w14:textId="77777777" w:rsidR="004350AA" w:rsidRPr="00D604F1" w:rsidRDefault="004350AA" w:rsidP="004350AA">
      <w:pPr>
        <w:spacing w:line="480" w:lineRule="auto"/>
        <w:jc w:val="left"/>
        <w:rPr>
          <w:rFonts w:ascii="Times New Roman" w:hAnsi="Times New Roman" w:cs="Times New Roman"/>
          <w:sz w:val="24"/>
          <w:szCs w:val="24"/>
        </w:rPr>
      </w:pPr>
      <w:r w:rsidRPr="00D604F1">
        <w:rPr>
          <w:rFonts w:ascii="Times New Roman" w:hAnsi="Times New Roman" w:cs="Times New Roman"/>
          <w:sz w:val="24"/>
          <w:szCs w:val="24"/>
        </w:rPr>
        <w:t>[Supplementary information]</w:t>
      </w:r>
    </w:p>
    <w:p w14:paraId="128AE310" w14:textId="77777777" w:rsidR="009C0ABD" w:rsidRPr="00A90179" w:rsidRDefault="009C0ABD" w:rsidP="00A90179">
      <w:pPr>
        <w:widowControl/>
        <w:wordWrap/>
        <w:autoSpaceDE/>
        <w:autoSpaceDN/>
        <w:spacing w:line="480" w:lineRule="auto"/>
        <w:rPr>
          <w:rFonts w:ascii="Times New Roman" w:hAnsi="Times New Roman" w:cs="Times New Roman"/>
          <w:b/>
          <w:sz w:val="32"/>
          <w:highlight w:val="yellow"/>
        </w:rPr>
      </w:pPr>
      <w:bookmarkStart w:id="0" w:name="_Hlk175570393"/>
    </w:p>
    <w:p w14:paraId="3B0ED2B2" w14:textId="5FA2F222" w:rsidR="004350AA" w:rsidRPr="009C0ABD" w:rsidRDefault="009C0ABD" w:rsidP="004350AA">
      <w:pPr>
        <w:widowControl/>
        <w:wordWrap/>
        <w:autoSpaceDE/>
        <w:autoSpaceDN/>
        <w:spacing w:line="480" w:lineRule="auto"/>
        <w:jc w:val="center"/>
        <w:rPr>
          <w:rFonts w:ascii="Times New Roman" w:hAnsi="Times New Roman" w:cs="Times New Roman"/>
          <w:b/>
          <w:sz w:val="32"/>
          <w:lang w:val="en-GB"/>
        </w:rPr>
      </w:pPr>
      <w:r w:rsidRPr="000E5052">
        <w:rPr>
          <w:rFonts w:ascii="Times New Roman" w:hAnsi="Times New Roman" w:cs="Times New Roman"/>
          <w:b/>
          <w:sz w:val="32"/>
          <w:lang w:val="en-GB"/>
        </w:rPr>
        <w:t>Silicon nanocolumn-based disposable and flexible ultrasound patches</w:t>
      </w:r>
      <w:bookmarkEnd w:id="0"/>
    </w:p>
    <w:p w14:paraId="42B5C6B0" w14:textId="77777777" w:rsidR="004350AA" w:rsidRPr="00D604F1" w:rsidRDefault="004350AA" w:rsidP="004350AA">
      <w:pPr>
        <w:widowControl/>
        <w:wordWrap/>
        <w:autoSpaceDE/>
        <w:autoSpaceDN/>
        <w:spacing w:line="480" w:lineRule="auto"/>
        <w:rPr>
          <w:rFonts w:ascii="Times New Roman" w:hAnsi="Times New Roman" w:cs="Times New Roman"/>
          <w:b/>
          <w:sz w:val="24"/>
        </w:rPr>
      </w:pPr>
    </w:p>
    <w:p w14:paraId="5294277A" w14:textId="77777777" w:rsidR="00A2327F" w:rsidRPr="00D604F1" w:rsidRDefault="00A2327F" w:rsidP="00A2327F">
      <w:pPr>
        <w:widowControl/>
        <w:wordWrap/>
        <w:autoSpaceDE/>
        <w:autoSpaceDN/>
        <w:spacing w:line="480" w:lineRule="auto"/>
        <w:rPr>
          <w:rFonts w:ascii="Times New Roman" w:hAnsi="Times New Roman" w:cs="Times New Roman"/>
          <w:sz w:val="24"/>
        </w:rPr>
      </w:pPr>
      <w:r w:rsidRPr="00D604F1">
        <w:rPr>
          <w:rFonts w:ascii="Times New Roman" w:hAnsi="Times New Roman" w:cs="Times New Roman"/>
          <w:sz w:val="24"/>
        </w:rPr>
        <w:t>Dong-Hyun Kang</w:t>
      </w:r>
      <w:r w:rsidRPr="00D604F1">
        <w:rPr>
          <w:rFonts w:ascii="Times New Roman" w:hAnsi="Times New Roman" w:cs="Times New Roman"/>
          <w:sz w:val="24"/>
          <w:vertAlign w:val="superscript"/>
        </w:rPr>
        <w:t>1,†</w:t>
      </w:r>
      <w:r w:rsidRPr="00D604F1">
        <w:rPr>
          <w:rFonts w:ascii="Times New Roman" w:hAnsi="Times New Roman" w:cs="Times New Roman"/>
          <w:sz w:val="24"/>
        </w:rPr>
        <w:t>, Seonghun Cho</w:t>
      </w:r>
      <w:r w:rsidRPr="00D604F1">
        <w:rPr>
          <w:rFonts w:ascii="Times New Roman" w:hAnsi="Times New Roman" w:cs="Times New Roman"/>
          <w:sz w:val="24"/>
          <w:vertAlign w:val="superscript"/>
        </w:rPr>
        <w:t>1,2,†</w:t>
      </w:r>
      <w:r w:rsidRPr="00D604F1">
        <w:rPr>
          <w:rFonts w:ascii="Times New Roman" w:hAnsi="Times New Roman" w:cs="Times New Roman"/>
          <w:sz w:val="24"/>
        </w:rPr>
        <w:t>, Hae Youn Kim</w:t>
      </w:r>
      <w:r w:rsidRPr="00D604F1">
        <w:rPr>
          <w:rFonts w:ascii="Times New Roman" w:hAnsi="Times New Roman" w:cs="Times New Roman"/>
          <w:sz w:val="24"/>
          <w:vertAlign w:val="superscript"/>
        </w:rPr>
        <w:t>1</w:t>
      </w:r>
      <w:r w:rsidRPr="00D604F1">
        <w:rPr>
          <w:rFonts w:ascii="Times New Roman" w:hAnsi="Times New Roman" w:cs="Times New Roman"/>
          <w:sz w:val="24"/>
        </w:rPr>
        <w:t>, Shinyong Shim</w:t>
      </w:r>
      <w:r w:rsidRPr="00D604F1">
        <w:rPr>
          <w:rFonts w:ascii="Times New Roman" w:hAnsi="Times New Roman" w:cs="Times New Roman"/>
          <w:sz w:val="24"/>
          <w:vertAlign w:val="superscript"/>
        </w:rPr>
        <w:t>1</w:t>
      </w:r>
      <w:r w:rsidRPr="00D604F1">
        <w:rPr>
          <w:rFonts w:ascii="Times New Roman" w:hAnsi="Times New Roman" w:cs="Times New Roman"/>
          <w:sz w:val="24"/>
        </w:rPr>
        <w:t>, Dong Hun Kim</w:t>
      </w:r>
      <w:r w:rsidRPr="00D604F1">
        <w:rPr>
          <w:rFonts w:ascii="Times New Roman" w:hAnsi="Times New Roman" w:cs="Times New Roman"/>
          <w:sz w:val="24"/>
          <w:vertAlign w:val="superscript"/>
        </w:rPr>
        <w:t>1</w:t>
      </w:r>
      <w:r w:rsidRPr="00D604F1">
        <w:rPr>
          <w:rFonts w:ascii="Times New Roman" w:hAnsi="Times New Roman" w:cs="Times New Roman"/>
          <w:sz w:val="24"/>
        </w:rPr>
        <w:t>, Baren Jeong</w:t>
      </w:r>
      <w:r w:rsidRPr="00D604F1">
        <w:rPr>
          <w:rFonts w:ascii="Times New Roman" w:hAnsi="Times New Roman" w:cs="Times New Roman"/>
          <w:sz w:val="24"/>
          <w:vertAlign w:val="superscript"/>
        </w:rPr>
        <w:t>3</w:t>
      </w:r>
      <w:r w:rsidRPr="00D604F1">
        <w:rPr>
          <w:rFonts w:ascii="Times New Roman" w:hAnsi="Times New Roman" w:cs="Times New Roman"/>
          <w:sz w:val="24"/>
        </w:rPr>
        <w:t xml:space="preserve">, </w:t>
      </w:r>
      <w:r w:rsidR="00614ACC" w:rsidRPr="00D604F1">
        <w:rPr>
          <w:rFonts w:ascii="Times New Roman" w:hAnsi="Times New Roman" w:cs="Times New Roman"/>
          <w:kern w:val="0"/>
          <w:sz w:val="24"/>
        </w:rPr>
        <w:t>Yoon Seong Lee</w:t>
      </w:r>
      <w:r w:rsidR="00614ACC" w:rsidRPr="00D604F1">
        <w:rPr>
          <w:rFonts w:ascii="Times New Roman" w:hAnsi="Times New Roman" w:cs="Times New Roman"/>
          <w:kern w:val="0"/>
          <w:sz w:val="24"/>
          <w:vertAlign w:val="superscript"/>
        </w:rPr>
        <w:t>3</w:t>
      </w:r>
      <w:r w:rsidR="00614ACC" w:rsidRPr="00D604F1">
        <w:rPr>
          <w:rFonts w:ascii="Times New Roman" w:hAnsi="Times New Roman" w:cs="Times New Roman"/>
          <w:kern w:val="0"/>
          <w:sz w:val="24"/>
        </w:rPr>
        <w:t>, Eun-Ah Park</w:t>
      </w:r>
      <w:r w:rsidR="00614ACC" w:rsidRPr="00D604F1">
        <w:rPr>
          <w:rFonts w:ascii="Times New Roman" w:hAnsi="Times New Roman" w:cs="Times New Roman"/>
          <w:kern w:val="0"/>
          <w:sz w:val="24"/>
          <w:vertAlign w:val="superscript"/>
        </w:rPr>
        <w:t>3</w:t>
      </w:r>
      <w:r w:rsidR="00614ACC" w:rsidRPr="00D604F1">
        <w:rPr>
          <w:rFonts w:ascii="Times New Roman" w:hAnsi="Times New Roman" w:cs="Times New Roman"/>
          <w:kern w:val="0"/>
          <w:sz w:val="24"/>
        </w:rPr>
        <w:t>,</w:t>
      </w:r>
      <w:r w:rsidR="00614ACC" w:rsidRPr="00D604F1">
        <w:rPr>
          <w:rFonts w:ascii="Times New Roman" w:hAnsi="Times New Roman" w:cs="Times New Roman"/>
          <w:sz w:val="24"/>
        </w:rPr>
        <w:t xml:space="preserve"> </w:t>
      </w:r>
      <w:r w:rsidRPr="00D604F1">
        <w:rPr>
          <w:rFonts w:ascii="Times New Roman" w:hAnsi="Times New Roman" w:cs="Times New Roman"/>
          <w:sz w:val="24"/>
        </w:rPr>
        <w:t>Whal Lee</w:t>
      </w:r>
      <w:r w:rsidRPr="00D604F1">
        <w:rPr>
          <w:rFonts w:ascii="Times New Roman" w:hAnsi="Times New Roman" w:cs="Times New Roman"/>
          <w:sz w:val="24"/>
          <w:vertAlign w:val="superscript"/>
        </w:rPr>
        <w:t>3</w:t>
      </w:r>
      <w:r w:rsidRPr="00D604F1">
        <w:rPr>
          <w:rFonts w:ascii="Times New Roman" w:hAnsi="Times New Roman" w:cs="Times New Roman"/>
          <w:sz w:val="24"/>
        </w:rPr>
        <w:t>, Hyungmin Kim</w:t>
      </w:r>
      <w:r w:rsidRPr="00D604F1">
        <w:rPr>
          <w:rFonts w:ascii="Times New Roman" w:hAnsi="Times New Roman" w:cs="Times New Roman"/>
          <w:sz w:val="24"/>
          <w:vertAlign w:val="superscript"/>
        </w:rPr>
        <w:t>1</w:t>
      </w:r>
      <w:r w:rsidRPr="00D604F1">
        <w:rPr>
          <w:rFonts w:ascii="Times New Roman" w:hAnsi="Times New Roman" w:cs="Times New Roman"/>
          <w:sz w:val="24"/>
        </w:rPr>
        <w:t>, Butrus T. Khuri-Yakub</w:t>
      </w:r>
      <w:r w:rsidRPr="00D604F1">
        <w:rPr>
          <w:rFonts w:ascii="Times New Roman" w:hAnsi="Times New Roman" w:cs="Times New Roman"/>
          <w:sz w:val="24"/>
          <w:vertAlign w:val="superscript"/>
        </w:rPr>
        <w:t>4</w:t>
      </w:r>
      <w:r w:rsidRPr="00D604F1">
        <w:rPr>
          <w:rFonts w:ascii="Times New Roman" w:hAnsi="Times New Roman" w:cs="Times New Roman"/>
          <w:sz w:val="24"/>
        </w:rPr>
        <w:t>, Maesoon Im</w:t>
      </w:r>
      <w:r w:rsidRPr="00D604F1">
        <w:rPr>
          <w:rFonts w:ascii="Times New Roman" w:hAnsi="Times New Roman" w:cs="Times New Roman"/>
          <w:sz w:val="24"/>
          <w:vertAlign w:val="superscript"/>
        </w:rPr>
        <w:t>5,6,7</w:t>
      </w:r>
      <w:r w:rsidRPr="00D604F1">
        <w:rPr>
          <w:rFonts w:ascii="Times New Roman" w:hAnsi="Times New Roman" w:cs="Times New Roman"/>
          <w:sz w:val="24"/>
        </w:rPr>
        <w:t>, Jae-Woong Jeong</w:t>
      </w:r>
      <w:r w:rsidRPr="00D604F1">
        <w:rPr>
          <w:rFonts w:ascii="Times New Roman" w:hAnsi="Times New Roman" w:cs="Times New Roman"/>
          <w:sz w:val="24"/>
          <w:vertAlign w:val="superscript"/>
        </w:rPr>
        <w:t>2,*</w:t>
      </w:r>
      <w:r w:rsidRPr="00D604F1">
        <w:rPr>
          <w:rFonts w:ascii="Times New Roman" w:hAnsi="Times New Roman" w:cs="Times New Roman"/>
          <w:sz w:val="24"/>
        </w:rPr>
        <w:t>, and Byung Chul Lee</w:t>
      </w:r>
      <w:r w:rsidRPr="00D604F1">
        <w:rPr>
          <w:rFonts w:ascii="Times New Roman" w:hAnsi="Times New Roman" w:cs="Times New Roman"/>
          <w:sz w:val="24"/>
          <w:vertAlign w:val="superscript"/>
        </w:rPr>
        <w:t>1,6,7,*</w:t>
      </w:r>
    </w:p>
    <w:p w14:paraId="18BB4F7C" w14:textId="77777777" w:rsidR="00A2327F" w:rsidRPr="00D604F1" w:rsidRDefault="00A2327F" w:rsidP="00A2327F">
      <w:pPr>
        <w:widowControl/>
        <w:wordWrap/>
        <w:autoSpaceDE/>
        <w:autoSpaceDN/>
        <w:spacing w:line="480" w:lineRule="auto"/>
        <w:rPr>
          <w:rFonts w:ascii="Times New Roman" w:hAnsi="Times New Roman" w:cs="Times New Roman"/>
          <w:sz w:val="24"/>
        </w:rPr>
      </w:pPr>
    </w:p>
    <w:p w14:paraId="64E50B8E" w14:textId="77777777" w:rsidR="00A2327F" w:rsidRPr="00D604F1" w:rsidRDefault="00A2327F" w:rsidP="00A2327F">
      <w:pPr>
        <w:widowControl/>
        <w:wordWrap/>
        <w:autoSpaceDE/>
        <w:autoSpaceDN/>
        <w:spacing w:line="480" w:lineRule="auto"/>
        <w:rPr>
          <w:rFonts w:ascii="Times New Roman" w:hAnsi="Times New Roman" w:cs="Times New Roman"/>
          <w:sz w:val="24"/>
        </w:rPr>
      </w:pPr>
      <w:r w:rsidRPr="00D604F1">
        <w:rPr>
          <w:rFonts w:ascii="Times New Roman" w:hAnsi="Times New Roman" w:cs="Times New Roman"/>
          <w:sz w:val="24"/>
          <w:vertAlign w:val="superscript"/>
        </w:rPr>
        <w:t>1</w:t>
      </w:r>
      <w:r w:rsidRPr="00D604F1">
        <w:rPr>
          <w:rFonts w:ascii="Times New Roman" w:hAnsi="Times New Roman" w:cs="Times New Roman"/>
          <w:sz w:val="24"/>
        </w:rPr>
        <w:t xml:space="preserve"> Bionics Research Center, Korea Institute of Science and Technology, 5, Hwarang-ro 14-gil, Seongbuk-gu, Seoul 02792, Republic of Korea</w:t>
      </w:r>
    </w:p>
    <w:p w14:paraId="41F939AD" w14:textId="77777777" w:rsidR="00A2327F" w:rsidRPr="00D604F1" w:rsidRDefault="00A2327F" w:rsidP="00A2327F">
      <w:pPr>
        <w:widowControl/>
        <w:wordWrap/>
        <w:autoSpaceDE/>
        <w:autoSpaceDN/>
        <w:spacing w:line="480" w:lineRule="auto"/>
        <w:rPr>
          <w:rFonts w:ascii="Times New Roman" w:hAnsi="Times New Roman" w:cs="Times New Roman"/>
          <w:sz w:val="24"/>
        </w:rPr>
      </w:pPr>
      <w:r w:rsidRPr="00D604F1">
        <w:rPr>
          <w:rFonts w:ascii="Times New Roman" w:hAnsi="Times New Roman" w:cs="Times New Roman"/>
          <w:sz w:val="24"/>
          <w:vertAlign w:val="superscript"/>
        </w:rPr>
        <w:t>2</w:t>
      </w:r>
      <w:r w:rsidRPr="00D604F1">
        <w:rPr>
          <w:rFonts w:ascii="Times New Roman" w:hAnsi="Times New Roman" w:cs="Times New Roman"/>
          <w:sz w:val="24"/>
        </w:rPr>
        <w:t xml:space="preserve"> School of Electrical Engineering, Korea Advanced Institute of Science and Technology, 291, Daehak-ro, Yuseong-gu, Daejeon 34141, Republic of Korea</w:t>
      </w:r>
    </w:p>
    <w:p w14:paraId="11267BB1" w14:textId="77777777" w:rsidR="00A2327F" w:rsidRPr="00D604F1" w:rsidRDefault="00A2327F" w:rsidP="00A2327F">
      <w:pPr>
        <w:widowControl/>
        <w:wordWrap/>
        <w:autoSpaceDE/>
        <w:autoSpaceDN/>
        <w:spacing w:line="480" w:lineRule="auto"/>
        <w:rPr>
          <w:rFonts w:ascii="Times New Roman" w:hAnsi="Times New Roman" w:cs="Times New Roman"/>
          <w:sz w:val="24"/>
        </w:rPr>
      </w:pPr>
      <w:r w:rsidRPr="00D604F1">
        <w:rPr>
          <w:rFonts w:ascii="Times New Roman" w:hAnsi="Times New Roman" w:cs="Times New Roman"/>
          <w:sz w:val="24"/>
          <w:vertAlign w:val="superscript"/>
        </w:rPr>
        <w:t>3</w:t>
      </w:r>
      <w:r w:rsidRPr="00D604F1">
        <w:rPr>
          <w:rFonts w:ascii="Times New Roman" w:hAnsi="Times New Roman" w:cs="Times New Roman"/>
          <w:sz w:val="24"/>
        </w:rPr>
        <w:t xml:space="preserve"> Department of Radiology, Seoul National University Hospital, 101, Daehak-ro, Jongno-gu, Seoul 03080, Republic of Korea</w:t>
      </w:r>
    </w:p>
    <w:p w14:paraId="0C63E09D" w14:textId="77777777" w:rsidR="00A2327F" w:rsidRPr="00D604F1" w:rsidRDefault="00A2327F" w:rsidP="00A2327F">
      <w:pPr>
        <w:widowControl/>
        <w:wordWrap/>
        <w:autoSpaceDE/>
        <w:autoSpaceDN/>
        <w:spacing w:line="480" w:lineRule="auto"/>
        <w:rPr>
          <w:rFonts w:ascii="Times New Roman" w:hAnsi="Times New Roman" w:cs="Times New Roman"/>
          <w:sz w:val="24"/>
        </w:rPr>
      </w:pPr>
      <w:r w:rsidRPr="00D604F1">
        <w:rPr>
          <w:rFonts w:ascii="Times New Roman" w:hAnsi="Times New Roman" w:cs="Times New Roman"/>
          <w:sz w:val="24"/>
          <w:vertAlign w:val="superscript"/>
        </w:rPr>
        <w:t>4</w:t>
      </w:r>
      <w:r w:rsidRPr="00D604F1">
        <w:rPr>
          <w:rFonts w:ascii="Times New Roman" w:hAnsi="Times New Roman" w:cs="Times New Roman"/>
          <w:sz w:val="24"/>
        </w:rPr>
        <w:t xml:space="preserve"> Department of Electrical Engineering, Stanford University, 350, Jane Stanford Way, Stanford, CA 94305, United States of America</w:t>
      </w:r>
    </w:p>
    <w:p w14:paraId="6EAC9A0F" w14:textId="77777777" w:rsidR="00A2327F" w:rsidRPr="00D604F1" w:rsidRDefault="00A2327F" w:rsidP="00A2327F">
      <w:pPr>
        <w:widowControl/>
        <w:wordWrap/>
        <w:autoSpaceDE/>
        <w:autoSpaceDN/>
        <w:spacing w:line="480" w:lineRule="auto"/>
        <w:rPr>
          <w:rFonts w:ascii="Times New Roman" w:hAnsi="Times New Roman" w:cs="Times New Roman"/>
          <w:sz w:val="24"/>
        </w:rPr>
      </w:pPr>
      <w:r w:rsidRPr="00D604F1">
        <w:rPr>
          <w:rFonts w:ascii="Times New Roman" w:hAnsi="Times New Roman" w:cs="Times New Roman"/>
          <w:sz w:val="24"/>
          <w:vertAlign w:val="superscript"/>
        </w:rPr>
        <w:t>5</w:t>
      </w:r>
      <w:r w:rsidRPr="00D604F1">
        <w:rPr>
          <w:rFonts w:ascii="Times New Roman" w:hAnsi="Times New Roman" w:cs="Times New Roman"/>
          <w:sz w:val="24"/>
        </w:rPr>
        <w:t xml:space="preserve"> Brain Science Institute, Korea Institute of Science and Technology, 5, Hwarang-ro 14-gil, Seongbuk-gu, Seoul 02792, Republic of Korea</w:t>
      </w:r>
    </w:p>
    <w:p w14:paraId="6E9F2609" w14:textId="77777777" w:rsidR="00A2327F" w:rsidRPr="00D604F1" w:rsidRDefault="00A2327F" w:rsidP="00A2327F">
      <w:pPr>
        <w:widowControl/>
        <w:wordWrap/>
        <w:autoSpaceDE/>
        <w:autoSpaceDN/>
        <w:spacing w:line="480" w:lineRule="auto"/>
        <w:rPr>
          <w:rFonts w:ascii="Times New Roman" w:hAnsi="Times New Roman" w:cs="Times New Roman"/>
          <w:sz w:val="24"/>
        </w:rPr>
      </w:pPr>
      <w:r w:rsidRPr="00D604F1">
        <w:rPr>
          <w:rFonts w:ascii="Times New Roman" w:hAnsi="Times New Roman" w:cs="Times New Roman"/>
          <w:sz w:val="24"/>
          <w:vertAlign w:val="superscript"/>
        </w:rPr>
        <w:lastRenderedPageBreak/>
        <w:t>6</w:t>
      </w:r>
      <w:r w:rsidRPr="00D604F1">
        <w:rPr>
          <w:rFonts w:ascii="Times New Roman" w:hAnsi="Times New Roman" w:cs="Times New Roman"/>
          <w:sz w:val="24"/>
        </w:rPr>
        <w:t xml:space="preserve"> Division of Bio-Medical Science and Technology, KIST School, Korea National University of Science and Technology, 5, Hwarang-ro 14-gil, Seongbuk-gu, Seoul 02792, Republic of Korea</w:t>
      </w:r>
    </w:p>
    <w:p w14:paraId="6A831962" w14:textId="77777777" w:rsidR="00A2327F" w:rsidRPr="00D604F1" w:rsidRDefault="00A2327F" w:rsidP="00A2327F">
      <w:pPr>
        <w:widowControl/>
        <w:wordWrap/>
        <w:autoSpaceDE/>
        <w:autoSpaceDN/>
        <w:spacing w:line="480" w:lineRule="auto"/>
        <w:rPr>
          <w:rFonts w:ascii="Times New Roman" w:hAnsi="Times New Roman" w:cs="Times New Roman"/>
          <w:sz w:val="24"/>
        </w:rPr>
      </w:pPr>
      <w:r w:rsidRPr="00D604F1">
        <w:rPr>
          <w:rFonts w:ascii="Times New Roman" w:hAnsi="Times New Roman" w:cs="Times New Roman"/>
          <w:sz w:val="24"/>
          <w:vertAlign w:val="superscript"/>
        </w:rPr>
        <w:t>7</w:t>
      </w:r>
      <w:r w:rsidRPr="00D604F1">
        <w:rPr>
          <w:rFonts w:ascii="Times New Roman" w:hAnsi="Times New Roman" w:cs="Times New Roman"/>
          <w:sz w:val="24"/>
        </w:rPr>
        <w:t xml:space="preserve"> KHU-KIST Department of Converging Science and Technology, Kyung Hee University, 24, Kyungheedae-ro, Dongdaemun-gu, Seoul 02453, Republic of Korea</w:t>
      </w:r>
    </w:p>
    <w:p w14:paraId="4271B704" w14:textId="77777777" w:rsidR="00A2327F" w:rsidRPr="00D604F1" w:rsidRDefault="00A2327F" w:rsidP="00A2327F">
      <w:pPr>
        <w:widowControl/>
        <w:wordWrap/>
        <w:autoSpaceDE/>
        <w:autoSpaceDN/>
        <w:spacing w:line="480" w:lineRule="auto"/>
        <w:rPr>
          <w:rFonts w:ascii="Times New Roman" w:hAnsi="Times New Roman" w:cs="Times New Roman"/>
          <w:sz w:val="24"/>
        </w:rPr>
      </w:pPr>
    </w:p>
    <w:p w14:paraId="1F86FC4E" w14:textId="77777777" w:rsidR="00A2327F" w:rsidRPr="00D604F1" w:rsidRDefault="00A2327F" w:rsidP="00A2327F">
      <w:pPr>
        <w:spacing w:after="0" w:line="480" w:lineRule="auto"/>
        <w:rPr>
          <w:rFonts w:ascii="Times New Roman" w:hAnsi="Times New Roman" w:cs="Times New Roman"/>
          <w:sz w:val="24"/>
        </w:rPr>
      </w:pPr>
      <w:r w:rsidRPr="00D604F1">
        <w:rPr>
          <w:rFonts w:ascii="Times New Roman" w:hAnsi="Times New Roman" w:cs="Times New Roman"/>
          <w:sz w:val="24"/>
        </w:rPr>
        <w:t>† These authors contributed equally to this work: Dong-Hyun Kang, Seonghun Cho</w:t>
      </w:r>
    </w:p>
    <w:p w14:paraId="188A0CBD" w14:textId="77777777" w:rsidR="004350AA" w:rsidRPr="00D604F1" w:rsidRDefault="00A2327F" w:rsidP="00A2327F">
      <w:pPr>
        <w:spacing w:after="0" w:line="480" w:lineRule="auto"/>
        <w:rPr>
          <w:rFonts w:ascii="Times New Roman" w:hAnsi="Times New Roman" w:cs="Times New Roman"/>
          <w:sz w:val="24"/>
        </w:rPr>
      </w:pPr>
      <w:r w:rsidRPr="00D604F1">
        <w:rPr>
          <w:rFonts w:ascii="Times New Roman" w:hAnsi="Times New Roman" w:cs="Times New Roman"/>
          <w:sz w:val="24"/>
        </w:rPr>
        <w:t xml:space="preserve">* Corresponding author: </w:t>
      </w:r>
      <w:hyperlink r:id="rId7" w:history="1">
        <w:r w:rsidRPr="00D604F1">
          <w:rPr>
            <w:rStyle w:val="a4"/>
            <w:rFonts w:ascii="Times New Roman" w:hAnsi="Times New Roman" w:cs="Times New Roman"/>
            <w:sz w:val="24"/>
          </w:rPr>
          <w:t>jjeong1@kaist.ac.kr</w:t>
        </w:r>
      </w:hyperlink>
      <w:r w:rsidRPr="00D604F1">
        <w:rPr>
          <w:rFonts w:ascii="Times New Roman" w:hAnsi="Times New Roman" w:cs="Times New Roman"/>
          <w:sz w:val="24"/>
        </w:rPr>
        <w:t xml:space="preserve"> (J.-W. Jeong); </w:t>
      </w:r>
      <w:hyperlink r:id="rId8" w:history="1">
        <w:r w:rsidRPr="00D604F1">
          <w:rPr>
            <w:rStyle w:val="a4"/>
            <w:rFonts w:ascii="Times New Roman" w:hAnsi="Times New Roman" w:cs="Times New Roman"/>
            <w:sz w:val="24"/>
          </w:rPr>
          <w:t>bclee@kist.re.kr</w:t>
        </w:r>
      </w:hyperlink>
      <w:r w:rsidRPr="00D604F1">
        <w:rPr>
          <w:rFonts w:ascii="Times New Roman" w:hAnsi="Times New Roman" w:cs="Times New Roman"/>
          <w:sz w:val="24"/>
        </w:rPr>
        <w:t xml:space="preserve"> (B.C. Lee)</w:t>
      </w:r>
    </w:p>
    <w:p w14:paraId="03175E52" w14:textId="77777777" w:rsidR="004350AA" w:rsidRPr="00D604F1" w:rsidRDefault="004350AA" w:rsidP="004350AA">
      <w:pPr>
        <w:widowControl/>
        <w:wordWrap/>
        <w:autoSpaceDE/>
        <w:autoSpaceDN/>
        <w:spacing w:line="480" w:lineRule="auto"/>
        <w:rPr>
          <w:rFonts w:ascii="Times New Roman" w:hAnsi="Times New Roman" w:cs="Times New Roman"/>
        </w:rPr>
      </w:pPr>
      <w:r w:rsidRPr="00D604F1">
        <w:rPr>
          <w:rFonts w:ascii="Times New Roman" w:hAnsi="Times New Roman" w:cs="Times New Roman"/>
        </w:rPr>
        <w:br w:type="page"/>
      </w:r>
    </w:p>
    <w:p w14:paraId="328A10FC" w14:textId="77777777" w:rsidR="004350AA" w:rsidRPr="00D604F1" w:rsidRDefault="004350AA" w:rsidP="004350AA">
      <w:pPr>
        <w:spacing w:line="480" w:lineRule="auto"/>
        <w:rPr>
          <w:rFonts w:ascii="Times New Roman" w:hAnsi="Times New Roman" w:cs="Times New Roman"/>
          <w:b/>
          <w:kern w:val="0"/>
          <w:sz w:val="28"/>
          <w:szCs w:val="24"/>
          <w:lang w:val="de-DE"/>
        </w:rPr>
      </w:pPr>
      <w:r w:rsidRPr="00D604F1">
        <w:rPr>
          <w:rFonts w:ascii="Times New Roman" w:hAnsi="Times New Roman" w:cs="Times New Roman"/>
          <w:b/>
          <w:kern w:val="0"/>
          <w:sz w:val="28"/>
          <w:szCs w:val="24"/>
          <w:lang w:val="de-DE"/>
        </w:rPr>
        <w:lastRenderedPageBreak/>
        <w:t>[Supplementary Table]</w:t>
      </w:r>
    </w:p>
    <w:p w14:paraId="75BA58EE" w14:textId="77777777" w:rsidR="004350AA" w:rsidRPr="00D604F1" w:rsidRDefault="004350AA">
      <w:pPr>
        <w:widowControl/>
        <w:wordWrap/>
        <w:autoSpaceDE/>
        <w:autoSpaceDN/>
        <w:rPr>
          <w:rFonts w:ascii="Times New Roman" w:hAnsi="Times New Roman" w:cs="Times New Roman"/>
          <w:kern w:val="0"/>
          <w:sz w:val="24"/>
          <w:szCs w:val="24"/>
          <w:lang w:val="de-DE"/>
        </w:rPr>
      </w:pPr>
      <w:r w:rsidRPr="00D604F1">
        <w:rPr>
          <w:rFonts w:ascii="Times New Roman" w:hAnsi="Times New Roman" w:cs="Times New Roman"/>
          <w:b/>
          <w:kern w:val="0"/>
          <w:sz w:val="24"/>
          <w:szCs w:val="24"/>
          <w:lang w:val="de-DE"/>
        </w:rPr>
        <w:t xml:space="preserve">Supplementary Table 1. </w:t>
      </w:r>
      <w:r w:rsidR="00481172" w:rsidRPr="00D604F1">
        <w:rPr>
          <w:rFonts w:ascii="Times New Roman" w:hAnsi="Times New Roman" w:cs="Times New Roman"/>
          <w:b/>
          <w:kern w:val="0"/>
          <w:sz w:val="24"/>
          <w:szCs w:val="24"/>
          <w:lang w:val="de-DE"/>
        </w:rPr>
        <w:t xml:space="preserve"> </w:t>
      </w:r>
      <w:r w:rsidR="00481172" w:rsidRPr="00D604F1">
        <w:rPr>
          <w:rFonts w:ascii="Times New Roman" w:hAnsi="Times New Roman" w:cs="Times New Roman"/>
          <w:kern w:val="0"/>
          <w:sz w:val="24"/>
          <w:szCs w:val="24"/>
          <w:lang w:val="de-DE"/>
        </w:rPr>
        <w:t xml:space="preserve">Production cost for </w:t>
      </w:r>
      <w:r w:rsidR="00EC7FEC" w:rsidRPr="00D604F1">
        <w:rPr>
          <w:rFonts w:ascii="Times New Roman" w:hAnsi="Times New Roman" w:cs="Times New Roman"/>
          <w:kern w:val="0"/>
          <w:sz w:val="24"/>
          <w:szCs w:val="24"/>
          <w:lang w:val="de-DE"/>
        </w:rPr>
        <w:t>conventional CMUT and sn</w:t>
      </w:r>
      <w:r w:rsidR="00481172" w:rsidRPr="00D604F1">
        <w:rPr>
          <w:rFonts w:ascii="Times New Roman" w:hAnsi="Times New Roman" w:cs="Times New Roman"/>
          <w:kern w:val="0"/>
          <w:sz w:val="24"/>
          <w:szCs w:val="24"/>
          <w:lang w:val="de-DE"/>
        </w:rPr>
        <w:t>CMUT arrays in 8-inch wafer-level fabrication</w:t>
      </w:r>
    </w:p>
    <w:tbl>
      <w:tblPr>
        <w:tblStyle w:val="a3"/>
        <w:tblW w:w="5000" w:type="pct"/>
        <w:tblLook w:val="04A0" w:firstRow="1" w:lastRow="0" w:firstColumn="1" w:lastColumn="0" w:noHBand="0" w:noVBand="1"/>
      </w:tblPr>
      <w:tblGrid>
        <w:gridCol w:w="1990"/>
        <w:gridCol w:w="1711"/>
        <w:gridCol w:w="1140"/>
        <w:gridCol w:w="1567"/>
        <w:gridCol w:w="1165"/>
        <w:gridCol w:w="1443"/>
      </w:tblGrid>
      <w:tr w:rsidR="00EC7FEC" w:rsidRPr="00D604F1" w14:paraId="24A7BB04" w14:textId="77777777" w:rsidTr="00253F9E">
        <w:trPr>
          <w:trHeight w:val="289"/>
        </w:trPr>
        <w:tc>
          <w:tcPr>
            <w:tcW w:w="1104" w:type="pct"/>
            <w:vMerge w:val="restart"/>
            <w:noWrap/>
            <w:vAlign w:val="center"/>
            <w:hideMark/>
          </w:tcPr>
          <w:p w14:paraId="08F29AF3" w14:textId="77777777" w:rsidR="00EC7FEC" w:rsidRPr="00D604F1" w:rsidRDefault="0071752B" w:rsidP="0071752B">
            <w:pPr>
              <w:widowControl/>
              <w:wordWrap/>
              <w:autoSpaceDE/>
              <w:autoSpaceDN/>
              <w:jc w:val="center"/>
              <w:rPr>
                <w:rFonts w:ascii="Times New Roman" w:hAnsi="Times New Roman" w:cs="Times New Roman"/>
                <w:b/>
                <w:kern w:val="0"/>
                <w:szCs w:val="20"/>
              </w:rPr>
            </w:pPr>
            <w:r w:rsidRPr="00D604F1">
              <w:rPr>
                <w:rFonts w:ascii="Times New Roman" w:hAnsi="Times New Roman" w:cs="Times New Roman"/>
                <w:b/>
                <w:kern w:val="0"/>
                <w:szCs w:val="20"/>
              </w:rPr>
              <w:t>Materials</w:t>
            </w:r>
          </w:p>
          <w:p w14:paraId="5E2F12C0" w14:textId="77777777" w:rsidR="0071752B" w:rsidRPr="00D604F1" w:rsidRDefault="0071752B" w:rsidP="0071752B">
            <w:pPr>
              <w:widowControl/>
              <w:wordWrap/>
              <w:autoSpaceDE/>
              <w:autoSpaceDN/>
              <w:jc w:val="center"/>
              <w:rPr>
                <w:rFonts w:ascii="Times New Roman" w:hAnsi="Times New Roman" w:cs="Times New Roman"/>
                <w:b/>
                <w:kern w:val="0"/>
                <w:szCs w:val="20"/>
              </w:rPr>
            </w:pPr>
            <w:r w:rsidRPr="00D604F1">
              <w:rPr>
                <w:rFonts w:ascii="Times New Roman" w:hAnsi="Times New Roman" w:cs="Times New Roman"/>
                <w:b/>
                <w:kern w:val="0"/>
                <w:szCs w:val="20"/>
              </w:rPr>
              <w:t>&amp; Processes</w:t>
            </w:r>
          </w:p>
        </w:tc>
        <w:tc>
          <w:tcPr>
            <w:tcW w:w="949" w:type="pct"/>
            <w:vMerge w:val="restart"/>
            <w:vAlign w:val="center"/>
          </w:tcPr>
          <w:p w14:paraId="4EEF2B9D" w14:textId="77777777" w:rsidR="0071752B" w:rsidRPr="00D604F1" w:rsidRDefault="0071752B" w:rsidP="0071752B">
            <w:pPr>
              <w:widowControl/>
              <w:wordWrap/>
              <w:autoSpaceDE/>
              <w:autoSpaceDN/>
              <w:jc w:val="center"/>
              <w:rPr>
                <w:rFonts w:ascii="Times New Roman" w:hAnsi="Times New Roman" w:cs="Times New Roman"/>
                <w:b/>
                <w:kern w:val="0"/>
                <w:szCs w:val="20"/>
              </w:rPr>
            </w:pPr>
            <w:r w:rsidRPr="00D604F1">
              <w:rPr>
                <w:rFonts w:ascii="Times New Roman" w:hAnsi="Times New Roman" w:cs="Times New Roman"/>
                <w:b/>
                <w:kern w:val="0"/>
                <w:szCs w:val="20"/>
              </w:rPr>
              <w:t>Unit Costs</w:t>
            </w:r>
            <w:r w:rsidR="00EC7FEC" w:rsidRPr="00D604F1">
              <w:rPr>
                <w:rFonts w:ascii="Times New Roman" w:hAnsi="Times New Roman" w:cs="Times New Roman"/>
                <w:b/>
                <w:kern w:val="0"/>
                <w:szCs w:val="20"/>
              </w:rPr>
              <w:t xml:space="preserve"> </w:t>
            </w:r>
            <w:r w:rsidR="00EC7FEC" w:rsidRPr="00D604F1">
              <w:rPr>
                <w:rFonts w:ascii="Times New Roman" w:hAnsi="Times New Roman" w:cs="Times New Roman"/>
                <w:kern w:val="0"/>
                <w:szCs w:val="20"/>
                <w:vertAlign w:val="superscript"/>
              </w:rPr>
              <w:t>1)</w:t>
            </w:r>
          </w:p>
          <w:p w14:paraId="4868F409" w14:textId="77777777" w:rsidR="0071752B" w:rsidRPr="00D604F1" w:rsidRDefault="0071752B" w:rsidP="0071752B">
            <w:pPr>
              <w:widowControl/>
              <w:wordWrap/>
              <w:autoSpaceDE/>
              <w:autoSpaceDN/>
              <w:jc w:val="center"/>
              <w:rPr>
                <w:rFonts w:ascii="Times New Roman" w:hAnsi="Times New Roman" w:cs="Times New Roman"/>
                <w:b/>
                <w:kern w:val="0"/>
                <w:szCs w:val="20"/>
              </w:rPr>
            </w:pPr>
            <w:r w:rsidRPr="00D604F1">
              <w:rPr>
                <w:rFonts w:ascii="Times New Roman" w:hAnsi="Times New Roman" w:cs="Times New Roman"/>
                <w:b/>
                <w:kern w:val="0"/>
                <w:szCs w:val="20"/>
              </w:rPr>
              <w:t>(KRW)</w:t>
            </w:r>
          </w:p>
        </w:tc>
        <w:tc>
          <w:tcPr>
            <w:tcW w:w="1501" w:type="pct"/>
            <w:gridSpan w:val="2"/>
            <w:vAlign w:val="center"/>
          </w:tcPr>
          <w:p w14:paraId="7D66DA7A" w14:textId="77777777" w:rsidR="0071752B" w:rsidRPr="00D604F1" w:rsidRDefault="0071752B" w:rsidP="0071752B">
            <w:pPr>
              <w:widowControl/>
              <w:wordWrap/>
              <w:autoSpaceDE/>
              <w:autoSpaceDN/>
              <w:jc w:val="center"/>
              <w:rPr>
                <w:rFonts w:ascii="Times New Roman" w:hAnsi="Times New Roman" w:cs="Times New Roman"/>
                <w:b/>
                <w:kern w:val="0"/>
                <w:szCs w:val="20"/>
              </w:rPr>
            </w:pPr>
            <w:r w:rsidRPr="00D604F1">
              <w:rPr>
                <w:rFonts w:ascii="Times New Roman" w:hAnsi="Times New Roman" w:cs="Times New Roman"/>
                <w:b/>
                <w:kern w:val="0"/>
                <w:szCs w:val="20"/>
              </w:rPr>
              <w:t>Conventional CMUT</w:t>
            </w:r>
          </w:p>
        </w:tc>
        <w:tc>
          <w:tcPr>
            <w:tcW w:w="1446" w:type="pct"/>
            <w:gridSpan w:val="2"/>
            <w:vAlign w:val="center"/>
          </w:tcPr>
          <w:p w14:paraId="6DD87906" w14:textId="77777777" w:rsidR="0071752B" w:rsidRPr="00D604F1" w:rsidRDefault="0071752B" w:rsidP="0071752B">
            <w:pPr>
              <w:widowControl/>
              <w:wordWrap/>
              <w:autoSpaceDE/>
              <w:autoSpaceDN/>
              <w:jc w:val="center"/>
              <w:rPr>
                <w:rFonts w:ascii="Times New Roman" w:hAnsi="Times New Roman" w:cs="Times New Roman"/>
                <w:b/>
                <w:kern w:val="0"/>
                <w:szCs w:val="20"/>
              </w:rPr>
            </w:pPr>
            <w:r w:rsidRPr="00D604F1">
              <w:rPr>
                <w:rFonts w:ascii="Times New Roman" w:hAnsi="Times New Roman" w:cs="Times New Roman"/>
                <w:b/>
                <w:kern w:val="0"/>
                <w:szCs w:val="20"/>
              </w:rPr>
              <w:t>snCMUT</w:t>
            </w:r>
          </w:p>
        </w:tc>
      </w:tr>
      <w:tr w:rsidR="00F240F8" w:rsidRPr="00D604F1" w14:paraId="5C095BD1" w14:textId="77777777" w:rsidTr="00253F9E">
        <w:trPr>
          <w:trHeight w:val="289"/>
        </w:trPr>
        <w:tc>
          <w:tcPr>
            <w:tcW w:w="1104" w:type="pct"/>
            <w:vMerge/>
            <w:noWrap/>
            <w:vAlign w:val="center"/>
          </w:tcPr>
          <w:p w14:paraId="51BE4837" w14:textId="77777777" w:rsidR="0071752B" w:rsidRPr="00D604F1" w:rsidRDefault="0071752B" w:rsidP="0071752B">
            <w:pPr>
              <w:widowControl/>
              <w:wordWrap/>
              <w:autoSpaceDE/>
              <w:autoSpaceDN/>
              <w:jc w:val="center"/>
              <w:rPr>
                <w:rFonts w:ascii="Times New Roman" w:hAnsi="Times New Roman" w:cs="Times New Roman"/>
                <w:b/>
                <w:kern w:val="0"/>
                <w:szCs w:val="20"/>
              </w:rPr>
            </w:pPr>
          </w:p>
        </w:tc>
        <w:tc>
          <w:tcPr>
            <w:tcW w:w="949" w:type="pct"/>
            <w:vMerge/>
            <w:vAlign w:val="center"/>
          </w:tcPr>
          <w:p w14:paraId="0BE555ED" w14:textId="77777777" w:rsidR="0071752B" w:rsidRPr="00D604F1" w:rsidRDefault="0071752B" w:rsidP="0071752B">
            <w:pPr>
              <w:widowControl/>
              <w:wordWrap/>
              <w:autoSpaceDE/>
              <w:autoSpaceDN/>
              <w:jc w:val="center"/>
              <w:rPr>
                <w:rFonts w:ascii="Times New Roman" w:hAnsi="Times New Roman" w:cs="Times New Roman"/>
                <w:b/>
                <w:kern w:val="0"/>
                <w:szCs w:val="20"/>
              </w:rPr>
            </w:pPr>
          </w:p>
        </w:tc>
        <w:tc>
          <w:tcPr>
            <w:tcW w:w="632" w:type="pct"/>
            <w:vAlign w:val="center"/>
          </w:tcPr>
          <w:p w14:paraId="781E26CF" w14:textId="77777777" w:rsidR="0071752B" w:rsidRPr="00D604F1" w:rsidRDefault="0071752B" w:rsidP="0071752B">
            <w:pPr>
              <w:widowControl/>
              <w:wordWrap/>
              <w:autoSpaceDE/>
              <w:autoSpaceDN/>
              <w:jc w:val="center"/>
              <w:rPr>
                <w:rFonts w:ascii="Times New Roman" w:hAnsi="Times New Roman" w:cs="Times New Roman"/>
                <w:b/>
                <w:kern w:val="0"/>
                <w:szCs w:val="20"/>
              </w:rPr>
            </w:pPr>
            <w:r w:rsidRPr="00D604F1">
              <w:rPr>
                <w:rFonts w:ascii="Times New Roman" w:hAnsi="Times New Roman" w:cs="Times New Roman"/>
                <w:b/>
                <w:kern w:val="0"/>
                <w:szCs w:val="20"/>
              </w:rPr>
              <w:t>Process</w:t>
            </w:r>
          </w:p>
        </w:tc>
        <w:tc>
          <w:tcPr>
            <w:tcW w:w="869" w:type="pct"/>
            <w:vAlign w:val="center"/>
          </w:tcPr>
          <w:p w14:paraId="37C3B881" w14:textId="77777777" w:rsidR="0071752B" w:rsidRPr="00D604F1" w:rsidRDefault="0071752B" w:rsidP="0071752B">
            <w:pPr>
              <w:widowControl/>
              <w:wordWrap/>
              <w:autoSpaceDE/>
              <w:autoSpaceDN/>
              <w:jc w:val="center"/>
              <w:rPr>
                <w:rFonts w:ascii="Times New Roman" w:hAnsi="Times New Roman" w:cs="Times New Roman"/>
                <w:b/>
                <w:kern w:val="0"/>
                <w:szCs w:val="20"/>
              </w:rPr>
            </w:pPr>
            <w:r w:rsidRPr="00D604F1">
              <w:rPr>
                <w:rFonts w:ascii="Times New Roman" w:hAnsi="Times New Roman" w:cs="Times New Roman"/>
                <w:b/>
                <w:kern w:val="0"/>
                <w:szCs w:val="20"/>
              </w:rPr>
              <w:t>Costs (KRW)</w:t>
            </w:r>
          </w:p>
        </w:tc>
        <w:tc>
          <w:tcPr>
            <w:tcW w:w="646" w:type="pct"/>
            <w:vAlign w:val="center"/>
          </w:tcPr>
          <w:p w14:paraId="6A89F684" w14:textId="77777777" w:rsidR="0071752B" w:rsidRPr="00D604F1" w:rsidRDefault="0071752B" w:rsidP="0071752B">
            <w:pPr>
              <w:widowControl/>
              <w:wordWrap/>
              <w:autoSpaceDE/>
              <w:autoSpaceDN/>
              <w:jc w:val="center"/>
              <w:rPr>
                <w:rFonts w:ascii="Times New Roman" w:hAnsi="Times New Roman" w:cs="Times New Roman"/>
                <w:b/>
                <w:kern w:val="0"/>
                <w:szCs w:val="20"/>
              </w:rPr>
            </w:pPr>
            <w:r w:rsidRPr="00D604F1">
              <w:rPr>
                <w:rFonts w:ascii="Times New Roman" w:hAnsi="Times New Roman" w:cs="Times New Roman"/>
                <w:b/>
                <w:kern w:val="0"/>
                <w:szCs w:val="20"/>
              </w:rPr>
              <w:t>Process</w:t>
            </w:r>
          </w:p>
        </w:tc>
        <w:tc>
          <w:tcPr>
            <w:tcW w:w="800" w:type="pct"/>
            <w:vAlign w:val="center"/>
          </w:tcPr>
          <w:p w14:paraId="49C314FF" w14:textId="77777777" w:rsidR="0071752B" w:rsidRPr="00D604F1" w:rsidRDefault="0071752B" w:rsidP="0071752B">
            <w:pPr>
              <w:widowControl/>
              <w:wordWrap/>
              <w:autoSpaceDE/>
              <w:autoSpaceDN/>
              <w:jc w:val="center"/>
              <w:rPr>
                <w:rFonts w:ascii="Times New Roman" w:hAnsi="Times New Roman" w:cs="Times New Roman"/>
                <w:b/>
                <w:kern w:val="0"/>
                <w:szCs w:val="20"/>
              </w:rPr>
            </w:pPr>
            <w:r w:rsidRPr="00D604F1">
              <w:rPr>
                <w:rFonts w:ascii="Times New Roman" w:hAnsi="Times New Roman" w:cs="Times New Roman"/>
                <w:b/>
                <w:kern w:val="0"/>
                <w:szCs w:val="20"/>
              </w:rPr>
              <w:t>Costs (KRW)</w:t>
            </w:r>
          </w:p>
        </w:tc>
      </w:tr>
      <w:tr w:rsidR="00F240F8" w:rsidRPr="00D604F1" w14:paraId="6F901051" w14:textId="77777777" w:rsidTr="00253F9E">
        <w:trPr>
          <w:trHeight w:val="661"/>
        </w:trPr>
        <w:tc>
          <w:tcPr>
            <w:tcW w:w="1104" w:type="pct"/>
            <w:noWrap/>
            <w:vAlign w:val="center"/>
          </w:tcPr>
          <w:p w14:paraId="6E145151" w14:textId="77777777" w:rsidR="00EC7FEC" w:rsidRPr="00D604F1" w:rsidRDefault="00EC7FEC" w:rsidP="00EC7FEC">
            <w:pPr>
              <w:widowControl/>
              <w:wordWrap/>
              <w:autoSpaceDE/>
              <w:autoSpaceDN/>
              <w:jc w:val="center"/>
              <w:rPr>
                <w:rFonts w:ascii="Times New Roman" w:hAnsi="Times New Roman" w:cs="Times New Roman"/>
                <w:kern w:val="0"/>
                <w:szCs w:val="20"/>
              </w:rPr>
            </w:pPr>
            <w:r w:rsidRPr="00D604F1">
              <w:rPr>
                <w:rFonts w:ascii="Times New Roman" w:hAnsi="Times New Roman" w:cs="Times New Roman"/>
                <w:kern w:val="0"/>
                <w:szCs w:val="20"/>
              </w:rPr>
              <w:t>Si wafer</w:t>
            </w:r>
          </w:p>
          <w:p w14:paraId="1C807BF3" w14:textId="77777777" w:rsidR="00EC7FEC" w:rsidRPr="00D604F1" w:rsidRDefault="00EC7FEC" w:rsidP="00EC7FEC">
            <w:pPr>
              <w:widowControl/>
              <w:wordWrap/>
              <w:autoSpaceDE/>
              <w:autoSpaceDN/>
              <w:jc w:val="center"/>
              <w:rPr>
                <w:rFonts w:ascii="Times New Roman" w:hAnsi="Times New Roman" w:cs="Times New Roman"/>
                <w:kern w:val="0"/>
                <w:szCs w:val="20"/>
              </w:rPr>
            </w:pPr>
            <w:r w:rsidRPr="00D604F1">
              <w:rPr>
                <w:rFonts w:ascii="Times New Roman" w:hAnsi="Times New Roman" w:cs="Times New Roman"/>
                <w:kern w:val="0"/>
                <w:szCs w:val="20"/>
              </w:rPr>
              <w:t>(8 inch)</w:t>
            </w:r>
          </w:p>
        </w:tc>
        <w:tc>
          <w:tcPr>
            <w:tcW w:w="949" w:type="pct"/>
            <w:vAlign w:val="center"/>
          </w:tcPr>
          <w:p w14:paraId="081FE5EF" w14:textId="77777777" w:rsidR="00EC7FEC" w:rsidRPr="00D604F1" w:rsidRDefault="00EC7FEC" w:rsidP="00EC7FEC">
            <w:pPr>
              <w:widowControl/>
              <w:wordWrap/>
              <w:autoSpaceDE/>
              <w:autoSpaceDN/>
              <w:jc w:val="center"/>
              <w:rPr>
                <w:rFonts w:ascii="Times New Roman" w:hAnsi="Times New Roman" w:cs="Times New Roman"/>
                <w:kern w:val="0"/>
                <w:szCs w:val="20"/>
              </w:rPr>
            </w:pPr>
            <w:r w:rsidRPr="00D604F1">
              <w:rPr>
                <w:rFonts w:ascii="Times New Roman" w:hAnsi="Times New Roman" w:cs="Times New Roman"/>
                <w:kern w:val="0"/>
                <w:szCs w:val="20"/>
              </w:rPr>
              <w:t>60,000</w:t>
            </w:r>
          </w:p>
        </w:tc>
        <w:tc>
          <w:tcPr>
            <w:tcW w:w="632" w:type="pct"/>
            <w:noWrap/>
            <w:vAlign w:val="center"/>
          </w:tcPr>
          <w:p w14:paraId="4AC4AE55" w14:textId="77777777" w:rsidR="00EC7FEC" w:rsidRPr="00D604F1" w:rsidRDefault="00EC7FEC" w:rsidP="00EC7FEC">
            <w:pPr>
              <w:jc w:val="center"/>
              <w:rPr>
                <w:rFonts w:ascii="Times New Roman" w:hAnsi="Times New Roman" w:cs="Times New Roman"/>
                <w:kern w:val="0"/>
                <w:szCs w:val="20"/>
              </w:rPr>
            </w:pPr>
            <w:r w:rsidRPr="00D604F1">
              <w:rPr>
                <w:rFonts w:ascii="Times New Roman" w:hAnsi="Times New Roman" w:cs="Times New Roman"/>
                <w:kern w:val="0"/>
                <w:szCs w:val="20"/>
              </w:rPr>
              <w:t>1 ea</w:t>
            </w:r>
          </w:p>
        </w:tc>
        <w:tc>
          <w:tcPr>
            <w:tcW w:w="869" w:type="pct"/>
            <w:noWrap/>
            <w:vAlign w:val="center"/>
          </w:tcPr>
          <w:p w14:paraId="7660C8AB" w14:textId="77777777" w:rsidR="00EC7FEC" w:rsidRPr="00D604F1" w:rsidRDefault="00EC7FEC" w:rsidP="00EC7FEC">
            <w:pPr>
              <w:jc w:val="center"/>
              <w:rPr>
                <w:rFonts w:ascii="Times New Roman" w:hAnsi="Times New Roman" w:cs="Times New Roman"/>
                <w:kern w:val="0"/>
                <w:szCs w:val="20"/>
              </w:rPr>
            </w:pPr>
            <w:r w:rsidRPr="00D604F1">
              <w:rPr>
                <w:rFonts w:ascii="Times New Roman" w:hAnsi="Times New Roman" w:cs="Times New Roman"/>
                <w:kern w:val="0"/>
                <w:szCs w:val="20"/>
              </w:rPr>
              <w:t>60,000</w:t>
            </w:r>
          </w:p>
        </w:tc>
        <w:tc>
          <w:tcPr>
            <w:tcW w:w="646" w:type="pct"/>
            <w:vAlign w:val="center"/>
          </w:tcPr>
          <w:p w14:paraId="79FF477F" w14:textId="77777777" w:rsidR="00EC7FEC" w:rsidRPr="00D604F1" w:rsidRDefault="00F240F8" w:rsidP="00EC7FEC">
            <w:pPr>
              <w:jc w:val="center"/>
              <w:rPr>
                <w:rFonts w:ascii="Times New Roman" w:hAnsi="Times New Roman" w:cs="Times New Roman"/>
                <w:kern w:val="0"/>
                <w:szCs w:val="20"/>
              </w:rPr>
            </w:pPr>
            <w:r w:rsidRPr="00D604F1">
              <w:rPr>
                <w:rFonts w:ascii="Times New Roman" w:hAnsi="Times New Roman" w:cs="Times New Roman"/>
                <w:kern w:val="0"/>
                <w:szCs w:val="20"/>
              </w:rPr>
              <w:t>-</w:t>
            </w:r>
          </w:p>
        </w:tc>
        <w:tc>
          <w:tcPr>
            <w:tcW w:w="800" w:type="pct"/>
            <w:vAlign w:val="center"/>
          </w:tcPr>
          <w:p w14:paraId="5166CB3F" w14:textId="77777777" w:rsidR="00EC7FEC" w:rsidRPr="00D604F1" w:rsidRDefault="00F240F8" w:rsidP="00EC7FEC">
            <w:pPr>
              <w:jc w:val="center"/>
              <w:rPr>
                <w:rFonts w:ascii="Times New Roman" w:hAnsi="Times New Roman" w:cs="Times New Roman"/>
                <w:kern w:val="0"/>
                <w:szCs w:val="20"/>
              </w:rPr>
            </w:pPr>
            <w:r w:rsidRPr="00D604F1">
              <w:rPr>
                <w:rFonts w:ascii="Times New Roman" w:hAnsi="Times New Roman" w:cs="Times New Roman"/>
                <w:kern w:val="0"/>
                <w:szCs w:val="20"/>
              </w:rPr>
              <w:t>-</w:t>
            </w:r>
          </w:p>
        </w:tc>
      </w:tr>
      <w:tr w:rsidR="00E775DB" w:rsidRPr="00D604F1" w14:paraId="5D9850EB" w14:textId="77777777" w:rsidTr="00253F9E">
        <w:trPr>
          <w:trHeight w:val="661"/>
        </w:trPr>
        <w:tc>
          <w:tcPr>
            <w:tcW w:w="1104" w:type="pct"/>
            <w:noWrap/>
            <w:vAlign w:val="center"/>
            <w:hideMark/>
          </w:tcPr>
          <w:p w14:paraId="04CEEADE" w14:textId="77777777" w:rsidR="00EC7FEC" w:rsidRPr="00D604F1" w:rsidRDefault="00EC7FEC" w:rsidP="00EC7FEC">
            <w:pPr>
              <w:widowControl/>
              <w:wordWrap/>
              <w:autoSpaceDE/>
              <w:autoSpaceDN/>
              <w:jc w:val="center"/>
              <w:rPr>
                <w:rFonts w:ascii="Times New Roman" w:hAnsi="Times New Roman" w:cs="Times New Roman"/>
                <w:kern w:val="0"/>
                <w:szCs w:val="20"/>
              </w:rPr>
            </w:pPr>
            <w:r w:rsidRPr="00D604F1">
              <w:rPr>
                <w:rFonts w:ascii="Times New Roman" w:hAnsi="Times New Roman" w:cs="Times New Roman"/>
                <w:kern w:val="0"/>
                <w:szCs w:val="20"/>
              </w:rPr>
              <w:t>SOI wafers</w:t>
            </w:r>
          </w:p>
          <w:p w14:paraId="1114E872" w14:textId="77777777" w:rsidR="00EC7FEC" w:rsidRPr="00D604F1" w:rsidRDefault="00EC7FEC" w:rsidP="00EC7FEC">
            <w:pPr>
              <w:widowControl/>
              <w:wordWrap/>
              <w:autoSpaceDE/>
              <w:autoSpaceDN/>
              <w:jc w:val="center"/>
              <w:rPr>
                <w:rFonts w:ascii="Times New Roman" w:hAnsi="Times New Roman" w:cs="Times New Roman"/>
                <w:kern w:val="0"/>
                <w:szCs w:val="20"/>
              </w:rPr>
            </w:pPr>
            <w:r w:rsidRPr="00D604F1">
              <w:rPr>
                <w:rFonts w:ascii="Times New Roman" w:hAnsi="Times New Roman" w:cs="Times New Roman"/>
                <w:kern w:val="0"/>
                <w:szCs w:val="20"/>
              </w:rPr>
              <w:t>(8 inch)</w:t>
            </w:r>
          </w:p>
        </w:tc>
        <w:tc>
          <w:tcPr>
            <w:tcW w:w="949" w:type="pct"/>
            <w:vAlign w:val="center"/>
          </w:tcPr>
          <w:p w14:paraId="6A260DD1" w14:textId="77777777" w:rsidR="00EC7FEC" w:rsidRPr="00D604F1" w:rsidRDefault="00EC7FEC" w:rsidP="00EC7FEC">
            <w:pPr>
              <w:widowControl/>
              <w:wordWrap/>
              <w:autoSpaceDE/>
              <w:autoSpaceDN/>
              <w:jc w:val="center"/>
              <w:rPr>
                <w:rFonts w:ascii="Times New Roman" w:hAnsi="Times New Roman" w:cs="Times New Roman"/>
                <w:kern w:val="0"/>
                <w:szCs w:val="20"/>
              </w:rPr>
            </w:pPr>
            <w:r w:rsidRPr="00D604F1">
              <w:rPr>
                <w:rFonts w:ascii="Times New Roman" w:hAnsi="Times New Roman" w:cs="Times New Roman"/>
                <w:kern w:val="0"/>
                <w:szCs w:val="20"/>
              </w:rPr>
              <w:t>750,000</w:t>
            </w:r>
          </w:p>
        </w:tc>
        <w:tc>
          <w:tcPr>
            <w:tcW w:w="632" w:type="pct"/>
            <w:noWrap/>
            <w:vAlign w:val="center"/>
            <w:hideMark/>
          </w:tcPr>
          <w:p w14:paraId="50ECF1CD" w14:textId="77777777" w:rsidR="00EC7FEC" w:rsidRPr="00D604F1" w:rsidRDefault="00EC7FEC" w:rsidP="00EC7FEC">
            <w:pPr>
              <w:widowControl/>
              <w:wordWrap/>
              <w:autoSpaceDE/>
              <w:autoSpaceDN/>
              <w:jc w:val="center"/>
              <w:rPr>
                <w:rFonts w:ascii="Times New Roman" w:hAnsi="Times New Roman" w:cs="Times New Roman"/>
                <w:kern w:val="0"/>
                <w:szCs w:val="20"/>
              </w:rPr>
            </w:pPr>
            <w:r w:rsidRPr="00D604F1">
              <w:rPr>
                <w:rFonts w:ascii="Times New Roman" w:hAnsi="Times New Roman" w:cs="Times New Roman"/>
                <w:kern w:val="0"/>
                <w:szCs w:val="20"/>
              </w:rPr>
              <w:t>1 ea</w:t>
            </w:r>
          </w:p>
        </w:tc>
        <w:tc>
          <w:tcPr>
            <w:tcW w:w="869" w:type="pct"/>
            <w:noWrap/>
            <w:vAlign w:val="center"/>
            <w:hideMark/>
          </w:tcPr>
          <w:p w14:paraId="2D052E60" w14:textId="77777777" w:rsidR="00EC7FEC" w:rsidRPr="00D604F1" w:rsidRDefault="00EC7FEC" w:rsidP="00EC7FEC">
            <w:pPr>
              <w:widowControl/>
              <w:wordWrap/>
              <w:autoSpaceDE/>
              <w:autoSpaceDN/>
              <w:jc w:val="center"/>
              <w:rPr>
                <w:rFonts w:ascii="Times New Roman" w:hAnsi="Times New Roman" w:cs="Times New Roman"/>
                <w:kern w:val="0"/>
                <w:szCs w:val="20"/>
              </w:rPr>
            </w:pPr>
            <w:r w:rsidRPr="00D604F1">
              <w:rPr>
                <w:rFonts w:ascii="Times New Roman" w:hAnsi="Times New Roman" w:cs="Times New Roman"/>
                <w:kern w:val="0"/>
                <w:szCs w:val="20"/>
              </w:rPr>
              <w:t>750,000</w:t>
            </w:r>
          </w:p>
        </w:tc>
        <w:tc>
          <w:tcPr>
            <w:tcW w:w="646" w:type="pct"/>
            <w:vAlign w:val="center"/>
          </w:tcPr>
          <w:p w14:paraId="3AD0D7BE" w14:textId="77777777" w:rsidR="00EC7FEC" w:rsidRPr="00D604F1" w:rsidRDefault="00EC7FEC" w:rsidP="00EC7FEC">
            <w:pPr>
              <w:widowControl/>
              <w:wordWrap/>
              <w:autoSpaceDE/>
              <w:autoSpaceDN/>
              <w:jc w:val="center"/>
              <w:rPr>
                <w:rFonts w:ascii="Times New Roman" w:hAnsi="Times New Roman" w:cs="Times New Roman"/>
                <w:kern w:val="0"/>
                <w:szCs w:val="20"/>
              </w:rPr>
            </w:pPr>
            <w:r w:rsidRPr="00D604F1">
              <w:rPr>
                <w:rFonts w:ascii="Times New Roman" w:hAnsi="Times New Roman" w:cs="Times New Roman"/>
                <w:kern w:val="0"/>
                <w:szCs w:val="20"/>
              </w:rPr>
              <w:t>2 ea</w:t>
            </w:r>
          </w:p>
        </w:tc>
        <w:tc>
          <w:tcPr>
            <w:tcW w:w="800" w:type="pct"/>
            <w:vAlign w:val="center"/>
          </w:tcPr>
          <w:p w14:paraId="78F156B5" w14:textId="77777777" w:rsidR="00EC7FEC" w:rsidRPr="00D604F1" w:rsidRDefault="00EC7FEC" w:rsidP="00EC7FEC">
            <w:pPr>
              <w:widowControl/>
              <w:wordWrap/>
              <w:autoSpaceDE/>
              <w:autoSpaceDN/>
              <w:jc w:val="center"/>
              <w:rPr>
                <w:rFonts w:ascii="Times New Roman" w:hAnsi="Times New Roman" w:cs="Times New Roman"/>
                <w:kern w:val="0"/>
                <w:szCs w:val="20"/>
              </w:rPr>
            </w:pPr>
            <w:r w:rsidRPr="00D604F1">
              <w:rPr>
                <w:rFonts w:ascii="Times New Roman" w:hAnsi="Times New Roman" w:cs="Times New Roman"/>
                <w:kern w:val="0"/>
                <w:szCs w:val="20"/>
              </w:rPr>
              <w:t>1</w:t>
            </w:r>
            <w:r w:rsidR="00E775DB" w:rsidRPr="00D604F1">
              <w:rPr>
                <w:rFonts w:ascii="Times New Roman" w:hAnsi="Times New Roman" w:cs="Times New Roman"/>
                <w:kern w:val="0"/>
                <w:szCs w:val="20"/>
              </w:rPr>
              <w:t>,</w:t>
            </w:r>
            <w:r w:rsidRPr="00D604F1">
              <w:rPr>
                <w:rFonts w:ascii="Times New Roman" w:hAnsi="Times New Roman" w:cs="Times New Roman"/>
                <w:kern w:val="0"/>
                <w:szCs w:val="20"/>
              </w:rPr>
              <w:t>500</w:t>
            </w:r>
            <w:r w:rsidR="00E775DB" w:rsidRPr="00D604F1">
              <w:rPr>
                <w:rFonts w:ascii="Times New Roman" w:hAnsi="Times New Roman" w:cs="Times New Roman"/>
                <w:kern w:val="0"/>
                <w:szCs w:val="20"/>
              </w:rPr>
              <w:t>,</w:t>
            </w:r>
            <w:r w:rsidRPr="00D604F1">
              <w:rPr>
                <w:rFonts w:ascii="Times New Roman" w:hAnsi="Times New Roman" w:cs="Times New Roman"/>
                <w:kern w:val="0"/>
                <w:szCs w:val="20"/>
              </w:rPr>
              <w:t>000</w:t>
            </w:r>
          </w:p>
        </w:tc>
      </w:tr>
      <w:tr w:rsidR="00E775DB" w:rsidRPr="00D604F1" w14:paraId="3A5BB50A" w14:textId="77777777" w:rsidTr="00253F9E">
        <w:trPr>
          <w:trHeight w:val="661"/>
        </w:trPr>
        <w:tc>
          <w:tcPr>
            <w:tcW w:w="1104" w:type="pct"/>
            <w:noWrap/>
            <w:vAlign w:val="center"/>
            <w:hideMark/>
          </w:tcPr>
          <w:p w14:paraId="37652841" w14:textId="77777777" w:rsidR="00EC7FEC" w:rsidRPr="00D604F1" w:rsidRDefault="00EC7FEC" w:rsidP="00EC7FEC">
            <w:pPr>
              <w:widowControl/>
              <w:wordWrap/>
              <w:autoSpaceDE/>
              <w:autoSpaceDN/>
              <w:jc w:val="center"/>
              <w:rPr>
                <w:rFonts w:ascii="Times New Roman" w:hAnsi="Times New Roman" w:cs="Times New Roman"/>
                <w:kern w:val="0"/>
                <w:szCs w:val="20"/>
              </w:rPr>
            </w:pPr>
            <w:r w:rsidRPr="00D604F1">
              <w:rPr>
                <w:rFonts w:ascii="Times New Roman" w:hAnsi="Times New Roman" w:cs="Times New Roman"/>
                <w:kern w:val="0"/>
                <w:szCs w:val="20"/>
              </w:rPr>
              <w:t>Dry oxidation</w:t>
            </w:r>
          </w:p>
        </w:tc>
        <w:tc>
          <w:tcPr>
            <w:tcW w:w="949" w:type="pct"/>
            <w:vAlign w:val="center"/>
          </w:tcPr>
          <w:p w14:paraId="3EC61A22" w14:textId="77777777" w:rsidR="00DB2AB9" w:rsidRPr="00D604F1" w:rsidRDefault="00E775DB" w:rsidP="00EC7FEC">
            <w:pPr>
              <w:widowControl/>
              <w:wordWrap/>
              <w:autoSpaceDE/>
              <w:autoSpaceDN/>
              <w:jc w:val="center"/>
              <w:rPr>
                <w:rFonts w:ascii="Times New Roman" w:hAnsi="Times New Roman" w:cs="Times New Roman"/>
                <w:kern w:val="0"/>
                <w:szCs w:val="20"/>
              </w:rPr>
            </w:pPr>
            <w:r w:rsidRPr="00D604F1">
              <w:rPr>
                <w:rFonts w:ascii="Times New Roman" w:hAnsi="Times New Roman" w:cs="Times New Roman"/>
                <w:kern w:val="0"/>
                <w:szCs w:val="20"/>
              </w:rPr>
              <w:t>20,400</w:t>
            </w:r>
            <w:r w:rsidR="00C352FC" w:rsidRPr="00D604F1">
              <w:rPr>
                <w:rFonts w:ascii="Times New Roman" w:hAnsi="Times New Roman" w:cs="Times New Roman"/>
                <w:kern w:val="0"/>
                <w:szCs w:val="20"/>
              </w:rPr>
              <w:t xml:space="preserve"> </w:t>
            </w:r>
            <w:r w:rsidR="00C352FC" w:rsidRPr="00D604F1">
              <w:rPr>
                <w:rFonts w:ascii="Times New Roman" w:hAnsi="Times New Roman" w:cs="Times New Roman"/>
                <w:kern w:val="0"/>
                <w:szCs w:val="20"/>
                <w:vertAlign w:val="superscript"/>
              </w:rPr>
              <w:t>2)</w:t>
            </w:r>
          </w:p>
        </w:tc>
        <w:tc>
          <w:tcPr>
            <w:tcW w:w="632" w:type="pct"/>
            <w:noWrap/>
            <w:vAlign w:val="center"/>
            <w:hideMark/>
          </w:tcPr>
          <w:p w14:paraId="50E55FFE" w14:textId="77777777" w:rsidR="00EC7FEC" w:rsidRPr="00D604F1" w:rsidRDefault="00EC7FEC" w:rsidP="00EC7FEC">
            <w:pPr>
              <w:widowControl/>
              <w:wordWrap/>
              <w:autoSpaceDE/>
              <w:autoSpaceDN/>
              <w:jc w:val="center"/>
              <w:rPr>
                <w:rFonts w:ascii="Times New Roman" w:hAnsi="Times New Roman" w:cs="Times New Roman"/>
                <w:kern w:val="0"/>
                <w:szCs w:val="20"/>
              </w:rPr>
            </w:pPr>
            <w:r w:rsidRPr="00D604F1">
              <w:rPr>
                <w:rFonts w:ascii="Times New Roman" w:hAnsi="Times New Roman" w:cs="Times New Roman"/>
                <w:kern w:val="0"/>
                <w:szCs w:val="20"/>
              </w:rPr>
              <w:t>3 times</w:t>
            </w:r>
          </w:p>
        </w:tc>
        <w:tc>
          <w:tcPr>
            <w:tcW w:w="869" w:type="pct"/>
            <w:noWrap/>
            <w:vAlign w:val="center"/>
            <w:hideMark/>
          </w:tcPr>
          <w:p w14:paraId="0AA084B8" w14:textId="77777777" w:rsidR="00EC7FEC" w:rsidRPr="00D604F1" w:rsidRDefault="00E775DB" w:rsidP="00EC7FEC">
            <w:pPr>
              <w:widowControl/>
              <w:wordWrap/>
              <w:autoSpaceDE/>
              <w:autoSpaceDN/>
              <w:jc w:val="center"/>
              <w:rPr>
                <w:rFonts w:ascii="Times New Roman" w:hAnsi="Times New Roman" w:cs="Times New Roman"/>
                <w:kern w:val="0"/>
                <w:szCs w:val="20"/>
              </w:rPr>
            </w:pPr>
            <w:r w:rsidRPr="00D604F1">
              <w:rPr>
                <w:rFonts w:ascii="Times New Roman" w:hAnsi="Times New Roman" w:cs="Times New Roman"/>
                <w:kern w:val="0"/>
                <w:szCs w:val="20"/>
              </w:rPr>
              <w:t>61,200</w:t>
            </w:r>
          </w:p>
        </w:tc>
        <w:tc>
          <w:tcPr>
            <w:tcW w:w="646" w:type="pct"/>
            <w:vAlign w:val="center"/>
          </w:tcPr>
          <w:p w14:paraId="4B103A78" w14:textId="77777777" w:rsidR="00EC7FEC" w:rsidRPr="00D604F1" w:rsidRDefault="00EC7FEC" w:rsidP="00EC7FEC">
            <w:pPr>
              <w:widowControl/>
              <w:wordWrap/>
              <w:autoSpaceDE/>
              <w:autoSpaceDN/>
              <w:jc w:val="center"/>
              <w:rPr>
                <w:rFonts w:ascii="Times New Roman" w:hAnsi="Times New Roman" w:cs="Times New Roman"/>
                <w:kern w:val="0"/>
                <w:szCs w:val="20"/>
              </w:rPr>
            </w:pPr>
            <w:r w:rsidRPr="00D604F1">
              <w:rPr>
                <w:rFonts w:ascii="Times New Roman" w:hAnsi="Times New Roman" w:cs="Times New Roman"/>
                <w:kern w:val="0"/>
                <w:szCs w:val="20"/>
              </w:rPr>
              <w:t>4 times</w:t>
            </w:r>
          </w:p>
        </w:tc>
        <w:tc>
          <w:tcPr>
            <w:tcW w:w="800" w:type="pct"/>
            <w:vAlign w:val="center"/>
          </w:tcPr>
          <w:p w14:paraId="489FED34" w14:textId="77777777" w:rsidR="00EC7FEC" w:rsidRPr="00D604F1" w:rsidRDefault="00E775DB" w:rsidP="00EC7FEC">
            <w:pPr>
              <w:widowControl/>
              <w:wordWrap/>
              <w:autoSpaceDE/>
              <w:autoSpaceDN/>
              <w:jc w:val="center"/>
              <w:rPr>
                <w:rFonts w:ascii="Times New Roman" w:hAnsi="Times New Roman" w:cs="Times New Roman"/>
                <w:kern w:val="0"/>
                <w:szCs w:val="20"/>
              </w:rPr>
            </w:pPr>
            <w:r w:rsidRPr="00D604F1">
              <w:rPr>
                <w:rFonts w:ascii="Times New Roman" w:hAnsi="Times New Roman" w:cs="Times New Roman"/>
                <w:kern w:val="0"/>
                <w:szCs w:val="20"/>
              </w:rPr>
              <w:t>81,600</w:t>
            </w:r>
          </w:p>
        </w:tc>
      </w:tr>
      <w:tr w:rsidR="00E775DB" w:rsidRPr="00D604F1" w14:paraId="4709EF09" w14:textId="77777777" w:rsidTr="00253F9E">
        <w:trPr>
          <w:trHeight w:val="661"/>
        </w:trPr>
        <w:tc>
          <w:tcPr>
            <w:tcW w:w="1104" w:type="pct"/>
            <w:noWrap/>
            <w:vAlign w:val="center"/>
            <w:hideMark/>
          </w:tcPr>
          <w:p w14:paraId="6B3D0F9B" w14:textId="77777777" w:rsidR="00EC7FEC" w:rsidRPr="00D604F1" w:rsidRDefault="00EC7FEC" w:rsidP="00EC7FEC">
            <w:pPr>
              <w:widowControl/>
              <w:wordWrap/>
              <w:autoSpaceDE/>
              <w:autoSpaceDN/>
              <w:jc w:val="center"/>
              <w:rPr>
                <w:rFonts w:ascii="Times New Roman" w:hAnsi="Times New Roman" w:cs="Times New Roman"/>
                <w:kern w:val="0"/>
                <w:szCs w:val="20"/>
              </w:rPr>
            </w:pPr>
            <w:r w:rsidRPr="00D604F1">
              <w:rPr>
                <w:rFonts w:ascii="Times New Roman" w:hAnsi="Times New Roman" w:cs="Times New Roman"/>
                <w:kern w:val="0"/>
                <w:szCs w:val="20"/>
              </w:rPr>
              <w:t>Photolithography</w:t>
            </w:r>
          </w:p>
        </w:tc>
        <w:tc>
          <w:tcPr>
            <w:tcW w:w="949" w:type="pct"/>
            <w:vAlign w:val="center"/>
          </w:tcPr>
          <w:p w14:paraId="208C9862" w14:textId="77777777" w:rsidR="00EC7FEC" w:rsidRPr="00D604F1" w:rsidRDefault="00EC7FEC" w:rsidP="00EC7FEC">
            <w:pPr>
              <w:widowControl/>
              <w:wordWrap/>
              <w:autoSpaceDE/>
              <w:autoSpaceDN/>
              <w:jc w:val="center"/>
              <w:rPr>
                <w:rFonts w:ascii="Times New Roman" w:hAnsi="Times New Roman" w:cs="Times New Roman"/>
                <w:kern w:val="0"/>
                <w:szCs w:val="20"/>
              </w:rPr>
            </w:pPr>
            <w:r w:rsidRPr="00D604F1">
              <w:rPr>
                <w:rFonts w:ascii="Times New Roman" w:hAnsi="Times New Roman" w:cs="Times New Roman"/>
                <w:kern w:val="0"/>
                <w:szCs w:val="20"/>
              </w:rPr>
              <w:t>105,000</w:t>
            </w:r>
          </w:p>
        </w:tc>
        <w:tc>
          <w:tcPr>
            <w:tcW w:w="632" w:type="pct"/>
            <w:noWrap/>
            <w:vAlign w:val="center"/>
            <w:hideMark/>
          </w:tcPr>
          <w:p w14:paraId="4CBEB0CE" w14:textId="77777777" w:rsidR="00EC7FEC" w:rsidRPr="00D604F1" w:rsidRDefault="00EC7FEC" w:rsidP="00EC7FEC">
            <w:pPr>
              <w:widowControl/>
              <w:wordWrap/>
              <w:autoSpaceDE/>
              <w:autoSpaceDN/>
              <w:jc w:val="center"/>
              <w:rPr>
                <w:rFonts w:ascii="Times New Roman" w:hAnsi="Times New Roman" w:cs="Times New Roman"/>
                <w:kern w:val="0"/>
                <w:szCs w:val="20"/>
              </w:rPr>
            </w:pPr>
            <w:r w:rsidRPr="00D604F1">
              <w:rPr>
                <w:rFonts w:ascii="Times New Roman" w:hAnsi="Times New Roman" w:cs="Times New Roman"/>
                <w:kern w:val="0"/>
                <w:szCs w:val="20"/>
              </w:rPr>
              <w:t>6 times</w:t>
            </w:r>
          </w:p>
        </w:tc>
        <w:tc>
          <w:tcPr>
            <w:tcW w:w="869" w:type="pct"/>
            <w:noWrap/>
            <w:vAlign w:val="center"/>
            <w:hideMark/>
          </w:tcPr>
          <w:p w14:paraId="4A91BA6F" w14:textId="77777777" w:rsidR="00EC7FEC" w:rsidRPr="00D604F1" w:rsidRDefault="00EC7FEC" w:rsidP="00EC7FEC">
            <w:pPr>
              <w:widowControl/>
              <w:wordWrap/>
              <w:autoSpaceDE/>
              <w:autoSpaceDN/>
              <w:jc w:val="center"/>
              <w:rPr>
                <w:rFonts w:ascii="Times New Roman" w:hAnsi="Times New Roman" w:cs="Times New Roman"/>
                <w:kern w:val="0"/>
                <w:szCs w:val="20"/>
              </w:rPr>
            </w:pPr>
            <w:r w:rsidRPr="00D604F1">
              <w:rPr>
                <w:rFonts w:ascii="Times New Roman" w:hAnsi="Times New Roman" w:cs="Times New Roman"/>
                <w:kern w:val="0"/>
                <w:szCs w:val="20"/>
              </w:rPr>
              <w:t>630,000</w:t>
            </w:r>
          </w:p>
        </w:tc>
        <w:tc>
          <w:tcPr>
            <w:tcW w:w="646" w:type="pct"/>
            <w:vAlign w:val="center"/>
          </w:tcPr>
          <w:p w14:paraId="53AA07DE" w14:textId="77777777" w:rsidR="00EC7FEC" w:rsidRPr="00D604F1" w:rsidRDefault="00EC7FEC" w:rsidP="00EC7FEC">
            <w:pPr>
              <w:widowControl/>
              <w:wordWrap/>
              <w:autoSpaceDE/>
              <w:autoSpaceDN/>
              <w:jc w:val="center"/>
              <w:rPr>
                <w:rFonts w:ascii="Times New Roman" w:hAnsi="Times New Roman" w:cs="Times New Roman"/>
                <w:kern w:val="0"/>
                <w:szCs w:val="20"/>
              </w:rPr>
            </w:pPr>
            <w:r w:rsidRPr="00D604F1">
              <w:rPr>
                <w:rFonts w:ascii="Times New Roman" w:hAnsi="Times New Roman" w:cs="Times New Roman"/>
                <w:kern w:val="0"/>
                <w:szCs w:val="20"/>
              </w:rPr>
              <w:t>9 times</w:t>
            </w:r>
          </w:p>
        </w:tc>
        <w:tc>
          <w:tcPr>
            <w:tcW w:w="800" w:type="pct"/>
            <w:vAlign w:val="center"/>
          </w:tcPr>
          <w:p w14:paraId="3CFCBDCB" w14:textId="77777777" w:rsidR="00EC7FEC" w:rsidRPr="00D604F1" w:rsidRDefault="00EC7FEC" w:rsidP="00EC7FEC">
            <w:pPr>
              <w:widowControl/>
              <w:wordWrap/>
              <w:autoSpaceDE/>
              <w:autoSpaceDN/>
              <w:jc w:val="center"/>
              <w:rPr>
                <w:rFonts w:ascii="Times New Roman" w:hAnsi="Times New Roman" w:cs="Times New Roman"/>
                <w:kern w:val="0"/>
                <w:szCs w:val="20"/>
              </w:rPr>
            </w:pPr>
            <w:r w:rsidRPr="00D604F1">
              <w:rPr>
                <w:rFonts w:ascii="Times New Roman" w:hAnsi="Times New Roman" w:cs="Times New Roman"/>
                <w:kern w:val="0"/>
                <w:szCs w:val="20"/>
              </w:rPr>
              <w:t>945</w:t>
            </w:r>
            <w:r w:rsidR="00E775DB" w:rsidRPr="00D604F1">
              <w:rPr>
                <w:rFonts w:ascii="Times New Roman" w:hAnsi="Times New Roman" w:cs="Times New Roman"/>
                <w:kern w:val="0"/>
                <w:szCs w:val="20"/>
              </w:rPr>
              <w:t>,</w:t>
            </w:r>
            <w:r w:rsidRPr="00D604F1">
              <w:rPr>
                <w:rFonts w:ascii="Times New Roman" w:hAnsi="Times New Roman" w:cs="Times New Roman"/>
                <w:kern w:val="0"/>
                <w:szCs w:val="20"/>
              </w:rPr>
              <w:t>000</w:t>
            </w:r>
          </w:p>
        </w:tc>
      </w:tr>
      <w:tr w:rsidR="00E775DB" w:rsidRPr="00D604F1" w14:paraId="585D7765" w14:textId="77777777" w:rsidTr="00253F9E">
        <w:trPr>
          <w:trHeight w:val="661"/>
        </w:trPr>
        <w:tc>
          <w:tcPr>
            <w:tcW w:w="1104" w:type="pct"/>
            <w:noWrap/>
            <w:vAlign w:val="center"/>
            <w:hideMark/>
          </w:tcPr>
          <w:p w14:paraId="63240163" w14:textId="77777777" w:rsidR="00EC7FEC" w:rsidRPr="00D604F1" w:rsidRDefault="00EC7FEC" w:rsidP="00EC7FEC">
            <w:pPr>
              <w:widowControl/>
              <w:wordWrap/>
              <w:autoSpaceDE/>
              <w:autoSpaceDN/>
              <w:jc w:val="center"/>
              <w:rPr>
                <w:rFonts w:ascii="Times New Roman" w:hAnsi="Times New Roman" w:cs="Times New Roman"/>
                <w:kern w:val="0"/>
                <w:szCs w:val="20"/>
              </w:rPr>
            </w:pPr>
            <w:r w:rsidRPr="00D604F1">
              <w:rPr>
                <w:rFonts w:ascii="Times New Roman" w:hAnsi="Times New Roman" w:cs="Times New Roman"/>
                <w:kern w:val="0"/>
                <w:szCs w:val="20"/>
              </w:rPr>
              <w:t>RIE</w:t>
            </w:r>
          </w:p>
        </w:tc>
        <w:tc>
          <w:tcPr>
            <w:tcW w:w="949" w:type="pct"/>
            <w:vAlign w:val="center"/>
          </w:tcPr>
          <w:p w14:paraId="775619FD" w14:textId="77777777" w:rsidR="00EC7FEC" w:rsidRPr="00D604F1" w:rsidRDefault="00EC7FEC" w:rsidP="00EC7FEC">
            <w:pPr>
              <w:widowControl/>
              <w:wordWrap/>
              <w:autoSpaceDE/>
              <w:autoSpaceDN/>
              <w:jc w:val="center"/>
              <w:rPr>
                <w:rFonts w:ascii="Times New Roman" w:hAnsi="Times New Roman" w:cs="Times New Roman"/>
                <w:kern w:val="0"/>
                <w:szCs w:val="20"/>
              </w:rPr>
            </w:pPr>
            <w:r w:rsidRPr="00D604F1">
              <w:rPr>
                <w:rFonts w:ascii="Times New Roman" w:hAnsi="Times New Roman" w:cs="Times New Roman"/>
                <w:kern w:val="0"/>
                <w:szCs w:val="20"/>
              </w:rPr>
              <w:t>100,000</w:t>
            </w:r>
          </w:p>
        </w:tc>
        <w:tc>
          <w:tcPr>
            <w:tcW w:w="632" w:type="pct"/>
            <w:noWrap/>
            <w:vAlign w:val="center"/>
            <w:hideMark/>
          </w:tcPr>
          <w:p w14:paraId="3D2FF5BF" w14:textId="77777777" w:rsidR="00EC7FEC" w:rsidRPr="00D604F1" w:rsidRDefault="00EC7FEC" w:rsidP="00EC7FEC">
            <w:pPr>
              <w:widowControl/>
              <w:wordWrap/>
              <w:autoSpaceDE/>
              <w:autoSpaceDN/>
              <w:jc w:val="center"/>
              <w:rPr>
                <w:rFonts w:ascii="Times New Roman" w:hAnsi="Times New Roman" w:cs="Times New Roman"/>
                <w:kern w:val="0"/>
                <w:szCs w:val="20"/>
              </w:rPr>
            </w:pPr>
            <w:r w:rsidRPr="00D604F1">
              <w:rPr>
                <w:rFonts w:ascii="Times New Roman" w:hAnsi="Times New Roman" w:cs="Times New Roman"/>
                <w:kern w:val="0"/>
                <w:szCs w:val="20"/>
              </w:rPr>
              <w:t>6 times</w:t>
            </w:r>
          </w:p>
        </w:tc>
        <w:tc>
          <w:tcPr>
            <w:tcW w:w="869" w:type="pct"/>
            <w:noWrap/>
            <w:vAlign w:val="center"/>
            <w:hideMark/>
          </w:tcPr>
          <w:p w14:paraId="73F37D85" w14:textId="77777777" w:rsidR="00EC7FEC" w:rsidRPr="00D604F1" w:rsidRDefault="00EC7FEC" w:rsidP="00EC7FEC">
            <w:pPr>
              <w:widowControl/>
              <w:wordWrap/>
              <w:autoSpaceDE/>
              <w:autoSpaceDN/>
              <w:jc w:val="center"/>
              <w:rPr>
                <w:rFonts w:ascii="Times New Roman" w:hAnsi="Times New Roman" w:cs="Times New Roman"/>
                <w:kern w:val="0"/>
                <w:szCs w:val="20"/>
              </w:rPr>
            </w:pPr>
            <w:r w:rsidRPr="00D604F1">
              <w:rPr>
                <w:rFonts w:ascii="Times New Roman" w:hAnsi="Times New Roman" w:cs="Times New Roman"/>
                <w:kern w:val="0"/>
                <w:szCs w:val="20"/>
              </w:rPr>
              <w:t>600,000</w:t>
            </w:r>
          </w:p>
        </w:tc>
        <w:tc>
          <w:tcPr>
            <w:tcW w:w="646" w:type="pct"/>
            <w:vAlign w:val="center"/>
          </w:tcPr>
          <w:p w14:paraId="5F234F0D" w14:textId="77777777" w:rsidR="00EC7FEC" w:rsidRPr="00D604F1" w:rsidRDefault="00EC7FEC" w:rsidP="00EC7FEC">
            <w:pPr>
              <w:widowControl/>
              <w:wordWrap/>
              <w:autoSpaceDE/>
              <w:autoSpaceDN/>
              <w:jc w:val="center"/>
              <w:rPr>
                <w:rFonts w:ascii="Times New Roman" w:hAnsi="Times New Roman" w:cs="Times New Roman"/>
                <w:kern w:val="0"/>
                <w:szCs w:val="20"/>
              </w:rPr>
            </w:pPr>
            <w:r w:rsidRPr="00D604F1">
              <w:rPr>
                <w:rFonts w:ascii="Times New Roman" w:hAnsi="Times New Roman" w:cs="Times New Roman"/>
                <w:kern w:val="0"/>
                <w:szCs w:val="20"/>
              </w:rPr>
              <w:t>10 times</w:t>
            </w:r>
          </w:p>
        </w:tc>
        <w:tc>
          <w:tcPr>
            <w:tcW w:w="800" w:type="pct"/>
            <w:vAlign w:val="center"/>
          </w:tcPr>
          <w:p w14:paraId="689C89C0" w14:textId="77777777" w:rsidR="00EC7FEC" w:rsidRPr="00D604F1" w:rsidRDefault="00EC7FEC" w:rsidP="00EC7FEC">
            <w:pPr>
              <w:widowControl/>
              <w:wordWrap/>
              <w:autoSpaceDE/>
              <w:autoSpaceDN/>
              <w:jc w:val="center"/>
              <w:rPr>
                <w:rFonts w:ascii="Times New Roman" w:hAnsi="Times New Roman" w:cs="Times New Roman"/>
                <w:kern w:val="0"/>
                <w:szCs w:val="20"/>
              </w:rPr>
            </w:pPr>
            <w:r w:rsidRPr="00D604F1">
              <w:rPr>
                <w:rFonts w:ascii="Times New Roman" w:hAnsi="Times New Roman" w:cs="Times New Roman"/>
                <w:kern w:val="0"/>
                <w:szCs w:val="20"/>
              </w:rPr>
              <w:t>1</w:t>
            </w:r>
            <w:r w:rsidR="00E775DB" w:rsidRPr="00D604F1">
              <w:rPr>
                <w:rFonts w:ascii="Times New Roman" w:hAnsi="Times New Roman" w:cs="Times New Roman"/>
                <w:kern w:val="0"/>
                <w:szCs w:val="20"/>
              </w:rPr>
              <w:t>,</w:t>
            </w:r>
            <w:r w:rsidRPr="00D604F1">
              <w:rPr>
                <w:rFonts w:ascii="Times New Roman" w:hAnsi="Times New Roman" w:cs="Times New Roman"/>
                <w:kern w:val="0"/>
                <w:szCs w:val="20"/>
              </w:rPr>
              <w:t>000</w:t>
            </w:r>
            <w:r w:rsidR="00E775DB" w:rsidRPr="00D604F1">
              <w:rPr>
                <w:rFonts w:ascii="Times New Roman" w:hAnsi="Times New Roman" w:cs="Times New Roman"/>
                <w:kern w:val="0"/>
                <w:szCs w:val="20"/>
              </w:rPr>
              <w:t>,</w:t>
            </w:r>
            <w:r w:rsidRPr="00D604F1">
              <w:rPr>
                <w:rFonts w:ascii="Times New Roman" w:hAnsi="Times New Roman" w:cs="Times New Roman"/>
                <w:kern w:val="0"/>
                <w:szCs w:val="20"/>
              </w:rPr>
              <w:t>000</w:t>
            </w:r>
          </w:p>
        </w:tc>
      </w:tr>
      <w:tr w:rsidR="00E775DB" w:rsidRPr="00D604F1" w14:paraId="7E82927D" w14:textId="77777777" w:rsidTr="00253F9E">
        <w:trPr>
          <w:trHeight w:val="661"/>
        </w:trPr>
        <w:tc>
          <w:tcPr>
            <w:tcW w:w="1104" w:type="pct"/>
            <w:noWrap/>
            <w:vAlign w:val="center"/>
            <w:hideMark/>
          </w:tcPr>
          <w:p w14:paraId="14BA4612" w14:textId="77777777" w:rsidR="00EC7FEC" w:rsidRPr="00D604F1" w:rsidRDefault="00EC7FEC" w:rsidP="00EC7FEC">
            <w:pPr>
              <w:widowControl/>
              <w:wordWrap/>
              <w:autoSpaceDE/>
              <w:autoSpaceDN/>
              <w:jc w:val="center"/>
              <w:rPr>
                <w:rFonts w:ascii="Times New Roman" w:hAnsi="Times New Roman" w:cs="Times New Roman"/>
                <w:kern w:val="0"/>
                <w:szCs w:val="20"/>
              </w:rPr>
            </w:pPr>
            <w:r w:rsidRPr="00D604F1">
              <w:rPr>
                <w:rFonts w:ascii="Times New Roman" w:hAnsi="Times New Roman" w:cs="Times New Roman"/>
                <w:kern w:val="0"/>
                <w:szCs w:val="20"/>
              </w:rPr>
              <w:t>DRIE</w:t>
            </w:r>
          </w:p>
        </w:tc>
        <w:tc>
          <w:tcPr>
            <w:tcW w:w="949" w:type="pct"/>
            <w:vAlign w:val="center"/>
          </w:tcPr>
          <w:p w14:paraId="491ED4FD" w14:textId="77777777" w:rsidR="00EC7FEC" w:rsidRPr="00D604F1" w:rsidRDefault="00EC7FEC" w:rsidP="00EC7FEC">
            <w:pPr>
              <w:widowControl/>
              <w:wordWrap/>
              <w:autoSpaceDE/>
              <w:autoSpaceDN/>
              <w:jc w:val="center"/>
              <w:rPr>
                <w:rFonts w:ascii="Times New Roman" w:hAnsi="Times New Roman" w:cs="Times New Roman"/>
                <w:kern w:val="0"/>
                <w:szCs w:val="20"/>
              </w:rPr>
            </w:pPr>
            <w:r w:rsidRPr="00D604F1">
              <w:rPr>
                <w:rFonts w:ascii="Times New Roman" w:hAnsi="Times New Roman" w:cs="Times New Roman"/>
                <w:kern w:val="0"/>
                <w:szCs w:val="20"/>
              </w:rPr>
              <w:t>200,000</w:t>
            </w:r>
          </w:p>
        </w:tc>
        <w:tc>
          <w:tcPr>
            <w:tcW w:w="632" w:type="pct"/>
            <w:noWrap/>
            <w:vAlign w:val="center"/>
            <w:hideMark/>
          </w:tcPr>
          <w:p w14:paraId="3EDDCD72" w14:textId="77777777" w:rsidR="00EC7FEC" w:rsidRPr="00D604F1" w:rsidRDefault="00EC7FEC" w:rsidP="00EC7FEC">
            <w:pPr>
              <w:widowControl/>
              <w:wordWrap/>
              <w:autoSpaceDE/>
              <w:autoSpaceDN/>
              <w:jc w:val="center"/>
              <w:rPr>
                <w:rFonts w:ascii="Times New Roman" w:hAnsi="Times New Roman" w:cs="Times New Roman"/>
                <w:kern w:val="0"/>
                <w:szCs w:val="20"/>
              </w:rPr>
            </w:pPr>
            <w:r w:rsidRPr="00D604F1">
              <w:rPr>
                <w:rFonts w:ascii="Times New Roman" w:hAnsi="Times New Roman" w:cs="Times New Roman"/>
                <w:kern w:val="0"/>
                <w:szCs w:val="20"/>
              </w:rPr>
              <w:t>-</w:t>
            </w:r>
          </w:p>
        </w:tc>
        <w:tc>
          <w:tcPr>
            <w:tcW w:w="869" w:type="pct"/>
            <w:noWrap/>
            <w:vAlign w:val="center"/>
            <w:hideMark/>
          </w:tcPr>
          <w:p w14:paraId="5E1F5897" w14:textId="77777777" w:rsidR="00EC7FEC" w:rsidRPr="00D604F1" w:rsidRDefault="00EC7FEC" w:rsidP="00EC7FEC">
            <w:pPr>
              <w:widowControl/>
              <w:wordWrap/>
              <w:autoSpaceDE/>
              <w:autoSpaceDN/>
              <w:jc w:val="center"/>
              <w:rPr>
                <w:rFonts w:ascii="Times New Roman" w:hAnsi="Times New Roman" w:cs="Times New Roman"/>
                <w:kern w:val="0"/>
                <w:szCs w:val="20"/>
              </w:rPr>
            </w:pPr>
            <w:r w:rsidRPr="00D604F1">
              <w:rPr>
                <w:rFonts w:ascii="Times New Roman" w:hAnsi="Times New Roman" w:cs="Times New Roman"/>
                <w:kern w:val="0"/>
                <w:szCs w:val="20"/>
              </w:rPr>
              <w:t>-</w:t>
            </w:r>
          </w:p>
        </w:tc>
        <w:tc>
          <w:tcPr>
            <w:tcW w:w="646" w:type="pct"/>
            <w:vAlign w:val="center"/>
          </w:tcPr>
          <w:p w14:paraId="73969250" w14:textId="77777777" w:rsidR="00EC7FEC" w:rsidRPr="00D604F1" w:rsidRDefault="00EC7FEC" w:rsidP="00EC7FEC">
            <w:pPr>
              <w:widowControl/>
              <w:wordWrap/>
              <w:autoSpaceDE/>
              <w:autoSpaceDN/>
              <w:jc w:val="center"/>
              <w:rPr>
                <w:rFonts w:ascii="Times New Roman" w:hAnsi="Times New Roman" w:cs="Times New Roman"/>
                <w:kern w:val="0"/>
                <w:szCs w:val="20"/>
              </w:rPr>
            </w:pPr>
            <w:r w:rsidRPr="00D604F1">
              <w:rPr>
                <w:rFonts w:ascii="Times New Roman" w:hAnsi="Times New Roman" w:cs="Times New Roman"/>
                <w:kern w:val="0"/>
                <w:szCs w:val="20"/>
              </w:rPr>
              <w:t>3 times</w:t>
            </w:r>
          </w:p>
        </w:tc>
        <w:tc>
          <w:tcPr>
            <w:tcW w:w="800" w:type="pct"/>
            <w:vAlign w:val="center"/>
          </w:tcPr>
          <w:p w14:paraId="7277F1C2" w14:textId="77777777" w:rsidR="00EC7FEC" w:rsidRPr="00D604F1" w:rsidRDefault="00EC7FEC" w:rsidP="00EC7FEC">
            <w:pPr>
              <w:widowControl/>
              <w:wordWrap/>
              <w:autoSpaceDE/>
              <w:autoSpaceDN/>
              <w:jc w:val="center"/>
              <w:rPr>
                <w:rFonts w:ascii="Times New Roman" w:hAnsi="Times New Roman" w:cs="Times New Roman"/>
                <w:kern w:val="0"/>
                <w:szCs w:val="20"/>
              </w:rPr>
            </w:pPr>
            <w:r w:rsidRPr="00D604F1">
              <w:rPr>
                <w:rFonts w:ascii="Times New Roman" w:hAnsi="Times New Roman" w:cs="Times New Roman"/>
                <w:kern w:val="0"/>
                <w:szCs w:val="20"/>
              </w:rPr>
              <w:t>600</w:t>
            </w:r>
            <w:r w:rsidR="00E775DB" w:rsidRPr="00D604F1">
              <w:rPr>
                <w:rFonts w:ascii="Times New Roman" w:hAnsi="Times New Roman" w:cs="Times New Roman"/>
                <w:kern w:val="0"/>
                <w:szCs w:val="20"/>
              </w:rPr>
              <w:t>,</w:t>
            </w:r>
            <w:r w:rsidRPr="00D604F1">
              <w:rPr>
                <w:rFonts w:ascii="Times New Roman" w:hAnsi="Times New Roman" w:cs="Times New Roman"/>
                <w:kern w:val="0"/>
                <w:szCs w:val="20"/>
              </w:rPr>
              <w:t>000</w:t>
            </w:r>
          </w:p>
        </w:tc>
      </w:tr>
      <w:tr w:rsidR="00E775DB" w:rsidRPr="00D604F1" w14:paraId="6E45D083" w14:textId="77777777" w:rsidTr="00253F9E">
        <w:trPr>
          <w:trHeight w:val="661"/>
        </w:trPr>
        <w:tc>
          <w:tcPr>
            <w:tcW w:w="1104" w:type="pct"/>
            <w:noWrap/>
            <w:vAlign w:val="center"/>
            <w:hideMark/>
          </w:tcPr>
          <w:p w14:paraId="723ABEB7" w14:textId="77777777" w:rsidR="00EC7FEC" w:rsidRPr="00D604F1" w:rsidRDefault="00EC7FEC" w:rsidP="00EC7FEC">
            <w:pPr>
              <w:widowControl/>
              <w:wordWrap/>
              <w:autoSpaceDE/>
              <w:autoSpaceDN/>
              <w:jc w:val="center"/>
              <w:rPr>
                <w:rFonts w:ascii="Times New Roman" w:hAnsi="Times New Roman" w:cs="Times New Roman"/>
                <w:kern w:val="0"/>
                <w:szCs w:val="20"/>
              </w:rPr>
            </w:pPr>
            <w:r w:rsidRPr="00D604F1">
              <w:rPr>
                <w:rFonts w:ascii="Times New Roman" w:hAnsi="Times New Roman" w:cs="Times New Roman"/>
                <w:kern w:val="0"/>
                <w:szCs w:val="20"/>
              </w:rPr>
              <w:t>Metal deposition</w:t>
            </w:r>
          </w:p>
        </w:tc>
        <w:tc>
          <w:tcPr>
            <w:tcW w:w="949" w:type="pct"/>
            <w:vAlign w:val="center"/>
          </w:tcPr>
          <w:p w14:paraId="52B375AE" w14:textId="77777777" w:rsidR="00EC7FEC" w:rsidRPr="00D604F1" w:rsidRDefault="00EC7FEC" w:rsidP="00EC7FEC">
            <w:pPr>
              <w:widowControl/>
              <w:wordWrap/>
              <w:autoSpaceDE/>
              <w:autoSpaceDN/>
              <w:jc w:val="center"/>
              <w:rPr>
                <w:rFonts w:ascii="Times New Roman" w:hAnsi="Times New Roman" w:cs="Times New Roman"/>
                <w:kern w:val="0"/>
                <w:szCs w:val="20"/>
              </w:rPr>
            </w:pPr>
            <w:r w:rsidRPr="00D604F1">
              <w:rPr>
                <w:rFonts w:ascii="Times New Roman" w:hAnsi="Times New Roman" w:cs="Times New Roman"/>
                <w:kern w:val="0"/>
                <w:szCs w:val="20"/>
              </w:rPr>
              <w:t>100,000</w:t>
            </w:r>
          </w:p>
        </w:tc>
        <w:tc>
          <w:tcPr>
            <w:tcW w:w="632" w:type="pct"/>
            <w:noWrap/>
            <w:vAlign w:val="center"/>
            <w:hideMark/>
          </w:tcPr>
          <w:p w14:paraId="49B67026" w14:textId="77777777" w:rsidR="00EC7FEC" w:rsidRPr="00D604F1" w:rsidRDefault="00EC7FEC" w:rsidP="00EC7FEC">
            <w:pPr>
              <w:widowControl/>
              <w:wordWrap/>
              <w:autoSpaceDE/>
              <w:autoSpaceDN/>
              <w:jc w:val="center"/>
              <w:rPr>
                <w:rFonts w:ascii="Times New Roman" w:hAnsi="Times New Roman" w:cs="Times New Roman"/>
                <w:kern w:val="0"/>
                <w:szCs w:val="20"/>
              </w:rPr>
            </w:pPr>
            <w:r w:rsidRPr="00D604F1">
              <w:rPr>
                <w:rFonts w:ascii="Times New Roman" w:hAnsi="Times New Roman" w:cs="Times New Roman"/>
                <w:kern w:val="0"/>
                <w:szCs w:val="20"/>
              </w:rPr>
              <w:t>2 times</w:t>
            </w:r>
          </w:p>
        </w:tc>
        <w:tc>
          <w:tcPr>
            <w:tcW w:w="869" w:type="pct"/>
            <w:noWrap/>
            <w:vAlign w:val="center"/>
            <w:hideMark/>
          </w:tcPr>
          <w:p w14:paraId="76F936C5" w14:textId="77777777" w:rsidR="00EC7FEC" w:rsidRPr="00D604F1" w:rsidRDefault="00EC7FEC" w:rsidP="00EC7FEC">
            <w:pPr>
              <w:widowControl/>
              <w:wordWrap/>
              <w:autoSpaceDE/>
              <w:autoSpaceDN/>
              <w:jc w:val="center"/>
              <w:rPr>
                <w:rFonts w:ascii="Times New Roman" w:hAnsi="Times New Roman" w:cs="Times New Roman"/>
                <w:kern w:val="0"/>
                <w:szCs w:val="20"/>
              </w:rPr>
            </w:pPr>
            <w:r w:rsidRPr="00D604F1">
              <w:rPr>
                <w:rFonts w:ascii="Times New Roman" w:hAnsi="Times New Roman" w:cs="Times New Roman"/>
                <w:kern w:val="0"/>
                <w:szCs w:val="20"/>
              </w:rPr>
              <w:t>100,000</w:t>
            </w:r>
          </w:p>
        </w:tc>
        <w:tc>
          <w:tcPr>
            <w:tcW w:w="646" w:type="pct"/>
            <w:vAlign w:val="center"/>
          </w:tcPr>
          <w:p w14:paraId="51B72305" w14:textId="77777777" w:rsidR="00EC7FEC" w:rsidRPr="00D604F1" w:rsidRDefault="00EC7FEC" w:rsidP="00EC7FEC">
            <w:pPr>
              <w:widowControl/>
              <w:wordWrap/>
              <w:autoSpaceDE/>
              <w:autoSpaceDN/>
              <w:jc w:val="center"/>
              <w:rPr>
                <w:rFonts w:ascii="Times New Roman" w:hAnsi="Times New Roman" w:cs="Times New Roman"/>
                <w:kern w:val="0"/>
                <w:szCs w:val="20"/>
              </w:rPr>
            </w:pPr>
            <w:r w:rsidRPr="00D604F1">
              <w:rPr>
                <w:rFonts w:ascii="Times New Roman" w:hAnsi="Times New Roman" w:cs="Times New Roman"/>
                <w:kern w:val="0"/>
                <w:szCs w:val="20"/>
              </w:rPr>
              <w:t>1 time</w:t>
            </w:r>
          </w:p>
        </w:tc>
        <w:tc>
          <w:tcPr>
            <w:tcW w:w="800" w:type="pct"/>
            <w:vAlign w:val="center"/>
          </w:tcPr>
          <w:p w14:paraId="79C74F9A" w14:textId="77777777" w:rsidR="00EC7FEC" w:rsidRPr="00D604F1" w:rsidRDefault="00EC7FEC" w:rsidP="00EC7FEC">
            <w:pPr>
              <w:widowControl/>
              <w:wordWrap/>
              <w:autoSpaceDE/>
              <w:autoSpaceDN/>
              <w:jc w:val="center"/>
              <w:rPr>
                <w:rFonts w:ascii="Times New Roman" w:hAnsi="Times New Roman" w:cs="Times New Roman"/>
                <w:kern w:val="0"/>
                <w:szCs w:val="20"/>
              </w:rPr>
            </w:pPr>
            <w:r w:rsidRPr="00D604F1">
              <w:rPr>
                <w:rFonts w:ascii="Times New Roman" w:hAnsi="Times New Roman" w:cs="Times New Roman"/>
                <w:kern w:val="0"/>
                <w:szCs w:val="20"/>
              </w:rPr>
              <w:t>100</w:t>
            </w:r>
            <w:r w:rsidR="00E775DB" w:rsidRPr="00D604F1">
              <w:rPr>
                <w:rFonts w:ascii="Times New Roman" w:hAnsi="Times New Roman" w:cs="Times New Roman"/>
                <w:kern w:val="0"/>
                <w:szCs w:val="20"/>
              </w:rPr>
              <w:t>,</w:t>
            </w:r>
            <w:r w:rsidRPr="00D604F1">
              <w:rPr>
                <w:rFonts w:ascii="Times New Roman" w:hAnsi="Times New Roman" w:cs="Times New Roman"/>
                <w:kern w:val="0"/>
                <w:szCs w:val="20"/>
              </w:rPr>
              <w:t>000</w:t>
            </w:r>
          </w:p>
        </w:tc>
      </w:tr>
      <w:tr w:rsidR="00E775DB" w:rsidRPr="00D604F1" w14:paraId="062BEFD2" w14:textId="77777777" w:rsidTr="00253F9E">
        <w:trPr>
          <w:trHeight w:val="661"/>
        </w:trPr>
        <w:tc>
          <w:tcPr>
            <w:tcW w:w="1104" w:type="pct"/>
            <w:noWrap/>
            <w:vAlign w:val="center"/>
          </w:tcPr>
          <w:p w14:paraId="075D1E51" w14:textId="77777777" w:rsidR="00E775DB" w:rsidRPr="00D604F1" w:rsidRDefault="00E775DB" w:rsidP="00EC7FEC">
            <w:pPr>
              <w:widowControl/>
              <w:wordWrap/>
              <w:autoSpaceDE/>
              <w:autoSpaceDN/>
              <w:jc w:val="center"/>
              <w:rPr>
                <w:rFonts w:ascii="Times New Roman" w:hAnsi="Times New Roman" w:cs="Times New Roman"/>
                <w:kern w:val="0"/>
                <w:szCs w:val="20"/>
              </w:rPr>
            </w:pPr>
            <w:r w:rsidRPr="00D604F1">
              <w:rPr>
                <w:rFonts w:ascii="Times New Roman" w:hAnsi="Times New Roman" w:cs="Times New Roman"/>
                <w:kern w:val="0"/>
                <w:szCs w:val="20"/>
              </w:rPr>
              <w:t>Wet etch &amp; Cleaning</w:t>
            </w:r>
          </w:p>
        </w:tc>
        <w:tc>
          <w:tcPr>
            <w:tcW w:w="949" w:type="pct"/>
            <w:vAlign w:val="center"/>
          </w:tcPr>
          <w:p w14:paraId="1A60AC1F" w14:textId="77777777" w:rsidR="00E775DB" w:rsidRPr="00D604F1" w:rsidRDefault="00E775DB" w:rsidP="00EC7FEC">
            <w:pPr>
              <w:widowControl/>
              <w:wordWrap/>
              <w:autoSpaceDE/>
              <w:autoSpaceDN/>
              <w:jc w:val="center"/>
              <w:rPr>
                <w:rFonts w:ascii="Times New Roman" w:hAnsi="Times New Roman" w:cs="Times New Roman"/>
                <w:kern w:val="0"/>
                <w:szCs w:val="20"/>
              </w:rPr>
            </w:pPr>
            <w:r w:rsidRPr="00D604F1">
              <w:rPr>
                <w:rFonts w:ascii="Times New Roman" w:hAnsi="Times New Roman" w:cs="Times New Roman"/>
                <w:kern w:val="0"/>
                <w:szCs w:val="20"/>
              </w:rPr>
              <w:t>120,000</w:t>
            </w:r>
          </w:p>
        </w:tc>
        <w:tc>
          <w:tcPr>
            <w:tcW w:w="632" w:type="pct"/>
            <w:noWrap/>
            <w:vAlign w:val="center"/>
          </w:tcPr>
          <w:p w14:paraId="09B7D890" w14:textId="77777777" w:rsidR="00E775DB" w:rsidRPr="00D604F1" w:rsidRDefault="00E775DB" w:rsidP="00EC7FEC">
            <w:pPr>
              <w:widowControl/>
              <w:wordWrap/>
              <w:autoSpaceDE/>
              <w:autoSpaceDN/>
              <w:jc w:val="center"/>
              <w:rPr>
                <w:rFonts w:ascii="Times New Roman" w:hAnsi="Times New Roman" w:cs="Times New Roman"/>
                <w:kern w:val="0"/>
                <w:szCs w:val="20"/>
              </w:rPr>
            </w:pPr>
            <w:r w:rsidRPr="00D604F1">
              <w:rPr>
                <w:rFonts w:ascii="Times New Roman" w:hAnsi="Times New Roman" w:cs="Times New Roman"/>
                <w:kern w:val="0"/>
                <w:szCs w:val="20"/>
              </w:rPr>
              <w:t>8 times</w:t>
            </w:r>
          </w:p>
        </w:tc>
        <w:tc>
          <w:tcPr>
            <w:tcW w:w="869" w:type="pct"/>
            <w:noWrap/>
            <w:vAlign w:val="center"/>
          </w:tcPr>
          <w:p w14:paraId="6CFBC1BC" w14:textId="77777777" w:rsidR="00E775DB" w:rsidRPr="00D604F1" w:rsidRDefault="00E775DB" w:rsidP="00EC7FEC">
            <w:pPr>
              <w:widowControl/>
              <w:wordWrap/>
              <w:autoSpaceDE/>
              <w:autoSpaceDN/>
              <w:jc w:val="center"/>
              <w:rPr>
                <w:rFonts w:ascii="Times New Roman" w:hAnsi="Times New Roman" w:cs="Times New Roman"/>
                <w:kern w:val="0"/>
                <w:szCs w:val="20"/>
              </w:rPr>
            </w:pPr>
            <w:r w:rsidRPr="00D604F1">
              <w:rPr>
                <w:rFonts w:ascii="Times New Roman" w:hAnsi="Times New Roman" w:cs="Times New Roman"/>
                <w:kern w:val="0"/>
                <w:szCs w:val="20"/>
              </w:rPr>
              <w:t>960,000</w:t>
            </w:r>
          </w:p>
        </w:tc>
        <w:tc>
          <w:tcPr>
            <w:tcW w:w="646" w:type="pct"/>
            <w:vAlign w:val="center"/>
          </w:tcPr>
          <w:p w14:paraId="114436B2" w14:textId="77777777" w:rsidR="00E775DB" w:rsidRPr="00D604F1" w:rsidRDefault="00E775DB" w:rsidP="00EC7FEC">
            <w:pPr>
              <w:widowControl/>
              <w:wordWrap/>
              <w:autoSpaceDE/>
              <w:autoSpaceDN/>
              <w:jc w:val="center"/>
              <w:rPr>
                <w:rFonts w:ascii="Times New Roman" w:hAnsi="Times New Roman" w:cs="Times New Roman"/>
                <w:kern w:val="0"/>
                <w:szCs w:val="20"/>
              </w:rPr>
            </w:pPr>
            <w:r w:rsidRPr="00D604F1">
              <w:rPr>
                <w:rFonts w:ascii="Times New Roman" w:hAnsi="Times New Roman" w:cs="Times New Roman"/>
                <w:kern w:val="0"/>
                <w:szCs w:val="20"/>
              </w:rPr>
              <w:t>10 times</w:t>
            </w:r>
          </w:p>
        </w:tc>
        <w:tc>
          <w:tcPr>
            <w:tcW w:w="800" w:type="pct"/>
            <w:vAlign w:val="center"/>
          </w:tcPr>
          <w:p w14:paraId="00F305A3" w14:textId="77777777" w:rsidR="00E775DB" w:rsidRPr="00D604F1" w:rsidRDefault="00E775DB" w:rsidP="00EC7FEC">
            <w:pPr>
              <w:widowControl/>
              <w:wordWrap/>
              <w:autoSpaceDE/>
              <w:autoSpaceDN/>
              <w:jc w:val="center"/>
              <w:rPr>
                <w:rFonts w:ascii="Times New Roman" w:hAnsi="Times New Roman" w:cs="Times New Roman"/>
                <w:kern w:val="0"/>
                <w:szCs w:val="20"/>
              </w:rPr>
            </w:pPr>
            <w:r w:rsidRPr="00D604F1">
              <w:rPr>
                <w:rFonts w:ascii="Times New Roman" w:hAnsi="Times New Roman" w:cs="Times New Roman"/>
                <w:kern w:val="0"/>
                <w:szCs w:val="20"/>
              </w:rPr>
              <w:t>1,200,000</w:t>
            </w:r>
          </w:p>
        </w:tc>
      </w:tr>
      <w:tr w:rsidR="00EC7FEC" w:rsidRPr="00D604F1" w14:paraId="71B2CC88" w14:textId="77777777" w:rsidTr="00253F9E">
        <w:trPr>
          <w:trHeight w:val="661"/>
        </w:trPr>
        <w:tc>
          <w:tcPr>
            <w:tcW w:w="2052" w:type="pct"/>
            <w:gridSpan w:val="2"/>
            <w:noWrap/>
            <w:vAlign w:val="center"/>
            <w:hideMark/>
          </w:tcPr>
          <w:p w14:paraId="5E9C0835" w14:textId="77777777" w:rsidR="00EC7FEC" w:rsidRPr="00D604F1" w:rsidRDefault="00EC7FEC" w:rsidP="00EC7FEC">
            <w:pPr>
              <w:widowControl/>
              <w:wordWrap/>
              <w:autoSpaceDE/>
              <w:autoSpaceDN/>
              <w:jc w:val="center"/>
              <w:rPr>
                <w:rFonts w:ascii="Times New Roman" w:hAnsi="Times New Roman" w:cs="Times New Roman"/>
                <w:kern w:val="0"/>
                <w:szCs w:val="20"/>
              </w:rPr>
            </w:pPr>
            <w:r w:rsidRPr="00D604F1">
              <w:rPr>
                <w:rFonts w:ascii="Times New Roman" w:hAnsi="Times New Roman" w:cs="Times New Roman"/>
                <w:kern w:val="0"/>
                <w:szCs w:val="20"/>
              </w:rPr>
              <w:t>Production cost (wafer level)</w:t>
            </w:r>
          </w:p>
        </w:tc>
        <w:tc>
          <w:tcPr>
            <w:tcW w:w="1501" w:type="pct"/>
            <w:gridSpan w:val="2"/>
            <w:vAlign w:val="center"/>
          </w:tcPr>
          <w:p w14:paraId="22F3B214" w14:textId="77777777" w:rsidR="00EC7FEC" w:rsidRPr="00D604F1" w:rsidRDefault="00E775DB" w:rsidP="00EC7FEC">
            <w:pPr>
              <w:widowControl/>
              <w:wordWrap/>
              <w:autoSpaceDE/>
              <w:autoSpaceDN/>
              <w:jc w:val="center"/>
              <w:rPr>
                <w:rFonts w:ascii="Times New Roman" w:hAnsi="Times New Roman" w:cs="Times New Roman"/>
                <w:kern w:val="0"/>
                <w:szCs w:val="20"/>
              </w:rPr>
            </w:pPr>
            <w:r w:rsidRPr="00D604F1">
              <w:rPr>
                <w:rFonts w:ascii="Times New Roman" w:hAnsi="Times New Roman" w:cs="Times New Roman"/>
                <w:kern w:val="0"/>
                <w:szCs w:val="20"/>
              </w:rPr>
              <w:t>3,261,200</w:t>
            </w:r>
          </w:p>
        </w:tc>
        <w:tc>
          <w:tcPr>
            <w:tcW w:w="1446" w:type="pct"/>
            <w:gridSpan w:val="2"/>
            <w:vAlign w:val="center"/>
          </w:tcPr>
          <w:p w14:paraId="7A03752A" w14:textId="77777777" w:rsidR="00EC7FEC" w:rsidRPr="00D604F1" w:rsidRDefault="00E775DB" w:rsidP="00EC7FEC">
            <w:pPr>
              <w:widowControl/>
              <w:wordWrap/>
              <w:autoSpaceDE/>
              <w:autoSpaceDN/>
              <w:jc w:val="center"/>
              <w:rPr>
                <w:rFonts w:ascii="Times New Roman" w:hAnsi="Times New Roman" w:cs="Times New Roman"/>
                <w:kern w:val="0"/>
                <w:szCs w:val="20"/>
              </w:rPr>
            </w:pPr>
            <w:r w:rsidRPr="00D604F1">
              <w:rPr>
                <w:rFonts w:ascii="Times New Roman" w:hAnsi="Times New Roman" w:cs="Times New Roman"/>
                <w:kern w:val="0"/>
                <w:szCs w:val="20"/>
              </w:rPr>
              <w:t>5,426,600</w:t>
            </w:r>
          </w:p>
        </w:tc>
      </w:tr>
      <w:tr w:rsidR="00EC7FEC" w:rsidRPr="00D604F1" w14:paraId="4EF89A0D" w14:textId="77777777" w:rsidTr="00253F9E">
        <w:trPr>
          <w:trHeight w:val="661"/>
        </w:trPr>
        <w:tc>
          <w:tcPr>
            <w:tcW w:w="5000" w:type="pct"/>
            <w:gridSpan w:val="6"/>
            <w:noWrap/>
            <w:vAlign w:val="center"/>
            <w:hideMark/>
          </w:tcPr>
          <w:p w14:paraId="735D7C68" w14:textId="77777777" w:rsidR="00EC7FEC" w:rsidRPr="00D604F1" w:rsidRDefault="00EC7FEC" w:rsidP="00EC7FEC">
            <w:pPr>
              <w:widowControl/>
              <w:wordWrap/>
              <w:autoSpaceDE/>
              <w:autoSpaceDN/>
              <w:jc w:val="center"/>
              <w:rPr>
                <w:rFonts w:ascii="Times New Roman" w:hAnsi="Times New Roman" w:cs="Times New Roman"/>
                <w:kern w:val="0"/>
                <w:szCs w:val="20"/>
              </w:rPr>
            </w:pPr>
            <w:r w:rsidRPr="00D604F1">
              <w:rPr>
                <w:rFonts w:ascii="Times New Roman" w:hAnsi="Times New Roman" w:cs="Times New Roman"/>
                <w:kern w:val="0"/>
                <w:szCs w:val="20"/>
              </w:rPr>
              <w:t>64ch CMUT array per 8-inch wafer</w:t>
            </w:r>
          </w:p>
          <w:p w14:paraId="647A9D7C" w14:textId="77777777" w:rsidR="00EC7FEC" w:rsidRPr="00D604F1" w:rsidRDefault="00EC7FEC" w:rsidP="00EC7FEC">
            <w:pPr>
              <w:widowControl/>
              <w:wordWrap/>
              <w:autoSpaceDE/>
              <w:autoSpaceDN/>
              <w:jc w:val="center"/>
              <w:rPr>
                <w:rFonts w:ascii="Times New Roman" w:hAnsi="Times New Roman" w:cs="Times New Roman"/>
                <w:kern w:val="0"/>
                <w:szCs w:val="20"/>
              </w:rPr>
            </w:pPr>
            <w:r w:rsidRPr="00D604F1">
              <w:rPr>
                <w:rFonts w:ascii="Times New Roman" w:hAnsi="Times New Roman" w:cs="Times New Roman"/>
                <w:kern w:val="0"/>
                <w:szCs w:val="20"/>
              </w:rPr>
              <w:t>: 192 ea</w:t>
            </w:r>
          </w:p>
        </w:tc>
      </w:tr>
      <w:tr w:rsidR="00EC7FEC" w:rsidRPr="00D604F1" w14:paraId="01BD14F7" w14:textId="77777777" w:rsidTr="00253F9E">
        <w:trPr>
          <w:trHeight w:val="661"/>
        </w:trPr>
        <w:tc>
          <w:tcPr>
            <w:tcW w:w="2052" w:type="pct"/>
            <w:gridSpan w:val="2"/>
            <w:noWrap/>
            <w:vAlign w:val="center"/>
            <w:hideMark/>
          </w:tcPr>
          <w:p w14:paraId="323AD62A" w14:textId="77777777" w:rsidR="00EC7FEC" w:rsidRPr="00D604F1" w:rsidRDefault="00EC7FEC" w:rsidP="00EC7FEC">
            <w:pPr>
              <w:widowControl/>
              <w:wordWrap/>
              <w:autoSpaceDE/>
              <w:autoSpaceDN/>
              <w:jc w:val="center"/>
              <w:rPr>
                <w:rFonts w:ascii="Times New Roman" w:hAnsi="Times New Roman" w:cs="Times New Roman"/>
                <w:b/>
                <w:kern w:val="0"/>
                <w:szCs w:val="20"/>
              </w:rPr>
            </w:pPr>
            <w:r w:rsidRPr="00D604F1">
              <w:rPr>
                <w:rFonts w:ascii="Times New Roman" w:hAnsi="Times New Roman" w:cs="Times New Roman"/>
                <w:b/>
                <w:kern w:val="0"/>
                <w:szCs w:val="20"/>
              </w:rPr>
              <w:t>Production cost</w:t>
            </w:r>
          </w:p>
          <w:p w14:paraId="1636E340" w14:textId="77777777" w:rsidR="00EC7FEC" w:rsidRPr="00D604F1" w:rsidRDefault="00EC7FEC" w:rsidP="00EC7FEC">
            <w:pPr>
              <w:widowControl/>
              <w:wordWrap/>
              <w:autoSpaceDE/>
              <w:autoSpaceDN/>
              <w:jc w:val="center"/>
              <w:rPr>
                <w:rFonts w:ascii="Times New Roman" w:hAnsi="Times New Roman" w:cs="Times New Roman"/>
                <w:b/>
                <w:kern w:val="0"/>
                <w:szCs w:val="20"/>
              </w:rPr>
            </w:pPr>
            <w:r w:rsidRPr="00D604F1">
              <w:rPr>
                <w:rFonts w:ascii="Times New Roman" w:hAnsi="Times New Roman" w:cs="Times New Roman"/>
                <w:b/>
                <w:kern w:val="0"/>
                <w:szCs w:val="20"/>
              </w:rPr>
              <w:t>per single array</w:t>
            </w:r>
          </w:p>
        </w:tc>
        <w:tc>
          <w:tcPr>
            <w:tcW w:w="1501" w:type="pct"/>
            <w:gridSpan w:val="2"/>
            <w:vAlign w:val="center"/>
          </w:tcPr>
          <w:p w14:paraId="52B8C77F" w14:textId="77777777" w:rsidR="00EC7FEC" w:rsidRPr="00D604F1" w:rsidRDefault="00EC7FEC" w:rsidP="00EC7FEC">
            <w:pPr>
              <w:widowControl/>
              <w:wordWrap/>
              <w:autoSpaceDE/>
              <w:autoSpaceDN/>
              <w:jc w:val="center"/>
              <w:rPr>
                <w:rFonts w:ascii="Times New Roman" w:hAnsi="Times New Roman" w:cs="Times New Roman"/>
                <w:b/>
                <w:kern w:val="0"/>
                <w:szCs w:val="20"/>
              </w:rPr>
            </w:pPr>
            <w:r w:rsidRPr="00D604F1">
              <w:rPr>
                <w:rFonts w:ascii="Times New Roman" w:hAnsi="Times New Roman" w:cs="Times New Roman"/>
                <w:b/>
                <w:kern w:val="0"/>
                <w:szCs w:val="20"/>
              </w:rPr>
              <w:t>1</w:t>
            </w:r>
            <w:r w:rsidR="00E775DB" w:rsidRPr="00D604F1">
              <w:rPr>
                <w:rFonts w:ascii="Times New Roman" w:hAnsi="Times New Roman" w:cs="Times New Roman"/>
                <w:b/>
                <w:kern w:val="0"/>
                <w:szCs w:val="20"/>
              </w:rPr>
              <w:t>6</w:t>
            </w:r>
            <w:r w:rsidRPr="00D604F1">
              <w:rPr>
                <w:rFonts w:ascii="Times New Roman" w:hAnsi="Times New Roman" w:cs="Times New Roman"/>
                <w:b/>
                <w:kern w:val="0"/>
                <w:szCs w:val="20"/>
              </w:rPr>
              <w:t>,</w:t>
            </w:r>
            <w:r w:rsidR="00E775DB" w:rsidRPr="00D604F1">
              <w:rPr>
                <w:rFonts w:ascii="Times New Roman" w:hAnsi="Times New Roman" w:cs="Times New Roman"/>
                <w:b/>
                <w:kern w:val="0"/>
                <w:szCs w:val="20"/>
              </w:rPr>
              <w:t>985</w:t>
            </w:r>
            <w:r w:rsidRPr="00D604F1">
              <w:rPr>
                <w:rFonts w:ascii="Times New Roman" w:hAnsi="Times New Roman" w:cs="Times New Roman"/>
                <w:b/>
                <w:kern w:val="0"/>
                <w:szCs w:val="20"/>
              </w:rPr>
              <w:t xml:space="preserve"> (KRW)</w:t>
            </w:r>
          </w:p>
          <w:p w14:paraId="15CA2449" w14:textId="77777777" w:rsidR="00EC7FEC" w:rsidRPr="00D604F1" w:rsidRDefault="00EC7FEC" w:rsidP="00EC7FEC">
            <w:pPr>
              <w:widowControl/>
              <w:wordWrap/>
              <w:autoSpaceDE/>
              <w:autoSpaceDN/>
              <w:jc w:val="center"/>
              <w:rPr>
                <w:rFonts w:ascii="Times New Roman" w:hAnsi="Times New Roman" w:cs="Times New Roman"/>
                <w:b/>
                <w:kern w:val="0"/>
                <w:szCs w:val="20"/>
              </w:rPr>
            </w:pPr>
            <w:r w:rsidRPr="00D604F1">
              <w:rPr>
                <w:rFonts w:ascii="Times New Roman" w:hAnsi="Times New Roman" w:cs="Times New Roman"/>
                <w:b/>
                <w:kern w:val="0"/>
                <w:szCs w:val="20"/>
              </w:rPr>
              <w:t>1</w:t>
            </w:r>
            <w:r w:rsidR="00E775DB" w:rsidRPr="00D604F1">
              <w:rPr>
                <w:rFonts w:ascii="Times New Roman" w:hAnsi="Times New Roman" w:cs="Times New Roman"/>
                <w:b/>
                <w:kern w:val="0"/>
                <w:szCs w:val="20"/>
              </w:rPr>
              <w:t>2</w:t>
            </w:r>
            <w:r w:rsidRPr="00D604F1">
              <w:rPr>
                <w:rFonts w:ascii="Times New Roman" w:hAnsi="Times New Roman" w:cs="Times New Roman"/>
                <w:b/>
                <w:kern w:val="0"/>
                <w:szCs w:val="20"/>
              </w:rPr>
              <w:t xml:space="preserve"> (USD) </w:t>
            </w:r>
            <w:r w:rsidR="00C352FC" w:rsidRPr="00D604F1">
              <w:rPr>
                <w:rFonts w:ascii="Times New Roman" w:hAnsi="Times New Roman" w:cs="Times New Roman"/>
                <w:kern w:val="0"/>
                <w:szCs w:val="20"/>
                <w:vertAlign w:val="superscript"/>
              </w:rPr>
              <w:t>3</w:t>
            </w:r>
            <w:r w:rsidRPr="00D604F1">
              <w:rPr>
                <w:rFonts w:ascii="Times New Roman" w:hAnsi="Times New Roman" w:cs="Times New Roman"/>
                <w:kern w:val="0"/>
                <w:szCs w:val="20"/>
                <w:vertAlign w:val="superscript"/>
              </w:rPr>
              <w:t>)</w:t>
            </w:r>
          </w:p>
        </w:tc>
        <w:tc>
          <w:tcPr>
            <w:tcW w:w="1446" w:type="pct"/>
            <w:gridSpan w:val="2"/>
            <w:vAlign w:val="center"/>
          </w:tcPr>
          <w:p w14:paraId="06DED37F" w14:textId="77777777" w:rsidR="00EC7FEC" w:rsidRPr="00D604F1" w:rsidRDefault="00E775DB" w:rsidP="00EC7FEC">
            <w:pPr>
              <w:widowControl/>
              <w:wordWrap/>
              <w:autoSpaceDE/>
              <w:autoSpaceDN/>
              <w:jc w:val="center"/>
              <w:rPr>
                <w:rFonts w:ascii="Times New Roman" w:hAnsi="Times New Roman" w:cs="Times New Roman"/>
                <w:b/>
                <w:kern w:val="0"/>
                <w:szCs w:val="20"/>
              </w:rPr>
            </w:pPr>
            <w:r w:rsidRPr="00D604F1">
              <w:rPr>
                <w:rFonts w:ascii="Times New Roman" w:hAnsi="Times New Roman" w:cs="Times New Roman"/>
                <w:b/>
                <w:kern w:val="0"/>
                <w:szCs w:val="20"/>
              </w:rPr>
              <w:t>28,264</w:t>
            </w:r>
            <w:r w:rsidR="00EC7FEC" w:rsidRPr="00D604F1">
              <w:rPr>
                <w:rFonts w:ascii="Times New Roman" w:hAnsi="Times New Roman" w:cs="Times New Roman"/>
                <w:b/>
                <w:kern w:val="0"/>
                <w:szCs w:val="20"/>
              </w:rPr>
              <w:t xml:space="preserve"> (KRW)</w:t>
            </w:r>
          </w:p>
          <w:p w14:paraId="2D6473D9" w14:textId="77777777" w:rsidR="00EC7FEC" w:rsidRPr="00D604F1" w:rsidRDefault="00EC7FEC" w:rsidP="00EC7FEC">
            <w:pPr>
              <w:widowControl/>
              <w:wordWrap/>
              <w:autoSpaceDE/>
              <w:autoSpaceDN/>
              <w:jc w:val="center"/>
              <w:rPr>
                <w:rFonts w:ascii="Times New Roman" w:hAnsi="Times New Roman" w:cs="Times New Roman"/>
                <w:b/>
                <w:kern w:val="0"/>
                <w:szCs w:val="20"/>
              </w:rPr>
            </w:pPr>
            <w:r w:rsidRPr="00D604F1">
              <w:rPr>
                <w:rFonts w:ascii="Times New Roman" w:hAnsi="Times New Roman" w:cs="Times New Roman"/>
                <w:b/>
                <w:kern w:val="0"/>
                <w:szCs w:val="20"/>
              </w:rPr>
              <w:t>2</w:t>
            </w:r>
            <w:r w:rsidR="00E775DB" w:rsidRPr="00D604F1">
              <w:rPr>
                <w:rFonts w:ascii="Times New Roman" w:hAnsi="Times New Roman" w:cs="Times New Roman"/>
                <w:b/>
                <w:kern w:val="0"/>
                <w:szCs w:val="20"/>
              </w:rPr>
              <w:t>0</w:t>
            </w:r>
            <w:r w:rsidRPr="00D604F1">
              <w:rPr>
                <w:rFonts w:ascii="Times New Roman" w:hAnsi="Times New Roman" w:cs="Times New Roman"/>
                <w:b/>
                <w:kern w:val="0"/>
                <w:szCs w:val="20"/>
              </w:rPr>
              <w:t xml:space="preserve"> (USD)</w:t>
            </w:r>
            <w:r w:rsidRPr="00D604F1">
              <w:rPr>
                <w:rFonts w:ascii="Times New Roman" w:hAnsi="Times New Roman" w:cs="Times New Roman"/>
                <w:kern w:val="0"/>
                <w:szCs w:val="20"/>
                <w:vertAlign w:val="superscript"/>
              </w:rPr>
              <w:t xml:space="preserve"> </w:t>
            </w:r>
            <w:r w:rsidR="00C352FC" w:rsidRPr="00D604F1">
              <w:rPr>
                <w:rFonts w:ascii="Times New Roman" w:hAnsi="Times New Roman" w:cs="Times New Roman"/>
                <w:kern w:val="0"/>
                <w:szCs w:val="20"/>
                <w:vertAlign w:val="superscript"/>
              </w:rPr>
              <w:t>3</w:t>
            </w:r>
            <w:r w:rsidRPr="00D604F1">
              <w:rPr>
                <w:rFonts w:ascii="Times New Roman" w:hAnsi="Times New Roman" w:cs="Times New Roman"/>
                <w:kern w:val="0"/>
                <w:szCs w:val="20"/>
                <w:vertAlign w:val="superscript"/>
              </w:rPr>
              <w:t>)</w:t>
            </w:r>
          </w:p>
        </w:tc>
      </w:tr>
    </w:tbl>
    <w:p w14:paraId="4DDA05FF" w14:textId="76A553D9" w:rsidR="00481172" w:rsidRPr="00D604F1" w:rsidRDefault="00EC7FEC" w:rsidP="00161580">
      <w:pPr>
        <w:widowControl/>
        <w:wordWrap/>
        <w:autoSpaceDE/>
        <w:autoSpaceDN/>
        <w:spacing w:beforeLines="100" w:before="240"/>
        <w:rPr>
          <w:rFonts w:ascii="Times New Roman" w:hAnsi="Times New Roman" w:cs="Times New Roman"/>
          <w:kern w:val="0"/>
          <w:sz w:val="24"/>
          <w:szCs w:val="24"/>
          <w:lang w:val="de-DE"/>
        </w:rPr>
      </w:pPr>
      <w:r w:rsidRPr="00D604F1">
        <w:rPr>
          <w:rFonts w:ascii="Times New Roman" w:hAnsi="Times New Roman" w:cs="Times New Roman"/>
          <w:kern w:val="0"/>
          <w:sz w:val="24"/>
          <w:szCs w:val="24"/>
          <w:lang w:val="de-DE"/>
        </w:rPr>
        <w:t xml:space="preserve">1) </w:t>
      </w:r>
      <w:r w:rsidR="00126198">
        <w:rPr>
          <w:rFonts w:ascii="Times New Roman" w:hAnsi="Times New Roman" w:cs="Times New Roman"/>
          <w:kern w:val="0"/>
          <w:sz w:val="24"/>
          <w:szCs w:val="24"/>
          <w:lang w:val="de-DE"/>
        </w:rPr>
        <w:t>The unit</w:t>
      </w:r>
      <w:r w:rsidR="00781420" w:rsidRPr="00D604F1">
        <w:rPr>
          <w:rFonts w:ascii="Times New Roman" w:hAnsi="Times New Roman" w:cs="Times New Roman"/>
          <w:kern w:val="0"/>
          <w:sz w:val="24"/>
          <w:szCs w:val="24"/>
          <w:lang w:val="de-DE"/>
        </w:rPr>
        <w:t xml:space="preserve"> cost of all fabrication </w:t>
      </w:r>
      <w:r w:rsidR="00161580" w:rsidRPr="00D604F1">
        <w:rPr>
          <w:rFonts w:ascii="Times New Roman" w:hAnsi="Times New Roman" w:cs="Times New Roman"/>
          <w:kern w:val="0"/>
          <w:sz w:val="24"/>
          <w:szCs w:val="24"/>
          <w:lang w:val="de-DE"/>
        </w:rPr>
        <w:t>processes</w:t>
      </w:r>
      <w:r w:rsidR="00781420" w:rsidRPr="00D604F1">
        <w:rPr>
          <w:rFonts w:ascii="Times New Roman" w:hAnsi="Times New Roman" w:cs="Times New Roman"/>
          <w:kern w:val="0"/>
          <w:sz w:val="24"/>
          <w:szCs w:val="24"/>
          <w:lang w:val="de-DE"/>
        </w:rPr>
        <w:t xml:space="preserve"> is calculated </w:t>
      </w:r>
      <w:r w:rsidR="00161580" w:rsidRPr="00D604F1">
        <w:rPr>
          <w:rFonts w:ascii="Times New Roman" w:hAnsi="Times New Roman" w:cs="Times New Roman"/>
          <w:kern w:val="0"/>
          <w:sz w:val="24"/>
          <w:szCs w:val="24"/>
          <w:lang w:val="de-DE"/>
        </w:rPr>
        <w:t>based</w:t>
      </w:r>
      <w:r w:rsidR="00781420" w:rsidRPr="00D604F1">
        <w:rPr>
          <w:rFonts w:ascii="Times New Roman" w:hAnsi="Times New Roman" w:cs="Times New Roman"/>
          <w:kern w:val="0"/>
          <w:sz w:val="24"/>
          <w:szCs w:val="24"/>
          <w:lang w:val="de-DE"/>
        </w:rPr>
        <w:t xml:space="preserve"> on </w:t>
      </w:r>
      <w:r w:rsidR="00161580" w:rsidRPr="00D604F1">
        <w:rPr>
          <w:rFonts w:ascii="Times New Roman" w:hAnsi="Times New Roman" w:cs="Times New Roman"/>
          <w:kern w:val="0"/>
          <w:sz w:val="24"/>
          <w:szCs w:val="24"/>
          <w:lang w:val="de-DE"/>
        </w:rPr>
        <w:t xml:space="preserve">the </w:t>
      </w:r>
      <w:r w:rsidR="00781420" w:rsidRPr="00D604F1">
        <w:rPr>
          <w:rFonts w:ascii="Times New Roman" w:hAnsi="Times New Roman" w:cs="Times New Roman"/>
          <w:kern w:val="0"/>
          <w:sz w:val="24"/>
          <w:szCs w:val="24"/>
          <w:lang w:val="de-DE"/>
        </w:rPr>
        <w:t>usage fee of The National Nanofab Center in Korea</w:t>
      </w:r>
    </w:p>
    <w:p w14:paraId="4024DF4E" w14:textId="60BAF7CF" w:rsidR="00C352FC" w:rsidRPr="00D604F1" w:rsidRDefault="00C352FC" w:rsidP="00161580">
      <w:pPr>
        <w:widowControl/>
        <w:wordWrap/>
        <w:autoSpaceDE/>
        <w:autoSpaceDN/>
        <w:spacing w:beforeLines="100" w:before="240"/>
        <w:rPr>
          <w:rFonts w:ascii="Times New Roman" w:hAnsi="Times New Roman" w:cs="Times New Roman"/>
          <w:kern w:val="0"/>
          <w:sz w:val="24"/>
          <w:szCs w:val="24"/>
          <w:lang w:val="de-DE"/>
        </w:rPr>
      </w:pPr>
      <w:r w:rsidRPr="00D604F1">
        <w:rPr>
          <w:rFonts w:ascii="Times New Roman" w:hAnsi="Times New Roman" w:cs="Times New Roman"/>
          <w:kern w:val="0"/>
          <w:sz w:val="24"/>
          <w:szCs w:val="24"/>
          <w:lang w:val="de-DE"/>
        </w:rPr>
        <w:t xml:space="preserve">2) </w:t>
      </w:r>
      <w:r w:rsidR="00126198">
        <w:rPr>
          <w:rFonts w:ascii="Times New Roman" w:hAnsi="Times New Roman" w:cs="Times New Roman"/>
          <w:kern w:val="0"/>
          <w:sz w:val="24"/>
          <w:szCs w:val="24"/>
          <w:lang w:val="de-DE"/>
        </w:rPr>
        <w:t>The cost</w:t>
      </w:r>
      <w:r w:rsidRPr="00D604F1">
        <w:rPr>
          <w:rFonts w:ascii="Times New Roman" w:hAnsi="Times New Roman" w:cs="Times New Roman"/>
          <w:kern w:val="0"/>
          <w:sz w:val="24"/>
          <w:szCs w:val="24"/>
          <w:lang w:val="de-DE"/>
        </w:rPr>
        <w:t xml:space="preserve"> of dry oxidation is ₩510,000 for a single run of 25 wafers, and the price per wafer is calculated to be ₩20,400.</w:t>
      </w:r>
    </w:p>
    <w:p w14:paraId="619791BE" w14:textId="77777777" w:rsidR="00EC7FEC" w:rsidRPr="00D604F1" w:rsidRDefault="00C352FC">
      <w:pPr>
        <w:widowControl/>
        <w:wordWrap/>
        <w:autoSpaceDE/>
        <w:autoSpaceDN/>
        <w:rPr>
          <w:rFonts w:ascii="Times New Roman" w:hAnsi="Times New Roman" w:cs="Times New Roman"/>
          <w:kern w:val="0"/>
          <w:sz w:val="24"/>
          <w:szCs w:val="24"/>
          <w:lang w:val="de-DE"/>
        </w:rPr>
      </w:pPr>
      <w:r w:rsidRPr="00D604F1">
        <w:rPr>
          <w:rFonts w:ascii="Times New Roman" w:hAnsi="Times New Roman" w:cs="Times New Roman"/>
          <w:kern w:val="0"/>
          <w:sz w:val="24"/>
          <w:szCs w:val="24"/>
          <w:lang w:val="de-DE"/>
        </w:rPr>
        <w:t>3</w:t>
      </w:r>
      <w:r w:rsidR="00EC7FEC" w:rsidRPr="00D604F1">
        <w:rPr>
          <w:rFonts w:ascii="Times New Roman" w:hAnsi="Times New Roman" w:cs="Times New Roman"/>
          <w:kern w:val="0"/>
          <w:sz w:val="24"/>
          <w:szCs w:val="24"/>
          <w:lang w:val="de-DE"/>
        </w:rPr>
        <w:t xml:space="preserve">) </w:t>
      </w:r>
      <w:r w:rsidR="00781420" w:rsidRPr="00D604F1">
        <w:rPr>
          <w:rFonts w:ascii="Times New Roman" w:hAnsi="Times New Roman" w:cs="Times New Roman"/>
          <w:kern w:val="0"/>
          <w:sz w:val="24"/>
          <w:szCs w:val="24"/>
          <w:lang w:val="de-DE"/>
        </w:rPr>
        <w:t>Exchange rate is 1,38</w:t>
      </w:r>
      <w:r w:rsidR="00E775DB" w:rsidRPr="00D604F1">
        <w:rPr>
          <w:rFonts w:ascii="Times New Roman" w:hAnsi="Times New Roman" w:cs="Times New Roman"/>
          <w:kern w:val="0"/>
          <w:sz w:val="24"/>
          <w:szCs w:val="24"/>
          <w:lang w:val="de-DE"/>
        </w:rPr>
        <w:t>0</w:t>
      </w:r>
      <w:r w:rsidR="00781420" w:rsidRPr="00D604F1">
        <w:rPr>
          <w:rFonts w:ascii="Times New Roman" w:hAnsi="Times New Roman" w:cs="Times New Roman"/>
          <w:kern w:val="0"/>
          <w:sz w:val="24"/>
          <w:szCs w:val="24"/>
          <w:lang w:val="de-DE"/>
        </w:rPr>
        <w:t xml:space="preserve"> (KRW/USD)</w:t>
      </w:r>
    </w:p>
    <w:p w14:paraId="0EBF2122" w14:textId="77777777" w:rsidR="00F240F8" w:rsidRPr="00D604F1" w:rsidRDefault="00F240F8">
      <w:pPr>
        <w:widowControl/>
        <w:wordWrap/>
        <w:autoSpaceDE/>
        <w:autoSpaceDN/>
        <w:rPr>
          <w:rFonts w:ascii="Times New Roman" w:hAnsi="Times New Roman" w:cs="Times New Roman"/>
          <w:kern w:val="0"/>
          <w:sz w:val="24"/>
          <w:szCs w:val="24"/>
          <w:lang w:val="de-DE"/>
        </w:rPr>
      </w:pPr>
      <w:r w:rsidRPr="00D604F1">
        <w:rPr>
          <w:rFonts w:ascii="Times New Roman" w:hAnsi="Times New Roman" w:cs="Times New Roman"/>
          <w:kern w:val="0"/>
          <w:sz w:val="24"/>
          <w:szCs w:val="24"/>
          <w:lang w:val="de-DE"/>
        </w:rPr>
        <w:br w:type="page"/>
      </w:r>
    </w:p>
    <w:p w14:paraId="5B2C6C14" w14:textId="43A94780" w:rsidR="009C0ABD" w:rsidRPr="00D604F1" w:rsidRDefault="009C0ABD" w:rsidP="009C0ABD">
      <w:pPr>
        <w:widowControl/>
        <w:wordWrap/>
        <w:autoSpaceDE/>
        <w:autoSpaceDN/>
        <w:spacing w:before="240"/>
        <w:rPr>
          <w:rFonts w:ascii="Times New Roman" w:hAnsi="Times New Roman" w:cs="Times New Roman"/>
          <w:kern w:val="0"/>
          <w:sz w:val="24"/>
          <w:szCs w:val="24"/>
          <w:lang w:val="de-DE"/>
        </w:rPr>
      </w:pPr>
      <w:r w:rsidRPr="00F01A68">
        <w:rPr>
          <w:rFonts w:ascii="Times New Roman" w:hAnsi="Times New Roman" w:cs="Times New Roman"/>
          <w:b/>
          <w:kern w:val="0"/>
          <w:sz w:val="24"/>
          <w:szCs w:val="24"/>
          <w:lang w:val="de-DE"/>
        </w:rPr>
        <w:lastRenderedPageBreak/>
        <w:t>Supplementary Tab</w:t>
      </w:r>
      <w:r w:rsidR="00712ABD">
        <w:rPr>
          <w:rFonts w:ascii="Times New Roman" w:hAnsi="Times New Roman" w:cs="Times New Roman"/>
          <w:b/>
          <w:kern w:val="0"/>
          <w:sz w:val="24"/>
          <w:szCs w:val="24"/>
          <w:lang w:val="de-DE"/>
        </w:rPr>
        <w:t>l</w:t>
      </w:r>
      <w:r w:rsidRPr="00F01A68">
        <w:rPr>
          <w:rFonts w:ascii="Times New Roman" w:hAnsi="Times New Roman" w:cs="Times New Roman"/>
          <w:b/>
          <w:kern w:val="0"/>
          <w:sz w:val="24"/>
          <w:szCs w:val="24"/>
          <w:lang w:val="de-DE"/>
        </w:rPr>
        <w:t xml:space="preserve">e </w:t>
      </w:r>
      <w:r>
        <w:rPr>
          <w:rFonts w:ascii="Times New Roman" w:hAnsi="Times New Roman" w:cs="Times New Roman"/>
          <w:b/>
          <w:kern w:val="0"/>
          <w:sz w:val="24"/>
          <w:szCs w:val="24"/>
          <w:lang w:val="de-DE"/>
        </w:rPr>
        <w:t>2</w:t>
      </w:r>
      <w:r w:rsidRPr="00F01A68">
        <w:rPr>
          <w:rFonts w:ascii="Times New Roman" w:hAnsi="Times New Roman" w:cs="Times New Roman"/>
          <w:b/>
          <w:kern w:val="0"/>
          <w:sz w:val="24"/>
          <w:szCs w:val="24"/>
          <w:lang w:val="de-DE"/>
        </w:rPr>
        <w:t>.</w:t>
      </w:r>
      <w:r>
        <w:rPr>
          <w:rFonts w:ascii="Times New Roman" w:hAnsi="Times New Roman" w:cs="Times New Roman"/>
          <w:kern w:val="0"/>
          <w:sz w:val="24"/>
          <w:szCs w:val="24"/>
          <w:lang w:val="de-DE"/>
        </w:rPr>
        <w:t xml:space="preserve">  </w:t>
      </w:r>
      <w:r>
        <w:rPr>
          <w:rFonts w:ascii="Times New Roman" w:hAnsi="Times New Roman" w:cs="Times New Roman" w:hint="eastAsia"/>
          <w:kern w:val="0"/>
          <w:sz w:val="24"/>
          <w:szCs w:val="24"/>
          <w:lang w:val="de-DE"/>
        </w:rPr>
        <w:t>C</w:t>
      </w:r>
      <w:r>
        <w:rPr>
          <w:rFonts w:ascii="Times New Roman" w:hAnsi="Times New Roman" w:cs="Times New Roman"/>
          <w:kern w:val="0"/>
          <w:sz w:val="24"/>
          <w:szCs w:val="24"/>
          <w:lang w:val="de-DE"/>
        </w:rPr>
        <w:t xml:space="preserve">omparison </w:t>
      </w:r>
      <w:r w:rsidR="00126198">
        <w:rPr>
          <w:rFonts w:ascii="Times New Roman" w:hAnsi="Times New Roman" w:cs="Times New Roman"/>
          <w:kern w:val="0"/>
          <w:sz w:val="24"/>
          <w:szCs w:val="24"/>
          <w:lang w:val="de-DE"/>
        </w:rPr>
        <w:t>of</w:t>
      </w:r>
      <w:r>
        <w:rPr>
          <w:rFonts w:ascii="Times New Roman" w:hAnsi="Times New Roman" w:cs="Times New Roman"/>
          <w:kern w:val="0"/>
          <w:sz w:val="24"/>
          <w:szCs w:val="24"/>
          <w:lang w:val="de-DE"/>
        </w:rPr>
        <w:t xml:space="preserve"> mechanical property, material, lead-containing, frequency, pitch, kerf, thickness, and resolution between this work and existing state-of-the-art.</w:t>
      </w:r>
    </w:p>
    <w:tbl>
      <w:tblPr>
        <w:tblStyle w:val="a3"/>
        <w:tblW w:w="5000" w:type="pct"/>
        <w:tblLook w:val="04A0" w:firstRow="1" w:lastRow="0" w:firstColumn="1" w:lastColumn="0" w:noHBand="0" w:noVBand="1"/>
      </w:tblPr>
      <w:tblGrid>
        <w:gridCol w:w="1413"/>
        <w:gridCol w:w="1206"/>
        <w:gridCol w:w="1172"/>
        <w:gridCol w:w="1261"/>
        <w:gridCol w:w="1176"/>
        <w:gridCol w:w="1672"/>
        <w:gridCol w:w="1116"/>
      </w:tblGrid>
      <w:tr w:rsidR="009C0ABD" w:rsidRPr="00D604F1" w14:paraId="0BA7E503" w14:textId="77777777" w:rsidTr="00A73353">
        <w:tc>
          <w:tcPr>
            <w:tcW w:w="784" w:type="pct"/>
            <w:vAlign w:val="center"/>
          </w:tcPr>
          <w:p w14:paraId="523B1D7F" w14:textId="77777777" w:rsidR="009C0ABD" w:rsidRPr="00D604F1" w:rsidRDefault="009C0ABD" w:rsidP="00A73353">
            <w:pPr>
              <w:widowControl/>
              <w:wordWrap/>
              <w:autoSpaceDE/>
              <w:autoSpaceDN/>
              <w:jc w:val="center"/>
              <w:rPr>
                <w:rFonts w:ascii="Times New Roman" w:hAnsi="Times New Roman" w:cs="Times New Roman"/>
                <w:b/>
                <w:kern w:val="0"/>
                <w:szCs w:val="20"/>
                <w:lang w:val="de-DE"/>
              </w:rPr>
            </w:pPr>
            <w:r w:rsidRPr="00D604F1">
              <w:rPr>
                <w:rFonts w:ascii="Times New Roman" w:hAnsi="Times New Roman" w:cs="Times New Roman"/>
                <w:b/>
                <w:kern w:val="0"/>
                <w:szCs w:val="20"/>
                <w:lang w:val="de-DE"/>
              </w:rPr>
              <w:t>Wearable ultrasound probes</w:t>
            </w:r>
          </w:p>
        </w:tc>
        <w:tc>
          <w:tcPr>
            <w:tcW w:w="669" w:type="pct"/>
            <w:vAlign w:val="center"/>
          </w:tcPr>
          <w:p w14:paraId="40E76FFF" w14:textId="77777777" w:rsidR="009C0ABD" w:rsidRPr="00D604F1" w:rsidRDefault="009C0ABD" w:rsidP="00A73353">
            <w:pPr>
              <w:widowControl/>
              <w:wordWrap/>
              <w:autoSpaceDE/>
              <w:autoSpaceDN/>
              <w:jc w:val="center"/>
              <w:rPr>
                <w:rFonts w:ascii="Times New Roman" w:hAnsi="Times New Roman" w:cs="Times New Roman"/>
                <w:b/>
                <w:kern w:val="0"/>
                <w:szCs w:val="20"/>
                <w:lang w:val="de-DE"/>
              </w:rPr>
            </w:pPr>
            <w:r w:rsidRPr="00D604F1">
              <w:rPr>
                <w:rFonts w:ascii="Times New Roman" w:hAnsi="Times New Roman" w:cs="Times New Roman"/>
                <w:b/>
                <w:kern w:val="0"/>
                <w:szCs w:val="20"/>
                <w:lang w:val="de-DE"/>
              </w:rPr>
              <w:t>Science (2022)</w:t>
            </w:r>
            <w:sdt>
              <w:sdtPr>
                <w:rPr>
                  <w:rFonts w:ascii="Times New Roman" w:hAnsi="Times New Roman" w:cs="Times New Roman"/>
                  <w:color w:val="000000"/>
                  <w:kern w:val="0"/>
                  <w:szCs w:val="20"/>
                  <w:vertAlign w:val="superscript"/>
                  <w:lang w:val="de-DE"/>
                </w:rPr>
                <w:tag w:val="MENDELEY_CITATION_v3_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"/>
                <w:id w:val="1643080571"/>
                <w:placeholder>
                  <w:docPart w:val="050313557E3C4644B22DE6A0C39AB739"/>
                </w:placeholder>
              </w:sdtPr>
              <w:sdtEndPr/>
              <w:sdtContent>
                <w:r w:rsidRPr="009C7750">
                  <w:rPr>
                    <w:rFonts w:ascii="Times New Roman" w:hAnsi="Times New Roman" w:cs="Times New Roman"/>
                    <w:color w:val="000000"/>
                    <w:kern w:val="0"/>
                    <w:szCs w:val="20"/>
                    <w:vertAlign w:val="superscript"/>
                    <w:lang w:val="de-DE"/>
                  </w:rPr>
                  <w:t>4</w:t>
                </w:r>
              </w:sdtContent>
            </w:sdt>
          </w:p>
        </w:tc>
        <w:tc>
          <w:tcPr>
            <w:tcW w:w="650" w:type="pct"/>
            <w:vAlign w:val="center"/>
          </w:tcPr>
          <w:p w14:paraId="09C061D5" w14:textId="77777777" w:rsidR="009C0ABD" w:rsidRPr="00D604F1" w:rsidRDefault="009C0ABD" w:rsidP="00A73353">
            <w:pPr>
              <w:widowControl/>
              <w:wordWrap/>
              <w:autoSpaceDE/>
              <w:autoSpaceDN/>
              <w:jc w:val="center"/>
              <w:rPr>
                <w:rFonts w:ascii="Times New Roman" w:hAnsi="Times New Roman" w:cs="Times New Roman"/>
                <w:b/>
                <w:kern w:val="0"/>
                <w:szCs w:val="20"/>
                <w:lang w:val="de-DE"/>
              </w:rPr>
            </w:pPr>
            <w:r w:rsidRPr="00D604F1">
              <w:rPr>
                <w:rFonts w:ascii="Times New Roman" w:hAnsi="Times New Roman" w:cs="Times New Roman"/>
                <w:b/>
                <w:kern w:val="0"/>
                <w:szCs w:val="20"/>
                <w:lang w:val="de-DE"/>
              </w:rPr>
              <w:t>Nature Electronics (202</w:t>
            </w:r>
            <w:r>
              <w:rPr>
                <w:rFonts w:ascii="Times New Roman" w:hAnsi="Times New Roman" w:cs="Times New Roman" w:hint="eastAsia"/>
                <w:b/>
                <w:kern w:val="0"/>
                <w:szCs w:val="20"/>
                <w:lang w:val="de-DE"/>
              </w:rPr>
              <w:t>3</w:t>
            </w:r>
            <w:r w:rsidRPr="00D604F1">
              <w:rPr>
                <w:rFonts w:ascii="Times New Roman" w:hAnsi="Times New Roman" w:cs="Times New Roman"/>
                <w:b/>
                <w:kern w:val="0"/>
                <w:szCs w:val="20"/>
                <w:lang w:val="de-DE"/>
              </w:rPr>
              <w:t>)</w:t>
            </w:r>
            <w:sdt>
              <w:sdtPr>
                <w:rPr>
                  <w:rFonts w:ascii="Times New Roman" w:hAnsi="Times New Roman" w:cs="Times New Roman"/>
                  <w:color w:val="000000"/>
                  <w:kern w:val="0"/>
                  <w:szCs w:val="20"/>
                  <w:vertAlign w:val="superscript"/>
                  <w:lang w:val="de-DE"/>
                </w:rPr>
                <w:tag w:val="MENDELEY_CITATION_v3_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"/>
                <w:id w:val="1908030715"/>
                <w:placeholder>
                  <w:docPart w:val="050313557E3C4644B22DE6A0C39AB739"/>
                </w:placeholder>
              </w:sdtPr>
              <w:sdtEndPr/>
              <w:sdtContent>
                <w:r w:rsidRPr="009C7750">
                  <w:rPr>
                    <w:rFonts w:ascii="Times New Roman" w:hAnsi="Times New Roman" w:cs="Times New Roman"/>
                    <w:color w:val="000000"/>
                    <w:kern w:val="0"/>
                    <w:szCs w:val="20"/>
                    <w:vertAlign w:val="superscript"/>
                    <w:lang w:val="de-DE"/>
                  </w:rPr>
                  <w:t>5</w:t>
                </w:r>
              </w:sdtContent>
            </w:sdt>
          </w:p>
        </w:tc>
        <w:tc>
          <w:tcPr>
            <w:tcW w:w="699" w:type="pct"/>
            <w:vAlign w:val="center"/>
          </w:tcPr>
          <w:p w14:paraId="3475D3D7" w14:textId="77777777" w:rsidR="009C0ABD" w:rsidRPr="00D604F1" w:rsidRDefault="009C0ABD" w:rsidP="00A73353">
            <w:pPr>
              <w:widowControl/>
              <w:wordWrap/>
              <w:autoSpaceDE/>
              <w:autoSpaceDN/>
              <w:jc w:val="center"/>
              <w:rPr>
                <w:rFonts w:ascii="Times New Roman" w:hAnsi="Times New Roman" w:cs="Times New Roman"/>
                <w:b/>
                <w:kern w:val="0"/>
                <w:szCs w:val="20"/>
                <w:lang w:val="de-DE"/>
              </w:rPr>
            </w:pPr>
            <w:r w:rsidRPr="00D604F1">
              <w:rPr>
                <w:rFonts w:ascii="Times New Roman" w:hAnsi="Times New Roman" w:cs="Times New Roman"/>
                <w:b/>
                <w:kern w:val="0"/>
                <w:szCs w:val="20"/>
                <w:lang w:val="de-DE"/>
              </w:rPr>
              <w:t>Nature Biomedical Engineering (2021)</w:t>
            </w:r>
            <w:sdt>
              <w:sdtPr>
                <w:rPr>
                  <w:rFonts w:ascii="Times New Roman" w:hAnsi="Times New Roman" w:cs="Times New Roman"/>
                  <w:color w:val="000000"/>
                  <w:kern w:val="0"/>
                  <w:szCs w:val="20"/>
                  <w:vertAlign w:val="superscript"/>
                  <w:lang w:val="de-DE"/>
                </w:rPr>
                <w:tag w:val="MENDELEY_CITATION_v3_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"/>
                <w:id w:val="1363022647"/>
                <w:placeholder>
                  <w:docPart w:val="050313557E3C4644B22DE6A0C39AB739"/>
                </w:placeholder>
              </w:sdtPr>
              <w:sdtEndPr/>
              <w:sdtContent>
                <w:r w:rsidRPr="009C7750">
                  <w:rPr>
                    <w:rFonts w:ascii="Times New Roman" w:hAnsi="Times New Roman" w:cs="Times New Roman"/>
                    <w:color w:val="000000"/>
                    <w:kern w:val="0"/>
                    <w:szCs w:val="20"/>
                    <w:vertAlign w:val="superscript"/>
                    <w:lang w:val="de-DE"/>
                  </w:rPr>
                  <w:t>6</w:t>
                </w:r>
              </w:sdtContent>
            </w:sdt>
          </w:p>
        </w:tc>
        <w:tc>
          <w:tcPr>
            <w:tcW w:w="652" w:type="pct"/>
            <w:vAlign w:val="center"/>
          </w:tcPr>
          <w:p w14:paraId="274CA012" w14:textId="77777777" w:rsidR="009C0ABD" w:rsidRPr="00D604F1" w:rsidRDefault="009C0ABD" w:rsidP="00A73353">
            <w:pPr>
              <w:widowControl/>
              <w:wordWrap/>
              <w:autoSpaceDE/>
              <w:autoSpaceDN/>
              <w:jc w:val="center"/>
              <w:rPr>
                <w:rFonts w:ascii="Times New Roman" w:hAnsi="Times New Roman" w:cs="Times New Roman"/>
                <w:b/>
                <w:kern w:val="0"/>
                <w:szCs w:val="20"/>
                <w:lang w:val="de-DE"/>
              </w:rPr>
            </w:pPr>
            <w:r w:rsidRPr="00D604F1">
              <w:rPr>
                <w:rFonts w:ascii="Times New Roman" w:hAnsi="Times New Roman" w:cs="Times New Roman"/>
                <w:b/>
                <w:kern w:val="0"/>
                <w:szCs w:val="20"/>
                <w:lang w:val="de-DE"/>
              </w:rPr>
              <w:t>Nature (2023)</w:t>
            </w:r>
            <w:sdt>
              <w:sdtPr>
                <w:rPr>
                  <w:rFonts w:ascii="Times New Roman" w:hAnsi="Times New Roman" w:cs="Times New Roman"/>
                  <w:color w:val="000000"/>
                  <w:kern w:val="0"/>
                  <w:szCs w:val="20"/>
                  <w:vertAlign w:val="superscript"/>
                  <w:lang w:val="de-DE"/>
                </w:rPr>
                <w:tag w:val="MENDELEY_CITATION_v3_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"/>
                <w:id w:val="2072462473"/>
                <w:placeholder>
                  <w:docPart w:val="050313557E3C4644B22DE6A0C39AB739"/>
                </w:placeholder>
              </w:sdtPr>
              <w:sdtEndPr/>
              <w:sdtContent>
                <w:r w:rsidRPr="009C7750">
                  <w:rPr>
                    <w:rFonts w:ascii="Times New Roman" w:hAnsi="Times New Roman" w:cs="Times New Roman"/>
                    <w:color w:val="000000"/>
                    <w:kern w:val="0"/>
                    <w:szCs w:val="20"/>
                    <w:vertAlign w:val="superscript"/>
                    <w:lang w:val="de-DE"/>
                  </w:rPr>
                  <w:t>7</w:t>
                </w:r>
              </w:sdtContent>
            </w:sdt>
          </w:p>
        </w:tc>
        <w:tc>
          <w:tcPr>
            <w:tcW w:w="927" w:type="pct"/>
            <w:vAlign w:val="center"/>
          </w:tcPr>
          <w:p w14:paraId="41A59886" w14:textId="77777777" w:rsidR="009C0ABD" w:rsidRPr="00D604F1" w:rsidRDefault="009C0ABD" w:rsidP="00A73353">
            <w:pPr>
              <w:widowControl/>
              <w:wordWrap/>
              <w:autoSpaceDE/>
              <w:autoSpaceDN/>
              <w:jc w:val="center"/>
              <w:rPr>
                <w:rFonts w:ascii="Times New Roman" w:hAnsi="Times New Roman" w:cs="Times New Roman"/>
                <w:b/>
                <w:kern w:val="0"/>
                <w:szCs w:val="20"/>
                <w:lang w:val="de-DE"/>
              </w:rPr>
            </w:pPr>
            <w:r w:rsidRPr="00D604F1">
              <w:rPr>
                <w:rFonts w:ascii="Times New Roman" w:hAnsi="Times New Roman" w:cs="Times New Roman"/>
                <w:b/>
                <w:kern w:val="0"/>
                <w:szCs w:val="20"/>
                <w:lang w:val="de-DE"/>
              </w:rPr>
              <w:t>Nature Communications (2024)</w:t>
            </w:r>
            <w:sdt>
              <w:sdtPr>
                <w:rPr>
                  <w:rFonts w:ascii="Times New Roman" w:hAnsi="Times New Roman" w:cs="Times New Roman"/>
                  <w:color w:val="000000"/>
                  <w:kern w:val="0"/>
                  <w:szCs w:val="20"/>
                  <w:vertAlign w:val="superscript"/>
                  <w:lang w:val="de-DE"/>
                </w:rPr>
                <w:tag w:val="MENDELEY_CITATION_v3_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"/>
                <w:id w:val="1767807764"/>
                <w:placeholder>
                  <w:docPart w:val="050313557E3C4644B22DE6A0C39AB739"/>
                </w:placeholder>
              </w:sdtPr>
              <w:sdtEndPr/>
              <w:sdtContent>
                <w:r w:rsidRPr="009C7750">
                  <w:rPr>
                    <w:rFonts w:ascii="Times New Roman" w:hAnsi="Times New Roman" w:cs="Times New Roman"/>
                    <w:color w:val="000000"/>
                    <w:kern w:val="0"/>
                    <w:szCs w:val="20"/>
                    <w:vertAlign w:val="superscript"/>
                    <w:lang w:val="de-DE"/>
                  </w:rPr>
                  <w:t>8</w:t>
                </w:r>
              </w:sdtContent>
            </w:sdt>
          </w:p>
        </w:tc>
        <w:tc>
          <w:tcPr>
            <w:tcW w:w="619" w:type="pct"/>
            <w:shd w:val="clear" w:color="auto" w:fill="D9D9D9" w:themeFill="background1" w:themeFillShade="D9"/>
            <w:vAlign w:val="center"/>
          </w:tcPr>
          <w:p w14:paraId="08D9192F" w14:textId="77777777" w:rsidR="009C0ABD" w:rsidRPr="00D604F1" w:rsidRDefault="009C0ABD" w:rsidP="00A73353">
            <w:pPr>
              <w:widowControl/>
              <w:wordWrap/>
              <w:autoSpaceDE/>
              <w:autoSpaceDN/>
              <w:jc w:val="center"/>
              <w:rPr>
                <w:rFonts w:ascii="Times New Roman" w:hAnsi="Times New Roman" w:cs="Times New Roman"/>
                <w:b/>
                <w:kern w:val="0"/>
                <w:szCs w:val="20"/>
                <w:lang w:val="de-DE"/>
              </w:rPr>
            </w:pPr>
            <w:r w:rsidRPr="00D604F1">
              <w:rPr>
                <w:rFonts w:ascii="Times New Roman" w:hAnsi="Times New Roman" w:cs="Times New Roman"/>
                <w:b/>
                <w:kern w:val="0"/>
                <w:szCs w:val="20"/>
                <w:lang w:val="de-DE"/>
              </w:rPr>
              <w:t>This work</w:t>
            </w:r>
          </w:p>
        </w:tc>
      </w:tr>
      <w:tr w:rsidR="009C0ABD" w:rsidRPr="00D604F1" w14:paraId="28A7EF12" w14:textId="77777777" w:rsidTr="00A73353">
        <w:tc>
          <w:tcPr>
            <w:tcW w:w="784" w:type="pct"/>
            <w:vAlign w:val="center"/>
          </w:tcPr>
          <w:p w14:paraId="43095BC3" w14:textId="77777777" w:rsidR="009C0ABD" w:rsidRPr="00D604F1" w:rsidRDefault="009C0ABD" w:rsidP="00A73353">
            <w:pPr>
              <w:widowControl/>
              <w:wordWrap/>
              <w:autoSpaceDE/>
              <w:autoSpaceDN/>
              <w:jc w:val="center"/>
              <w:rPr>
                <w:rFonts w:ascii="Times New Roman" w:hAnsi="Times New Roman" w:cs="Times New Roman"/>
                <w:b/>
                <w:kern w:val="0"/>
                <w:szCs w:val="20"/>
                <w:lang w:val="de-DE"/>
              </w:rPr>
            </w:pPr>
            <w:r w:rsidRPr="00D604F1">
              <w:rPr>
                <w:rFonts w:ascii="Times New Roman" w:hAnsi="Times New Roman" w:cs="Times New Roman"/>
                <w:b/>
                <w:kern w:val="0"/>
                <w:szCs w:val="20"/>
                <w:lang w:val="de-DE"/>
              </w:rPr>
              <w:t>Mechanical property</w:t>
            </w:r>
          </w:p>
        </w:tc>
        <w:tc>
          <w:tcPr>
            <w:tcW w:w="669" w:type="pct"/>
            <w:vAlign w:val="center"/>
          </w:tcPr>
          <w:p w14:paraId="5912201B" w14:textId="77777777" w:rsidR="009C0ABD" w:rsidRPr="00D604F1" w:rsidRDefault="009C0ABD" w:rsidP="00A73353">
            <w:pPr>
              <w:widowControl/>
              <w:wordWrap/>
              <w:autoSpaceDE/>
              <w:autoSpaceDN/>
              <w:jc w:val="center"/>
              <w:rPr>
                <w:rFonts w:ascii="Times New Roman" w:hAnsi="Times New Roman" w:cs="Times New Roman"/>
                <w:kern w:val="0"/>
                <w:szCs w:val="20"/>
                <w:lang w:val="de-DE"/>
              </w:rPr>
            </w:pPr>
            <w:r w:rsidRPr="00D604F1">
              <w:rPr>
                <w:rFonts w:ascii="Times New Roman" w:hAnsi="Times New Roman" w:cs="Times New Roman"/>
                <w:kern w:val="0"/>
                <w:szCs w:val="20"/>
                <w:lang w:val="de-DE"/>
              </w:rPr>
              <w:t>Rigid</w:t>
            </w:r>
          </w:p>
        </w:tc>
        <w:tc>
          <w:tcPr>
            <w:tcW w:w="650" w:type="pct"/>
            <w:vAlign w:val="center"/>
          </w:tcPr>
          <w:p w14:paraId="2766849A" w14:textId="77777777" w:rsidR="009C0ABD" w:rsidRPr="00D604F1" w:rsidRDefault="009C0ABD" w:rsidP="00A73353">
            <w:pPr>
              <w:widowControl/>
              <w:wordWrap/>
              <w:autoSpaceDE/>
              <w:autoSpaceDN/>
              <w:jc w:val="center"/>
              <w:rPr>
                <w:rFonts w:ascii="Times New Roman" w:hAnsi="Times New Roman" w:cs="Times New Roman"/>
                <w:kern w:val="0"/>
                <w:szCs w:val="20"/>
                <w:lang w:val="de-DE"/>
              </w:rPr>
            </w:pPr>
            <w:r w:rsidRPr="00D604F1">
              <w:rPr>
                <w:rFonts w:ascii="Times New Roman" w:hAnsi="Times New Roman" w:cs="Times New Roman"/>
                <w:kern w:val="0"/>
                <w:szCs w:val="20"/>
                <w:lang w:val="de-DE"/>
              </w:rPr>
              <w:t>Rigid</w:t>
            </w:r>
          </w:p>
        </w:tc>
        <w:tc>
          <w:tcPr>
            <w:tcW w:w="699" w:type="pct"/>
            <w:vAlign w:val="center"/>
          </w:tcPr>
          <w:p w14:paraId="22F9C4CA" w14:textId="77777777" w:rsidR="009C0ABD" w:rsidRPr="00D604F1" w:rsidRDefault="009C0ABD" w:rsidP="00A73353">
            <w:pPr>
              <w:widowControl/>
              <w:wordWrap/>
              <w:autoSpaceDE/>
              <w:autoSpaceDN/>
              <w:jc w:val="center"/>
              <w:rPr>
                <w:rFonts w:ascii="Times New Roman" w:hAnsi="Times New Roman" w:cs="Times New Roman"/>
                <w:kern w:val="0"/>
                <w:szCs w:val="20"/>
                <w:lang w:val="de-DE"/>
              </w:rPr>
            </w:pPr>
            <w:r w:rsidRPr="00D604F1">
              <w:rPr>
                <w:rFonts w:ascii="Times New Roman" w:hAnsi="Times New Roman" w:cs="Times New Roman"/>
                <w:kern w:val="0"/>
                <w:szCs w:val="20"/>
                <w:lang w:val="de-DE"/>
              </w:rPr>
              <w:t>Stretchable</w:t>
            </w:r>
          </w:p>
        </w:tc>
        <w:tc>
          <w:tcPr>
            <w:tcW w:w="652" w:type="pct"/>
            <w:vAlign w:val="center"/>
          </w:tcPr>
          <w:p w14:paraId="62FF3FBD" w14:textId="77777777" w:rsidR="009C0ABD" w:rsidRPr="00D604F1" w:rsidRDefault="009C0ABD" w:rsidP="00A73353">
            <w:pPr>
              <w:widowControl/>
              <w:wordWrap/>
              <w:autoSpaceDE/>
              <w:autoSpaceDN/>
              <w:jc w:val="center"/>
              <w:rPr>
                <w:rFonts w:ascii="Times New Roman" w:hAnsi="Times New Roman" w:cs="Times New Roman"/>
                <w:kern w:val="0"/>
                <w:szCs w:val="20"/>
                <w:lang w:val="de-DE"/>
              </w:rPr>
            </w:pPr>
            <w:r w:rsidRPr="00D604F1">
              <w:rPr>
                <w:rFonts w:ascii="Times New Roman" w:hAnsi="Times New Roman" w:cs="Times New Roman"/>
                <w:kern w:val="0"/>
                <w:szCs w:val="20"/>
                <w:lang w:val="de-DE"/>
              </w:rPr>
              <w:t>Stretchable</w:t>
            </w:r>
          </w:p>
        </w:tc>
        <w:tc>
          <w:tcPr>
            <w:tcW w:w="927" w:type="pct"/>
            <w:vAlign w:val="center"/>
          </w:tcPr>
          <w:p w14:paraId="753D2500" w14:textId="77777777" w:rsidR="009C0ABD" w:rsidRPr="00D604F1" w:rsidRDefault="009C0ABD" w:rsidP="00A73353">
            <w:pPr>
              <w:widowControl/>
              <w:wordWrap/>
              <w:autoSpaceDE/>
              <w:autoSpaceDN/>
              <w:jc w:val="center"/>
              <w:rPr>
                <w:rFonts w:ascii="Times New Roman" w:hAnsi="Times New Roman" w:cs="Times New Roman"/>
                <w:kern w:val="0"/>
                <w:szCs w:val="20"/>
                <w:lang w:val="de-DE"/>
              </w:rPr>
            </w:pPr>
            <w:r w:rsidRPr="00D604F1">
              <w:rPr>
                <w:rFonts w:ascii="Times New Roman" w:hAnsi="Times New Roman" w:cs="Times New Roman"/>
                <w:kern w:val="0"/>
                <w:szCs w:val="20"/>
                <w:lang w:val="de-DE"/>
              </w:rPr>
              <w:t>Flexible</w:t>
            </w:r>
          </w:p>
        </w:tc>
        <w:tc>
          <w:tcPr>
            <w:tcW w:w="619" w:type="pct"/>
            <w:shd w:val="clear" w:color="auto" w:fill="D9D9D9" w:themeFill="background1" w:themeFillShade="D9"/>
            <w:vAlign w:val="center"/>
          </w:tcPr>
          <w:p w14:paraId="45C16E0E" w14:textId="77777777" w:rsidR="009C0ABD" w:rsidRPr="00D604F1" w:rsidRDefault="009C0ABD" w:rsidP="00A73353">
            <w:pPr>
              <w:widowControl/>
              <w:wordWrap/>
              <w:autoSpaceDE/>
              <w:autoSpaceDN/>
              <w:jc w:val="center"/>
              <w:rPr>
                <w:rFonts w:ascii="Times New Roman" w:hAnsi="Times New Roman" w:cs="Times New Roman"/>
                <w:kern w:val="0"/>
                <w:szCs w:val="20"/>
                <w:lang w:val="de-DE"/>
              </w:rPr>
            </w:pPr>
            <w:r w:rsidRPr="00D604F1">
              <w:rPr>
                <w:rFonts w:ascii="Times New Roman" w:hAnsi="Times New Roman" w:cs="Times New Roman"/>
                <w:kern w:val="0"/>
                <w:szCs w:val="20"/>
                <w:lang w:val="de-DE"/>
              </w:rPr>
              <w:t>Stretchable</w:t>
            </w:r>
          </w:p>
        </w:tc>
      </w:tr>
      <w:tr w:rsidR="009C0ABD" w:rsidRPr="00D604F1" w14:paraId="37E69394" w14:textId="77777777" w:rsidTr="00A73353">
        <w:tc>
          <w:tcPr>
            <w:tcW w:w="784" w:type="pct"/>
            <w:vAlign w:val="center"/>
          </w:tcPr>
          <w:p w14:paraId="4D8B532A" w14:textId="77777777" w:rsidR="009C0ABD" w:rsidRPr="00D604F1" w:rsidRDefault="009C0ABD" w:rsidP="00A73353">
            <w:pPr>
              <w:widowControl/>
              <w:wordWrap/>
              <w:autoSpaceDE/>
              <w:autoSpaceDN/>
              <w:jc w:val="center"/>
              <w:rPr>
                <w:rFonts w:ascii="Times New Roman" w:hAnsi="Times New Roman" w:cs="Times New Roman"/>
                <w:b/>
                <w:kern w:val="0"/>
                <w:szCs w:val="20"/>
                <w:lang w:val="de-DE"/>
              </w:rPr>
            </w:pPr>
            <w:r w:rsidRPr="00D604F1">
              <w:rPr>
                <w:rFonts w:ascii="Times New Roman" w:hAnsi="Times New Roman" w:cs="Times New Roman"/>
                <w:b/>
                <w:kern w:val="0"/>
                <w:szCs w:val="20"/>
                <w:lang w:val="de-DE"/>
              </w:rPr>
              <w:t>Material</w:t>
            </w:r>
          </w:p>
        </w:tc>
        <w:tc>
          <w:tcPr>
            <w:tcW w:w="669" w:type="pct"/>
            <w:vAlign w:val="center"/>
          </w:tcPr>
          <w:p w14:paraId="750252FD" w14:textId="77777777" w:rsidR="009C0ABD" w:rsidRPr="00D604F1" w:rsidRDefault="009C0ABD" w:rsidP="00A73353">
            <w:pPr>
              <w:widowControl/>
              <w:wordWrap/>
              <w:autoSpaceDE/>
              <w:autoSpaceDN/>
              <w:jc w:val="center"/>
              <w:rPr>
                <w:rFonts w:ascii="Times New Roman" w:hAnsi="Times New Roman" w:cs="Times New Roman"/>
                <w:kern w:val="0"/>
                <w:szCs w:val="20"/>
                <w:lang w:val="de-DE"/>
              </w:rPr>
            </w:pPr>
            <w:r w:rsidRPr="00D604F1">
              <w:rPr>
                <w:rFonts w:ascii="Times New Roman" w:hAnsi="Times New Roman" w:cs="Times New Roman"/>
                <w:kern w:val="0"/>
                <w:szCs w:val="20"/>
                <w:lang w:val="de-DE"/>
              </w:rPr>
              <w:t>1-3 composite</w:t>
            </w:r>
          </w:p>
        </w:tc>
        <w:tc>
          <w:tcPr>
            <w:tcW w:w="650" w:type="pct"/>
            <w:vAlign w:val="center"/>
          </w:tcPr>
          <w:p w14:paraId="7536A0DA" w14:textId="77777777" w:rsidR="009C0ABD" w:rsidRPr="00D604F1" w:rsidRDefault="009C0ABD" w:rsidP="00A73353">
            <w:pPr>
              <w:widowControl/>
              <w:wordWrap/>
              <w:autoSpaceDE/>
              <w:autoSpaceDN/>
              <w:jc w:val="center"/>
              <w:rPr>
                <w:rFonts w:ascii="Times New Roman" w:hAnsi="Times New Roman" w:cs="Times New Roman"/>
                <w:kern w:val="0"/>
                <w:szCs w:val="20"/>
                <w:lang w:val="de-DE"/>
              </w:rPr>
            </w:pPr>
            <w:r w:rsidRPr="00D604F1">
              <w:rPr>
                <w:rFonts w:ascii="Times New Roman" w:hAnsi="Times New Roman" w:cs="Times New Roman"/>
                <w:kern w:val="0"/>
                <w:szCs w:val="20"/>
                <w:lang w:val="de-DE"/>
              </w:rPr>
              <w:t>Sm/La-PMN-PT ceramic</w:t>
            </w:r>
          </w:p>
        </w:tc>
        <w:tc>
          <w:tcPr>
            <w:tcW w:w="699" w:type="pct"/>
            <w:vAlign w:val="center"/>
          </w:tcPr>
          <w:p w14:paraId="4BC5CF98" w14:textId="77777777" w:rsidR="009C0ABD" w:rsidRPr="00D604F1" w:rsidRDefault="009C0ABD" w:rsidP="00A73353">
            <w:pPr>
              <w:widowControl/>
              <w:wordWrap/>
              <w:autoSpaceDE/>
              <w:autoSpaceDN/>
              <w:jc w:val="center"/>
              <w:rPr>
                <w:rFonts w:ascii="Times New Roman" w:hAnsi="Times New Roman" w:cs="Times New Roman"/>
                <w:kern w:val="0"/>
                <w:szCs w:val="20"/>
                <w:lang w:val="de-DE"/>
              </w:rPr>
            </w:pPr>
            <w:r w:rsidRPr="00D604F1">
              <w:rPr>
                <w:rFonts w:ascii="Times New Roman" w:hAnsi="Times New Roman" w:cs="Times New Roman"/>
                <w:kern w:val="0"/>
                <w:szCs w:val="20"/>
                <w:lang w:val="de-DE"/>
              </w:rPr>
              <w:t>1-3 composite</w:t>
            </w:r>
          </w:p>
        </w:tc>
        <w:tc>
          <w:tcPr>
            <w:tcW w:w="652" w:type="pct"/>
            <w:vAlign w:val="center"/>
          </w:tcPr>
          <w:p w14:paraId="7EB9D28E" w14:textId="77777777" w:rsidR="009C0ABD" w:rsidRPr="00D604F1" w:rsidRDefault="009C0ABD" w:rsidP="00A73353">
            <w:pPr>
              <w:widowControl/>
              <w:wordWrap/>
              <w:autoSpaceDE/>
              <w:autoSpaceDN/>
              <w:jc w:val="center"/>
              <w:rPr>
                <w:rFonts w:ascii="Times New Roman" w:hAnsi="Times New Roman" w:cs="Times New Roman"/>
                <w:kern w:val="0"/>
                <w:szCs w:val="20"/>
                <w:lang w:val="de-DE"/>
              </w:rPr>
            </w:pPr>
            <w:r w:rsidRPr="00D604F1">
              <w:rPr>
                <w:rFonts w:ascii="Times New Roman" w:hAnsi="Times New Roman" w:cs="Times New Roman"/>
                <w:kern w:val="0"/>
                <w:szCs w:val="20"/>
                <w:lang w:val="de-DE"/>
              </w:rPr>
              <w:t>1-3 composite</w:t>
            </w:r>
          </w:p>
        </w:tc>
        <w:tc>
          <w:tcPr>
            <w:tcW w:w="927" w:type="pct"/>
            <w:vAlign w:val="center"/>
          </w:tcPr>
          <w:p w14:paraId="39CF97B5" w14:textId="77777777" w:rsidR="009C0ABD" w:rsidRPr="00D604F1" w:rsidRDefault="009C0ABD" w:rsidP="00A73353">
            <w:pPr>
              <w:widowControl/>
              <w:wordWrap/>
              <w:autoSpaceDE/>
              <w:autoSpaceDN/>
              <w:jc w:val="center"/>
              <w:rPr>
                <w:rFonts w:ascii="Times New Roman" w:hAnsi="Times New Roman" w:cs="Times New Roman"/>
                <w:kern w:val="0"/>
                <w:szCs w:val="20"/>
                <w:lang w:val="de-DE"/>
              </w:rPr>
            </w:pPr>
            <w:r w:rsidRPr="00D604F1">
              <w:rPr>
                <w:rFonts w:ascii="Times New Roman" w:hAnsi="Times New Roman" w:cs="Times New Roman"/>
                <w:kern w:val="0"/>
                <w:szCs w:val="20"/>
                <w:lang w:val="de-DE"/>
              </w:rPr>
              <w:t>P(VDF-TrFE)</w:t>
            </w:r>
          </w:p>
        </w:tc>
        <w:tc>
          <w:tcPr>
            <w:tcW w:w="619" w:type="pct"/>
            <w:shd w:val="clear" w:color="auto" w:fill="D9D9D9" w:themeFill="background1" w:themeFillShade="D9"/>
            <w:vAlign w:val="center"/>
          </w:tcPr>
          <w:p w14:paraId="6BFBD9FC" w14:textId="77777777" w:rsidR="009C0ABD" w:rsidRPr="00D604F1" w:rsidRDefault="009C0ABD" w:rsidP="00A73353">
            <w:pPr>
              <w:widowControl/>
              <w:wordWrap/>
              <w:autoSpaceDE/>
              <w:autoSpaceDN/>
              <w:jc w:val="center"/>
              <w:rPr>
                <w:rFonts w:ascii="Times New Roman" w:hAnsi="Times New Roman" w:cs="Times New Roman"/>
                <w:kern w:val="0"/>
                <w:szCs w:val="20"/>
                <w:lang w:val="de-DE"/>
              </w:rPr>
            </w:pPr>
            <w:r w:rsidRPr="00D604F1">
              <w:rPr>
                <w:rFonts w:ascii="Times New Roman" w:hAnsi="Times New Roman" w:cs="Times New Roman"/>
                <w:kern w:val="0"/>
                <w:szCs w:val="20"/>
                <w:lang w:val="de-DE"/>
              </w:rPr>
              <w:t>snCMUT</w:t>
            </w:r>
          </w:p>
        </w:tc>
      </w:tr>
      <w:tr w:rsidR="009C0ABD" w:rsidRPr="00D604F1" w14:paraId="10B5668C" w14:textId="77777777" w:rsidTr="00A73353">
        <w:tc>
          <w:tcPr>
            <w:tcW w:w="784" w:type="pct"/>
            <w:vAlign w:val="center"/>
          </w:tcPr>
          <w:p w14:paraId="23B8787F" w14:textId="77777777" w:rsidR="009C0ABD" w:rsidRPr="00D604F1" w:rsidRDefault="009C0ABD" w:rsidP="00A73353">
            <w:pPr>
              <w:widowControl/>
              <w:wordWrap/>
              <w:autoSpaceDE/>
              <w:autoSpaceDN/>
              <w:jc w:val="center"/>
              <w:rPr>
                <w:rFonts w:ascii="Times New Roman" w:hAnsi="Times New Roman" w:cs="Times New Roman"/>
                <w:b/>
                <w:kern w:val="0"/>
                <w:szCs w:val="20"/>
                <w:lang w:val="de-DE"/>
              </w:rPr>
            </w:pPr>
            <w:r>
              <w:rPr>
                <w:rFonts w:ascii="Times New Roman" w:hAnsi="Times New Roman" w:cs="Times New Roman" w:hint="eastAsia"/>
                <w:b/>
                <w:kern w:val="0"/>
                <w:szCs w:val="20"/>
                <w:lang w:val="de-DE"/>
              </w:rPr>
              <w:t>L</w:t>
            </w:r>
            <w:r>
              <w:rPr>
                <w:rFonts w:ascii="Times New Roman" w:hAnsi="Times New Roman" w:cs="Times New Roman"/>
                <w:b/>
                <w:kern w:val="0"/>
                <w:szCs w:val="20"/>
                <w:lang w:val="de-DE"/>
              </w:rPr>
              <w:t>ead-containing</w:t>
            </w:r>
          </w:p>
        </w:tc>
        <w:tc>
          <w:tcPr>
            <w:tcW w:w="669" w:type="pct"/>
            <w:vAlign w:val="center"/>
          </w:tcPr>
          <w:p w14:paraId="76F370E8" w14:textId="77777777" w:rsidR="009C0ABD" w:rsidRPr="00D604F1" w:rsidRDefault="009C0ABD" w:rsidP="00A73353">
            <w:pPr>
              <w:widowControl/>
              <w:wordWrap/>
              <w:autoSpaceDE/>
              <w:autoSpaceDN/>
              <w:jc w:val="center"/>
              <w:rPr>
                <w:rFonts w:ascii="Times New Roman" w:hAnsi="Times New Roman" w:cs="Times New Roman"/>
                <w:kern w:val="0"/>
                <w:szCs w:val="20"/>
                <w:lang w:val="de-DE"/>
              </w:rPr>
            </w:pPr>
            <w:r>
              <w:rPr>
                <w:rFonts w:ascii="Times New Roman" w:hAnsi="Times New Roman" w:cs="Times New Roman"/>
                <w:kern w:val="0"/>
                <w:szCs w:val="20"/>
                <w:lang w:val="de-DE"/>
              </w:rPr>
              <w:t>○</w:t>
            </w:r>
          </w:p>
        </w:tc>
        <w:tc>
          <w:tcPr>
            <w:tcW w:w="650" w:type="pct"/>
            <w:vAlign w:val="center"/>
          </w:tcPr>
          <w:p w14:paraId="743F6D23" w14:textId="77777777" w:rsidR="009C0ABD" w:rsidRPr="00D604F1" w:rsidRDefault="009C0ABD" w:rsidP="00A73353">
            <w:pPr>
              <w:widowControl/>
              <w:wordWrap/>
              <w:autoSpaceDE/>
              <w:autoSpaceDN/>
              <w:jc w:val="center"/>
              <w:rPr>
                <w:rFonts w:ascii="Times New Roman" w:hAnsi="Times New Roman" w:cs="Times New Roman"/>
                <w:kern w:val="0"/>
                <w:szCs w:val="20"/>
                <w:lang w:val="de-DE"/>
              </w:rPr>
            </w:pPr>
            <w:r>
              <w:rPr>
                <w:rFonts w:ascii="Times New Roman" w:hAnsi="Times New Roman" w:cs="Times New Roman"/>
                <w:kern w:val="0"/>
                <w:szCs w:val="20"/>
                <w:lang w:val="de-DE"/>
              </w:rPr>
              <w:t>○</w:t>
            </w:r>
          </w:p>
        </w:tc>
        <w:tc>
          <w:tcPr>
            <w:tcW w:w="699" w:type="pct"/>
            <w:vAlign w:val="center"/>
          </w:tcPr>
          <w:p w14:paraId="404AD778" w14:textId="77777777" w:rsidR="009C0ABD" w:rsidRPr="00D604F1" w:rsidRDefault="009C0ABD" w:rsidP="00A73353">
            <w:pPr>
              <w:widowControl/>
              <w:wordWrap/>
              <w:autoSpaceDE/>
              <w:autoSpaceDN/>
              <w:jc w:val="center"/>
              <w:rPr>
                <w:rFonts w:ascii="Times New Roman" w:hAnsi="Times New Roman" w:cs="Times New Roman"/>
                <w:kern w:val="0"/>
                <w:szCs w:val="20"/>
                <w:lang w:val="de-DE"/>
              </w:rPr>
            </w:pPr>
            <w:r>
              <w:rPr>
                <w:rFonts w:ascii="Times New Roman" w:hAnsi="Times New Roman" w:cs="Times New Roman"/>
                <w:kern w:val="0"/>
                <w:szCs w:val="20"/>
                <w:lang w:val="de-DE"/>
              </w:rPr>
              <w:t>○</w:t>
            </w:r>
          </w:p>
        </w:tc>
        <w:tc>
          <w:tcPr>
            <w:tcW w:w="652" w:type="pct"/>
            <w:vAlign w:val="center"/>
          </w:tcPr>
          <w:p w14:paraId="1238E4E6" w14:textId="77777777" w:rsidR="009C0ABD" w:rsidRPr="00D604F1" w:rsidRDefault="009C0ABD" w:rsidP="00A73353">
            <w:pPr>
              <w:widowControl/>
              <w:wordWrap/>
              <w:autoSpaceDE/>
              <w:autoSpaceDN/>
              <w:jc w:val="center"/>
              <w:rPr>
                <w:rFonts w:ascii="Times New Roman" w:hAnsi="Times New Roman" w:cs="Times New Roman"/>
                <w:kern w:val="0"/>
                <w:szCs w:val="20"/>
                <w:lang w:val="de-DE"/>
              </w:rPr>
            </w:pPr>
            <w:r>
              <w:rPr>
                <w:rFonts w:ascii="Times New Roman" w:hAnsi="Times New Roman" w:cs="Times New Roman"/>
                <w:kern w:val="0"/>
                <w:szCs w:val="20"/>
                <w:lang w:val="de-DE"/>
              </w:rPr>
              <w:t>○</w:t>
            </w:r>
          </w:p>
        </w:tc>
        <w:tc>
          <w:tcPr>
            <w:tcW w:w="927" w:type="pct"/>
            <w:vAlign w:val="center"/>
          </w:tcPr>
          <w:p w14:paraId="2BB1F7EA" w14:textId="77777777" w:rsidR="009C0ABD" w:rsidRPr="00D604F1" w:rsidRDefault="009C0ABD" w:rsidP="00A73353">
            <w:pPr>
              <w:widowControl/>
              <w:wordWrap/>
              <w:autoSpaceDE/>
              <w:autoSpaceDN/>
              <w:jc w:val="center"/>
              <w:rPr>
                <w:rFonts w:ascii="Times New Roman" w:hAnsi="Times New Roman" w:cs="Times New Roman"/>
                <w:kern w:val="0"/>
                <w:szCs w:val="20"/>
                <w:lang w:val="de-DE"/>
              </w:rPr>
            </w:pPr>
            <w:r>
              <w:rPr>
                <w:rFonts w:ascii="Times New Roman" w:hAnsi="Times New Roman" w:cs="Times New Roman"/>
                <w:kern w:val="0"/>
                <w:szCs w:val="20"/>
                <w:lang w:val="de-DE"/>
              </w:rPr>
              <w:t>×</w:t>
            </w:r>
          </w:p>
        </w:tc>
        <w:tc>
          <w:tcPr>
            <w:tcW w:w="619" w:type="pct"/>
            <w:shd w:val="clear" w:color="auto" w:fill="D9D9D9" w:themeFill="background1" w:themeFillShade="D9"/>
            <w:vAlign w:val="center"/>
          </w:tcPr>
          <w:p w14:paraId="658093DD" w14:textId="77777777" w:rsidR="009C0ABD" w:rsidRPr="00D604F1" w:rsidRDefault="009C0ABD" w:rsidP="00A73353">
            <w:pPr>
              <w:widowControl/>
              <w:wordWrap/>
              <w:autoSpaceDE/>
              <w:autoSpaceDN/>
              <w:jc w:val="center"/>
              <w:rPr>
                <w:rFonts w:ascii="Times New Roman" w:hAnsi="Times New Roman" w:cs="Times New Roman"/>
                <w:kern w:val="0"/>
                <w:szCs w:val="20"/>
                <w:lang w:val="de-DE"/>
              </w:rPr>
            </w:pPr>
            <w:r>
              <w:rPr>
                <w:rFonts w:ascii="Times New Roman" w:hAnsi="Times New Roman" w:cs="Times New Roman"/>
                <w:kern w:val="0"/>
                <w:szCs w:val="20"/>
                <w:lang w:val="de-DE"/>
              </w:rPr>
              <w:t>×</w:t>
            </w:r>
          </w:p>
        </w:tc>
      </w:tr>
      <w:tr w:rsidR="009C0ABD" w:rsidRPr="00D604F1" w14:paraId="566B7589" w14:textId="77777777" w:rsidTr="00A73353">
        <w:tc>
          <w:tcPr>
            <w:tcW w:w="784" w:type="pct"/>
            <w:vAlign w:val="center"/>
          </w:tcPr>
          <w:p w14:paraId="1A2BB37F" w14:textId="77777777" w:rsidR="009C0ABD" w:rsidRPr="00D604F1" w:rsidRDefault="009C0ABD" w:rsidP="00A73353">
            <w:pPr>
              <w:widowControl/>
              <w:wordWrap/>
              <w:autoSpaceDE/>
              <w:autoSpaceDN/>
              <w:jc w:val="center"/>
              <w:rPr>
                <w:rFonts w:ascii="Times New Roman" w:hAnsi="Times New Roman" w:cs="Times New Roman"/>
                <w:b/>
                <w:kern w:val="0"/>
                <w:szCs w:val="20"/>
                <w:lang w:val="de-DE"/>
              </w:rPr>
            </w:pPr>
            <w:r w:rsidRPr="00D604F1">
              <w:rPr>
                <w:rFonts w:ascii="Times New Roman" w:hAnsi="Times New Roman" w:cs="Times New Roman"/>
                <w:b/>
                <w:kern w:val="0"/>
                <w:szCs w:val="20"/>
                <w:lang w:val="de-DE"/>
              </w:rPr>
              <w:t>Frequency (MHz)</w:t>
            </w:r>
          </w:p>
        </w:tc>
        <w:tc>
          <w:tcPr>
            <w:tcW w:w="669" w:type="pct"/>
            <w:vAlign w:val="center"/>
          </w:tcPr>
          <w:p w14:paraId="1991D02D" w14:textId="77777777" w:rsidR="009C0ABD" w:rsidRPr="00D604F1" w:rsidRDefault="009C0ABD" w:rsidP="00A73353">
            <w:pPr>
              <w:widowControl/>
              <w:wordWrap/>
              <w:autoSpaceDE/>
              <w:autoSpaceDN/>
              <w:jc w:val="center"/>
              <w:rPr>
                <w:rFonts w:ascii="Times New Roman" w:hAnsi="Times New Roman" w:cs="Times New Roman"/>
                <w:kern w:val="0"/>
                <w:szCs w:val="20"/>
                <w:lang w:val="de-DE"/>
              </w:rPr>
            </w:pPr>
            <w:r w:rsidRPr="00D604F1">
              <w:rPr>
                <w:rFonts w:ascii="Times New Roman" w:hAnsi="Times New Roman" w:cs="Times New Roman"/>
                <w:kern w:val="0"/>
                <w:szCs w:val="20"/>
                <w:lang w:val="de-DE"/>
              </w:rPr>
              <w:t>3, 7, 10</w:t>
            </w:r>
          </w:p>
        </w:tc>
        <w:tc>
          <w:tcPr>
            <w:tcW w:w="650" w:type="pct"/>
            <w:vAlign w:val="center"/>
          </w:tcPr>
          <w:p w14:paraId="09EC1B4D" w14:textId="77777777" w:rsidR="009C0ABD" w:rsidRPr="00D604F1" w:rsidRDefault="009C0ABD" w:rsidP="00A73353">
            <w:pPr>
              <w:widowControl/>
              <w:wordWrap/>
              <w:autoSpaceDE/>
              <w:autoSpaceDN/>
              <w:jc w:val="center"/>
              <w:rPr>
                <w:rFonts w:ascii="Times New Roman" w:hAnsi="Times New Roman" w:cs="Times New Roman"/>
                <w:kern w:val="0"/>
                <w:szCs w:val="20"/>
                <w:lang w:val="de-DE"/>
              </w:rPr>
            </w:pPr>
            <w:r w:rsidRPr="00D604F1">
              <w:rPr>
                <w:rFonts w:ascii="Times New Roman" w:hAnsi="Times New Roman" w:cs="Times New Roman"/>
                <w:kern w:val="0"/>
                <w:szCs w:val="20"/>
                <w:lang w:val="de-DE"/>
              </w:rPr>
              <w:t>3.5</w:t>
            </w:r>
          </w:p>
        </w:tc>
        <w:tc>
          <w:tcPr>
            <w:tcW w:w="699" w:type="pct"/>
            <w:vAlign w:val="center"/>
          </w:tcPr>
          <w:p w14:paraId="41E0215B" w14:textId="77777777" w:rsidR="009C0ABD" w:rsidRPr="00D604F1" w:rsidRDefault="009C0ABD" w:rsidP="00A73353">
            <w:pPr>
              <w:widowControl/>
              <w:wordWrap/>
              <w:autoSpaceDE/>
              <w:autoSpaceDN/>
              <w:jc w:val="center"/>
              <w:rPr>
                <w:rFonts w:ascii="Times New Roman" w:hAnsi="Times New Roman" w:cs="Times New Roman"/>
                <w:kern w:val="0"/>
                <w:szCs w:val="20"/>
                <w:lang w:val="de-DE"/>
              </w:rPr>
            </w:pPr>
            <w:r w:rsidRPr="00D604F1">
              <w:rPr>
                <w:rFonts w:ascii="Times New Roman" w:hAnsi="Times New Roman" w:cs="Times New Roman"/>
                <w:kern w:val="0"/>
                <w:szCs w:val="20"/>
                <w:lang w:val="de-DE"/>
              </w:rPr>
              <w:t>2</w:t>
            </w:r>
          </w:p>
        </w:tc>
        <w:tc>
          <w:tcPr>
            <w:tcW w:w="652" w:type="pct"/>
            <w:vAlign w:val="center"/>
          </w:tcPr>
          <w:p w14:paraId="4E6C655E" w14:textId="77777777" w:rsidR="009C0ABD" w:rsidRPr="00D604F1" w:rsidRDefault="009C0ABD" w:rsidP="00A73353">
            <w:pPr>
              <w:widowControl/>
              <w:wordWrap/>
              <w:autoSpaceDE/>
              <w:autoSpaceDN/>
              <w:jc w:val="center"/>
              <w:rPr>
                <w:rFonts w:ascii="Times New Roman" w:hAnsi="Times New Roman" w:cs="Times New Roman"/>
                <w:kern w:val="0"/>
                <w:szCs w:val="20"/>
                <w:lang w:val="de-DE"/>
              </w:rPr>
            </w:pPr>
            <w:r w:rsidRPr="00D604F1">
              <w:rPr>
                <w:rFonts w:ascii="Times New Roman" w:hAnsi="Times New Roman" w:cs="Times New Roman"/>
                <w:kern w:val="0"/>
                <w:szCs w:val="20"/>
                <w:lang w:val="de-DE"/>
              </w:rPr>
              <w:t>3</w:t>
            </w:r>
          </w:p>
        </w:tc>
        <w:tc>
          <w:tcPr>
            <w:tcW w:w="927" w:type="pct"/>
            <w:vAlign w:val="center"/>
          </w:tcPr>
          <w:p w14:paraId="2F79A1AA" w14:textId="77777777" w:rsidR="009C0ABD" w:rsidRPr="00D604F1" w:rsidRDefault="009C0ABD" w:rsidP="00A73353">
            <w:pPr>
              <w:widowControl/>
              <w:wordWrap/>
              <w:autoSpaceDE/>
              <w:autoSpaceDN/>
              <w:jc w:val="center"/>
              <w:rPr>
                <w:rFonts w:ascii="Times New Roman" w:hAnsi="Times New Roman" w:cs="Times New Roman"/>
                <w:kern w:val="0"/>
                <w:szCs w:val="20"/>
                <w:lang w:val="de-DE"/>
              </w:rPr>
            </w:pPr>
            <w:r w:rsidRPr="00D604F1">
              <w:rPr>
                <w:rFonts w:ascii="Times New Roman" w:hAnsi="Times New Roman" w:cs="Times New Roman"/>
                <w:kern w:val="0"/>
                <w:szCs w:val="20"/>
                <w:lang w:val="de-DE"/>
              </w:rPr>
              <w:t>7.7</w:t>
            </w:r>
          </w:p>
        </w:tc>
        <w:tc>
          <w:tcPr>
            <w:tcW w:w="619" w:type="pct"/>
            <w:shd w:val="clear" w:color="auto" w:fill="D9D9D9" w:themeFill="background1" w:themeFillShade="D9"/>
            <w:vAlign w:val="center"/>
          </w:tcPr>
          <w:p w14:paraId="683BBA6A" w14:textId="77777777" w:rsidR="009C0ABD" w:rsidRPr="00D604F1" w:rsidRDefault="009C0ABD" w:rsidP="00A73353">
            <w:pPr>
              <w:widowControl/>
              <w:wordWrap/>
              <w:autoSpaceDE/>
              <w:autoSpaceDN/>
              <w:jc w:val="center"/>
              <w:rPr>
                <w:rFonts w:ascii="Times New Roman" w:hAnsi="Times New Roman" w:cs="Times New Roman"/>
                <w:kern w:val="0"/>
                <w:szCs w:val="20"/>
                <w:lang w:val="de-DE"/>
              </w:rPr>
            </w:pPr>
            <w:r w:rsidRPr="00D604F1">
              <w:rPr>
                <w:rFonts w:ascii="Times New Roman" w:hAnsi="Times New Roman" w:cs="Times New Roman"/>
                <w:kern w:val="0"/>
                <w:szCs w:val="20"/>
                <w:lang w:val="de-DE"/>
              </w:rPr>
              <w:t>4.25</w:t>
            </w:r>
          </w:p>
        </w:tc>
      </w:tr>
      <w:tr w:rsidR="009C0ABD" w:rsidRPr="00D604F1" w14:paraId="1B5C9AAA" w14:textId="77777777" w:rsidTr="00A73353">
        <w:tc>
          <w:tcPr>
            <w:tcW w:w="784" w:type="pct"/>
            <w:vAlign w:val="center"/>
          </w:tcPr>
          <w:p w14:paraId="7388DA5D" w14:textId="77777777" w:rsidR="009C0ABD" w:rsidRPr="00D604F1" w:rsidRDefault="009C0ABD" w:rsidP="00A73353">
            <w:pPr>
              <w:widowControl/>
              <w:wordWrap/>
              <w:autoSpaceDE/>
              <w:autoSpaceDN/>
              <w:jc w:val="center"/>
              <w:rPr>
                <w:rFonts w:ascii="Times New Roman" w:hAnsi="Times New Roman" w:cs="Times New Roman"/>
                <w:b/>
                <w:kern w:val="0"/>
                <w:szCs w:val="20"/>
                <w:lang w:val="de-DE"/>
              </w:rPr>
            </w:pPr>
            <w:r w:rsidRPr="00D604F1">
              <w:rPr>
                <w:rFonts w:ascii="Times New Roman" w:hAnsi="Times New Roman" w:cs="Times New Roman"/>
                <w:b/>
                <w:kern w:val="0"/>
                <w:szCs w:val="20"/>
                <w:lang w:val="de-DE"/>
              </w:rPr>
              <w:t>Working voltage (V</w:t>
            </w:r>
            <w:r w:rsidRPr="00D604F1">
              <w:rPr>
                <w:rFonts w:ascii="Times New Roman" w:hAnsi="Times New Roman" w:cs="Times New Roman"/>
                <w:b/>
                <w:kern w:val="0"/>
                <w:szCs w:val="20"/>
                <w:vertAlign w:val="subscript"/>
                <w:lang w:val="de-DE"/>
              </w:rPr>
              <w:t>PP</w:t>
            </w:r>
            <w:r w:rsidRPr="00D604F1">
              <w:rPr>
                <w:rFonts w:ascii="Times New Roman" w:hAnsi="Times New Roman" w:cs="Times New Roman"/>
                <w:b/>
                <w:kern w:val="0"/>
                <w:szCs w:val="20"/>
                <w:lang w:val="de-DE"/>
              </w:rPr>
              <w:t>)</w:t>
            </w:r>
          </w:p>
        </w:tc>
        <w:tc>
          <w:tcPr>
            <w:tcW w:w="669" w:type="pct"/>
            <w:vAlign w:val="center"/>
          </w:tcPr>
          <w:p w14:paraId="642E1A91" w14:textId="77777777" w:rsidR="009C0ABD" w:rsidRPr="00D604F1" w:rsidRDefault="009C0ABD" w:rsidP="00A73353">
            <w:pPr>
              <w:widowControl/>
              <w:wordWrap/>
              <w:autoSpaceDE/>
              <w:autoSpaceDN/>
              <w:jc w:val="center"/>
              <w:rPr>
                <w:rFonts w:ascii="Times New Roman" w:hAnsi="Times New Roman" w:cs="Times New Roman"/>
                <w:kern w:val="0"/>
                <w:szCs w:val="20"/>
                <w:lang w:val="de-DE"/>
              </w:rPr>
            </w:pPr>
            <w:r w:rsidRPr="00D604F1">
              <w:rPr>
                <w:rFonts w:ascii="Times New Roman" w:hAnsi="Times New Roman" w:cs="Times New Roman"/>
                <w:kern w:val="0"/>
                <w:szCs w:val="20"/>
                <w:lang w:val="de-DE"/>
              </w:rPr>
              <w:t>40</w:t>
            </w:r>
          </w:p>
        </w:tc>
        <w:tc>
          <w:tcPr>
            <w:tcW w:w="650" w:type="pct"/>
            <w:vAlign w:val="center"/>
          </w:tcPr>
          <w:p w14:paraId="57BE2562" w14:textId="77777777" w:rsidR="009C0ABD" w:rsidRPr="00D604F1" w:rsidRDefault="009C0ABD" w:rsidP="00A73353">
            <w:pPr>
              <w:widowControl/>
              <w:wordWrap/>
              <w:autoSpaceDE/>
              <w:autoSpaceDN/>
              <w:jc w:val="center"/>
              <w:rPr>
                <w:rFonts w:ascii="Times New Roman" w:hAnsi="Times New Roman" w:cs="Times New Roman"/>
                <w:kern w:val="0"/>
                <w:szCs w:val="20"/>
                <w:lang w:val="de-DE"/>
              </w:rPr>
            </w:pPr>
            <w:r w:rsidRPr="00D604F1">
              <w:rPr>
                <w:rFonts w:ascii="Times New Roman" w:hAnsi="Times New Roman" w:cs="Times New Roman"/>
                <w:kern w:val="0"/>
                <w:szCs w:val="20"/>
                <w:lang w:val="de-DE"/>
              </w:rPr>
              <w:t>50</w:t>
            </w:r>
          </w:p>
        </w:tc>
        <w:tc>
          <w:tcPr>
            <w:tcW w:w="699" w:type="pct"/>
            <w:vAlign w:val="center"/>
          </w:tcPr>
          <w:p w14:paraId="34AD1258" w14:textId="77777777" w:rsidR="009C0ABD" w:rsidRPr="00D604F1" w:rsidRDefault="009C0ABD" w:rsidP="00A73353">
            <w:pPr>
              <w:widowControl/>
              <w:wordWrap/>
              <w:autoSpaceDE/>
              <w:autoSpaceDN/>
              <w:jc w:val="center"/>
              <w:rPr>
                <w:rFonts w:ascii="Times New Roman" w:hAnsi="Times New Roman" w:cs="Times New Roman"/>
                <w:kern w:val="0"/>
                <w:szCs w:val="20"/>
                <w:lang w:val="de-DE"/>
              </w:rPr>
            </w:pPr>
            <w:r w:rsidRPr="00D604F1">
              <w:rPr>
                <w:rFonts w:ascii="Times New Roman" w:hAnsi="Times New Roman" w:cs="Times New Roman"/>
                <w:kern w:val="0"/>
                <w:szCs w:val="20"/>
                <w:lang w:val="de-DE"/>
              </w:rPr>
              <w:t>25</w:t>
            </w:r>
          </w:p>
        </w:tc>
        <w:tc>
          <w:tcPr>
            <w:tcW w:w="652" w:type="pct"/>
            <w:vAlign w:val="center"/>
          </w:tcPr>
          <w:p w14:paraId="6EA58977" w14:textId="77777777" w:rsidR="009C0ABD" w:rsidRPr="00D604F1" w:rsidRDefault="009C0ABD" w:rsidP="00A73353">
            <w:pPr>
              <w:widowControl/>
              <w:wordWrap/>
              <w:autoSpaceDE/>
              <w:autoSpaceDN/>
              <w:jc w:val="center"/>
              <w:rPr>
                <w:rFonts w:ascii="Times New Roman" w:hAnsi="Times New Roman" w:cs="Times New Roman"/>
                <w:kern w:val="0"/>
                <w:szCs w:val="20"/>
                <w:lang w:val="de-DE"/>
              </w:rPr>
            </w:pPr>
            <w:r w:rsidRPr="00D604F1">
              <w:rPr>
                <w:rFonts w:ascii="Times New Roman" w:hAnsi="Times New Roman" w:cs="Times New Roman"/>
                <w:kern w:val="0"/>
                <w:szCs w:val="20"/>
                <w:lang w:val="de-DE"/>
              </w:rPr>
              <w:t>-</w:t>
            </w:r>
          </w:p>
        </w:tc>
        <w:tc>
          <w:tcPr>
            <w:tcW w:w="927" w:type="pct"/>
            <w:vAlign w:val="center"/>
          </w:tcPr>
          <w:p w14:paraId="5F978FB7" w14:textId="77777777" w:rsidR="009C0ABD" w:rsidRPr="00D604F1" w:rsidRDefault="009C0ABD" w:rsidP="00A73353">
            <w:pPr>
              <w:widowControl/>
              <w:wordWrap/>
              <w:autoSpaceDE/>
              <w:autoSpaceDN/>
              <w:jc w:val="center"/>
              <w:rPr>
                <w:rFonts w:ascii="Times New Roman" w:hAnsi="Times New Roman" w:cs="Times New Roman"/>
                <w:kern w:val="0"/>
                <w:szCs w:val="20"/>
                <w:lang w:val="de-DE"/>
              </w:rPr>
            </w:pPr>
            <w:r w:rsidRPr="00D604F1">
              <w:rPr>
                <w:rFonts w:ascii="Times New Roman" w:hAnsi="Times New Roman" w:cs="Times New Roman"/>
                <w:kern w:val="0"/>
                <w:szCs w:val="20"/>
                <w:lang w:val="de-DE"/>
              </w:rPr>
              <w:t>95</w:t>
            </w:r>
          </w:p>
        </w:tc>
        <w:tc>
          <w:tcPr>
            <w:tcW w:w="619" w:type="pct"/>
            <w:shd w:val="clear" w:color="auto" w:fill="D9D9D9" w:themeFill="background1" w:themeFillShade="D9"/>
            <w:vAlign w:val="center"/>
          </w:tcPr>
          <w:p w14:paraId="5471587D" w14:textId="77777777" w:rsidR="009C0ABD" w:rsidRPr="00D604F1" w:rsidRDefault="009C0ABD" w:rsidP="00A73353">
            <w:pPr>
              <w:widowControl/>
              <w:wordWrap/>
              <w:autoSpaceDE/>
              <w:autoSpaceDN/>
              <w:jc w:val="center"/>
              <w:rPr>
                <w:rFonts w:ascii="Times New Roman" w:hAnsi="Times New Roman" w:cs="Times New Roman"/>
                <w:kern w:val="0"/>
                <w:szCs w:val="20"/>
                <w:lang w:val="de-DE"/>
              </w:rPr>
            </w:pPr>
            <w:r>
              <w:rPr>
                <w:rFonts w:ascii="Times New Roman" w:hAnsi="Times New Roman" w:cs="Times New Roman" w:hint="eastAsia"/>
                <w:kern w:val="0"/>
                <w:szCs w:val="20"/>
                <w:lang w:val="de-DE"/>
              </w:rPr>
              <w:t>8</w:t>
            </w:r>
            <w:r>
              <w:rPr>
                <w:rFonts w:ascii="Times New Roman" w:hAnsi="Times New Roman" w:cs="Times New Roman"/>
                <w:kern w:val="0"/>
                <w:szCs w:val="20"/>
                <w:lang w:val="de-DE"/>
              </w:rPr>
              <w:t>.9</w:t>
            </w:r>
          </w:p>
        </w:tc>
      </w:tr>
      <w:tr w:rsidR="009C0ABD" w:rsidRPr="00D604F1" w14:paraId="52A025E5" w14:textId="77777777" w:rsidTr="00A73353">
        <w:tc>
          <w:tcPr>
            <w:tcW w:w="784" w:type="pct"/>
            <w:vAlign w:val="center"/>
          </w:tcPr>
          <w:p w14:paraId="4AA62AC6" w14:textId="77777777" w:rsidR="009C0ABD" w:rsidRDefault="009C0ABD" w:rsidP="00A73353">
            <w:pPr>
              <w:widowControl/>
              <w:wordWrap/>
              <w:autoSpaceDE/>
              <w:autoSpaceDN/>
              <w:jc w:val="center"/>
              <w:rPr>
                <w:rFonts w:ascii="Times New Roman" w:hAnsi="Times New Roman" w:cs="Times New Roman"/>
                <w:b/>
                <w:kern w:val="0"/>
                <w:szCs w:val="20"/>
                <w:lang w:val="de-DE"/>
              </w:rPr>
            </w:pPr>
            <w:r w:rsidRPr="00D604F1">
              <w:rPr>
                <w:rFonts w:ascii="Times New Roman" w:hAnsi="Times New Roman" w:cs="Times New Roman"/>
                <w:b/>
                <w:kern w:val="0"/>
                <w:szCs w:val="20"/>
                <w:lang w:val="de-DE"/>
              </w:rPr>
              <w:t>Pitch</w:t>
            </w:r>
          </w:p>
          <w:p w14:paraId="63C3BE8D" w14:textId="77777777" w:rsidR="009C0ABD" w:rsidRPr="00D604F1" w:rsidRDefault="009C0ABD" w:rsidP="00A73353">
            <w:pPr>
              <w:widowControl/>
              <w:wordWrap/>
              <w:autoSpaceDE/>
              <w:autoSpaceDN/>
              <w:jc w:val="center"/>
              <w:rPr>
                <w:rFonts w:ascii="Times New Roman" w:hAnsi="Times New Roman" w:cs="Times New Roman"/>
                <w:b/>
                <w:kern w:val="0"/>
                <w:szCs w:val="20"/>
                <w:lang w:val="de-DE"/>
              </w:rPr>
            </w:pPr>
            <w:r w:rsidRPr="00D604F1">
              <w:rPr>
                <w:rFonts w:ascii="Times New Roman" w:hAnsi="Times New Roman" w:cs="Times New Roman"/>
                <w:b/>
                <w:kern w:val="0"/>
                <w:szCs w:val="20"/>
                <w:lang w:val="de-DE"/>
              </w:rPr>
              <w:t>(µm)</w:t>
            </w:r>
          </w:p>
        </w:tc>
        <w:tc>
          <w:tcPr>
            <w:tcW w:w="669" w:type="pct"/>
            <w:vAlign w:val="center"/>
          </w:tcPr>
          <w:p w14:paraId="67721225" w14:textId="77777777" w:rsidR="009C0ABD" w:rsidRPr="00D604F1" w:rsidRDefault="009C0ABD" w:rsidP="00A73353">
            <w:pPr>
              <w:widowControl/>
              <w:wordWrap/>
              <w:autoSpaceDE/>
              <w:autoSpaceDN/>
              <w:jc w:val="center"/>
              <w:rPr>
                <w:rFonts w:ascii="Times New Roman" w:hAnsi="Times New Roman" w:cs="Times New Roman"/>
                <w:kern w:val="0"/>
                <w:szCs w:val="20"/>
                <w:lang w:val="de-DE"/>
              </w:rPr>
            </w:pPr>
            <w:r w:rsidRPr="00D604F1">
              <w:rPr>
                <w:rFonts w:ascii="Times New Roman" w:hAnsi="Times New Roman" w:cs="Times New Roman"/>
                <w:kern w:val="0"/>
                <w:szCs w:val="20"/>
                <w:lang w:val="de-DE"/>
              </w:rPr>
              <w:t>500</w:t>
            </w:r>
          </w:p>
        </w:tc>
        <w:tc>
          <w:tcPr>
            <w:tcW w:w="650" w:type="pct"/>
            <w:vAlign w:val="center"/>
          </w:tcPr>
          <w:p w14:paraId="1E2EF700" w14:textId="77777777" w:rsidR="009C0ABD" w:rsidRPr="00D604F1" w:rsidRDefault="009C0ABD" w:rsidP="00A73353">
            <w:pPr>
              <w:widowControl/>
              <w:wordWrap/>
              <w:autoSpaceDE/>
              <w:autoSpaceDN/>
              <w:jc w:val="center"/>
              <w:rPr>
                <w:rFonts w:ascii="Times New Roman" w:hAnsi="Times New Roman" w:cs="Times New Roman"/>
                <w:kern w:val="0"/>
                <w:szCs w:val="20"/>
                <w:lang w:val="de-DE"/>
              </w:rPr>
            </w:pPr>
            <w:r w:rsidRPr="00D604F1">
              <w:rPr>
                <w:rFonts w:ascii="Times New Roman" w:hAnsi="Times New Roman" w:cs="Times New Roman"/>
                <w:kern w:val="0"/>
                <w:szCs w:val="20"/>
                <w:lang w:val="de-DE"/>
              </w:rPr>
              <w:t>220</w:t>
            </w:r>
          </w:p>
        </w:tc>
        <w:tc>
          <w:tcPr>
            <w:tcW w:w="699" w:type="pct"/>
            <w:vAlign w:val="center"/>
          </w:tcPr>
          <w:p w14:paraId="0AC68183" w14:textId="77777777" w:rsidR="009C0ABD" w:rsidRPr="00D604F1" w:rsidRDefault="009C0ABD" w:rsidP="00A73353">
            <w:pPr>
              <w:widowControl/>
              <w:wordWrap/>
              <w:autoSpaceDE/>
              <w:autoSpaceDN/>
              <w:jc w:val="center"/>
              <w:rPr>
                <w:rFonts w:ascii="Times New Roman" w:hAnsi="Times New Roman" w:cs="Times New Roman"/>
                <w:kern w:val="0"/>
                <w:szCs w:val="20"/>
                <w:lang w:val="de-DE"/>
              </w:rPr>
            </w:pPr>
            <w:r w:rsidRPr="00D604F1">
              <w:rPr>
                <w:rFonts w:ascii="Times New Roman" w:hAnsi="Times New Roman" w:cs="Times New Roman"/>
                <w:kern w:val="0"/>
                <w:szCs w:val="20"/>
                <w:lang w:val="de-DE"/>
              </w:rPr>
              <w:t>800</w:t>
            </w:r>
          </w:p>
        </w:tc>
        <w:tc>
          <w:tcPr>
            <w:tcW w:w="652" w:type="pct"/>
            <w:vAlign w:val="center"/>
          </w:tcPr>
          <w:p w14:paraId="7C632F24" w14:textId="77777777" w:rsidR="009C0ABD" w:rsidRPr="00D604F1" w:rsidRDefault="009C0ABD" w:rsidP="00A73353">
            <w:pPr>
              <w:widowControl/>
              <w:wordWrap/>
              <w:autoSpaceDE/>
              <w:autoSpaceDN/>
              <w:jc w:val="center"/>
              <w:rPr>
                <w:rFonts w:ascii="Times New Roman" w:hAnsi="Times New Roman" w:cs="Times New Roman"/>
                <w:kern w:val="0"/>
                <w:szCs w:val="20"/>
                <w:lang w:val="de-DE"/>
              </w:rPr>
            </w:pPr>
            <w:r w:rsidRPr="00D604F1">
              <w:rPr>
                <w:rFonts w:ascii="Times New Roman" w:hAnsi="Times New Roman" w:cs="Times New Roman"/>
                <w:kern w:val="0"/>
                <w:szCs w:val="20"/>
                <w:lang w:val="de-DE"/>
              </w:rPr>
              <w:t>400</w:t>
            </w:r>
          </w:p>
        </w:tc>
        <w:tc>
          <w:tcPr>
            <w:tcW w:w="927" w:type="pct"/>
            <w:vAlign w:val="center"/>
          </w:tcPr>
          <w:p w14:paraId="04146CE5" w14:textId="77777777" w:rsidR="009C0ABD" w:rsidRPr="00D604F1" w:rsidRDefault="009C0ABD" w:rsidP="00A73353">
            <w:pPr>
              <w:widowControl/>
              <w:wordWrap/>
              <w:autoSpaceDE/>
              <w:autoSpaceDN/>
              <w:jc w:val="center"/>
              <w:rPr>
                <w:rFonts w:ascii="Times New Roman" w:hAnsi="Times New Roman" w:cs="Times New Roman"/>
                <w:kern w:val="0"/>
                <w:szCs w:val="20"/>
                <w:lang w:val="de-DE"/>
              </w:rPr>
            </w:pPr>
            <w:r w:rsidRPr="00D604F1">
              <w:rPr>
                <w:rFonts w:ascii="Times New Roman" w:hAnsi="Times New Roman" w:cs="Times New Roman"/>
                <w:kern w:val="0"/>
                <w:szCs w:val="20"/>
                <w:lang w:val="de-DE"/>
              </w:rPr>
              <w:t>180</w:t>
            </w:r>
          </w:p>
        </w:tc>
        <w:tc>
          <w:tcPr>
            <w:tcW w:w="619" w:type="pct"/>
            <w:shd w:val="clear" w:color="auto" w:fill="D9D9D9" w:themeFill="background1" w:themeFillShade="D9"/>
            <w:vAlign w:val="center"/>
          </w:tcPr>
          <w:p w14:paraId="1EA24790" w14:textId="77777777" w:rsidR="009C0ABD" w:rsidRPr="00D604F1" w:rsidRDefault="009C0ABD" w:rsidP="00A73353">
            <w:pPr>
              <w:widowControl/>
              <w:wordWrap/>
              <w:autoSpaceDE/>
              <w:autoSpaceDN/>
              <w:jc w:val="center"/>
              <w:rPr>
                <w:rFonts w:ascii="Times New Roman" w:hAnsi="Times New Roman" w:cs="Times New Roman"/>
                <w:kern w:val="0"/>
                <w:szCs w:val="20"/>
                <w:lang w:val="de-DE"/>
              </w:rPr>
            </w:pPr>
            <w:r w:rsidRPr="00D604F1">
              <w:rPr>
                <w:rFonts w:ascii="Times New Roman" w:hAnsi="Times New Roman" w:cs="Times New Roman"/>
                <w:kern w:val="0"/>
                <w:szCs w:val="20"/>
                <w:lang w:val="de-DE"/>
              </w:rPr>
              <w:t>300</w:t>
            </w:r>
          </w:p>
        </w:tc>
      </w:tr>
      <w:tr w:rsidR="009C0ABD" w:rsidRPr="00D604F1" w14:paraId="298E1E8A" w14:textId="77777777" w:rsidTr="00A73353">
        <w:tc>
          <w:tcPr>
            <w:tcW w:w="784" w:type="pct"/>
            <w:vAlign w:val="center"/>
          </w:tcPr>
          <w:p w14:paraId="64DAA013" w14:textId="77777777" w:rsidR="009C0ABD" w:rsidRDefault="009C0ABD" w:rsidP="00A73353">
            <w:pPr>
              <w:widowControl/>
              <w:wordWrap/>
              <w:autoSpaceDE/>
              <w:autoSpaceDN/>
              <w:jc w:val="center"/>
              <w:rPr>
                <w:rFonts w:ascii="Times New Roman" w:hAnsi="Times New Roman" w:cs="Times New Roman"/>
                <w:b/>
                <w:kern w:val="0"/>
                <w:szCs w:val="20"/>
                <w:lang w:val="de-DE"/>
              </w:rPr>
            </w:pPr>
            <w:r w:rsidRPr="00D604F1">
              <w:rPr>
                <w:rFonts w:ascii="Times New Roman" w:hAnsi="Times New Roman" w:cs="Times New Roman"/>
                <w:b/>
                <w:kern w:val="0"/>
                <w:szCs w:val="20"/>
                <w:lang w:val="de-DE"/>
              </w:rPr>
              <w:t>Kerf</w:t>
            </w:r>
          </w:p>
          <w:p w14:paraId="323BE998" w14:textId="77777777" w:rsidR="009C0ABD" w:rsidRPr="00D604F1" w:rsidRDefault="009C0ABD" w:rsidP="00A73353">
            <w:pPr>
              <w:widowControl/>
              <w:wordWrap/>
              <w:autoSpaceDE/>
              <w:autoSpaceDN/>
              <w:jc w:val="center"/>
              <w:rPr>
                <w:rFonts w:ascii="Times New Roman" w:hAnsi="Times New Roman" w:cs="Times New Roman"/>
                <w:b/>
                <w:kern w:val="0"/>
                <w:szCs w:val="20"/>
                <w:lang w:val="de-DE"/>
              </w:rPr>
            </w:pPr>
            <w:r w:rsidRPr="00D604F1">
              <w:rPr>
                <w:rFonts w:ascii="Times New Roman" w:hAnsi="Times New Roman" w:cs="Times New Roman"/>
                <w:b/>
                <w:kern w:val="0"/>
                <w:szCs w:val="20"/>
                <w:lang w:val="de-DE"/>
              </w:rPr>
              <w:t>(µm)</w:t>
            </w:r>
          </w:p>
        </w:tc>
        <w:tc>
          <w:tcPr>
            <w:tcW w:w="669" w:type="pct"/>
            <w:vAlign w:val="center"/>
          </w:tcPr>
          <w:p w14:paraId="3F7D4D40" w14:textId="77777777" w:rsidR="009C0ABD" w:rsidRPr="00D604F1" w:rsidRDefault="009C0ABD" w:rsidP="00A73353">
            <w:pPr>
              <w:widowControl/>
              <w:wordWrap/>
              <w:autoSpaceDE/>
              <w:autoSpaceDN/>
              <w:jc w:val="center"/>
              <w:rPr>
                <w:rFonts w:ascii="Times New Roman" w:hAnsi="Times New Roman" w:cs="Times New Roman"/>
                <w:kern w:val="0"/>
                <w:szCs w:val="20"/>
                <w:lang w:val="de-DE"/>
              </w:rPr>
            </w:pPr>
            <w:r w:rsidRPr="00D604F1">
              <w:rPr>
                <w:rFonts w:ascii="Times New Roman" w:hAnsi="Times New Roman" w:cs="Times New Roman"/>
                <w:kern w:val="0"/>
                <w:szCs w:val="20"/>
                <w:lang w:val="de-DE"/>
              </w:rPr>
              <w:t>100</w:t>
            </w:r>
          </w:p>
        </w:tc>
        <w:tc>
          <w:tcPr>
            <w:tcW w:w="650" w:type="pct"/>
            <w:vAlign w:val="center"/>
          </w:tcPr>
          <w:p w14:paraId="450972B5" w14:textId="77777777" w:rsidR="009C0ABD" w:rsidRPr="00D604F1" w:rsidRDefault="009C0ABD" w:rsidP="00A73353">
            <w:pPr>
              <w:widowControl/>
              <w:wordWrap/>
              <w:autoSpaceDE/>
              <w:autoSpaceDN/>
              <w:jc w:val="center"/>
              <w:rPr>
                <w:rFonts w:ascii="Times New Roman" w:hAnsi="Times New Roman" w:cs="Times New Roman"/>
                <w:kern w:val="0"/>
                <w:szCs w:val="20"/>
                <w:lang w:val="de-DE"/>
              </w:rPr>
            </w:pPr>
            <w:r w:rsidRPr="00D604F1">
              <w:rPr>
                <w:rFonts w:ascii="Times New Roman" w:hAnsi="Times New Roman" w:cs="Times New Roman"/>
                <w:kern w:val="0"/>
                <w:szCs w:val="20"/>
                <w:lang w:val="de-DE"/>
              </w:rPr>
              <w:t>50</w:t>
            </w:r>
          </w:p>
        </w:tc>
        <w:tc>
          <w:tcPr>
            <w:tcW w:w="699" w:type="pct"/>
            <w:vAlign w:val="center"/>
          </w:tcPr>
          <w:p w14:paraId="16825728" w14:textId="77777777" w:rsidR="009C0ABD" w:rsidRPr="00D604F1" w:rsidRDefault="009C0ABD" w:rsidP="00A73353">
            <w:pPr>
              <w:widowControl/>
              <w:wordWrap/>
              <w:autoSpaceDE/>
              <w:autoSpaceDN/>
              <w:jc w:val="center"/>
              <w:rPr>
                <w:rFonts w:ascii="Times New Roman" w:hAnsi="Times New Roman" w:cs="Times New Roman"/>
                <w:kern w:val="0"/>
                <w:szCs w:val="20"/>
                <w:lang w:val="de-DE"/>
              </w:rPr>
            </w:pPr>
            <w:r w:rsidRPr="00D604F1">
              <w:rPr>
                <w:rFonts w:ascii="Times New Roman" w:hAnsi="Times New Roman" w:cs="Times New Roman"/>
                <w:kern w:val="0"/>
                <w:szCs w:val="20"/>
                <w:lang w:val="de-DE"/>
              </w:rPr>
              <w:t>-</w:t>
            </w:r>
          </w:p>
        </w:tc>
        <w:tc>
          <w:tcPr>
            <w:tcW w:w="652" w:type="pct"/>
            <w:vAlign w:val="center"/>
          </w:tcPr>
          <w:p w14:paraId="2156655C" w14:textId="77777777" w:rsidR="009C0ABD" w:rsidRPr="00D604F1" w:rsidRDefault="009C0ABD" w:rsidP="00A73353">
            <w:pPr>
              <w:widowControl/>
              <w:wordWrap/>
              <w:autoSpaceDE/>
              <w:autoSpaceDN/>
              <w:jc w:val="center"/>
              <w:rPr>
                <w:rFonts w:ascii="Times New Roman" w:hAnsi="Times New Roman" w:cs="Times New Roman"/>
                <w:kern w:val="0"/>
                <w:szCs w:val="20"/>
                <w:lang w:val="de-DE"/>
              </w:rPr>
            </w:pPr>
            <w:r w:rsidRPr="00D604F1">
              <w:rPr>
                <w:rFonts w:ascii="Times New Roman" w:hAnsi="Times New Roman" w:cs="Times New Roman"/>
                <w:kern w:val="0"/>
                <w:szCs w:val="20"/>
                <w:lang w:val="de-DE"/>
              </w:rPr>
              <w:t>200</w:t>
            </w:r>
          </w:p>
        </w:tc>
        <w:tc>
          <w:tcPr>
            <w:tcW w:w="927" w:type="pct"/>
            <w:vAlign w:val="center"/>
          </w:tcPr>
          <w:p w14:paraId="0A7B4D5F" w14:textId="77777777" w:rsidR="009C0ABD" w:rsidRPr="00D604F1" w:rsidRDefault="009C0ABD" w:rsidP="00A73353">
            <w:pPr>
              <w:widowControl/>
              <w:wordWrap/>
              <w:autoSpaceDE/>
              <w:autoSpaceDN/>
              <w:jc w:val="center"/>
              <w:rPr>
                <w:rFonts w:ascii="Times New Roman" w:hAnsi="Times New Roman" w:cs="Times New Roman"/>
                <w:kern w:val="0"/>
                <w:szCs w:val="20"/>
                <w:lang w:val="de-DE"/>
              </w:rPr>
            </w:pPr>
            <w:r w:rsidRPr="00D604F1">
              <w:rPr>
                <w:rFonts w:ascii="Times New Roman" w:hAnsi="Times New Roman" w:cs="Times New Roman"/>
                <w:kern w:val="0"/>
                <w:szCs w:val="20"/>
                <w:lang w:val="de-DE"/>
              </w:rPr>
              <w:t>-</w:t>
            </w:r>
          </w:p>
        </w:tc>
        <w:tc>
          <w:tcPr>
            <w:tcW w:w="619" w:type="pct"/>
            <w:shd w:val="clear" w:color="auto" w:fill="D9D9D9" w:themeFill="background1" w:themeFillShade="D9"/>
            <w:vAlign w:val="center"/>
          </w:tcPr>
          <w:p w14:paraId="3753EBE9" w14:textId="77777777" w:rsidR="009C0ABD" w:rsidRPr="00D604F1" w:rsidRDefault="009C0ABD" w:rsidP="00A73353">
            <w:pPr>
              <w:widowControl/>
              <w:wordWrap/>
              <w:autoSpaceDE/>
              <w:autoSpaceDN/>
              <w:jc w:val="center"/>
              <w:rPr>
                <w:rFonts w:ascii="Times New Roman" w:hAnsi="Times New Roman" w:cs="Times New Roman"/>
                <w:kern w:val="0"/>
                <w:szCs w:val="20"/>
                <w:lang w:val="de-DE"/>
              </w:rPr>
            </w:pPr>
            <w:r w:rsidRPr="00D604F1">
              <w:rPr>
                <w:rFonts w:ascii="Times New Roman" w:hAnsi="Times New Roman" w:cs="Times New Roman"/>
                <w:kern w:val="0"/>
                <w:szCs w:val="20"/>
                <w:lang w:val="de-DE"/>
              </w:rPr>
              <w:t>15</w:t>
            </w:r>
          </w:p>
        </w:tc>
      </w:tr>
      <w:tr w:rsidR="009C0ABD" w:rsidRPr="00D604F1" w14:paraId="5E4090D8" w14:textId="77777777" w:rsidTr="00A73353">
        <w:tc>
          <w:tcPr>
            <w:tcW w:w="784" w:type="pct"/>
            <w:vAlign w:val="center"/>
          </w:tcPr>
          <w:p w14:paraId="4C366641" w14:textId="77777777" w:rsidR="009C0ABD" w:rsidRDefault="009C0ABD" w:rsidP="00A73353">
            <w:pPr>
              <w:widowControl/>
              <w:wordWrap/>
              <w:autoSpaceDE/>
              <w:autoSpaceDN/>
              <w:jc w:val="center"/>
              <w:rPr>
                <w:rFonts w:ascii="Times New Roman" w:hAnsi="Times New Roman" w:cs="Times New Roman"/>
                <w:b/>
                <w:kern w:val="0"/>
                <w:szCs w:val="20"/>
                <w:lang w:val="de-DE"/>
              </w:rPr>
            </w:pPr>
            <w:r w:rsidRPr="00D604F1">
              <w:rPr>
                <w:rFonts w:ascii="Times New Roman" w:hAnsi="Times New Roman" w:cs="Times New Roman"/>
                <w:b/>
                <w:kern w:val="0"/>
                <w:szCs w:val="20"/>
                <w:lang w:val="de-DE"/>
              </w:rPr>
              <w:t>Thickness</w:t>
            </w:r>
          </w:p>
          <w:p w14:paraId="5DFDA873" w14:textId="77777777" w:rsidR="009C0ABD" w:rsidRPr="00D604F1" w:rsidRDefault="009C0ABD" w:rsidP="00A73353">
            <w:pPr>
              <w:widowControl/>
              <w:wordWrap/>
              <w:autoSpaceDE/>
              <w:autoSpaceDN/>
              <w:jc w:val="center"/>
              <w:rPr>
                <w:rFonts w:ascii="Times New Roman" w:hAnsi="Times New Roman" w:cs="Times New Roman"/>
                <w:b/>
                <w:kern w:val="0"/>
                <w:szCs w:val="20"/>
                <w:lang w:val="de-DE"/>
              </w:rPr>
            </w:pPr>
            <w:r w:rsidRPr="00D604F1">
              <w:rPr>
                <w:rFonts w:ascii="Times New Roman" w:hAnsi="Times New Roman" w:cs="Times New Roman"/>
                <w:b/>
                <w:kern w:val="0"/>
                <w:szCs w:val="20"/>
                <w:lang w:val="de-DE"/>
              </w:rPr>
              <w:t>(mm)</w:t>
            </w:r>
          </w:p>
        </w:tc>
        <w:tc>
          <w:tcPr>
            <w:tcW w:w="669" w:type="pct"/>
            <w:vAlign w:val="center"/>
          </w:tcPr>
          <w:p w14:paraId="67341FA3" w14:textId="77777777" w:rsidR="009C0ABD" w:rsidRPr="00D604F1" w:rsidRDefault="009C0ABD" w:rsidP="00A73353">
            <w:pPr>
              <w:widowControl/>
              <w:wordWrap/>
              <w:autoSpaceDE/>
              <w:autoSpaceDN/>
              <w:jc w:val="center"/>
              <w:rPr>
                <w:rFonts w:ascii="Times New Roman" w:hAnsi="Times New Roman" w:cs="Times New Roman"/>
                <w:kern w:val="0"/>
                <w:szCs w:val="20"/>
                <w:lang w:val="de-DE"/>
              </w:rPr>
            </w:pPr>
            <w:r w:rsidRPr="00D604F1">
              <w:rPr>
                <w:rFonts w:ascii="Times New Roman" w:hAnsi="Times New Roman" w:cs="Times New Roman"/>
                <w:kern w:val="0"/>
                <w:szCs w:val="20"/>
                <w:lang w:val="de-DE"/>
              </w:rPr>
              <w:t>3</w:t>
            </w:r>
          </w:p>
        </w:tc>
        <w:tc>
          <w:tcPr>
            <w:tcW w:w="650" w:type="pct"/>
            <w:vAlign w:val="center"/>
          </w:tcPr>
          <w:p w14:paraId="55AEA494" w14:textId="77777777" w:rsidR="009C0ABD" w:rsidRPr="00D604F1" w:rsidRDefault="009C0ABD" w:rsidP="00A73353">
            <w:pPr>
              <w:widowControl/>
              <w:wordWrap/>
              <w:autoSpaceDE/>
              <w:autoSpaceDN/>
              <w:jc w:val="center"/>
              <w:rPr>
                <w:rFonts w:ascii="Times New Roman" w:hAnsi="Times New Roman" w:cs="Times New Roman"/>
                <w:kern w:val="0"/>
                <w:szCs w:val="20"/>
                <w:lang w:val="de-DE"/>
              </w:rPr>
            </w:pPr>
            <w:r w:rsidRPr="00D604F1">
              <w:rPr>
                <w:rFonts w:ascii="Times New Roman" w:hAnsi="Times New Roman" w:cs="Times New Roman"/>
                <w:kern w:val="0"/>
                <w:szCs w:val="20"/>
                <w:lang w:val="de-DE"/>
              </w:rPr>
              <w:t>4.5</w:t>
            </w:r>
          </w:p>
        </w:tc>
        <w:tc>
          <w:tcPr>
            <w:tcW w:w="699" w:type="pct"/>
            <w:vAlign w:val="center"/>
          </w:tcPr>
          <w:p w14:paraId="27EC9EFA" w14:textId="77777777" w:rsidR="009C0ABD" w:rsidRPr="00D604F1" w:rsidRDefault="009C0ABD" w:rsidP="00A73353">
            <w:pPr>
              <w:widowControl/>
              <w:wordWrap/>
              <w:autoSpaceDE/>
              <w:autoSpaceDN/>
              <w:jc w:val="center"/>
              <w:rPr>
                <w:rFonts w:ascii="Times New Roman" w:hAnsi="Times New Roman" w:cs="Times New Roman"/>
                <w:kern w:val="0"/>
                <w:szCs w:val="20"/>
                <w:lang w:val="de-DE"/>
              </w:rPr>
            </w:pPr>
            <w:r w:rsidRPr="00D604F1">
              <w:rPr>
                <w:rFonts w:ascii="Times New Roman" w:hAnsi="Times New Roman" w:cs="Times New Roman"/>
                <w:kern w:val="0"/>
                <w:szCs w:val="20"/>
                <w:lang w:val="de-DE"/>
              </w:rPr>
              <w:t>1</w:t>
            </w:r>
          </w:p>
        </w:tc>
        <w:tc>
          <w:tcPr>
            <w:tcW w:w="652" w:type="pct"/>
            <w:vAlign w:val="center"/>
          </w:tcPr>
          <w:p w14:paraId="3B9BB529" w14:textId="77777777" w:rsidR="009C0ABD" w:rsidRPr="00D604F1" w:rsidRDefault="009C0ABD" w:rsidP="00A73353">
            <w:pPr>
              <w:widowControl/>
              <w:wordWrap/>
              <w:autoSpaceDE/>
              <w:autoSpaceDN/>
              <w:jc w:val="center"/>
              <w:rPr>
                <w:rFonts w:ascii="Times New Roman" w:hAnsi="Times New Roman" w:cs="Times New Roman"/>
                <w:kern w:val="0"/>
                <w:szCs w:val="20"/>
                <w:lang w:val="de-DE"/>
              </w:rPr>
            </w:pPr>
            <w:r w:rsidRPr="00D604F1">
              <w:rPr>
                <w:rFonts w:ascii="Times New Roman" w:hAnsi="Times New Roman" w:cs="Times New Roman"/>
                <w:kern w:val="0"/>
                <w:szCs w:val="20"/>
                <w:lang w:val="de-DE"/>
              </w:rPr>
              <w:t>1</w:t>
            </w:r>
          </w:p>
        </w:tc>
        <w:tc>
          <w:tcPr>
            <w:tcW w:w="927" w:type="pct"/>
            <w:vAlign w:val="center"/>
          </w:tcPr>
          <w:p w14:paraId="5F81C5A7" w14:textId="77777777" w:rsidR="009C0ABD" w:rsidRPr="00D604F1" w:rsidRDefault="009C0ABD" w:rsidP="00A73353">
            <w:pPr>
              <w:widowControl/>
              <w:wordWrap/>
              <w:autoSpaceDE/>
              <w:autoSpaceDN/>
              <w:jc w:val="center"/>
              <w:rPr>
                <w:rFonts w:ascii="Times New Roman" w:hAnsi="Times New Roman" w:cs="Times New Roman"/>
                <w:kern w:val="0"/>
                <w:szCs w:val="20"/>
                <w:lang w:val="de-DE"/>
              </w:rPr>
            </w:pPr>
            <w:r w:rsidRPr="00D604F1">
              <w:rPr>
                <w:rFonts w:ascii="Times New Roman" w:hAnsi="Times New Roman" w:cs="Times New Roman"/>
                <w:kern w:val="0"/>
                <w:szCs w:val="20"/>
                <w:lang w:val="de-DE"/>
              </w:rPr>
              <w:t>0.1</w:t>
            </w:r>
          </w:p>
        </w:tc>
        <w:tc>
          <w:tcPr>
            <w:tcW w:w="619" w:type="pct"/>
            <w:shd w:val="clear" w:color="auto" w:fill="D9D9D9" w:themeFill="background1" w:themeFillShade="D9"/>
            <w:vAlign w:val="center"/>
          </w:tcPr>
          <w:p w14:paraId="108876C1" w14:textId="77777777" w:rsidR="009C0ABD" w:rsidRPr="00D604F1" w:rsidRDefault="009C0ABD" w:rsidP="00A73353">
            <w:pPr>
              <w:widowControl/>
              <w:wordWrap/>
              <w:autoSpaceDE/>
              <w:autoSpaceDN/>
              <w:jc w:val="center"/>
              <w:rPr>
                <w:rFonts w:ascii="Times New Roman" w:hAnsi="Times New Roman" w:cs="Times New Roman"/>
                <w:kern w:val="0"/>
                <w:szCs w:val="20"/>
                <w:lang w:val="de-DE"/>
              </w:rPr>
            </w:pPr>
            <w:r w:rsidRPr="00D604F1">
              <w:rPr>
                <w:rFonts w:ascii="Times New Roman" w:hAnsi="Times New Roman" w:cs="Times New Roman"/>
                <w:kern w:val="0"/>
                <w:szCs w:val="20"/>
                <w:lang w:val="de-DE"/>
              </w:rPr>
              <w:t>0.9</w:t>
            </w:r>
          </w:p>
        </w:tc>
      </w:tr>
      <w:tr w:rsidR="009C0ABD" w:rsidRPr="00D604F1" w14:paraId="2EB3C6E6" w14:textId="77777777" w:rsidTr="00A73353">
        <w:tc>
          <w:tcPr>
            <w:tcW w:w="784" w:type="pct"/>
            <w:vAlign w:val="center"/>
          </w:tcPr>
          <w:p w14:paraId="6E019A4A" w14:textId="77777777" w:rsidR="009C0ABD" w:rsidRPr="00D604F1" w:rsidRDefault="009C0ABD" w:rsidP="00A73353">
            <w:pPr>
              <w:widowControl/>
              <w:wordWrap/>
              <w:autoSpaceDE/>
              <w:autoSpaceDN/>
              <w:jc w:val="center"/>
              <w:rPr>
                <w:rFonts w:ascii="Times New Roman" w:hAnsi="Times New Roman" w:cs="Times New Roman"/>
                <w:b/>
                <w:kern w:val="0"/>
                <w:szCs w:val="20"/>
                <w:lang w:val="de-DE"/>
              </w:rPr>
            </w:pPr>
            <w:r w:rsidRPr="00D604F1">
              <w:rPr>
                <w:rFonts w:ascii="Times New Roman" w:hAnsi="Times New Roman" w:cs="Times New Roman"/>
                <w:b/>
                <w:kern w:val="0"/>
                <w:szCs w:val="20"/>
                <w:lang w:val="de-DE"/>
              </w:rPr>
              <w:t>Axial resolution (mm)</w:t>
            </w:r>
          </w:p>
        </w:tc>
        <w:tc>
          <w:tcPr>
            <w:tcW w:w="669" w:type="pct"/>
            <w:vAlign w:val="center"/>
          </w:tcPr>
          <w:p w14:paraId="4E88F155" w14:textId="77777777" w:rsidR="009C0ABD" w:rsidRPr="00D604F1" w:rsidRDefault="009C0ABD" w:rsidP="00A73353">
            <w:pPr>
              <w:widowControl/>
              <w:wordWrap/>
              <w:autoSpaceDE/>
              <w:autoSpaceDN/>
              <w:jc w:val="center"/>
              <w:rPr>
                <w:rFonts w:ascii="Times New Roman" w:hAnsi="Times New Roman" w:cs="Times New Roman"/>
                <w:kern w:val="0"/>
                <w:szCs w:val="20"/>
                <w:lang w:val="de-DE"/>
              </w:rPr>
            </w:pPr>
            <w:r w:rsidRPr="00D604F1">
              <w:rPr>
                <w:rFonts w:ascii="Times New Roman" w:hAnsi="Times New Roman" w:cs="Times New Roman"/>
                <w:kern w:val="0"/>
                <w:szCs w:val="20"/>
                <w:lang w:val="de-DE"/>
              </w:rPr>
              <w:t xml:space="preserve">0.77 </w:t>
            </w:r>
            <w:r w:rsidRPr="00363249">
              <w:rPr>
                <w:rFonts w:ascii="Times New Roman" w:hAnsi="Times New Roman" w:cs="Times New Roman"/>
                <w:kern w:val="0"/>
                <w:sz w:val="14"/>
                <w:szCs w:val="20"/>
                <w:lang w:val="de-DE"/>
              </w:rPr>
              <w:t>(3MHz)</w:t>
            </w:r>
          </w:p>
          <w:p w14:paraId="769F2BCF" w14:textId="77777777" w:rsidR="009C0ABD" w:rsidRPr="00D604F1" w:rsidRDefault="009C0ABD" w:rsidP="00A73353">
            <w:pPr>
              <w:widowControl/>
              <w:wordWrap/>
              <w:autoSpaceDE/>
              <w:autoSpaceDN/>
              <w:jc w:val="center"/>
              <w:rPr>
                <w:rFonts w:ascii="Times New Roman" w:hAnsi="Times New Roman" w:cs="Times New Roman"/>
                <w:kern w:val="0"/>
                <w:szCs w:val="20"/>
                <w:lang w:val="de-DE"/>
              </w:rPr>
            </w:pPr>
            <w:r w:rsidRPr="00D604F1">
              <w:rPr>
                <w:rFonts w:ascii="Times New Roman" w:hAnsi="Times New Roman" w:cs="Times New Roman"/>
                <w:kern w:val="0"/>
                <w:szCs w:val="20"/>
                <w:lang w:val="de-DE"/>
              </w:rPr>
              <w:t>0.2</w:t>
            </w:r>
            <w:r>
              <w:rPr>
                <w:rFonts w:ascii="Times New Roman" w:hAnsi="Times New Roman" w:cs="Times New Roman"/>
                <w:kern w:val="0"/>
                <w:szCs w:val="20"/>
                <w:lang w:val="de-DE"/>
              </w:rPr>
              <w:t>3</w:t>
            </w:r>
            <w:r w:rsidRPr="00D604F1">
              <w:rPr>
                <w:rFonts w:ascii="Times New Roman" w:hAnsi="Times New Roman" w:cs="Times New Roman"/>
                <w:kern w:val="0"/>
                <w:szCs w:val="20"/>
                <w:lang w:val="de-DE"/>
              </w:rPr>
              <w:t xml:space="preserve"> </w:t>
            </w:r>
            <w:r w:rsidRPr="00363249">
              <w:rPr>
                <w:rFonts w:ascii="Times New Roman" w:hAnsi="Times New Roman" w:cs="Times New Roman"/>
                <w:kern w:val="0"/>
                <w:sz w:val="14"/>
                <w:szCs w:val="20"/>
                <w:lang w:val="de-DE"/>
              </w:rPr>
              <w:t>(7 MHz)</w:t>
            </w:r>
          </w:p>
          <w:p w14:paraId="53608D8C" w14:textId="77777777" w:rsidR="009C0ABD" w:rsidRPr="00D604F1" w:rsidRDefault="009C0ABD" w:rsidP="00A73353">
            <w:pPr>
              <w:widowControl/>
              <w:wordWrap/>
              <w:autoSpaceDE/>
              <w:autoSpaceDN/>
              <w:jc w:val="center"/>
              <w:rPr>
                <w:rFonts w:ascii="Times New Roman" w:hAnsi="Times New Roman" w:cs="Times New Roman"/>
                <w:kern w:val="0"/>
                <w:szCs w:val="20"/>
                <w:lang w:val="de-DE"/>
              </w:rPr>
            </w:pPr>
            <w:r w:rsidRPr="00D604F1">
              <w:rPr>
                <w:rFonts w:ascii="Times New Roman" w:hAnsi="Times New Roman" w:cs="Times New Roman"/>
                <w:kern w:val="0"/>
                <w:szCs w:val="20"/>
                <w:lang w:val="de-DE"/>
              </w:rPr>
              <w:t xml:space="preserve">0.19 </w:t>
            </w:r>
            <w:r w:rsidRPr="00363249">
              <w:rPr>
                <w:rFonts w:ascii="Times New Roman" w:hAnsi="Times New Roman" w:cs="Times New Roman"/>
                <w:kern w:val="0"/>
                <w:sz w:val="14"/>
                <w:szCs w:val="20"/>
                <w:lang w:val="de-DE"/>
              </w:rPr>
              <w:t>(10MHz)</w:t>
            </w:r>
            <w:r>
              <w:rPr>
                <w:rFonts w:ascii="Times New Roman" w:hAnsi="Times New Roman" w:cs="Times New Roman"/>
                <w:kern w:val="0"/>
                <w:szCs w:val="20"/>
                <w:lang w:val="de-DE"/>
              </w:rPr>
              <w:t xml:space="preserve"> </w:t>
            </w:r>
            <w:r w:rsidRPr="00F01A68">
              <w:rPr>
                <w:rFonts w:ascii="Times New Roman" w:hAnsi="Times New Roman" w:cs="Times New Roman"/>
                <w:kern w:val="0"/>
                <w:szCs w:val="20"/>
                <w:vertAlign w:val="superscript"/>
                <w:lang w:val="de-DE"/>
              </w:rPr>
              <w:t>1)</w:t>
            </w:r>
          </w:p>
        </w:tc>
        <w:tc>
          <w:tcPr>
            <w:tcW w:w="650" w:type="pct"/>
            <w:vAlign w:val="center"/>
          </w:tcPr>
          <w:p w14:paraId="3A231CAF" w14:textId="77777777" w:rsidR="009C0ABD" w:rsidRPr="00D604F1" w:rsidRDefault="009C0ABD" w:rsidP="00A73353">
            <w:pPr>
              <w:widowControl/>
              <w:wordWrap/>
              <w:autoSpaceDE/>
              <w:autoSpaceDN/>
              <w:jc w:val="center"/>
              <w:rPr>
                <w:rFonts w:ascii="Times New Roman" w:hAnsi="Times New Roman" w:cs="Times New Roman"/>
                <w:kern w:val="0"/>
                <w:szCs w:val="20"/>
                <w:lang w:val="de-DE"/>
              </w:rPr>
            </w:pPr>
            <w:r w:rsidRPr="00D604F1">
              <w:rPr>
                <w:rFonts w:ascii="Times New Roman" w:hAnsi="Times New Roman" w:cs="Times New Roman"/>
                <w:kern w:val="0"/>
                <w:szCs w:val="20"/>
                <w:lang w:val="de-DE"/>
              </w:rPr>
              <w:t>0.5</w:t>
            </w:r>
            <w:r>
              <w:rPr>
                <w:rFonts w:ascii="Times New Roman" w:hAnsi="Times New Roman" w:cs="Times New Roman"/>
                <w:kern w:val="0"/>
                <w:szCs w:val="20"/>
                <w:lang w:val="de-DE"/>
              </w:rPr>
              <w:t xml:space="preserve"> </w:t>
            </w:r>
            <w:r w:rsidRPr="00F01A68">
              <w:rPr>
                <w:rFonts w:ascii="Times New Roman" w:hAnsi="Times New Roman" w:cs="Times New Roman"/>
                <w:kern w:val="0"/>
                <w:szCs w:val="20"/>
                <w:vertAlign w:val="superscript"/>
                <w:lang w:val="de-DE"/>
              </w:rPr>
              <w:t>2)</w:t>
            </w:r>
          </w:p>
        </w:tc>
        <w:tc>
          <w:tcPr>
            <w:tcW w:w="699" w:type="pct"/>
            <w:vAlign w:val="center"/>
          </w:tcPr>
          <w:p w14:paraId="701043D5" w14:textId="77777777" w:rsidR="009C0ABD" w:rsidRPr="00D604F1" w:rsidRDefault="009C0ABD" w:rsidP="00A73353">
            <w:pPr>
              <w:widowControl/>
              <w:wordWrap/>
              <w:autoSpaceDE/>
              <w:autoSpaceDN/>
              <w:jc w:val="center"/>
              <w:rPr>
                <w:rFonts w:ascii="Times New Roman" w:hAnsi="Times New Roman" w:cs="Times New Roman"/>
                <w:kern w:val="0"/>
                <w:szCs w:val="20"/>
                <w:lang w:val="de-DE"/>
              </w:rPr>
            </w:pPr>
            <w:r w:rsidRPr="00D604F1">
              <w:rPr>
                <w:rFonts w:ascii="Times New Roman" w:hAnsi="Times New Roman" w:cs="Times New Roman"/>
                <w:kern w:val="0"/>
                <w:szCs w:val="20"/>
                <w:lang w:val="de-DE"/>
              </w:rPr>
              <w:t>2.5</w:t>
            </w:r>
            <w:r>
              <w:rPr>
                <w:rFonts w:ascii="Times New Roman" w:hAnsi="Times New Roman" w:cs="Times New Roman"/>
                <w:kern w:val="0"/>
                <w:szCs w:val="20"/>
                <w:lang w:val="de-DE"/>
              </w:rPr>
              <w:t xml:space="preserve"> </w:t>
            </w:r>
            <w:r w:rsidRPr="00F01A68">
              <w:rPr>
                <w:rFonts w:ascii="Times New Roman" w:hAnsi="Times New Roman" w:cs="Times New Roman"/>
                <w:kern w:val="0"/>
                <w:szCs w:val="20"/>
                <w:vertAlign w:val="superscript"/>
                <w:lang w:val="de-DE"/>
              </w:rPr>
              <w:t>2)</w:t>
            </w:r>
          </w:p>
        </w:tc>
        <w:tc>
          <w:tcPr>
            <w:tcW w:w="652" w:type="pct"/>
            <w:vAlign w:val="center"/>
          </w:tcPr>
          <w:p w14:paraId="3B072F8D" w14:textId="77777777" w:rsidR="009C0ABD" w:rsidRPr="00D604F1" w:rsidRDefault="009C0ABD" w:rsidP="00A73353">
            <w:pPr>
              <w:widowControl/>
              <w:wordWrap/>
              <w:autoSpaceDE/>
              <w:autoSpaceDN/>
              <w:jc w:val="center"/>
              <w:rPr>
                <w:rFonts w:ascii="Times New Roman" w:hAnsi="Times New Roman" w:cs="Times New Roman"/>
                <w:kern w:val="0"/>
                <w:szCs w:val="20"/>
                <w:lang w:val="de-DE"/>
              </w:rPr>
            </w:pPr>
            <w:r w:rsidRPr="00D604F1">
              <w:rPr>
                <w:rFonts w:ascii="Times New Roman" w:hAnsi="Times New Roman" w:cs="Times New Roman"/>
                <w:kern w:val="0"/>
                <w:szCs w:val="20"/>
                <w:lang w:val="de-DE"/>
              </w:rPr>
              <w:t>0.7</w:t>
            </w:r>
            <w:r>
              <w:rPr>
                <w:rFonts w:ascii="Times New Roman" w:hAnsi="Times New Roman" w:cs="Times New Roman"/>
                <w:kern w:val="0"/>
                <w:szCs w:val="20"/>
                <w:lang w:val="de-DE"/>
              </w:rPr>
              <w:t xml:space="preserve"> </w:t>
            </w:r>
            <w:r w:rsidRPr="00F01A68">
              <w:rPr>
                <w:rFonts w:ascii="Times New Roman" w:hAnsi="Times New Roman" w:cs="Times New Roman"/>
                <w:kern w:val="0"/>
                <w:szCs w:val="20"/>
                <w:vertAlign w:val="superscript"/>
                <w:lang w:val="de-DE"/>
              </w:rPr>
              <w:t>2)</w:t>
            </w:r>
          </w:p>
        </w:tc>
        <w:tc>
          <w:tcPr>
            <w:tcW w:w="927" w:type="pct"/>
            <w:vAlign w:val="center"/>
          </w:tcPr>
          <w:p w14:paraId="1DB800BA" w14:textId="77777777" w:rsidR="009C0ABD" w:rsidRPr="00D604F1" w:rsidRDefault="009C0ABD" w:rsidP="00A73353">
            <w:pPr>
              <w:widowControl/>
              <w:wordWrap/>
              <w:autoSpaceDE/>
              <w:autoSpaceDN/>
              <w:jc w:val="center"/>
              <w:rPr>
                <w:rFonts w:ascii="Times New Roman" w:hAnsi="Times New Roman" w:cs="Times New Roman"/>
                <w:kern w:val="0"/>
                <w:szCs w:val="20"/>
                <w:lang w:val="de-DE"/>
              </w:rPr>
            </w:pPr>
            <w:r w:rsidRPr="00D604F1">
              <w:rPr>
                <w:rFonts w:ascii="Times New Roman" w:hAnsi="Times New Roman" w:cs="Times New Roman"/>
                <w:kern w:val="0"/>
                <w:szCs w:val="20"/>
                <w:lang w:val="de-DE"/>
              </w:rPr>
              <w:t>0.23</w:t>
            </w:r>
            <w:r>
              <w:rPr>
                <w:rFonts w:ascii="Times New Roman" w:hAnsi="Times New Roman" w:cs="Times New Roman"/>
                <w:kern w:val="0"/>
                <w:szCs w:val="20"/>
                <w:lang w:val="de-DE"/>
              </w:rPr>
              <w:t xml:space="preserve"> </w:t>
            </w:r>
            <w:r w:rsidRPr="00F01A68">
              <w:rPr>
                <w:rFonts w:ascii="Times New Roman" w:hAnsi="Times New Roman" w:cs="Times New Roman"/>
                <w:kern w:val="0"/>
                <w:szCs w:val="20"/>
                <w:vertAlign w:val="superscript"/>
                <w:lang w:val="de-DE"/>
              </w:rPr>
              <w:t>2)</w:t>
            </w:r>
          </w:p>
        </w:tc>
        <w:tc>
          <w:tcPr>
            <w:tcW w:w="619" w:type="pct"/>
            <w:shd w:val="clear" w:color="auto" w:fill="D9D9D9" w:themeFill="background1" w:themeFillShade="D9"/>
            <w:vAlign w:val="center"/>
          </w:tcPr>
          <w:p w14:paraId="3700A481" w14:textId="77777777" w:rsidR="009C0ABD" w:rsidRPr="00D604F1" w:rsidRDefault="009C0ABD" w:rsidP="00A73353">
            <w:pPr>
              <w:widowControl/>
              <w:wordWrap/>
              <w:autoSpaceDE/>
              <w:autoSpaceDN/>
              <w:jc w:val="center"/>
              <w:rPr>
                <w:rFonts w:ascii="Times New Roman" w:hAnsi="Times New Roman" w:cs="Times New Roman"/>
                <w:kern w:val="0"/>
                <w:szCs w:val="20"/>
                <w:lang w:val="de-DE"/>
              </w:rPr>
            </w:pPr>
            <w:r w:rsidRPr="00D604F1">
              <w:rPr>
                <w:rFonts w:ascii="Times New Roman" w:hAnsi="Times New Roman" w:cs="Times New Roman"/>
                <w:kern w:val="0"/>
                <w:szCs w:val="20"/>
                <w:lang w:val="de-DE"/>
              </w:rPr>
              <w:t>0.52</w:t>
            </w:r>
            <w:r>
              <w:rPr>
                <w:rFonts w:ascii="Times New Roman" w:hAnsi="Times New Roman" w:cs="Times New Roman"/>
                <w:kern w:val="0"/>
                <w:szCs w:val="20"/>
                <w:lang w:val="de-DE"/>
              </w:rPr>
              <w:t xml:space="preserve"> </w:t>
            </w:r>
            <w:r w:rsidRPr="00F01A68">
              <w:rPr>
                <w:rFonts w:ascii="Times New Roman" w:hAnsi="Times New Roman" w:cs="Times New Roman"/>
                <w:kern w:val="0"/>
                <w:szCs w:val="20"/>
                <w:vertAlign w:val="superscript"/>
                <w:lang w:val="de-DE"/>
              </w:rPr>
              <w:t>2)</w:t>
            </w:r>
          </w:p>
        </w:tc>
      </w:tr>
      <w:tr w:rsidR="009C0ABD" w:rsidRPr="00D604F1" w14:paraId="0396CB37" w14:textId="77777777" w:rsidTr="00A73353">
        <w:tc>
          <w:tcPr>
            <w:tcW w:w="784" w:type="pct"/>
            <w:vAlign w:val="center"/>
          </w:tcPr>
          <w:p w14:paraId="41E23DD2" w14:textId="77777777" w:rsidR="009C0ABD" w:rsidRPr="00D604F1" w:rsidRDefault="009C0ABD" w:rsidP="00A73353">
            <w:pPr>
              <w:widowControl/>
              <w:wordWrap/>
              <w:autoSpaceDE/>
              <w:autoSpaceDN/>
              <w:jc w:val="center"/>
              <w:rPr>
                <w:rFonts w:ascii="Times New Roman" w:hAnsi="Times New Roman" w:cs="Times New Roman"/>
                <w:b/>
                <w:kern w:val="0"/>
                <w:szCs w:val="20"/>
                <w:lang w:val="de-DE"/>
              </w:rPr>
            </w:pPr>
            <w:r w:rsidRPr="00D604F1">
              <w:rPr>
                <w:rFonts w:ascii="Times New Roman" w:hAnsi="Times New Roman" w:cs="Times New Roman"/>
                <w:b/>
                <w:kern w:val="0"/>
                <w:szCs w:val="20"/>
                <w:lang w:val="de-DE"/>
              </w:rPr>
              <w:t>Lateral resolution (mm)</w:t>
            </w:r>
          </w:p>
        </w:tc>
        <w:tc>
          <w:tcPr>
            <w:tcW w:w="669" w:type="pct"/>
            <w:vAlign w:val="center"/>
          </w:tcPr>
          <w:p w14:paraId="1F6A7A15" w14:textId="77777777" w:rsidR="009C0ABD" w:rsidRPr="00D604F1" w:rsidRDefault="009C0ABD" w:rsidP="00A73353">
            <w:pPr>
              <w:widowControl/>
              <w:wordWrap/>
              <w:autoSpaceDE/>
              <w:autoSpaceDN/>
              <w:jc w:val="center"/>
              <w:rPr>
                <w:rFonts w:ascii="Times New Roman" w:hAnsi="Times New Roman" w:cs="Times New Roman"/>
                <w:kern w:val="0"/>
                <w:szCs w:val="20"/>
                <w:lang w:val="de-DE"/>
              </w:rPr>
            </w:pPr>
            <w:r w:rsidRPr="00D604F1">
              <w:rPr>
                <w:rFonts w:ascii="Times New Roman" w:hAnsi="Times New Roman" w:cs="Times New Roman"/>
                <w:kern w:val="0"/>
                <w:szCs w:val="20"/>
                <w:lang w:val="de-DE"/>
              </w:rPr>
              <w:t xml:space="preserve">1.79 </w:t>
            </w:r>
            <w:r w:rsidRPr="00363249">
              <w:rPr>
                <w:rFonts w:ascii="Times New Roman" w:hAnsi="Times New Roman" w:cs="Times New Roman"/>
                <w:kern w:val="0"/>
                <w:sz w:val="14"/>
                <w:szCs w:val="20"/>
                <w:lang w:val="de-DE"/>
              </w:rPr>
              <w:t>(3MHz)</w:t>
            </w:r>
          </w:p>
          <w:p w14:paraId="52DA3478" w14:textId="77777777" w:rsidR="009C0ABD" w:rsidRPr="00D604F1" w:rsidRDefault="009C0ABD" w:rsidP="00A73353">
            <w:pPr>
              <w:widowControl/>
              <w:wordWrap/>
              <w:autoSpaceDE/>
              <w:autoSpaceDN/>
              <w:jc w:val="center"/>
              <w:rPr>
                <w:rFonts w:ascii="Times New Roman" w:hAnsi="Times New Roman" w:cs="Times New Roman"/>
                <w:kern w:val="0"/>
                <w:szCs w:val="20"/>
                <w:lang w:val="de-DE"/>
              </w:rPr>
            </w:pPr>
            <w:r w:rsidRPr="00D604F1">
              <w:rPr>
                <w:rFonts w:ascii="Times New Roman" w:hAnsi="Times New Roman" w:cs="Times New Roman"/>
                <w:kern w:val="0"/>
                <w:szCs w:val="20"/>
                <w:lang w:val="de-DE"/>
              </w:rPr>
              <w:t xml:space="preserve">0.38 </w:t>
            </w:r>
            <w:r w:rsidRPr="00363249">
              <w:rPr>
                <w:rFonts w:ascii="Times New Roman" w:hAnsi="Times New Roman" w:cs="Times New Roman"/>
                <w:kern w:val="0"/>
                <w:sz w:val="14"/>
                <w:szCs w:val="20"/>
                <w:lang w:val="de-DE"/>
              </w:rPr>
              <w:t>(7 MHz)</w:t>
            </w:r>
          </w:p>
          <w:p w14:paraId="181BCC51" w14:textId="77777777" w:rsidR="009C0ABD" w:rsidRPr="00D604F1" w:rsidRDefault="009C0ABD" w:rsidP="00A73353">
            <w:pPr>
              <w:widowControl/>
              <w:wordWrap/>
              <w:autoSpaceDE/>
              <w:autoSpaceDN/>
              <w:jc w:val="center"/>
              <w:rPr>
                <w:rFonts w:ascii="Times New Roman" w:hAnsi="Times New Roman" w:cs="Times New Roman"/>
                <w:kern w:val="0"/>
                <w:szCs w:val="20"/>
                <w:lang w:val="de-DE"/>
              </w:rPr>
            </w:pPr>
            <w:r w:rsidRPr="00D604F1">
              <w:rPr>
                <w:rFonts w:ascii="Times New Roman" w:hAnsi="Times New Roman" w:cs="Times New Roman"/>
                <w:kern w:val="0"/>
                <w:szCs w:val="20"/>
                <w:lang w:val="de-DE"/>
              </w:rPr>
              <w:t xml:space="preserve">0.38 </w:t>
            </w:r>
            <w:r w:rsidRPr="00363249">
              <w:rPr>
                <w:rFonts w:ascii="Times New Roman" w:hAnsi="Times New Roman" w:cs="Times New Roman"/>
                <w:kern w:val="0"/>
                <w:sz w:val="14"/>
                <w:szCs w:val="20"/>
                <w:lang w:val="de-DE"/>
              </w:rPr>
              <w:t>(10 MHz)</w:t>
            </w:r>
            <w:r>
              <w:rPr>
                <w:rFonts w:ascii="Times New Roman" w:hAnsi="Times New Roman" w:cs="Times New Roman"/>
                <w:kern w:val="0"/>
                <w:szCs w:val="20"/>
                <w:lang w:val="de-DE"/>
              </w:rPr>
              <w:t xml:space="preserve"> </w:t>
            </w:r>
            <w:r w:rsidRPr="00F01A68">
              <w:rPr>
                <w:rFonts w:ascii="Times New Roman" w:hAnsi="Times New Roman" w:cs="Times New Roman"/>
                <w:kern w:val="0"/>
                <w:szCs w:val="20"/>
                <w:vertAlign w:val="superscript"/>
                <w:lang w:val="de-DE"/>
              </w:rPr>
              <w:t>1)</w:t>
            </w:r>
          </w:p>
        </w:tc>
        <w:tc>
          <w:tcPr>
            <w:tcW w:w="650" w:type="pct"/>
            <w:vAlign w:val="center"/>
          </w:tcPr>
          <w:p w14:paraId="7D7A0867" w14:textId="77777777" w:rsidR="009C0ABD" w:rsidRPr="00D604F1" w:rsidRDefault="009C0ABD" w:rsidP="00A73353">
            <w:pPr>
              <w:widowControl/>
              <w:wordWrap/>
              <w:autoSpaceDE/>
              <w:autoSpaceDN/>
              <w:jc w:val="center"/>
              <w:rPr>
                <w:rFonts w:ascii="Times New Roman" w:hAnsi="Times New Roman" w:cs="Times New Roman"/>
                <w:kern w:val="0"/>
                <w:szCs w:val="20"/>
                <w:lang w:val="de-DE"/>
              </w:rPr>
            </w:pPr>
            <w:r w:rsidRPr="00D604F1">
              <w:rPr>
                <w:rFonts w:ascii="Times New Roman" w:hAnsi="Times New Roman" w:cs="Times New Roman"/>
                <w:kern w:val="0"/>
                <w:szCs w:val="20"/>
                <w:lang w:val="de-DE"/>
              </w:rPr>
              <w:t>2.0</w:t>
            </w:r>
            <w:r>
              <w:rPr>
                <w:rFonts w:ascii="Times New Roman" w:hAnsi="Times New Roman" w:cs="Times New Roman"/>
                <w:kern w:val="0"/>
                <w:szCs w:val="20"/>
                <w:lang w:val="de-DE"/>
              </w:rPr>
              <w:t xml:space="preserve"> </w:t>
            </w:r>
            <w:r w:rsidRPr="00F01A68">
              <w:rPr>
                <w:rFonts w:ascii="Times New Roman" w:hAnsi="Times New Roman" w:cs="Times New Roman"/>
                <w:kern w:val="0"/>
                <w:szCs w:val="20"/>
                <w:vertAlign w:val="superscript"/>
                <w:lang w:val="de-DE"/>
              </w:rPr>
              <w:t>2)</w:t>
            </w:r>
          </w:p>
        </w:tc>
        <w:tc>
          <w:tcPr>
            <w:tcW w:w="699" w:type="pct"/>
            <w:vAlign w:val="center"/>
          </w:tcPr>
          <w:p w14:paraId="4DA15479" w14:textId="77777777" w:rsidR="009C0ABD" w:rsidRPr="00D604F1" w:rsidRDefault="009C0ABD" w:rsidP="00A73353">
            <w:pPr>
              <w:widowControl/>
              <w:wordWrap/>
              <w:autoSpaceDE/>
              <w:autoSpaceDN/>
              <w:jc w:val="center"/>
              <w:rPr>
                <w:rFonts w:ascii="Times New Roman" w:hAnsi="Times New Roman" w:cs="Times New Roman"/>
                <w:kern w:val="0"/>
                <w:szCs w:val="20"/>
                <w:lang w:val="de-DE"/>
              </w:rPr>
            </w:pPr>
            <w:r w:rsidRPr="00D604F1">
              <w:rPr>
                <w:rFonts w:ascii="Times New Roman" w:hAnsi="Times New Roman" w:cs="Times New Roman"/>
                <w:kern w:val="0"/>
                <w:szCs w:val="20"/>
                <w:lang w:val="de-DE"/>
              </w:rPr>
              <w:t>-</w:t>
            </w:r>
          </w:p>
        </w:tc>
        <w:tc>
          <w:tcPr>
            <w:tcW w:w="652" w:type="pct"/>
            <w:vAlign w:val="center"/>
          </w:tcPr>
          <w:p w14:paraId="413285F1" w14:textId="77777777" w:rsidR="009C0ABD" w:rsidRPr="00D604F1" w:rsidRDefault="009C0ABD" w:rsidP="00A73353">
            <w:pPr>
              <w:widowControl/>
              <w:wordWrap/>
              <w:autoSpaceDE/>
              <w:autoSpaceDN/>
              <w:jc w:val="center"/>
              <w:rPr>
                <w:rFonts w:ascii="Times New Roman" w:hAnsi="Times New Roman" w:cs="Times New Roman"/>
                <w:kern w:val="0"/>
                <w:szCs w:val="20"/>
                <w:lang w:val="de-DE"/>
              </w:rPr>
            </w:pPr>
            <w:r w:rsidRPr="00D604F1">
              <w:rPr>
                <w:rFonts w:ascii="Times New Roman" w:hAnsi="Times New Roman" w:cs="Times New Roman"/>
                <w:kern w:val="0"/>
                <w:szCs w:val="20"/>
                <w:lang w:val="de-DE"/>
              </w:rPr>
              <w:t>2</w:t>
            </w:r>
            <w:r>
              <w:rPr>
                <w:rFonts w:ascii="Times New Roman" w:hAnsi="Times New Roman" w:cs="Times New Roman"/>
                <w:kern w:val="0"/>
                <w:szCs w:val="20"/>
                <w:lang w:val="de-DE"/>
              </w:rPr>
              <w:t xml:space="preserve"> </w:t>
            </w:r>
            <w:r w:rsidRPr="00F01A68">
              <w:rPr>
                <w:rFonts w:ascii="Times New Roman" w:hAnsi="Times New Roman" w:cs="Times New Roman"/>
                <w:kern w:val="0"/>
                <w:szCs w:val="20"/>
                <w:vertAlign w:val="superscript"/>
                <w:lang w:val="de-DE"/>
              </w:rPr>
              <w:t>2)</w:t>
            </w:r>
          </w:p>
        </w:tc>
        <w:tc>
          <w:tcPr>
            <w:tcW w:w="927" w:type="pct"/>
            <w:vAlign w:val="center"/>
          </w:tcPr>
          <w:p w14:paraId="4A493C2D" w14:textId="77777777" w:rsidR="009C0ABD" w:rsidRPr="00D604F1" w:rsidRDefault="009C0ABD" w:rsidP="00A73353">
            <w:pPr>
              <w:widowControl/>
              <w:wordWrap/>
              <w:autoSpaceDE/>
              <w:autoSpaceDN/>
              <w:jc w:val="center"/>
              <w:rPr>
                <w:rFonts w:ascii="Times New Roman" w:hAnsi="Times New Roman" w:cs="Times New Roman"/>
                <w:kern w:val="0"/>
                <w:szCs w:val="20"/>
                <w:lang w:val="de-DE"/>
              </w:rPr>
            </w:pPr>
            <w:r w:rsidRPr="00D604F1">
              <w:rPr>
                <w:rFonts w:ascii="Times New Roman" w:hAnsi="Times New Roman" w:cs="Times New Roman"/>
                <w:kern w:val="0"/>
                <w:szCs w:val="20"/>
                <w:lang w:val="de-DE"/>
              </w:rPr>
              <w:t>0.63</w:t>
            </w:r>
            <w:r>
              <w:rPr>
                <w:rFonts w:ascii="Times New Roman" w:hAnsi="Times New Roman" w:cs="Times New Roman"/>
                <w:kern w:val="0"/>
                <w:szCs w:val="20"/>
                <w:lang w:val="de-DE"/>
              </w:rPr>
              <w:t xml:space="preserve"> </w:t>
            </w:r>
            <w:r w:rsidRPr="00F01A68">
              <w:rPr>
                <w:rFonts w:ascii="Times New Roman" w:hAnsi="Times New Roman" w:cs="Times New Roman"/>
                <w:kern w:val="0"/>
                <w:szCs w:val="20"/>
                <w:vertAlign w:val="superscript"/>
                <w:lang w:val="de-DE"/>
              </w:rPr>
              <w:t>2)</w:t>
            </w:r>
          </w:p>
        </w:tc>
        <w:tc>
          <w:tcPr>
            <w:tcW w:w="619" w:type="pct"/>
            <w:shd w:val="clear" w:color="auto" w:fill="D9D9D9" w:themeFill="background1" w:themeFillShade="D9"/>
            <w:vAlign w:val="center"/>
          </w:tcPr>
          <w:p w14:paraId="76966B14" w14:textId="77777777" w:rsidR="009C0ABD" w:rsidRPr="00D604F1" w:rsidRDefault="009C0ABD" w:rsidP="00A73353">
            <w:pPr>
              <w:widowControl/>
              <w:wordWrap/>
              <w:autoSpaceDE/>
              <w:autoSpaceDN/>
              <w:jc w:val="center"/>
              <w:rPr>
                <w:rFonts w:ascii="Times New Roman" w:hAnsi="Times New Roman" w:cs="Times New Roman"/>
                <w:kern w:val="0"/>
                <w:szCs w:val="20"/>
                <w:lang w:val="de-DE"/>
              </w:rPr>
            </w:pPr>
            <w:r w:rsidRPr="00D604F1">
              <w:rPr>
                <w:rFonts w:ascii="Times New Roman" w:hAnsi="Times New Roman" w:cs="Times New Roman"/>
                <w:kern w:val="0"/>
                <w:szCs w:val="20"/>
                <w:lang w:val="de-DE"/>
              </w:rPr>
              <w:t>0.55</w:t>
            </w:r>
            <w:r>
              <w:rPr>
                <w:rFonts w:ascii="Times New Roman" w:hAnsi="Times New Roman" w:cs="Times New Roman"/>
                <w:kern w:val="0"/>
                <w:szCs w:val="20"/>
                <w:lang w:val="de-DE"/>
              </w:rPr>
              <w:t xml:space="preserve"> </w:t>
            </w:r>
            <w:r w:rsidRPr="00F01A68">
              <w:rPr>
                <w:rFonts w:ascii="Times New Roman" w:hAnsi="Times New Roman" w:cs="Times New Roman"/>
                <w:kern w:val="0"/>
                <w:szCs w:val="20"/>
                <w:vertAlign w:val="superscript"/>
                <w:lang w:val="de-DE"/>
              </w:rPr>
              <w:t>2)</w:t>
            </w:r>
          </w:p>
        </w:tc>
      </w:tr>
    </w:tbl>
    <w:p w14:paraId="4AFEB4A7" w14:textId="77777777" w:rsidR="009C0ABD" w:rsidRDefault="009C0ABD" w:rsidP="009C0ABD">
      <w:pPr>
        <w:widowControl/>
        <w:wordWrap/>
        <w:autoSpaceDE/>
        <w:autoSpaceDN/>
        <w:spacing w:before="240"/>
        <w:rPr>
          <w:rFonts w:ascii="Times New Roman" w:hAnsi="Times New Roman" w:cs="Times New Roman"/>
          <w:kern w:val="0"/>
          <w:sz w:val="24"/>
          <w:szCs w:val="24"/>
          <w:lang w:val="de-DE"/>
        </w:rPr>
      </w:pPr>
      <w:r>
        <w:rPr>
          <w:rFonts w:ascii="Times New Roman" w:hAnsi="Times New Roman" w:cs="Times New Roman" w:hint="eastAsia"/>
          <w:kern w:val="0"/>
          <w:sz w:val="24"/>
          <w:szCs w:val="24"/>
          <w:lang w:val="de-DE"/>
        </w:rPr>
        <w:t>1</w:t>
      </w:r>
      <w:r>
        <w:rPr>
          <w:rFonts w:ascii="Times New Roman" w:hAnsi="Times New Roman" w:cs="Times New Roman"/>
          <w:kern w:val="0"/>
          <w:sz w:val="24"/>
          <w:szCs w:val="24"/>
          <w:lang w:val="de-DE"/>
        </w:rPr>
        <w:t>)</w:t>
      </w:r>
      <w:r w:rsidRPr="00A34FFF">
        <w:rPr>
          <w:rFonts w:ascii="Times New Roman" w:hAnsi="Times New Roman" w:cs="Times New Roman"/>
          <w:kern w:val="0"/>
          <w:sz w:val="24"/>
          <w:szCs w:val="24"/>
          <w:lang w:val="de-DE"/>
        </w:rPr>
        <w:t xml:space="preserve"> </w:t>
      </w:r>
      <w:r w:rsidRPr="00F01A68">
        <w:rPr>
          <w:rFonts w:ascii="Times New Roman" w:hAnsi="Times New Roman" w:cs="Times New Roman"/>
          <w:kern w:val="0"/>
          <w:sz w:val="24"/>
          <w:szCs w:val="24"/>
          <w:lang w:val="de-DE"/>
        </w:rPr>
        <w:t>The axial and lateral resolutions of the 3-, 7-, and 10-MHz probes are measured by the pulse-echo tests and point spread functions, respectively.</w:t>
      </w:r>
    </w:p>
    <w:p w14:paraId="286542EF" w14:textId="77777777" w:rsidR="009C0ABD" w:rsidRDefault="009C0ABD" w:rsidP="009C0ABD">
      <w:pPr>
        <w:widowControl/>
        <w:wordWrap/>
        <w:autoSpaceDE/>
        <w:autoSpaceDN/>
        <w:spacing w:before="240"/>
        <w:rPr>
          <w:rFonts w:ascii="Times New Roman" w:hAnsi="Times New Roman" w:cs="Times New Roman"/>
          <w:kern w:val="0"/>
          <w:sz w:val="24"/>
          <w:szCs w:val="24"/>
          <w:lang w:val="de-DE"/>
        </w:rPr>
      </w:pPr>
      <w:r>
        <w:rPr>
          <w:rFonts w:ascii="Times New Roman" w:hAnsi="Times New Roman" w:cs="Times New Roman"/>
          <w:kern w:val="0"/>
          <w:sz w:val="24"/>
          <w:szCs w:val="24"/>
          <w:lang w:val="de-DE"/>
        </w:rPr>
        <w:t xml:space="preserve">2) </w:t>
      </w:r>
      <w:r w:rsidRPr="00A34FFF">
        <w:rPr>
          <w:rFonts w:ascii="Times New Roman" w:hAnsi="Times New Roman" w:cs="Times New Roman"/>
          <w:kern w:val="0"/>
          <w:sz w:val="24"/>
          <w:szCs w:val="24"/>
          <w:lang w:val="de-DE"/>
        </w:rPr>
        <w:t>The axial and lateral resolution is the full-width-half-maximum (FWHM) calculated from the point-spread function of ultrasound images in 100 µm nylon monofilament phantoms.</w:t>
      </w:r>
    </w:p>
    <w:p w14:paraId="4FC5A39D" w14:textId="77777777" w:rsidR="009C0ABD" w:rsidRPr="00D604F1" w:rsidRDefault="009C0ABD" w:rsidP="009C0ABD">
      <w:pPr>
        <w:widowControl/>
        <w:wordWrap/>
        <w:autoSpaceDE/>
        <w:autoSpaceDN/>
        <w:spacing w:before="240"/>
        <w:rPr>
          <w:rFonts w:ascii="Times New Roman" w:hAnsi="Times New Roman" w:cs="Times New Roman"/>
          <w:kern w:val="0"/>
          <w:sz w:val="24"/>
          <w:szCs w:val="24"/>
          <w:lang w:val="de-DE"/>
        </w:rPr>
      </w:pPr>
    </w:p>
    <w:p w14:paraId="378BF4D3" w14:textId="77777777" w:rsidR="009C0ABD" w:rsidRDefault="009C0ABD">
      <w:pPr>
        <w:widowControl/>
        <w:wordWrap/>
        <w:autoSpaceDE/>
        <w:autoSpaceDN/>
        <w:rPr>
          <w:rFonts w:ascii="Times New Roman" w:hAnsi="Times New Roman" w:cs="Times New Roman"/>
          <w:b/>
          <w:kern w:val="0"/>
          <w:sz w:val="24"/>
          <w:szCs w:val="24"/>
          <w:lang w:val="de-DE"/>
        </w:rPr>
      </w:pPr>
      <w:r>
        <w:rPr>
          <w:rFonts w:ascii="Times New Roman" w:hAnsi="Times New Roman" w:cs="Times New Roman"/>
          <w:b/>
          <w:kern w:val="0"/>
          <w:sz w:val="24"/>
          <w:szCs w:val="24"/>
          <w:lang w:val="de-DE"/>
        </w:rPr>
        <w:br w:type="page"/>
      </w:r>
    </w:p>
    <w:p w14:paraId="5566D989" w14:textId="74032413" w:rsidR="00F01A68" w:rsidRPr="00D604F1" w:rsidRDefault="00F240F8" w:rsidP="00F01A68">
      <w:pPr>
        <w:widowControl/>
        <w:wordWrap/>
        <w:autoSpaceDE/>
        <w:autoSpaceDN/>
        <w:spacing w:before="240"/>
        <w:rPr>
          <w:rFonts w:ascii="Times New Roman" w:hAnsi="Times New Roman" w:cs="Times New Roman"/>
          <w:kern w:val="0"/>
          <w:sz w:val="24"/>
          <w:szCs w:val="24"/>
          <w:lang w:val="de-DE"/>
        </w:rPr>
      </w:pPr>
      <w:r w:rsidRPr="00F01A68">
        <w:rPr>
          <w:rFonts w:ascii="Times New Roman" w:hAnsi="Times New Roman" w:cs="Times New Roman"/>
          <w:b/>
          <w:kern w:val="0"/>
          <w:sz w:val="24"/>
          <w:szCs w:val="24"/>
          <w:lang w:val="de-DE"/>
        </w:rPr>
        <w:lastRenderedPageBreak/>
        <w:t xml:space="preserve">Supplementary Table </w:t>
      </w:r>
      <w:r w:rsidR="009C0ABD">
        <w:rPr>
          <w:rFonts w:ascii="Times New Roman" w:hAnsi="Times New Roman" w:cs="Times New Roman"/>
          <w:b/>
          <w:kern w:val="0"/>
          <w:sz w:val="24"/>
          <w:szCs w:val="24"/>
          <w:lang w:val="de-DE"/>
        </w:rPr>
        <w:t>3</w:t>
      </w:r>
      <w:r w:rsidRPr="00F01A68">
        <w:rPr>
          <w:rFonts w:ascii="Times New Roman" w:hAnsi="Times New Roman" w:cs="Times New Roman"/>
          <w:b/>
          <w:kern w:val="0"/>
          <w:sz w:val="24"/>
          <w:szCs w:val="24"/>
          <w:lang w:val="de-DE"/>
        </w:rPr>
        <w:t>.</w:t>
      </w:r>
      <w:r w:rsidRPr="00D604F1">
        <w:rPr>
          <w:rFonts w:ascii="Times New Roman" w:hAnsi="Times New Roman" w:cs="Times New Roman"/>
          <w:kern w:val="0"/>
          <w:sz w:val="24"/>
          <w:szCs w:val="24"/>
          <w:lang w:val="de-DE"/>
        </w:rPr>
        <w:t xml:space="preserve">  </w:t>
      </w:r>
      <w:r w:rsidR="00F01A68" w:rsidRPr="00F01A68">
        <w:rPr>
          <w:rFonts w:ascii="Times New Roman" w:hAnsi="Times New Roman" w:cs="Times New Roman"/>
          <w:kern w:val="0"/>
          <w:sz w:val="24"/>
          <w:szCs w:val="24"/>
          <w:lang w:val="de-DE"/>
        </w:rPr>
        <w:t>Comparative analysis of ultrasound transmits performance between commercial PZT probe, conventional CMUT, output pressure enhanced CMUTs, and this work</w:t>
      </w:r>
      <w:r w:rsidR="00F01A68">
        <w:rPr>
          <w:rFonts w:ascii="Times New Roman" w:hAnsi="Times New Roman" w:cs="Times New Roman"/>
          <w:kern w:val="0"/>
          <w:sz w:val="24"/>
          <w:szCs w:val="24"/>
          <w:lang w:val="de-DE"/>
        </w:rPr>
        <w:t>.</w:t>
      </w:r>
    </w:p>
    <w:tbl>
      <w:tblPr>
        <w:tblW w:w="4953" w:type="pct"/>
        <w:tblLayout w:type="fixed"/>
        <w:tblCellMar>
          <w:left w:w="0" w:type="dxa"/>
          <w:right w:w="0" w:type="dxa"/>
        </w:tblCellMar>
        <w:tblLook w:val="0420" w:firstRow="1" w:lastRow="0" w:firstColumn="0" w:lastColumn="0" w:noHBand="0" w:noVBand="1"/>
      </w:tblPr>
      <w:tblGrid>
        <w:gridCol w:w="1355"/>
        <w:gridCol w:w="1328"/>
        <w:gridCol w:w="1418"/>
        <w:gridCol w:w="1046"/>
        <w:gridCol w:w="1222"/>
        <w:gridCol w:w="1276"/>
        <w:gridCol w:w="1276"/>
      </w:tblGrid>
      <w:tr w:rsidR="0029542C" w:rsidRPr="00D604F1" w14:paraId="27B28738" w14:textId="77777777" w:rsidTr="00F01A68">
        <w:trPr>
          <w:cantSplit/>
          <w:trHeight w:val="194"/>
        </w:trPr>
        <w:tc>
          <w:tcPr>
            <w:tcW w:w="759" w:type="pct"/>
            <w:tcBorders>
              <w:top w:val="single" w:sz="12" w:space="0" w:color="000000"/>
              <w:left w:val="single" w:sz="8" w:space="0" w:color="FFFFFF"/>
              <w:bottom w:val="single" w:sz="12" w:space="0" w:color="000000"/>
              <w:right w:val="single" w:sz="8" w:space="0" w:color="FFFFFF"/>
            </w:tcBorders>
            <w:shd w:val="clear" w:color="auto" w:fill="FFFFFF"/>
            <w:tcMar>
              <w:top w:w="68" w:type="dxa"/>
              <w:left w:w="136" w:type="dxa"/>
              <w:bottom w:w="68" w:type="dxa"/>
              <w:right w:w="136" w:type="dxa"/>
            </w:tcMar>
            <w:vAlign w:val="center"/>
            <w:hideMark/>
          </w:tcPr>
          <w:p w14:paraId="65B441D9" w14:textId="77777777" w:rsidR="00BC2CFD" w:rsidRPr="00D604F1" w:rsidRDefault="00BC2CFD" w:rsidP="00391BD8">
            <w:pPr>
              <w:widowControl/>
              <w:wordWrap/>
              <w:autoSpaceDE/>
              <w:autoSpaceDN/>
              <w:spacing w:after="0" w:line="240" w:lineRule="auto"/>
              <w:jc w:val="center"/>
              <w:rPr>
                <w:rFonts w:ascii="Times New Roman" w:hAnsi="Times New Roman" w:cs="Times New Roman"/>
                <w:kern w:val="0"/>
                <w:szCs w:val="20"/>
              </w:rPr>
            </w:pPr>
          </w:p>
        </w:tc>
        <w:tc>
          <w:tcPr>
            <w:tcW w:w="744" w:type="pct"/>
            <w:tcBorders>
              <w:top w:val="single" w:sz="12" w:space="0" w:color="000000"/>
              <w:left w:val="single" w:sz="8" w:space="0" w:color="FFFFFF"/>
              <w:bottom w:val="single" w:sz="12" w:space="0" w:color="000000"/>
              <w:right w:val="single" w:sz="8" w:space="0" w:color="FFFFFF"/>
            </w:tcBorders>
            <w:shd w:val="clear" w:color="auto" w:fill="FFFFFF"/>
            <w:tcMar>
              <w:top w:w="68" w:type="dxa"/>
              <w:left w:w="136" w:type="dxa"/>
              <w:bottom w:w="68" w:type="dxa"/>
              <w:right w:w="136" w:type="dxa"/>
            </w:tcMar>
            <w:vAlign w:val="center"/>
            <w:hideMark/>
          </w:tcPr>
          <w:p w14:paraId="244AA4F6" w14:textId="43640F16" w:rsidR="0029542C" w:rsidRPr="009C7750" w:rsidRDefault="00BC2CFD" w:rsidP="009C7750">
            <w:pPr>
              <w:widowControl/>
              <w:wordWrap/>
              <w:autoSpaceDE/>
              <w:autoSpaceDN/>
              <w:spacing w:after="0" w:line="240" w:lineRule="auto"/>
              <w:jc w:val="center"/>
              <w:rPr>
                <w:rFonts w:ascii="Times New Roman" w:hAnsi="Times New Roman" w:cs="Times New Roman"/>
                <w:b/>
                <w:bCs/>
                <w:kern w:val="0"/>
                <w:szCs w:val="20"/>
              </w:rPr>
            </w:pPr>
            <w:r w:rsidRPr="00D604F1">
              <w:rPr>
                <w:rFonts w:ascii="Times New Roman" w:hAnsi="Times New Roman" w:cs="Times New Roman"/>
                <w:b/>
                <w:bCs/>
                <w:kern w:val="0"/>
                <w:szCs w:val="20"/>
              </w:rPr>
              <w:t>Commercial PZT probe</w:t>
            </w:r>
            <w:sdt>
              <w:sdtPr>
                <w:rPr>
                  <w:rFonts w:ascii="Times New Roman" w:hAnsi="Times New Roman" w:cs="Times New Roman"/>
                  <w:bCs/>
                  <w:color w:val="000000"/>
                  <w:kern w:val="0"/>
                  <w:szCs w:val="20"/>
                  <w:vertAlign w:val="superscript"/>
                </w:rPr>
                <w:tag w:val="MENDELEY_CITATION_v3_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"/>
                <w:id w:val="-616987638"/>
                <w:placeholder>
                  <w:docPart w:val="DefaultPlaceholder_-1854013440"/>
                </w:placeholder>
              </w:sdtPr>
              <w:sdtEndPr/>
              <w:sdtContent>
                <w:r w:rsidR="009C7750">
                  <w:rPr>
                    <w:rFonts w:ascii="Times New Roman" w:hAnsi="Times New Roman" w:cs="Times New Roman"/>
                    <w:bCs/>
                    <w:color w:val="000000"/>
                    <w:kern w:val="0"/>
                    <w:szCs w:val="20"/>
                    <w:vertAlign w:val="superscript"/>
                  </w:rPr>
                  <w:t>1</w:t>
                </w:r>
              </w:sdtContent>
            </w:sdt>
          </w:p>
        </w:tc>
        <w:tc>
          <w:tcPr>
            <w:tcW w:w="795" w:type="pct"/>
            <w:tcBorders>
              <w:top w:val="single" w:sz="12" w:space="0" w:color="000000"/>
              <w:left w:val="single" w:sz="8" w:space="0" w:color="FFFFFF"/>
              <w:bottom w:val="single" w:sz="12" w:space="0" w:color="000000"/>
              <w:right w:val="single" w:sz="8" w:space="0" w:color="FFFFFF"/>
            </w:tcBorders>
            <w:shd w:val="clear" w:color="auto" w:fill="FFFFFF"/>
            <w:tcMar>
              <w:top w:w="68" w:type="dxa"/>
              <w:left w:w="136" w:type="dxa"/>
              <w:bottom w:w="68" w:type="dxa"/>
              <w:right w:w="136" w:type="dxa"/>
            </w:tcMar>
            <w:vAlign w:val="center"/>
            <w:hideMark/>
          </w:tcPr>
          <w:p w14:paraId="4E2BD968" w14:textId="6431ABF1" w:rsidR="0029542C" w:rsidRPr="009C7750" w:rsidRDefault="00BC2CFD" w:rsidP="009C7750">
            <w:pPr>
              <w:widowControl/>
              <w:wordWrap/>
              <w:autoSpaceDE/>
              <w:autoSpaceDN/>
              <w:spacing w:after="0" w:line="240" w:lineRule="auto"/>
              <w:jc w:val="center"/>
              <w:rPr>
                <w:rFonts w:ascii="Times New Roman" w:hAnsi="Times New Roman" w:cs="Times New Roman"/>
                <w:b/>
                <w:bCs/>
                <w:kern w:val="0"/>
                <w:szCs w:val="20"/>
              </w:rPr>
            </w:pPr>
            <w:r w:rsidRPr="00D604F1">
              <w:rPr>
                <w:rFonts w:ascii="Times New Roman" w:hAnsi="Times New Roman" w:cs="Times New Roman"/>
                <w:b/>
                <w:bCs/>
                <w:kern w:val="0"/>
                <w:szCs w:val="20"/>
              </w:rPr>
              <w:t>Conventional CMUT</w:t>
            </w:r>
            <w:sdt>
              <w:sdtPr>
                <w:rPr>
                  <w:rFonts w:ascii="Times New Roman" w:hAnsi="Times New Roman" w:cs="Times New Roman"/>
                  <w:bCs/>
                  <w:color w:val="000000"/>
                  <w:kern w:val="0"/>
                  <w:szCs w:val="20"/>
                  <w:vertAlign w:val="superscript"/>
                </w:rPr>
                <w:tag w:val="MENDELEY_CITATION_v3_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"/>
                <w:id w:val="1099676474"/>
                <w:placeholder>
                  <w:docPart w:val="DefaultPlaceholder_-1854013440"/>
                </w:placeholder>
              </w:sdtPr>
              <w:sdtEndPr/>
              <w:sdtContent>
                <w:r w:rsidR="009C7750">
                  <w:rPr>
                    <w:rFonts w:ascii="Times New Roman" w:hAnsi="Times New Roman" w:cs="Times New Roman"/>
                    <w:bCs/>
                    <w:color w:val="000000"/>
                    <w:kern w:val="0"/>
                    <w:szCs w:val="20"/>
                    <w:vertAlign w:val="superscript"/>
                  </w:rPr>
                  <w:t>2</w:t>
                </w:r>
              </w:sdtContent>
            </w:sdt>
          </w:p>
        </w:tc>
        <w:tc>
          <w:tcPr>
            <w:tcW w:w="586" w:type="pct"/>
            <w:tcBorders>
              <w:top w:val="single" w:sz="12" w:space="0" w:color="000000"/>
              <w:left w:val="single" w:sz="8" w:space="0" w:color="FFFFFF"/>
              <w:bottom w:val="single" w:sz="12" w:space="0" w:color="000000"/>
              <w:right w:val="single" w:sz="8" w:space="0" w:color="FFFFFF"/>
            </w:tcBorders>
            <w:shd w:val="clear" w:color="auto" w:fill="FFFFFF"/>
            <w:tcMar>
              <w:top w:w="68" w:type="dxa"/>
              <w:left w:w="136" w:type="dxa"/>
              <w:bottom w:w="68" w:type="dxa"/>
              <w:right w:w="136" w:type="dxa"/>
            </w:tcMar>
            <w:vAlign w:val="center"/>
            <w:hideMark/>
          </w:tcPr>
          <w:p w14:paraId="53FFB4A6" w14:textId="2FA1A3E4" w:rsidR="0029542C" w:rsidRPr="009C7750" w:rsidRDefault="00BC2CFD" w:rsidP="009C7750">
            <w:pPr>
              <w:widowControl/>
              <w:wordWrap/>
              <w:autoSpaceDE/>
              <w:autoSpaceDN/>
              <w:spacing w:after="0" w:line="240" w:lineRule="auto"/>
              <w:jc w:val="center"/>
              <w:rPr>
                <w:rFonts w:ascii="Times New Roman" w:hAnsi="Times New Roman" w:cs="Times New Roman"/>
                <w:b/>
                <w:bCs/>
                <w:kern w:val="0"/>
                <w:szCs w:val="20"/>
              </w:rPr>
            </w:pPr>
            <w:r w:rsidRPr="00D604F1">
              <w:rPr>
                <w:rFonts w:ascii="Times New Roman" w:hAnsi="Times New Roman" w:cs="Times New Roman"/>
                <w:b/>
                <w:bCs/>
                <w:kern w:val="0"/>
                <w:szCs w:val="20"/>
              </w:rPr>
              <w:t>Piston CMUT</w:t>
            </w:r>
            <w:sdt>
              <w:sdtPr>
                <w:rPr>
                  <w:rFonts w:ascii="Times New Roman" w:hAnsi="Times New Roman" w:cs="Times New Roman"/>
                  <w:bCs/>
                  <w:color w:val="000000"/>
                  <w:kern w:val="0"/>
                  <w:szCs w:val="20"/>
                  <w:vertAlign w:val="superscript"/>
                </w:rPr>
                <w:tag w:val="MENDELEY_CITATION_v3_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"/>
                <w:id w:val="1086656861"/>
                <w:placeholder>
                  <w:docPart w:val="DefaultPlaceholder_-1854013440"/>
                </w:placeholder>
              </w:sdtPr>
              <w:sdtEndPr/>
              <w:sdtContent>
                <w:r w:rsidR="009C7750">
                  <w:rPr>
                    <w:rFonts w:ascii="Times New Roman" w:hAnsi="Times New Roman" w:cs="Times New Roman"/>
                    <w:bCs/>
                    <w:color w:val="000000"/>
                    <w:kern w:val="0"/>
                    <w:szCs w:val="20"/>
                    <w:vertAlign w:val="superscript"/>
                  </w:rPr>
                  <w:t>2</w:t>
                </w:r>
              </w:sdtContent>
            </w:sdt>
          </w:p>
        </w:tc>
        <w:tc>
          <w:tcPr>
            <w:tcW w:w="685" w:type="pct"/>
            <w:tcBorders>
              <w:top w:val="single" w:sz="12" w:space="0" w:color="000000"/>
              <w:left w:val="single" w:sz="8" w:space="0" w:color="FFFFFF"/>
              <w:bottom w:val="single" w:sz="12" w:space="0" w:color="000000"/>
              <w:right w:val="single" w:sz="8" w:space="0" w:color="FFFFFF"/>
            </w:tcBorders>
            <w:shd w:val="clear" w:color="auto" w:fill="FFFFFF"/>
            <w:tcMar>
              <w:top w:w="68" w:type="dxa"/>
              <w:left w:w="136" w:type="dxa"/>
              <w:bottom w:w="68" w:type="dxa"/>
              <w:right w:w="136" w:type="dxa"/>
            </w:tcMar>
            <w:vAlign w:val="center"/>
            <w:hideMark/>
          </w:tcPr>
          <w:p w14:paraId="191F7937" w14:textId="4A10AEF6" w:rsidR="0029542C" w:rsidRPr="009C7750" w:rsidRDefault="00253F9E" w:rsidP="009C7750">
            <w:pPr>
              <w:widowControl/>
              <w:wordWrap/>
              <w:autoSpaceDE/>
              <w:autoSpaceDN/>
              <w:spacing w:after="0" w:line="240" w:lineRule="auto"/>
              <w:jc w:val="center"/>
              <w:rPr>
                <w:rFonts w:ascii="Times New Roman" w:hAnsi="Times New Roman" w:cs="Times New Roman"/>
                <w:b/>
                <w:bCs/>
                <w:kern w:val="0"/>
                <w:szCs w:val="20"/>
              </w:rPr>
            </w:pPr>
            <w:r w:rsidRPr="00D604F1">
              <w:rPr>
                <w:rFonts w:ascii="Times New Roman" w:hAnsi="Times New Roman" w:cs="Times New Roman"/>
                <w:b/>
                <w:bCs/>
                <w:kern w:val="0"/>
                <w:szCs w:val="20"/>
              </w:rPr>
              <w:t>Post-</w:t>
            </w:r>
            <w:r w:rsidR="00BC2CFD" w:rsidRPr="00D604F1">
              <w:rPr>
                <w:rFonts w:ascii="Times New Roman" w:hAnsi="Times New Roman" w:cs="Times New Roman"/>
                <w:b/>
                <w:bCs/>
                <w:kern w:val="0"/>
                <w:szCs w:val="20"/>
              </w:rPr>
              <w:t>CMUT</w:t>
            </w:r>
            <w:sdt>
              <w:sdtPr>
                <w:rPr>
                  <w:rFonts w:ascii="Times New Roman" w:hAnsi="Times New Roman" w:cs="Times New Roman"/>
                  <w:bCs/>
                  <w:color w:val="000000"/>
                  <w:kern w:val="0"/>
                  <w:szCs w:val="20"/>
                  <w:vertAlign w:val="superscript"/>
                </w:rPr>
                <w:tag w:val="MENDELEY_CITATION_v3_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"/>
                <w:id w:val="446124526"/>
                <w:placeholder>
                  <w:docPart w:val="DefaultPlaceholder_-1854013440"/>
                </w:placeholder>
              </w:sdtPr>
              <w:sdtEndPr/>
              <w:sdtContent>
                <w:r w:rsidR="009C7750">
                  <w:rPr>
                    <w:rFonts w:ascii="Times New Roman" w:hAnsi="Times New Roman" w:cs="Times New Roman"/>
                    <w:bCs/>
                    <w:color w:val="000000"/>
                    <w:kern w:val="0"/>
                    <w:szCs w:val="20"/>
                    <w:vertAlign w:val="superscript"/>
                  </w:rPr>
                  <w:t>1</w:t>
                </w:r>
              </w:sdtContent>
            </w:sdt>
          </w:p>
        </w:tc>
        <w:tc>
          <w:tcPr>
            <w:tcW w:w="715" w:type="pct"/>
            <w:tcBorders>
              <w:top w:val="single" w:sz="12" w:space="0" w:color="000000"/>
              <w:left w:val="single" w:sz="8" w:space="0" w:color="FFFFFF"/>
              <w:bottom w:val="single" w:sz="12" w:space="0" w:color="000000"/>
              <w:right w:val="single" w:sz="8" w:space="0" w:color="FFFFFF"/>
            </w:tcBorders>
            <w:shd w:val="clear" w:color="auto" w:fill="FFFFFF"/>
            <w:tcMar>
              <w:top w:w="68" w:type="dxa"/>
              <w:left w:w="136" w:type="dxa"/>
              <w:bottom w:w="68" w:type="dxa"/>
              <w:right w:w="136" w:type="dxa"/>
            </w:tcMar>
            <w:vAlign w:val="center"/>
            <w:hideMark/>
          </w:tcPr>
          <w:p w14:paraId="4A8AE82D" w14:textId="28CE258E" w:rsidR="0029542C" w:rsidRPr="009C7750" w:rsidRDefault="00253F9E" w:rsidP="009C7750">
            <w:pPr>
              <w:widowControl/>
              <w:wordWrap/>
              <w:autoSpaceDE/>
              <w:autoSpaceDN/>
              <w:spacing w:after="0" w:line="240" w:lineRule="auto"/>
              <w:jc w:val="center"/>
              <w:rPr>
                <w:rFonts w:ascii="Times New Roman" w:hAnsi="Times New Roman" w:cs="Times New Roman"/>
                <w:b/>
                <w:bCs/>
                <w:kern w:val="0"/>
                <w:szCs w:val="20"/>
              </w:rPr>
            </w:pPr>
            <w:r w:rsidRPr="00D604F1">
              <w:rPr>
                <w:rFonts w:ascii="Times New Roman" w:hAnsi="Times New Roman" w:cs="Times New Roman"/>
                <w:b/>
                <w:bCs/>
                <w:kern w:val="0"/>
                <w:szCs w:val="20"/>
              </w:rPr>
              <w:t>EP-</w:t>
            </w:r>
            <w:r w:rsidR="00BC2CFD" w:rsidRPr="00D604F1">
              <w:rPr>
                <w:rFonts w:ascii="Times New Roman" w:hAnsi="Times New Roman" w:cs="Times New Roman"/>
                <w:b/>
                <w:bCs/>
                <w:kern w:val="0"/>
                <w:szCs w:val="20"/>
              </w:rPr>
              <w:t>CMUT</w:t>
            </w:r>
            <w:sdt>
              <w:sdtPr>
                <w:rPr>
                  <w:rFonts w:ascii="Times New Roman" w:hAnsi="Times New Roman" w:cs="Times New Roman"/>
                  <w:bCs/>
                  <w:color w:val="000000"/>
                  <w:kern w:val="0"/>
                  <w:szCs w:val="20"/>
                  <w:vertAlign w:val="superscript"/>
                </w:rPr>
                <w:tag w:val="MENDELEY_CITATION_v3_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"/>
                <w:id w:val="1132220725"/>
                <w:placeholder>
                  <w:docPart w:val="DefaultPlaceholder_-1854013440"/>
                </w:placeholder>
              </w:sdtPr>
              <w:sdtEndPr/>
              <w:sdtContent>
                <w:r w:rsidR="009C7750">
                  <w:rPr>
                    <w:rFonts w:ascii="Times New Roman" w:hAnsi="Times New Roman" w:cs="Times New Roman"/>
                    <w:bCs/>
                    <w:color w:val="000000"/>
                    <w:kern w:val="0"/>
                    <w:szCs w:val="20"/>
                    <w:vertAlign w:val="superscript"/>
                  </w:rPr>
                  <w:t>3</w:t>
                </w:r>
              </w:sdtContent>
            </w:sdt>
          </w:p>
        </w:tc>
        <w:tc>
          <w:tcPr>
            <w:tcW w:w="715" w:type="pct"/>
            <w:tcBorders>
              <w:top w:val="single" w:sz="12" w:space="0" w:color="000000"/>
              <w:left w:val="single" w:sz="8" w:space="0" w:color="FFFFFF"/>
              <w:bottom w:val="single" w:sz="12" w:space="0" w:color="000000"/>
              <w:right w:val="single" w:sz="8" w:space="0" w:color="FFFFFF"/>
            </w:tcBorders>
            <w:shd w:val="clear" w:color="auto" w:fill="D9D9D9" w:themeFill="background1" w:themeFillShade="D9"/>
            <w:tcMar>
              <w:top w:w="68" w:type="dxa"/>
              <w:left w:w="136" w:type="dxa"/>
              <w:bottom w:w="68" w:type="dxa"/>
              <w:right w:w="136" w:type="dxa"/>
            </w:tcMar>
            <w:vAlign w:val="center"/>
            <w:hideMark/>
          </w:tcPr>
          <w:p w14:paraId="4DF9DFBD" w14:textId="77777777" w:rsidR="00BC2CFD" w:rsidRPr="00D604F1" w:rsidRDefault="00253F9E" w:rsidP="00391BD8">
            <w:pPr>
              <w:widowControl/>
              <w:wordWrap/>
              <w:autoSpaceDE/>
              <w:autoSpaceDN/>
              <w:spacing w:after="0" w:line="240" w:lineRule="auto"/>
              <w:jc w:val="center"/>
              <w:rPr>
                <w:rFonts w:ascii="Times New Roman" w:hAnsi="Times New Roman" w:cs="Times New Roman"/>
                <w:b/>
                <w:bCs/>
                <w:kern w:val="0"/>
                <w:szCs w:val="20"/>
              </w:rPr>
            </w:pPr>
            <w:r w:rsidRPr="00D604F1">
              <w:rPr>
                <w:rFonts w:ascii="Times New Roman" w:hAnsi="Times New Roman" w:cs="Times New Roman"/>
                <w:b/>
                <w:bCs/>
                <w:kern w:val="0"/>
                <w:szCs w:val="20"/>
              </w:rPr>
              <w:t>snCMUT</w:t>
            </w:r>
          </w:p>
          <w:p w14:paraId="060923E4" w14:textId="77777777" w:rsidR="00253F9E" w:rsidRPr="00D604F1" w:rsidRDefault="00253F9E" w:rsidP="00391BD8">
            <w:pPr>
              <w:widowControl/>
              <w:wordWrap/>
              <w:autoSpaceDE/>
              <w:autoSpaceDN/>
              <w:spacing w:after="0" w:line="240" w:lineRule="auto"/>
              <w:jc w:val="center"/>
              <w:rPr>
                <w:rFonts w:ascii="Times New Roman" w:hAnsi="Times New Roman" w:cs="Times New Roman"/>
                <w:kern w:val="0"/>
                <w:szCs w:val="20"/>
              </w:rPr>
            </w:pPr>
            <w:r w:rsidRPr="00D604F1">
              <w:rPr>
                <w:rFonts w:ascii="Times New Roman" w:hAnsi="Times New Roman" w:cs="Times New Roman"/>
                <w:kern w:val="0"/>
                <w:szCs w:val="20"/>
              </w:rPr>
              <w:t>(This work)</w:t>
            </w:r>
          </w:p>
        </w:tc>
      </w:tr>
      <w:tr w:rsidR="0029542C" w:rsidRPr="00D604F1" w14:paraId="0D0B19A1" w14:textId="77777777" w:rsidTr="00F01A68">
        <w:trPr>
          <w:cantSplit/>
          <w:trHeight w:val="231"/>
        </w:trPr>
        <w:tc>
          <w:tcPr>
            <w:tcW w:w="759" w:type="pct"/>
            <w:tcBorders>
              <w:top w:val="single" w:sz="12" w:space="0" w:color="000000"/>
              <w:left w:val="single" w:sz="8" w:space="0" w:color="FFFFFF"/>
              <w:bottom w:val="single" w:sz="8" w:space="0" w:color="auto"/>
              <w:right w:val="single" w:sz="8" w:space="0" w:color="FFFFFF"/>
            </w:tcBorders>
            <w:shd w:val="clear" w:color="auto" w:fill="FFFFFF"/>
            <w:tcMar>
              <w:top w:w="68" w:type="dxa"/>
              <w:left w:w="136" w:type="dxa"/>
              <w:bottom w:w="68" w:type="dxa"/>
              <w:right w:w="136" w:type="dxa"/>
            </w:tcMar>
            <w:vAlign w:val="center"/>
            <w:hideMark/>
          </w:tcPr>
          <w:p w14:paraId="06FA3B53" w14:textId="77777777" w:rsidR="00BC2CFD" w:rsidRPr="00D604F1" w:rsidRDefault="00BC2CFD" w:rsidP="00391BD8">
            <w:pPr>
              <w:widowControl/>
              <w:wordWrap/>
              <w:autoSpaceDE/>
              <w:autoSpaceDN/>
              <w:spacing w:after="0" w:line="240" w:lineRule="auto"/>
              <w:jc w:val="center"/>
              <w:rPr>
                <w:rFonts w:ascii="Times New Roman" w:hAnsi="Times New Roman" w:cs="Times New Roman"/>
                <w:kern w:val="0"/>
                <w:szCs w:val="20"/>
              </w:rPr>
            </w:pPr>
            <w:r w:rsidRPr="00D604F1">
              <w:rPr>
                <w:rFonts w:ascii="Times New Roman" w:hAnsi="Times New Roman" w:cs="Times New Roman"/>
                <w:kern w:val="0"/>
                <w:szCs w:val="20"/>
              </w:rPr>
              <w:t>Operating frequency</w:t>
            </w:r>
          </w:p>
          <w:p w14:paraId="48C299AC" w14:textId="77777777" w:rsidR="00BC2CFD" w:rsidRPr="00D604F1" w:rsidRDefault="00BC2CFD" w:rsidP="00391BD8">
            <w:pPr>
              <w:widowControl/>
              <w:wordWrap/>
              <w:autoSpaceDE/>
              <w:autoSpaceDN/>
              <w:spacing w:after="0" w:line="240" w:lineRule="auto"/>
              <w:jc w:val="center"/>
              <w:rPr>
                <w:rFonts w:ascii="Times New Roman" w:hAnsi="Times New Roman" w:cs="Times New Roman"/>
                <w:kern w:val="0"/>
                <w:szCs w:val="20"/>
              </w:rPr>
            </w:pPr>
            <w:r w:rsidRPr="00D604F1">
              <w:rPr>
                <w:rFonts w:ascii="Times New Roman" w:hAnsi="Times New Roman" w:cs="Times New Roman"/>
                <w:kern w:val="0"/>
                <w:szCs w:val="20"/>
              </w:rPr>
              <w:t>(MHz)</w:t>
            </w:r>
          </w:p>
        </w:tc>
        <w:tc>
          <w:tcPr>
            <w:tcW w:w="744" w:type="pct"/>
            <w:tcBorders>
              <w:top w:val="single" w:sz="12" w:space="0" w:color="000000"/>
              <w:left w:val="single" w:sz="8" w:space="0" w:color="FFFFFF"/>
              <w:bottom w:val="single" w:sz="8" w:space="0" w:color="auto"/>
              <w:right w:val="single" w:sz="8" w:space="0" w:color="FFFFFF"/>
            </w:tcBorders>
            <w:shd w:val="clear" w:color="auto" w:fill="FFFFFF"/>
            <w:tcMar>
              <w:top w:w="68" w:type="dxa"/>
              <w:left w:w="136" w:type="dxa"/>
              <w:bottom w:w="68" w:type="dxa"/>
              <w:right w:w="136" w:type="dxa"/>
            </w:tcMar>
            <w:vAlign w:val="center"/>
            <w:hideMark/>
          </w:tcPr>
          <w:p w14:paraId="6C8E3000" w14:textId="77777777" w:rsidR="00BC2CFD" w:rsidRPr="00D604F1" w:rsidRDefault="00BC2CFD" w:rsidP="00391BD8">
            <w:pPr>
              <w:widowControl/>
              <w:wordWrap/>
              <w:autoSpaceDE/>
              <w:autoSpaceDN/>
              <w:spacing w:after="0" w:line="240" w:lineRule="auto"/>
              <w:jc w:val="center"/>
              <w:rPr>
                <w:rFonts w:ascii="Times New Roman" w:hAnsi="Times New Roman" w:cs="Times New Roman"/>
                <w:kern w:val="0"/>
                <w:szCs w:val="20"/>
              </w:rPr>
            </w:pPr>
            <w:r w:rsidRPr="00D604F1">
              <w:rPr>
                <w:rFonts w:ascii="Times New Roman" w:hAnsi="Times New Roman" w:cs="Times New Roman"/>
                <w:kern w:val="0"/>
                <w:szCs w:val="20"/>
              </w:rPr>
              <w:t>2.00</w:t>
            </w:r>
          </w:p>
        </w:tc>
        <w:tc>
          <w:tcPr>
            <w:tcW w:w="795" w:type="pct"/>
            <w:tcBorders>
              <w:top w:val="single" w:sz="12" w:space="0" w:color="000000"/>
              <w:left w:val="single" w:sz="8" w:space="0" w:color="FFFFFF"/>
              <w:bottom w:val="single" w:sz="8" w:space="0" w:color="auto"/>
              <w:right w:val="single" w:sz="8" w:space="0" w:color="FFFFFF"/>
            </w:tcBorders>
            <w:shd w:val="clear" w:color="auto" w:fill="FFFFFF"/>
            <w:tcMar>
              <w:top w:w="68" w:type="dxa"/>
              <w:left w:w="136" w:type="dxa"/>
              <w:bottom w:w="68" w:type="dxa"/>
              <w:right w:w="136" w:type="dxa"/>
            </w:tcMar>
            <w:vAlign w:val="center"/>
            <w:hideMark/>
          </w:tcPr>
          <w:p w14:paraId="25D46C02" w14:textId="77777777" w:rsidR="00BC2CFD" w:rsidRPr="00D604F1" w:rsidRDefault="00BC2CFD" w:rsidP="00391BD8">
            <w:pPr>
              <w:widowControl/>
              <w:wordWrap/>
              <w:autoSpaceDE/>
              <w:autoSpaceDN/>
              <w:spacing w:after="0" w:line="240" w:lineRule="auto"/>
              <w:jc w:val="center"/>
              <w:rPr>
                <w:rFonts w:ascii="Times New Roman" w:hAnsi="Times New Roman" w:cs="Times New Roman"/>
                <w:kern w:val="0"/>
                <w:szCs w:val="20"/>
              </w:rPr>
            </w:pPr>
            <w:r w:rsidRPr="00D604F1">
              <w:rPr>
                <w:rFonts w:ascii="Times New Roman" w:hAnsi="Times New Roman" w:cs="Times New Roman"/>
                <w:kern w:val="0"/>
                <w:szCs w:val="20"/>
              </w:rPr>
              <w:t>2.50</w:t>
            </w:r>
          </w:p>
        </w:tc>
        <w:tc>
          <w:tcPr>
            <w:tcW w:w="586" w:type="pct"/>
            <w:tcBorders>
              <w:top w:val="single" w:sz="12" w:space="0" w:color="000000"/>
              <w:left w:val="single" w:sz="8" w:space="0" w:color="FFFFFF"/>
              <w:bottom w:val="single" w:sz="8" w:space="0" w:color="auto"/>
              <w:right w:val="single" w:sz="8" w:space="0" w:color="FFFFFF"/>
            </w:tcBorders>
            <w:shd w:val="clear" w:color="auto" w:fill="FFFFFF"/>
            <w:tcMar>
              <w:top w:w="68" w:type="dxa"/>
              <w:left w:w="136" w:type="dxa"/>
              <w:bottom w:w="68" w:type="dxa"/>
              <w:right w:w="136" w:type="dxa"/>
            </w:tcMar>
            <w:vAlign w:val="center"/>
            <w:hideMark/>
          </w:tcPr>
          <w:p w14:paraId="614053E1" w14:textId="77777777" w:rsidR="00BC2CFD" w:rsidRPr="00D604F1" w:rsidRDefault="00BC2CFD" w:rsidP="00391BD8">
            <w:pPr>
              <w:widowControl/>
              <w:wordWrap/>
              <w:autoSpaceDE/>
              <w:autoSpaceDN/>
              <w:spacing w:after="0" w:line="240" w:lineRule="auto"/>
              <w:jc w:val="center"/>
              <w:rPr>
                <w:rFonts w:ascii="Times New Roman" w:hAnsi="Times New Roman" w:cs="Times New Roman"/>
                <w:kern w:val="0"/>
                <w:szCs w:val="20"/>
              </w:rPr>
            </w:pPr>
            <w:r w:rsidRPr="00D604F1">
              <w:rPr>
                <w:rFonts w:ascii="Times New Roman" w:hAnsi="Times New Roman" w:cs="Times New Roman"/>
                <w:kern w:val="0"/>
                <w:szCs w:val="20"/>
              </w:rPr>
              <w:t>2.50</w:t>
            </w:r>
          </w:p>
        </w:tc>
        <w:tc>
          <w:tcPr>
            <w:tcW w:w="685" w:type="pct"/>
            <w:tcBorders>
              <w:top w:val="single" w:sz="12" w:space="0" w:color="000000"/>
              <w:left w:val="single" w:sz="8" w:space="0" w:color="FFFFFF"/>
              <w:bottom w:val="single" w:sz="8" w:space="0" w:color="auto"/>
              <w:right w:val="single" w:sz="8" w:space="0" w:color="FFFFFF"/>
            </w:tcBorders>
            <w:shd w:val="clear" w:color="auto" w:fill="FFFFFF"/>
            <w:tcMar>
              <w:top w:w="68" w:type="dxa"/>
              <w:left w:w="136" w:type="dxa"/>
              <w:bottom w:w="68" w:type="dxa"/>
              <w:right w:w="136" w:type="dxa"/>
            </w:tcMar>
            <w:vAlign w:val="center"/>
            <w:hideMark/>
          </w:tcPr>
          <w:p w14:paraId="7BDEBFB1" w14:textId="77777777" w:rsidR="00BC2CFD" w:rsidRPr="00D604F1" w:rsidRDefault="00BC2CFD" w:rsidP="00391BD8">
            <w:pPr>
              <w:widowControl/>
              <w:wordWrap/>
              <w:autoSpaceDE/>
              <w:autoSpaceDN/>
              <w:spacing w:after="0" w:line="240" w:lineRule="auto"/>
              <w:jc w:val="center"/>
              <w:rPr>
                <w:rFonts w:ascii="Times New Roman" w:hAnsi="Times New Roman" w:cs="Times New Roman"/>
                <w:kern w:val="0"/>
                <w:szCs w:val="20"/>
              </w:rPr>
            </w:pPr>
            <w:r w:rsidRPr="00D604F1">
              <w:rPr>
                <w:rFonts w:ascii="Times New Roman" w:hAnsi="Times New Roman" w:cs="Times New Roman"/>
                <w:kern w:val="0"/>
                <w:szCs w:val="20"/>
              </w:rPr>
              <w:t>1.85</w:t>
            </w:r>
          </w:p>
        </w:tc>
        <w:tc>
          <w:tcPr>
            <w:tcW w:w="715" w:type="pct"/>
            <w:tcBorders>
              <w:top w:val="single" w:sz="12" w:space="0" w:color="000000"/>
              <w:left w:val="single" w:sz="8" w:space="0" w:color="FFFFFF"/>
              <w:bottom w:val="single" w:sz="8" w:space="0" w:color="auto"/>
              <w:right w:val="single" w:sz="8" w:space="0" w:color="FFFFFF"/>
            </w:tcBorders>
            <w:shd w:val="clear" w:color="auto" w:fill="FFFFFF"/>
            <w:tcMar>
              <w:top w:w="68" w:type="dxa"/>
              <w:left w:w="136" w:type="dxa"/>
              <w:bottom w:w="68" w:type="dxa"/>
              <w:right w:w="136" w:type="dxa"/>
            </w:tcMar>
            <w:vAlign w:val="center"/>
            <w:hideMark/>
          </w:tcPr>
          <w:p w14:paraId="2B6CEB27" w14:textId="77777777" w:rsidR="00BC2CFD" w:rsidRPr="00D604F1" w:rsidRDefault="00BC2CFD" w:rsidP="00391BD8">
            <w:pPr>
              <w:widowControl/>
              <w:wordWrap/>
              <w:autoSpaceDE/>
              <w:autoSpaceDN/>
              <w:spacing w:after="0" w:line="240" w:lineRule="auto"/>
              <w:jc w:val="center"/>
              <w:rPr>
                <w:rFonts w:ascii="Times New Roman" w:hAnsi="Times New Roman" w:cs="Times New Roman"/>
                <w:kern w:val="0"/>
                <w:szCs w:val="20"/>
              </w:rPr>
            </w:pPr>
            <w:r w:rsidRPr="00D604F1">
              <w:rPr>
                <w:rFonts w:ascii="Times New Roman" w:hAnsi="Times New Roman" w:cs="Times New Roman"/>
                <w:kern w:val="0"/>
                <w:szCs w:val="20"/>
              </w:rPr>
              <w:t>1.51</w:t>
            </w:r>
          </w:p>
        </w:tc>
        <w:tc>
          <w:tcPr>
            <w:tcW w:w="715" w:type="pct"/>
            <w:tcBorders>
              <w:top w:val="single" w:sz="12" w:space="0" w:color="000000"/>
              <w:left w:val="single" w:sz="8" w:space="0" w:color="FFFFFF"/>
              <w:bottom w:val="single" w:sz="8" w:space="0" w:color="auto"/>
              <w:right w:val="single" w:sz="8" w:space="0" w:color="FFFFFF"/>
            </w:tcBorders>
            <w:shd w:val="clear" w:color="auto" w:fill="D9D9D9" w:themeFill="background1" w:themeFillShade="D9"/>
            <w:tcMar>
              <w:top w:w="68" w:type="dxa"/>
              <w:left w:w="136" w:type="dxa"/>
              <w:bottom w:w="68" w:type="dxa"/>
              <w:right w:w="136" w:type="dxa"/>
            </w:tcMar>
            <w:vAlign w:val="center"/>
            <w:hideMark/>
          </w:tcPr>
          <w:p w14:paraId="0C8608C5" w14:textId="77777777" w:rsidR="00BC2CFD" w:rsidRPr="00D604F1" w:rsidRDefault="00BC2CFD" w:rsidP="00391BD8">
            <w:pPr>
              <w:widowControl/>
              <w:wordWrap/>
              <w:autoSpaceDE/>
              <w:autoSpaceDN/>
              <w:spacing w:after="0" w:line="240" w:lineRule="auto"/>
              <w:jc w:val="center"/>
              <w:rPr>
                <w:rFonts w:ascii="Times New Roman" w:hAnsi="Times New Roman" w:cs="Times New Roman"/>
                <w:kern w:val="0"/>
                <w:szCs w:val="20"/>
              </w:rPr>
            </w:pPr>
            <w:r w:rsidRPr="00D604F1">
              <w:rPr>
                <w:rFonts w:ascii="Times New Roman" w:hAnsi="Times New Roman" w:cs="Times New Roman"/>
                <w:kern w:val="0"/>
                <w:szCs w:val="20"/>
              </w:rPr>
              <w:t>4.7</w:t>
            </w:r>
          </w:p>
        </w:tc>
      </w:tr>
      <w:tr w:rsidR="0029542C" w:rsidRPr="00D604F1" w14:paraId="2F30A32A" w14:textId="77777777" w:rsidTr="00F01A68">
        <w:trPr>
          <w:cantSplit/>
          <w:trHeight w:val="231"/>
        </w:trPr>
        <w:tc>
          <w:tcPr>
            <w:tcW w:w="759" w:type="pct"/>
            <w:tcBorders>
              <w:top w:val="single" w:sz="8" w:space="0" w:color="auto"/>
              <w:left w:val="single" w:sz="8" w:space="0" w:color="FFFFFF"/>
              <w:bottom w:val="single" w:sz="8" w:space="0" w:color="auto"/>
              <w:right w:val="single" w:sz="8" w:space="0" w:color="FFFFFF"/>
            </w:tcBorders>
            <w:shd w:val="clear" w:color="auto" w:fill="FFFFFF"/>
            <w:tcMar>
              <w:top w:w="68" w:type="dxa"/>
              <w:left w:w="136" w:type="dxa"/>
              <w:bottom w:w="68" w:type="dxa"/>
              <w:right w:w="136" w:type="dxa"/>
            </w:tcMar>
            <w:vAlign w:val="center"/>
          </w:tcPr>
          <w:p w14:paraId="7DE2E178" w14:textId="77777777" w:rsidR="00BD3E9C" w:rsidRPr="00D604F1" w:rsidRDefault="00BD3E9C" w:rsidP="00391BD8">
            <w:pPr>
              <w:widowControl/>
              <w:wordWrap/>
              <w:autoSpaceDE/>
              <w:autoSpaceDN/>
              <w:spacing w:after="0" w:line="240" w:lineRule="auto"/>
              <w:jc w:val="center"/>
              <w:rPr>
                <w:rFonts w:ascii="Times New Roman" w:hAnsi="Times New Roman" w:cs="Times New Roman"/>
                <w:kern w:val="0"/>
                <w:szCs w:val="20"/>
              </w:rPr>
            </w:pPr>
            <w:r w:rsidRPr="00D604F1">
              <w:rPr>
                <w:rFonts w:ascii="Times New Roman" w:hAnsi="Times New Roman" w:cs="Times New Roman"/>
                <w:kern w:val="0"/>
                <w:szCs w:val="20"/>
              </w:rPr>
              <w:t>Max. pressure (kPa)</w:t>
            </w:r>
          </w:p>
        </w:tc>
        <w:tc>
          <w:tcPr>
            <w:tcW w:w="744" w:type="pct"/>
            <w:tcBorders>
              <w:top w:val="single" w:sz="8" w:space="0" w:color="auto"/>
              <w:left w:val="single" w:sz="8" w:space="0" w:color="FFFFFF"/>
              <w:bottom w:val="single" w:sz="8" w:space="0" w:color="auto"/>
              <w:right w:val="single" w:sz="8" w:space="0" w:color="FFFFFF"/>
            </w:tcBorders>
            <w:shd w:val="clear" w:color="auto" w:fill="FFFFFF"/>
            <w:tcMar>
              <w:top w:w="68" w:type="dxa"/>
              <w:left w:w="136" w:type="dxa"/>
              <w:bottom w:w="68" w:type="dxa"/>
              <w:right w:w="136" w:type="dxa"/>
            </w:tcMar>
            <w:vAlign w:val="center"/>
          </w:tcPr>
          <w:p w14:paraId="03F0AA57" w14:textId="77777777" w:rsidR="00253F9E" w:rsidRPr="00D604F1" w:rsidRDefault="00BD3E9C" w:rsidP="00391BD8">
            <w:pPr>
              <w:widowControl/>
              <w:wordWrap/>
              <w:autoSpaceDE/>
              <w:autoSpaceDN/>
              <w:spacing w:after="0" w:line="240" w:lineRule="auto"/>
              <w:jc w:val="center"/>
              <w:rPr>
                <w:rFonts w:ascii="Times New Roman" w:hAnsi="Times New Roman" w:cs="Times New Roman"/>
                <w:kern w:val="0"/>
                <w:szCs w:val="20"/>
              </w:rPr>
            </w:pPr>
            <w:r w:rsidRPr="00D604F1">
              <w:rPr>
                <w:rFonts w:ascii="Times New Roman" w:hAnsi="Times New Roman" w:cs="Times New Roman"/>
                <w:kern w:val="0"/>
                <w:szCs w:val="20"/>
              </w:rPr>
              <w:t>802</w:t>
            </w:r>
          </w:p>
          <w:p w14:paraId="42C374E4" w14:textId="77777777" w:rsidR="00BD3E9C" w:rsidRPr="00D604F1" w:rsidRDefault="00BD3E9C" w:rsidP="00391BD8">
            <w:pPr>
              <w:widowControl/>
              <w:wordWrap/>
              <w:autoSpaceDE/>
              <w:autoSpaceDN/>
              <w:spacing w:after="0" w:line="240" w:lineRule="auto"/>
              <w:jc w:val="center"/>
              <w:rPr>
                <w:rFonts w:ascii="Times New Roman" w:hAnsi="Times New Roman" w:cs="Times New Roman"/>
                <w:kern w:val="0"/>
                <w:szCs w:val="20"/>
              </w:rPr>
            </w:pPr>
            <w:r w:rsidRPr="00D604F1">
              <w:rPr>
                <w:rFonts w:ascii="Times New Roman" w:hAnsi="Times New Roman" w:cs="Times New Roman"/>
                <w:kern w:val="0"/>
                <w:szCs w:val="20"/>
              </w:rPr>
              <w:t>@</w:t>
            </w:r>
            <w:r w:rsidR="00391BD8" w:rsidRPr="00D604F1">
              <w:rPr>
                <w:rFonts w:ascii="Times New Roman" w:hAnsi="Times New Roman" w:cs="Times New Roman"/>
                <w:kern w:val="0"/>
                <w:szCs w:val="20"/>
              </w:rPr>
              <w:t xml:space="preserve"> </w:t>
            </w:r>
            <w:r w:rsidRPr="00D604F1">
              <w:rPr>
                <w:rFonts w:ascii="Times New Roman" w:hAnsi="Times New Roman" w:cs="Times New Roman"/>
                <w:kern w:val="0"/>
                <w:szCs w:val="20"/>
              </w:rPr>
              <w:t>60 V</w:t>
            </w:r>
            <w:r w:rsidRPr="00D604F1">
              <w:rPr>
                <w:rFonts w:ascii="Times New Roman" w:hAnsi="Times New Roman" w:cs="Times New Roman"/>
                <w:kern w:val="0"/>
                <w:szCs w:val="20"/>
                <w:vertAlign w:val="subscript"/>
              </w:rPr>
              <w:t>PP</w:t>
            </w:r>
          </w:p>
        </w:tc>
        <w:tc>
          <w:tcPr>
            <w:tcW w:w="795" w:type="pct"/>
            <w:tcBorders>
              <w:top w:val="single" w:sz="8" w:space="0" w:color="auto"/>
              <w:left w:val="single" w:sz="8" w:space="0" w:color="FFFFFF"/>
              <w:bottom w:val="single" w:sz="8" w:space="0" w:color="auto"/>
              <w:right w:val="single" w:sz="8" w:space="0" w:color="FFFFFF"/>
            </w:tcBorders>
            <w:shd w:val="clear" w:color="auto" w:fill="FFFFFF"/>
            <w:tcMar>
              <w:top w:w="68" w:type="dxa"/>
              <w:left w:w="136" w:type="dxa"/>
              <w:bottom w:w="68" w:type="dxa"/>
              <w:right w:w="136" w:type="dxa"/>
            </w:tcMar>
            <w:vAlign w:val="center"/>
          </w:tcPr>
          <w:p w14:paraId="5F682BE3" w14:textId="77777777" w:rsidR="00BD3E9C" w:rsidRPr="00D604F1" w:rsidRDefault="00BD3E9C" w:rsidP="00391BD8">
            <w:pPr>
              <w:widowControl/>
              <w:wordWrap/>
              <w:autoSpaceDE/>
              <w:autoSpaceDN/>
              <w:spacing w:after="0" w:line="240" w:lineRule="auto"/>
              <w:jc w:val="center"/>
              <w:rPr>
                <w:rFonts w:ascii="Times New Roman" w:hAnsi="Times New Roman" w:cs="Times New Roman"/>
                <w:kern w:val="0"/>
                <w:szCs w:val="20"/>
              </w:rPr>
            </w:pPr>
          </w:p>
        </w:tc>
        <w:tc>
          <w:tcPr>
            <w:tcW w:w="586" w:type="pct"/>
            <w:tcBorders>
              <w:top w:val="single" w:sz="8" w:space="0" w:color="auto"/>
              <w:left w:val="single" w:sz="8" w:space="0" w:color="FFFFFF"/>
              <w:bottom w:val="single" w:sz="8" w:space="0" w:color="auto"/>
              <w:right w:val="single" w:sz="8" w:space="0" w:color="FFFFFF"/>
            </w:tcBorders>
            <w:shd w:val="clear" w:color="auto" w:fill="FFFFFF"/>
            <w:tcMar>
              <w:top w:w="68" w:type="dxa"/>
              <w:left w:w="136" w:type="dxa"/>
              <w:bottom w:w="68" w:type="dxa"/>
              <w:right w:w="136" w:type="dxa"/>
            </w:tcMar>
            <w:vAlign w:val="center"/>
          </w:tcPr>
          <w:p w14:paraId="3A68943C" w14:textId="77777777" w:rsidR="00BD3E9C" w:rsidRPr="00D604F1" w:rsidRDefault="00BD3E9C" w:rsidP="00391BD8">
            <w:pPr>
              <w:widowControl/>
              <w:wordWrap/>
              <w:autoSpaceDE/>
              <w:autoSpaceDN/>
              <w:spacing w:after="0" w:line="240" w:lineRule="auto"/>
              <w:jc w:val="center"/>
              <w:rPr>
                <w:rFonts w:ascii="Times New Roman" w:hAnsi="Times New Roman" w:cs="Times New Roman"/>
                <w:kern w:val="0"/>
                <w:szCs w:val="20"/>
              </w:rPr>
            </w:pPr>
          </w:p>
        </w:tc>
        <w:tc>
          <w:tcPr>
            <w:tcW w:w="685" w:type="pct"/>
            <w:tcBorders>
              <w:top w:val="single" w:sz="8" w:space="0" w:color="auto"/>
              <w:left w:val="single" w:sz="8" w:space="0" w:color="FFFFFF"/>
              <w:bottom w:val="single" w:sz="8" w:space="0" w:color="auto"/>
              <w:right w:val="single" w:sz="8" w:space="0" w:color="FFFFFF"/>
            </w:tcBorders>
            <w:shd w:val="clear" w:color="auto" w:fill="FFFFFF"/>
            <w:tcMar>
              <w:top w:w="68" w:type="dxa"/>
              <w:left w:w="136" w:type="dxa"/>
              <w:bottom w:w="68" w:type="dxa"/>
              <w:right w:w="136" w:type="dxa"/>
            </w:tcMar>
            <w:vAlign w:val="center"/>
          </w:tcPr>
          <w:p w14:paraId="590B836F" w14:textId="77777777" w:rsidR="00253F9E" w:rsidRPr="00D604F1" w:rsidRDefault="00E44A12" w:rsidP="00391BD8">
            <w:pPr>
              <w:widowControl/>
              <w:wordWrap/>
              <w:autoSpaceDE/>
              <w:autoSpaceDN/>
              <w:spacing w:after="0" w:line="240" w:lineRule="auto"/>
              <w:jc w:val="center"/>
              <w:rPr>
                <w:rFonts w:ascii="Times New Roman" w:hAnsi="Times New Roman" w:cs="Times New Roman"/>
                <w:kern w:val="0"/>
                <w:szCs w:val="20"/>
              </w:rPr>
            </w:pPr>
            <w:r w:rsidRPr="00D604F1">
              <w:rPr>
                <w:rFonts w:ascii="Times New Roman" w:hAnsi="Times New Roman" w:cs="Times New Roman"/>
                <w:kern w:val="0"/>
                <w:szCs w:val="20"/>
              </w:rPr>
              <w:t>1880</w:t>
            </w:r>
          </w:p>
          <w:p w14:paraId="29BE17A9" w14:textId="77777777" w:rsidR="00BD3E9C" w:rsidRPr="00D604F1" w:rsidRDefault="00E44A12" w:rsidP="00391BD8">
            <w:pPr>
              <w:widowControl/>
              <w:wordWrap/>
              <w:autoSpaceDE/>
              <w:autoSpaceDN/>
              <w:spacing w:after="0" w:line="240" w:lineRule="auto"/>
              <w:jc w:val="center"/>
              <w:rPr>
                <w:rFonts w:ascii="Times New Roman" w:hAnsi="Times New Roman" w:cs="Times New Roman"/>
                <w:kern w:val="0"/>
                <w:szCs w:val="20"/>
              </w:rPr>
            </w:pPr>
            <w:r w:rsidRPr="00D604F1">
              <w:rPr>
                <w:rFonts w:ascii="Times New Roman" w:hAnsi="Times New Roman" w:cs="Times New Roman"/>
                <w:kern w:val="0"/>
                <w:szCs w:val="20"/>
              </w:rPr>
              <w:t>@</w:t>
            </w:r>
            <w:r w:rsidR="00391BD8" w:rsidRPr="00D604F1">
              <w:rPr>
                <w:rFonts w:ascii="Times New Roman" w:hAnsi="Times New Roman" w:cs="Times New Roman"/>
                <w:kern w:val="0"/>
                <w:szCs w:val="20"/>
              </w:rPr>
              <w:t xml:space="preserve"> </w:t>
            </w:r>
            <w:r w:rsidRPr="00D604F1">
              <w:rPr>
                <w:rFonts w:ascii="Times New Roman" w:hAnsi="Times New Roman" w:cs="Times New Roman"/>
                <w:kern w:val="0"/>
                <w:szCs w:val="20"/>
              </w:rPr>
              <w:t>90</w:t>
            </w:r>
            <w:r w:rsidR="00391BD8" w:rsidRPr="00D604F1">
              <w:rPr>
                <w:rFonts w:ascii="Times New Roman" w:hAnsi="Times New Roman" w:cs="Times New Roman"/>
                <w:kern w:val="0"/>
                <w:szCs w:val="20"/>
              </w:rPr>
              <w:t xml:space="preserve"> </w:t>
            </w:r>
            <w:r w:rsidRPr="00D604F1">
              <w:rPr>
                <w:rFonts w:ascii="Times New Roman" w:hAnsi="Times New Roman" w:cs="Times New Roman"/>
                <w:kern w:val="0"/>
                <w:szCs w:val="20"/>
              </w:rPr>
              <w:t>V</w:t>
            </w:r>
            <w:r w:rsidRPr="00D604F1">
              <w:rPr>
                <w:rFonts w:ascii="Times New Roman" w:hAnsi="Times New Roman" w:cs="Times New Roman"/>
                <w:kern w:val="0"/>
                <w:szCs w:val="20"/>
                <w:vertAlign w:val="subscript"/>
              </w:rPr>
              <w:t>PP</w:t>
            </w:r>
          </w:p>
        </w:tc>
        <w:tc>
          <w:tcPr>
            <w:tcW w:w="715" w:type="pct"/>
            <w:tcBorders>
              <w:top w:val="single" w:sz="8" w:space="0" w:color="auto"/>
              <w:left w:val="single" w:sz="8" w:space="0" w:color="FFFFFF"/>
              <w:bottom w:val="single" w:sz="8" w:space="0" w:color="auto"/>
              <w:right w:val="single" w:sz="8" w:space="0" w:color="FFFFFF"/>
            </w:tcBorders>
            <w:shd w:val="clear" w:color="auto" w:fill="FFFFFF"/>
            <w:tcMar>
              <w:top w:w="68" w:type="dxa"/>
              <w:left w:w="136" w:type="dxa"/>
              <w:bottom w:w="68" w:type="dxa"/>
              <w:right w:w="136" w:type="dxa"/>
            </w:tcMar>
            <w:vAlign w:val="center"/>
          </w:tcPr>
          <w:p w14:paraId="7C9E7C2B" w14:textId="77777777" w:rsidR="00253F9E" w:rsidRPr="00D604F1" w:rsidRDefault="00E44A12" w:rsidP="00391BD8">
            <w:pPr>
              <w:widowControl/>
              <w:wordWrap/>
              <w:autoSpaceDE/>
              <w:autoSpaceDN/>
              <w:spacing w:after="0" w:line="240" w:lineRule="auto"/>
              <w:jc w:val="center"/>
              <w:rPr>
                <w:rFonts w:ascii="Times New Roman" w:hAnsi="Times New Roman" w:cs="Times New Roman"/>
                <w:kern w:val="0"/>
                <w:szCs w:val="20"/>
              </w:rPr>
            </w:pPr>
            <w:r w:rsidRPr="00D604F1">
              <w:rPr>
                <w:rFonts w:ascii="Times New Roman" w:hAnsi="Times New Roman" w:cs="Times New Roman"/>
                <w:kern w:val="0"/>
                <w:szCs w:val="20"/>
              </w:rPr>
              <w:t>10400</w:t>
            </w:r>
          </w:p>
          <w:p w14:paraId="670E6C4A" w14:textId="77777777" w:rsidR="00BD3E9C" w:rsidRPr="00D604F1" w:rsidRDefault="00E44A12" w:rsidP="00391BD8">
            <w:pPr>
              <w:widowControl/>
              <w:wordWrap/>
              <w:autoSpaceDE/>
              <w:autoSpaceDN/>
              <w:spacing w:after="0" w:line="240" w:lineRule="auto"/>
              <w:jc w:val="center"/>
              <w:rPr>
                <w:rFonts w:ascii="Times New Roman" w:hAnsi="Times New Roman" w:cs="Times New Roman"/>
                <w:kern w:val="0"/>
                <w:szCs w:val="20"/>
              </w:rPr>
            </w:pPr>
            <w:r w:rsidRPr="00D604F1">
              <w:rPr>
                <w:rFonts w:ascii="Times New Roman" w:hAnsi="Times New Roman" w:cs="Times New Roman"/>
                <w:kern w:val="0"/>
                <w:szCs w:val="20"/>
              </w:rPr>
              <w:t>@</w:t>
            </w:r>
            <w:r w:rsidR="00391BD8" w:rsidRPr="00D604F1">
              <w:rPr>
                <w:rFonts w:ascii="Times New Roman" w:hAnsi="Times New Roman" w:cs="Times New Roman"/>
                <w:kern w:val="0"/>
                <w:szCs w:val="20"/>
              </w:rPr>
              <w:t xml:space="preserve"> </w:t>
            </w:r>
            <w:r w:rsidRPr="00D604F1">
              <w:rPr>
                <w:rFonts w:ascii="Times New Roman" w:hAnsi="Times New Roman" w:cs="Times New Roman"/>
                <w:kern w:val="0"/>
                <w:szCs w:val="20"/>
              </w:rPr>
              <w:t>170 V</w:t>
            </w:r>
            <w:r w:rsidRPr="00D604F1">
              <w:rPr>
                <w:rFonts w:ascii="Times New Roman" w:hAnsi="Times New Roman" w:cs="Times New Roman"/>
                <w:kern w:val="0"/>
                <w:szCs w:val="20"/>
                <w:vertAlign w:val="subscript"/>
              </w:rPr>
              <w:t>PP</w:t>
            </w:r>
          </w:p>
        </w:tc>
        <w:tc>
          <w:tcPr>
            <w:tcW w:w="715" w:type="pct"/>
            <w:tcBorders>
              <w:top w:val="single" w:sz="8" w:space="0" w:color="auto"/>
              <w:left w:val="single" w:sz="8" w:space="0" w:color="FFFFFF"/>
              <w:bottom w:val="single" w:sz="8" w:space="0" w:color="auto"/>
              <w:right w:val="single" w:sz="8" w:space="0" w:color="FFFFFF"/>
            </w:tcBorders>
            <w:shd w:val="clear" w:color="auto" w:fill="D9D9D9" w:themeFill="background1" w:themeFillShade="D9"/>
            <w:tcMar>
              <w:top w:w="68" w:type="dxa"/>
              <w:left w:w="136" w:type="dxa"/>
              <w:bottom w:w="68" w:type="dxa"/>
              <w:right w:w="136" w:type="dxa"/>
            </w:tcMar>
            <w:vAlign w:val="center"/>
          </w:tcPr>
          <w:p w14:paraId="2F5D37AA" w14:textId="77777777" w:rsidR="00253F9E" w:rsidRPr="00D604F1" w:rsidRDefault="00E44A12" w:rsidP="00391BD8">
            <w:pPr>
              <w:widowControl/>
              <w:wordWrap/>
              <w:autoSpaceDE/>
              <w:autoSpaceDN/>
              <w:spacing w:after="0" w:line="240" w:lineRule="auto"/>
              <w:jc w:val="center"/>
              <w:rPr>
                <w:rFonts w:ascii="Times New Roman" w:hAnsi="Times New Roman" w:cs="Times New Roman"/>
                <w:kern w:val="0"/>
                <w:szCs w:val="20"/>
              </w:rPr>
            </w:pPr>
            <w:r w:rsidRPr="00D604F1">
              <w:rPr>
                <w:rFonts w:ascii="Times New Roman" w:hAnsi="Times New Roman" w:cs="Times New Roman"/>
                <w:kern w:val="0"/>
                <w:szCs w:val="20"/>
              </w:rPr>
              <w:t>1509</w:t>
            </w:r>
          </w:p>
          <w:p w14:paraId="262D3400" w14:textId="77777777" w:rsidR="00BD3E9C" w:rsidRPr="00D604F1" w:rsidRDefault="00E44A12" w:rsidP="00391BD8">
            <w:pPr>
              <w:widowControl/>
              <w:wordWrap/>
              <w:autoSpaceDE/>
              <w:autoSpaceDN/>
              <w:spacing w:after="0" w:line="240" w:lineRule="auto"/>
              <w:jc w:val="center"/>
              <w:rPr>
                <w:rFonts w:ascii="Times New Roman" w:hAnsi="Times New Roman" w:cs="Times New Roman"/>
                <w:kern w:val="0"/>
                <w:szCs w:val="20"/>
              </w:rPr>
            </w:pPr>
            <w:r w:rsidRPr="00D604F1">
              <w:rPr>
                <w:rFonts w:ascii="Times New Roman" w:hAnsi="Times New Roman" w:cs="Times New Roman"/>
                <w:kern w:val="0"/>
                <w:szCs w:val="20"/>
              </w:rPr>
              <w:t>@</w:t>
            </w:r>
            <w:r w:rsidR="00391BD8" w:rsidRPr="00D604F1">
              <w:rPr>
                <w:rFonts w:ascii="Times New Roman" w:hAnsi="Times New Roman" w:cs="Times New Roman"/>
                <w:kern w:val="0"/>
                <w:szCs w:val="20"/>
              </w:rPr>
              <w:t xml:space="preserve"> </w:t>
            </w:r>
            <w:r w:rsidRPr="00D604F1">
              <w:rPr>
                <w:rFonts w:ascii="Times New Roman" w:hAnsi="Times New Roman" w:cs="Times New Roman"/>
                <w:kern w:val="0"/>
                <w:szCs w:val="20"/>
              </w:rPr>
              <w:t>6 V</w:t>
            </w:r>
            <w:r w:rsidRPr="00D604F1">
              <w:rPr>
                <w:rFonts w:ascii="Times New Roman" w:hAnsi="Times New Roman" w:cs="Times New Roman"/>
                <w:kern w:val="0"/>
                <w:szCs w:val="20"/>
                <w:vertAlign w:val="subscript"/>
              </w:rPr>
              <w:t>PP</w:t>
            </w:r>
          </w:p>
        </w:tc>
      </w:tr>
      <w:tr w:rsidR="0029542C" w:rsidRPr="00D604F1" w14:paraId="2BD54385" w14:textId="77777777" w:rsidTr="00F01A68">
        <w:trPr>
          <w:cantSplit/>
          <w:trHeight w:val="231"/>
        </w:trPr>
        <w:tc>
          <w:tcPr>
            <w:tcW w:w="759" w:type="pct"/>
            <w:tcBorders>
              <w:top w:val="single" w:sz="8" w:space="0" w:color="auto"/>
              <w:left w:val="single" w:sz="8" w:space="0" w:color="FFFFFF"/>
              <w:bottom w:val="single" w:sz="8" w:space="0" w:color="auto"/>
              <w:right w:val="single" w:sz="8" w:space="0" w:color="FFFFFF"/>
            </w:tcBorders>
            <w:shd w:val="clear" w:color="auto" w:fill="FFFFFF"/>
            <w:tcMar>
              <w:top w:w="68" w:type="dxa"/>
              <w:left w:w="136" w:type="dxa"/>
              <w:bottom w:w="68" w:type="dxa"/>
              <w:right w:w="136" w:type="dxa"/>
            </w:tcMar>
            <w:vAlign w:val="center"/>
            <w:hideMark/>
          </w:tcPr>
          <w:p w14:paraId="77F060D0" w14:textId="77777777" w:rsidR="00BC2CFD" w:rsidRPr="00D604F1" w:rsidRDefault="00BC2CFD" w:rsidP="00391BD8">
            <w:pPr>
              <w:widowControl/>
              <w:wordWrap/>
              <w:autoSpaceDE/>
              <w:autoSpaceDN/>
              <w:spacing w:after="0" w:line="240" w:lineRule="auto"/>
              <w:jc w:val="center"/>
              <w:rPr>
                <w:rFonts w:ascii="Times New Roman" w:hAnsi="Times New Roman" w:cs="Times New Roman"/>
                <w:kern w:val="0"/>
                <w:szCs w:val="20"/>
              </w:rPr>
            </w:pPr>
            <w:r w:rsidRPr="00D604F1">
              <w:rPr>
                <w:rFonts w:ascii="Times New Roman" w:hAnsi="Times New Roman" w:cs="Times New Roman"/>
                <w:kern w:val="0"/>
                <w:szCs w:val="20"/>
              </w:rPr>
              <w:t>Transmission pressure efficiency (kPa/V)</w:t>
            </w:r>
          </w:p>
        </w:tc>
        <w:tc>
          <w:tcPr>
            <w:tcW w:w="744" w:type="pct"/>
            <w:tcBorders>
              <w:top w:val="single" w:sz="8" w:space="0" w:color="auto"/>
              <w:left w:val="single" w:sz="8" w:space="0" w:color="FFFFFF"/>
              <w:bottom w:val="single" w:sz="8" w:space="0" w:color="auto"/>
              <w:right w:val="single" w:sz="8" w:space="0" w:color="FFFFFF"/>
            </w:tcBorders>
            <w:shd w:val="clear" w:color="auto" w:fill="FFFFFF"/>
            <w:tcMar>
              <w:top w:w="68" w:type="dxa"/>
              <w:left w:w="136" w:type="dxa"/>
              <w:bottom w:w="68" w:type="dxa"/>
              <w:right w:w="136" w:type="dxa"/>
            </w:tcMar>
            <w:vAlign w:val="center"/>
            <w:hideMark/>
          </w:tcPr>
          <w:p w14:paraId="5BBF149B" w14:textId="77777777" w:rsidR="00BC2CFD" w:rsidRPr="00D604F1" w:rsidRDefault="00BC2CFD" w:rsidP="00391BD8">
            <w:pPr>
              <w:widowControl/>
              <w:wordWrap/>
              <w:autoSpaceDE/>
              <w:autoSpaceDN/>
              <w:spacing w:after="0" w:line="240" w:lineRule="auto"/>
              <w:jc w:val="center"/>
              <w:rPr>
                <w:rFonts w:ascii="Times New Roman" w:hAnsi="Times New Roman" w:cs="Times New Roman"/>
                <w:kern w:val="0"/>
                <w:szCs w:val="20"/>
              </w:rPr>
            </w:pPr>
            <w:r w:rsidRPr="00D604F1">
              <w:rPr>
                <w:rFonts w:ascii="Times New Roman" w:hAnsi="Times New Roman" w:cs="Times New Roman"/>
                <w:kern w:val="0"/>
                <w:szCs w:val="20"/>
              </w:rPr>
              <w:t>13.4</w:t>
            </w:r>
          </w:p>
        </w:tc>
        <w:tc>
          <w:tcPr>
            <w:tcW w:w="795" w:type="pct"/>
            <w:tcBorders>
              <w:top w:val="single" w:sz="8" w:space="0" w:color="auto"/>
              <w:left w:val="single" w:sz="8" w:space="0" w:color="FFFFFF"/>
              <w:bottom w:val="single" w:sz="8" w:space="0" w:color="auto"/>
              <w:right w:val="single" w:sz="8" w:space="0" w:color="FFFFFF"/>
            </w:tcBorders>
            <w:shd w:val="clear" w:color="auto" w:fill="FFFFFF"/>
            <w:tcMar>
              <w:top w:w="68" w:type="dxa"/>
              <w:left w:w="136" w:type="dxa"/>
              <w:bottom w:w="68" w:type="dxa"/>
              <w:right w:w="136" w:type="dxa"/>
            </w:tcMar>
            <w:vAlign w:val="center"/>
            <w:hideMark/>
          </w:tcPr>
          <w:p w14:paraId="4C8660B0" w14:textId="77777777" w:rsidR="00BC2CFD" w:rsidRPr="00D604F1" w:rsidRDefault="00BC2CFD" w:rsidP="00391BD8">
            <w:pPr>
              <w:widowControl/>
              <w:wordWrap/>
              <w:autoSpaceDE/>
              <w:autoSpaceDN/>
              <w:spacing w:after="0" w:line="240" w:lineRule="auto"/>
              <w:jc w:val="center"/>
              <w:rPr>
                <w:rFonts w:ascii="Times New Roman" w:hAnsi="Times New Roman" w:cs="Times New Roman"/>
                <w:kern w:val="0"/>
                <w:szCs w:val="20"/>
              </w:rPr>
            </w:pPr>
            <w:r w:rsidRPr="00D604F1">
              <w:rPr>
                <w:rFonts w:ascii="Times New Roman" w:hAnsi="Times New Roman" w:cs="Times New Roman"/>
                <w:kern w:val="0"/>
                <w:szCs w:val="20"/>
              </w:rPr>
              <w:t>6.30</w:t>
            </w:r>
            <w:r w:rsidR="0029542C" w:rsidRPr="00D604F1">
              <w:rPr>
                <w:rFonts w:ascii="Times New Roman" w:hAnsi="Times New Roman" w:cs="Times New Roman"/>
                <w:kern w:val="0"/>
                <w:szCs w:val="20"/>
              </w:rPr>
              <w:t xml:space="preserve"> </w:t>
            </w:r>
            <w:r w:rsidR="0029542C" w:rsidRPr="00D604F1">
              <w:rPr>
                <w:rFonts w:ascii="Times New Roman" w:hAnsi="Times New Roman" w:cs="Times New Roman"/>
                <w:kern w:val="0"/>
                <w:szCs w:val="20"/>
                <w:vertAlign w:val="superscript"/>
              </w:rPr>
              <w:t>1)</w:t>
            </w:r>
          </w:p>
        </w:tc>
        <w:tc>
          <w:tcPr>
            <w:tcW w:w="586" w:type="pct"/>
            <w:tcBorders>
              <w:top w:val="single" w:sz="8" w:space="0" w:color="auto"/>
              <w:left w:val="single" w:sz="8" w:space="0" w:color="FFFFFF"/>
              <w:bottom w:val="single" w:sz="8" w:space="0" w:color="auto"/>
              <w:right w:val="single" w:sz="8" w:space="0" w:color="FFFFFF"/>
            </w:tcBorders>
            <w:shd w:val="clear" w:color="auto" w:fill="FFFFFF"/>
            <w:tcMar>
              <w:top w:w="68" w:type="dxa"/>
              <w:left w:w="136" w:type="dxa"/>
              <w:bottom w:w="68" w:type="dxa"/>
              <w:right w:w="136" w:type="dxa"/>
            </w:tcMar>
            <w:vAlign w:val="center"/>
            <w:hideMark/>
          </w:tcPr>
          <w:p w14:paraId="5A382CBB" w14:textId="77777777" w:rsidR="00BC2CFD" w:rsidRPr="00D604F1" w:rsidRDefault="00BC2CFD" w:rsidP="00391BD8">
            <w:pPr>
              <w:widowControl/>
              <w:wordWrap/>
              <w:autoSpaceDE/>
              <w:autoSpaceDN/>
              <w:spacing w:after="0" w:line="240" w:lineRule="auto"/>
              <w:jc w:val="center"/>
              <w:rPr>
                <w:rFonts w:ascii="Times New Roman" w:hAnsi="Times New Roman" w:cs="Times New Roman"/>
                <w:kern w:val="0"/>
                <w:szCs w:val="20"/>
              </w:rPr>
            </w:pPr>
            <w:r w:rsidRPr="00D604F1">
              <w:rPr>
                <w:rFonts w:ascii="Times New Roman" w:hAnsi="Times New Roman" w:cs="Times New Roman"/>
                <w:kern w:val="0"/>
                <w:szCs w:val="20"/>
              </w:rPr>
              <w:t>11.5</w:t>
            </w:r>
            <w:r w:rsidR="0029542C" w:rsidRPr="00D604F1">
              <w:rPr>
                <w:rFonts w:ascii="Times New Roman" w:hAnsi="Times New Roman" w:cs="Times New Roman"/>
                <w:kern w:val="0"/>
                <w:szCs w:val="20"/>
              </w:rPr>
              <w:t xml:space="preserve"> </w:t>
            </w:r>
            <w:r w:rsidR="0029542C" w:rsidRPr="00D604F1">
              <w:rPr>
                <w:rFonts w:ascii="Times New Roman" w:hAnsi="Times New Roman" w:cs="Times New Roman"/>
                <w:kern w:val="0"/>
                <w:szCs w:val="20"/>
                <w:vertAlign w:val="superscript"/>
              </w:rPr>
              <w:t>1)</w:t>
            </w:r>
          </w:p>
        </w:tc>
        <w:tc>
          <w:tcPr>
            <w:tcW w:w="685" w:type="pct"/>
            <w:tcBorders>
              <w:top w:val="single" w:sz="8" w:space="0" w:color="auto"/>
              <w:left w:val="single" w:sz="8" w:space="0" w:color="FFFFFF"/>
              <w:bottom w:val="single" w:sz="8" w:space="0" w:color="auto"/>
              <w:right w:val="single" w:sz="8" w:space="0" w:color="FFFFFF"/>
            </w:tcBorders>
            <w:shd w:val="clear" w:color="auto" w:fill="FFFFFF"/>
            <w:tcMar>
              <w:top w:w="68" w:type="dxa"/>
              <w:left w:w="136" w:type="dxa"/>
              <w:bottom w:w="68" w:type="dxa"/>
              <w:right w:w="136" w:type="dxa"/>
            </w:tcMar>
            <w:vAlign w:val="center"/>
            <w:hideMark/>
          </w:tcPr>
          <w:p w14:paraId="3818F83F" w14:textId="77777777" w:rsidR="00BC2CFD" w:rsidRPr="00D604F1" w:rsidRDefault="00BC2CFD" w:rsidP="00391BD8">
            <w:pPr>
              <w:widowControl/>
              <w:wordWrap/>
              <w:autoSpaceDE/>
              <w:autoSpaceDN/>
              <w:spacing w:after="0" w:line="240" w:lineRule="auto"/>
              <w:jc w:val="center"/>
              <w:rPr>
                <w:rFonts w:ascii="Times New Roman" w:hAnsi="Times New Roman" w:cs="Times New Roman"/>
                <w:kern w:val="0"/>
                <w:szCs w:val="20"/>
              </w:rPr>
            </w:pPr>
            <w:r w:rsidRPr="00D604F1">
              <w:rPr>
                <w:rFonts w:ascii="Times New Roman" w:hAnsi="Times New Roman" w:cs="Times New Roman"/>
                <w:kern w:val="0"/>
                <w:szCs w:val="20"/>
              </w:rPr>
              <w:t>21.5</w:t>
            </w:r>
          </w:p>
        </w:tc>
        <w:tc>
          <w:tcPr>
            <w:tcW w:w="715" w:type="pct"/>
            <w:tcBorders>
              <w:top w:val="single" w:sz="8" w:space="0" w:color="auto"/>
              <w:left w:val="single" w:sz="8" w:space="0" w:color="FFFFFF"/>
              <w:bottom w:val="single" w:sz="8" w:space="0" w:color="auto"/>
              <w:right w:val="single" w:sz="8" w:space="0" w:color="FFFFFF"/>
            </w:tcBorders>
            <w:shd w:val="clear" w:color="auto" w:fill="FFFFFF"/>
            <w:tcMar>
              <w:top w:w="68" w:type="dxa"/>
              <w:left w:w="136" w:type="dxa"/>
              <w:bottom w:w="68" w:type="dxa"/>
              <w:right w:w="136" w:type="dxa"/>
            </w:tcMar>
            <w:vAlign w:val="center"/>
            <w:hideMark/>
          </w:tcPr>
          <w:p w14:paraId="30F85B75" w14:textId="77777777" w:rsidR="00BC2CFD" w:rsidRPr="00D604F1" w:rsidRDefault="00BC2CFD" w:rsidP="00391BD8">
            <w:pPr>
              <w:widowControl/>
              <w:wordWrap/>
              <w:autoSpaceDE/>
              <w:autoSpaceDN/>
              <w:spacing w:after="0" w:line="240" w:lineRule="auto"/>
              <w:jc w:val="center"/>
              <w:rPr>
                <w:rFonts w:ascii="Times New Roman" w:hAnsi="Times New Roman" w:cs="Times New Roman"/>
                <w:kern w:val="0"/>
                <w:szCs w:val="20"/>
              </w:rPr>
            </w:pPr>
            <w:r w:rsidRPr="00D604F1">
              <w:rPr>
                <w:rFonts w:ascii="Times New Roman" w:hAnsi="Times New Roman" w:cs="Times New Roman"/>
                <w:kern w:val="0"/>
                <w:szCs w:val="20"/>
              </w:rPr>
              <w:t>61</w:t>
            </w:r>
            <w:r w:rsidR="00E44A12" w:rsidRPr="00D604F1">
              <w:rPr>
                <w:rFonts w:ascii="Times New Roman" w:hAnsi="Times New Roman" w:cs="Times New Roman"/>
                <w:kern w:val="0"/>
                <w:szCs w:val="20"/>
              </w:rPr>
              <w:t>.2</w:t>
            </w:r>
          </w:p>
        </w:tc>
        <w:tc>
          <w:tcPr>
            <w:tcW w:w="715" w:type="pct"/>
            <w:tcBorders>
              <w:top w:val="single" w:sz="8" w:space="0" w:color="auto"/>
              <w:left w:val="single" w:sz="8" w:space="0" w:color="FFFFFF"/>
              <w:bottom w:val="single" w:sz="8" w:space="0" w:color="auto"/>
              <w:right w:val="single" w:sz="8" w:space="0" w:color="FFFFFF"/>
            </w:tcBorders>
            <w:shd w:val="clear" w:color="auto" w:fill="D9D9D9" w:themeFill="background1" w:themeFillShade="D9"/>
            <w:tcMar>
              <w:top w:w="68" w:type="dxa"/>
              <w:left w:w="136" w:type="dxa"/>
              <w:bottom w:w="68" w:type="dxa"/>
              <w:right w:w="136" w:type="dxa"/>
            </w:tcMar>
            <w:vAlign w:val="center"/>
            <w:hideMark/>
          </w:tcPr>
          <w:p w14:paraId="42D977C9" w14:textId="77777777" w:rsidR="00BC2CFD" w:rsidRPr="00D604F1" w:rsidRDefault="00BC2CFD" w:rsidP="00391BD8">
            <w:pPr>
              <w:widowControl/>
              <w:wordWrap/>
              <w:autoSpaceDE/>
              <w:autoSpaceDN/>
              <w:spacing w:after="0" w:line="240" w:lineRule="auto"/>
              <w:jc w:val="center"/>
              <w:rPr>
                <w:rFonts w:ascii="Times New Roman" w:hAnsi="Times New Roman" w:cs="Times New Roman"/>
                <w:kern w:val="0"/>
                <w:szCs w:val="20"/>
              </w:rPr>
            </w:pPr>
            <w:r w:rsidRPr="00D604F1">
              <w:rPr>
                <w:rFonts w:ascii="Times New Roman" w:hAnsi="Times New Roman" w:cs="Times New Roman"/>
                <w:b/>
                <w:bCs/>
                <w:kern w:val="0"/>
                <w:szCs w:val="20"/>
                <w:u w:val="single"/>
              </w:rPr>
              <w:t>220</w:t>
            </w:r>
          </w:p>
        </w:tc>
      </w:tr>
      <w:tr w:rsidR="0029542C" w:rsidRPr="00D604F1" w14:paraId="116CABD1" w14:textId="77777777" w:rsidTr="00F01A68">
        <w:trPr>
          <w:cantSplit/>
          <w:trHeight w:val="231"/>
        </w:trPr>
        <w:tc>
          <w:tcPr>
            <w:tcW w:w="759" w:type="pct"/>
            <w:tcBorders>
              <w:top w:val="single" w:sz="8" w:space="0" w:color="auto"/>
              <w:left w:val="single" w:sz="8" w:space="0" w:color="FFFFFF"/>
              <w:bottom w:val="single" w:sz="8" w:space="0" w:color="auto"/>
              <w:right w:val="single" w:sz="8" w:space="0" w:color="FFFFFF"/>
            </w:tcBorders>
            <w:shd w:val="clear" w:color="auto" w:fill="FFFFFF"/>
            <w:tcMar>
              <w:top w:w="68" w:type="dxa"/>
              <w:left w:w="136" w:type="dxa"/>
              <w:bottom w:w="68" w:type="dxa"/>
              <w:right w:w="136" w:type="dxa"/>
            </w:tcMar>
            <w:vAlign w:val="center"/>
          </w:tcPr>
          <w:p w14:paraId="2F8C1591" w14:textId="77777777" w:rsidR="00BD3E9C" w:rsidRPr="00D604F1" w:rsidRDefault="00BD3E9C" w:rsidP="00391BD8">
            <w:pPr>
              <w:widowControl/>
              <w:wordWrap/>
              <w:autoSpaceDE/>
              <w:autoSpaceDN/>
              <w:spacing w:after="0" w:line="240" w:lineRule="auto"/>
              <w:jc w:val="center"/>
              <w:rPr>
                <w:rFonts w:ascii="Times New Roman" w:hAnsi="Times New Roman" w:cs="Times New Roman"/>
                <w:kern w:val="0"/>
                <w:szCs w:val="20"/>
              </w:rPr>
            </w:pPr>
            <w:r w:rsidRPr="00D604F1">
              <w:rPr>
                <w:rFonts w:ascii="Times New Roman" w:hAnsi="Times New Roman" w:cs="Times New Roman"/>
                <w:kern w:val="0"/>
                <w:szCs w:val="20"/>
              </w:rPr>
              <w:t>Average displacement efficiency (nm/V</w:t>
            </w:r>
            <w:r w:rsidRPr="00D604F1">
              <w:rPr>
                <w:rFonts w:ascii="Times New Roman" w:hAnsi="Times New Roman" w:cs="Times New Roman"/>
                <w:kern w:val="0"/>
                <w:szCs w:val="20"/>
                <w:vertAlign w:val="subscript"/>
              </w:rPr>
              <w:t>PP</w:t>
            </w:r>
            <w:r w:rsidRPr="00D604F1">
              <w:rPr>
                <w:rFonts w:ascii="Times New Roman" w:hAnsi="Times New Roman" w:cs="Times New Roman"/>
                <w:kern w:val="0"/>
                <w:szCs w:val="20"/>
              </w:rPr>
              <w:t>)</w:t>
            </w:r>
            <w:r w:rsidR="0029542C" w:rsidRPr="00D604F1">
              <w:rPr>
                <w:rFonts w:ascii="Times New Roman" w:hAnsi="Times New Roman" w:cs="Times New Roman"/>
                <w:kern w:val="0"/>
                <w:szCs w:val="20"/>
              </w:rPr>
              <w:t xml:space="preserve"> </w:t>
            </w:r>
            <w:r w:rsidR="0029542C" w:rsidRPr="00D604F1">
              <w:rPr>
                <w:rFonts w:ascii="Times New Roman" w:hAnsi="Times New Roman" w:cs="Times New Roman"/>
                <w:kern w:val="0"/>
                <w:szCs w:val="20"/>
                <w:vertAlign w:val="superscript"/>
              </w:rPr>
              <w:t>2)</w:t>
            </w:r>
          </w:p>
        </w:tc>
        <w:tc>
          <w:tcPr>
            <w:tcW w:w="744" w:type="pct"/>
            <w:tcBorders>
              <w:top w:val="single" w:sz="8" w:space="0" w:color="auto"/>
              <w:left w:val="single" w:sz="8" w:space="0" w:color="FFFFFF"/>
              <w:bottom w:val="single" w:sz="8" w:space="0" w:color="auto"/>
              <w:right w:val="single" w:sz="8" w:space="0" w:color="FFFFFF"/>
            </w:tcBorders>
            <w:shd w:val="clear" w:color="auto" w:fill="FFFFFF"/>
            <w:tcMar>
              <w:top w:w="68" w:type="dxa"/>
              <w:left w:w="136" w:type="dxa"/>
              <w:bottom w:w="68" w:type="dxa"/>
              <w:right w:w="136" w:type="dxa"/>
            </w:tcMar>
            <w:vAlign w:val="center"/>
          </w:tcPr>
          <w:p w14:paraId="2C2423C2" w14:textId="77777777" w:rsidR="00BD3E9C" w:rsidRPr="00D604F1" w:rsidRDefault="00E44A12" w:rsidP="00391BD8">
            <w:pPr>
              <w:widowControl/>
              <w:wordWrap/>
              <w:autoSpaceDE/>
              <w:autoSpaceDN/>
              <w:spacing w:after="0" w:line="240" w:lineRule="auto"/>
              <w:jc w:val="center"/>
              <w:rPr>
                <w:rFonts w:ascii="Times New Roman" w:hAnsi="Times New Roman" w:cs="Times New Roman"/>
                <w:kern w:val="0"/>
                <w:szCs w:val="20"/>
              </w:rPr>
            </w:pPr>
            <w:r w:rsidRPr="00D604F1">
              <w:rPr>
                <w:rFonts w:ascii="Times New Roman" w:hAnsi="Times New Roman" w:cs="Times New Roman"/>
                <w:kern w:val="0"/>
                <w:szCs w:val="20"/>
              </w:rPr>
              <w:t>0.711</w:t>
            </w:r>
          </w:p>
        </w:tc>
        <w:tc>
          <w:tcPr>
            <w:tcW w:w="795" w:type="pct"/>
            <w:tcBorders>
              <w:top w:val="single" w:sz="8" w:space="0" w:color="auto"/>
              <w:left w:val="single" w:sz="8" w:space="0" w:color="FFFFFF"/>
              <w:bottom w:val="single" w:sz="8" w:space="0" w:color="auto"/>
              <w:right w:val="single" w:sz="8" w:space="0" w:color="FFFFFF"/>
            </w:tcBorders>
            <w:shd w:val="clear" w:color="auto" w:fill="FFFFFF"/>
            <w:tcMar>
              <w:top w:w="68" w:type="dxa"/>
              <w:left w:w="136" w:type="dxa"/>
              <w:bottom w:w="68" w:type="dxa"/>
              <w:right w:w="136" w:type="dxa"/>
            </w:tcMar>
            <w:vAlign w:val="center"/>
          </w:tcPr>
          <w:p w14:paraId="017C9948" w14:textId="77777777" w:rsidR="00BD3E9C" w:rsidRPr="00D604F1" w:rsidRDefault="00E44A12" w:rsidP="00391BD8">
            <w:pPr>
              <w:widowControl/>
              <w:wordWrap/>
              <w:autoSpaceDE/>
              <w:autoSpaceDN/>
              <w:spacing w:after="0" w:line="240" w:lineRule="auto"/>
              <w:jc w:val="center"/>
              <w:rPr>
                <w:rFonts w:ascii="Times New Roman" w:hAnsi="Times New Roman" w:cs="Times New Roman"/>
                <w:kern w:val="0"/>
                <w:szCs w:val="20"/>
              </w:rPr>
            </w:pPr>
            <w:r w:rsidRPr="00D604F1">
              <w:rPr>
                <w:rFonts w:ascii="Times New Roman" w:hAnsi="Times New Roman" w:cs="Times New Roman"/>
                <w:kern w:val="0"/>
                <w:szCs w:val="20"/>
              </w:rPr>
              <w:t>0.251</w:t>
            </w:r>
          </w:p>
        </w:tc>
        <w:tc>
          <w:tcPr>
            <w:tcW w:w="586" w:type="pct"/>
            <w:tcBorders>
              <w:top w:val="single" w:sz="8" w:space="0" w:color="auto"/>
              <w:left w:val="single" w:sz="8" w:space="0" w:color="FFFFFF"/>
              <w:bottom w:val="single" w:sz="8" w:space="0" w:color="auto"/>
              <w:right w:val="single" w:sz="8" w:space="0" w:color="FFFFFF"/>
            </w:tcBorders>
            <w:shd w:val="clear" w:color="auto" w:fill="FFFFFF"/>
            <w:tcMar>
              <w:top w:w="68" w:type="dxa"/>
              <w:left w:w="136" w:type="dxa"/>
              <w:bottom w:w="68" w:type="dxa"/>
              <w:right w:w="136" w:type="dxa"/>
            </w:tcMar>
            <w:vAlign w:val="center"/>
          </w:tcPr>
          <w:p w14:paraId="2410FD6E" w14:textId="77777777" w:rsidR="00BD3E9C" w:rsidRPr="00D604F1" w:rsidRDefault="00E44A12" w:rsidP="00391BD8">
            <w:pPr>
              <w:widowControl/>
              <w:wordWrap/>
              <w:autoSpaceDE/>
              <w:autoSpaceDN/>
              <w:spacing w:after="0" w:line="240" w:lineRule="auto"/>
              <w:jc w:val="center"/>
              <w:rPr>
                <w:rFonts w:ascii="Times New Roman" w:hAnsi="Times New Roman" w:cs="Times New Roman"/>
                <w:kern w:val="0"/>
                <w:szCs w:val="20"/>
              </w:rPr>
            </w:pPr>
            <w:r w:rsidRPr="00D604F1">
              <w:rPr>
                <w:rFonts w:ascii="Times New Roman" w:hAnsi="Times New Roman" w:cs="Times New Roman"/>
                <w:kern w:val="0"/>
                <w:szCs w:val="20"/>
              </w:rPr>
              <w:t>0.458</w:t>
            </w:r>
          </w:p>
        </w:tc>
        <w:tc>
          <w:tcPr>
            <w:tcW w:w="685" w:type="pct"/>
            <w:tcBorders>
              <w:top w:val="single" w:sz="8" w:space="0" w:color="auto"/>
              <w:left w:val="single" w:sz="8" w:space="0" w:color="FFFFFF"/>
              <w:bottom w:val="single" w:sz="8" w:space="0" w:color="auto"/>
              <w:right w:val="single" w:sz="8" w:space="0" w:color="FFFFFF"/>
            </w:tcBorders>
            <w:shd w:val="clear" w:color="auto" w:fill="FFFFFF"/>
            <w:tcMar>
              <w:top w:w="68" w:type="dxa"/>
              <w:left w:w="136" w:type="dxa"/>
              <w:bottom w:w="68" w:type="dxa"/>
              <w:right w:w="136" w:type="dxa"/>
            </w:tcMar>
            <w:vAlign w:val="center"/>
          </w:tcPr>
          <w:p w14:paraId="3AD72720" w14:textId="77777777" w:rsidR="00BD3E9C" w:rsidRPr="00D604F1" w:rsidRDefault="00E44A12" w:rsidP="00391BD8">
            <w:pPr>
              <w:widowControl/>
              <w:wordWrap/>
              <w:autoSpaceDE/>
              <w:autoSpaceDN/>
              <w:spacing w:after="0" w:line="240" w:lineRule="auto"/>
              <w:jc w:val="center"/>
              <w:rPr>
                <w:rFonts w:ascii="Times New Roman" w:hAnsi="Times New Roman" w:cs="Times New Roman"/>
                <w:kern w:val="0"/>
                <w:szCs w:val="20"/>
              </w:rPr>
            </w:pPr>
            <w:r w:rsidRPr="00D604F1">
              <w:rPr>
                <w:rFonts w:ascii="Times New Roman" w:hAnsi="Times New Roman" w:cs="Times New Roman"/>
                <w:kern w:val="0"/>
                <w:szCs w:val="20"/>
              </w:rPr>
              <w:t>1.13</w:t>
            </w:r>
          </w:p>
        </w:tc>
        <w:tc>
          <w:tcPr>
            <w:tcW w:w="715" w:type="pct"/>
            <w:tcBorders>
              <w:top w:val="single" w:sz="8" w:space="0" w:color="auto"/>
              <w:left w:val="single" w:sz="8" w:space="0" w:color="FFFFFF"/>
              <w:bottom w:val="single" w:sz="8" w:space="0" w:color="auto"/>
              <w:right w:val="single" w:sz="8" w:space="0" w:color="FFFFFF"/>
            </w:tcBorders>
            <w:shd w:val="clear" w:color="auto" w:fill="FFFFFF"/>
            <w:tcMar>
              <w:top w:w="68" w:type="dxa"/>
              <w:left w:w="136" w:type="dxa"/>
              <w:bottom w:w="68" w:type="dxa"/>
              <w:right w:w="136" w:type="dxa"/>
            </w:tcMar>
            <w:vAlign w:val="center"/>
          </w:tcPr>
          <w:p w14:paraId="6B04C483" w14:textId="77777777" w:rsidR="008C6EFE" w:rsidRPr="00D604F1" w:rsidRDefault="008C6EFE" w:rsidP="00391BD8">
            <w:pPr>
              <w:widowControl/>
              <w:wordWrap/>
              <w:autoSpaceDE/>
              <w:autoSpaceDN/>
              <w:spacing w:after="0" w:line="240" w:lineRule="auto"/>
              <w:jc w:val="center"/>
              <w:rPr>
                <w:rFonts w:ascii="Times New Roman" w:hAnsi="Times New Roman" w:cs="Times New Roman"/>
                <w:kern w:val="0"/>
                <w:szCs w:val="20"/>
              </w:rPr>
            </w:pPr>
            <w:r w:rsidRPr="00D604F1">
              <w:rPr>
                <w:rFonts w:ascii="Times New Roman" w:hAnsi="Times New Roman" w:cs="Times New Roman"/>
                <w:kern w:val="0"/>
                <w:szCs w:val="20"/>
              </w:rPr>
              <w:t>4.03</w:t>
            </w:r>
          </w:p>
        </w:tc>
        <w:tc>
          <w:tcPr>
            <w:tcW w:w="715" w:type="pct"/>
            <w:tcBorders>
              <w:top w:val="single" w:sz="8" w:space="0" w:color="auto"/>
              <w:left w:val="single" w:sz="8" w:space="0" w:color="FFFFFF"/>
              <w:bottom w:val="single" w:sz="8" w:space="0" w:color="auto"/>
              <w:right w:val="single" w:sz="8" w:space="0" w:color="FFFFFF"/>
            </w:tcBorders>
            <w:shd w:val="clear" w:color="auto" w:fill="D9D9D9" w:themeFill="background1" w:themeFillShade="D9"/>
            <w:tcMar>
              <w:top w:w="68" w:type="dxa"/>
              <w:left w:w="136" w:type="dxa"/>
              <w:bottom w:w="68" w:type="dxa"/>
              <w:right w:w="136" w:type="dxa"/>
            </w:tcMar>
            <w:vAlign w:val="center"/>
          </w:tcPr>
          <w:p w14:paraId="30F3BB7E" w14:textId="77777777" w:rsidR="00BD3E9C" w:rsidRPr="00D604F1" w:rsidRDefault="00E44A12" w:rsidP="00391BD8">
            <w:pPr>
              <w:widowControl/>
              <w:wordWrap/>
              <w:autoSpaceDE/>
              <w:autoSpaceDN/>
              <w:spacing w:after="0" w:line="240" w:lineRule="auto"/>
              <w:jc w:val="center"/>
              <w:rPr>
                <w:rFonts w:ascii="Times New Roman" w:hAnsi="Times New Roman" w:cs="Times New Roman"/>
                <w:b/>
                <w:bCs/>
                <w:kern w:val="0"/>
                <w:szCs w:val="20"/>
                <w:u w:val="single"/>
              </w:rPr>
            </w:pPr>
            <w:r w:rsidRPr="00D604F1">
              <w:rPr>
                <w:rFonts w:ascii="Times New Roman" w:hAnsi="Times New Roman" w:cs="Times New Roman"/>
                <w:b/>
                <w:bCs/>
                <w:kern w:val="0"/>
                <w:szCs w:val="20"/>
                <w:u w:val="single"/>
              </w:rPr>
              <w:t>5.38</w:t>
            </w:r>
          </w:p>
        </w:tc>
      </w:tr>
    </w:tbl>
    <w:p w14:paraId="448F57BB" w14:textId="77777777" w:rsidR="0029542C" w:rsidRPr="00D604F1" w:rsidRDefault="0029542C" w:rsidP="00391BD8">
      <w:pPr>
        <w:widowControl/>
        <w:wordWrap/>
        <w:autoSpaceDE/>
        <w:autoSpaceDN/>
        <w:spacing w:before="240"/>
        <w:rPr>
          <w:rFonts w:ascii="Times New Roman" w:hAnsi="Times New Roman" w:cs="Times New Roman"/>
          <w:kern w:val="0"/>
          <w:sz w:val="24"/>
          <w:szCs w:val="24"/>
          <w:lang w:val="de-DE"/>
        </w:rPr>
      </w:pPr>
      <w:r w:rsidRPr="00D604F1">
        <w:rPr>
          <w:rFonts w:ascii="Times New Roman" w:hAnsi="Times New Roman" w:cs="Times New Roman"/>
          <w:kern w:val="0"/>
          <w:sz w:val="24"/>
          <w:szCs w:val="24"/>
          <w:lang w:val="de-DE"/>
        </w:rPr>
        <w:t>1) The transmission pressure efficiency related to the peak-to-peak driving voltage was estimated from the unit, kPa/V</w:t>
      </w:r>
      <w:r w:rsidRPr="00D604F1">
        <w:rPr>
          <w:rFonts w:ascii="Times New Roman" w:hAnsi="Times New Roman" w:cs="Times New Roman"/>
          <w:kern w:val="0"/>
          <w:sz w:val="24"/>
          <w:szCs w:val="24"/>
          <w:vertAlign w:val="subscript"/>
          <w:lang w:val="de-DE"/>
        </w:rPr>
        <w:t>AC</w:t>
      </w:r>
      <w:r w:rsidRPr="00D604F1">
        <w:rPr>
          <w:rFonts w:ascii="Times New Roman" w:hAnsi="Times New Roman" w:cs="Times New Roman"/>
          <w:kern w:val="0"/>
          <w:sz w:val="24"/>
          <w:szCs w:val="24"/>
          <w:lang w:val="de-DE"/>
        </w:rPr>
        <w:t>, used in the reference.</w:t>
      </w:r>
    </w:p>
    <w:p w14:paraId="4A256B7D" w14:textId="77777777" w:rsidR="0029542C" w:rsidRPr="00D604F1" w:rsidRDefault="0029542C" w:rsidP="0029542C">
      <w:pPr>
        <w:widowControl/>
        <w:wordWrap/>
        <w:autoSpaceDE/>
        <w:autoSpaceDN/>
        <w:rPr>
          <w:rFonts w:ascii="Times New Roman" w:hAnsi="Times New Roman" w:cs="Times New Roman"/>
          <w:kern w:val="0"/>
          <w:sz w:val="24"/>
          <w:szCs w:val="24"/>
          <w:lang w:val="de-DE"/>
        </w:rPr>
      </w:pPr>
      <w:r w:rsidRPr="00D604F1">
        <w:rPr>
          <w:rFonts w:ascii="Times New Roman" w:hAnsi="Times New Roman" w:cs="Times New Roman"/>
          <w:kern w:val="0"/>
          <w:sz w:val="24"/>
          <w:szCs w:val="24"/>
          <w:lang w:val="de-DE"/>
        </w:rPr>
        <w:t xml:space="preserve">2) </w:t>
      </w:r>
      <w:r w:rsidR="00391BD8" w:rsidRPr="00D604F1">
        <w:rPr>
          <w:rFonts w:ascii="Times New Roman" w:hAnsi="Times New Roman" w:cs="Times New Roman"/>
          <w:kern w:val="0"/>
          <w:sz w:val="24"/>
          <w:szCs w:val="24"/>
          <w:lang w:val="de-DE"/>
        </w:rPr>
        <w:t>Average displacement efficiency (nm/V</w:t>
      </w:r>
      <w:r w:rsidR="00391BD8" w:rsidRPr="00D604F1">
        <w:rPr>
          <w:rFonts w:ascii="Times New Roman" w:hAnsi="Times New Roman" w:cs="Times New Roman"/>
          <w:kern w:val="0"/>
          <w:sz w:val="24"/>
          <w:szCs w:val="24"/>
          <w:vertAlign w:val="subscript"/>
          <w:lang w:val="de-DE"/>
        </w:rPr>
        <w:t>PP</w:t>
      </w:r>
      <w:r w:rsidR="00391BD8" w:rsidRPr="00D604F1">
        <w:rPr>
          <w:rFonts w:ascii="Times New Roman" w:hAnsi="Times New Roman" w:cs="Times New Roman"/>
          <w:kern w:val="0"/>
          <w:sz w:val="24"/>
          <w:szCs w:val="24"/>
          <w:lang w:val="de-DE"/>
        </w:rPr>
        <w:t>) is calculated by</w:t>
      </w:r>
    </w:p>
    <w:p w14:paraId="189969FD" w14:textId="77777777" w:rsidR="0029542C" w:rsidRPr="00D604F1" w:rsidRDefault="0029542C" w:rsidP="0029542C">
      <w:pPr>
        <w:widowControl/>
        <w:wordWrap/>
        <w:autoSpaceDE/>
        <w:autoSpaceDN/>
        <w:spacing w:before="240"/>
        <w:jc w:val="right"/>
        <w:rPr>
          <w:rFonts w:ascii="Times New Roman" w:hAnsi="Times New Roman" w:cs="Times New Roman"/>
          <w:kern w:val="0"/>
          <w:sz w:val="24"/>
          <w:szCs w:val="24"/>
          <w:lang w:val="de-DE"/>
        </w:rPr>
      </w:pPr>
      <m:oMath>
        <m:r>
          <w:rPr>
            <w:rFonts w:ascii="Cambria Math" w:hAnsi="Cambria Math" w:cs="Times New Roman"/>
            <w:kern w:val="0"/>
            <w:sz w:val="24"/>
            <w:szCs w:val="24"/>
            <w:lang w:val="de-DE"/>
          </w:rPr>
          <m:t>P</m:t>
        </m:r>
        <m:r>
          <m:rPr>
            <m:sty m:val="p"/>
          </m:rPr>
          <w:rPr>
            <w:rFonts w:ascii="Cambria Math" w:hAnsi="Cambria Math" w:cs="Times New Roman"/>
            <w:kern w:val="0"/>
            <w:sz w:val="24"/>
            <w:szCs w:val="24"/>
            <w:lang w:val="de-DE"/>
          </w:rPr>
          <m:t>=Re</m:t>
        </m:r>
        <m:d>
          <m:dPr>
            <m:ctrlPr>
              <w:rPr>
                <w:rFonts w:ascii="Cambria Math" w:hAnsi="Cambria Math" w:cs="Times New Roman"/>
                <w:kern w:val="0"/>
                <w:sz w:val="24"/>
                <w:szCs w:val="24"/>
                <w:lang w:val="de-DE"/>
              </w:rPr>
            </m:ctrlPr>
          </m:dPr>
          <m:e>
            <m:sSub>
              <m:sSubPr>
                <m:ctrlPr>
                  <w:rPr>
                    <w:rFonts w:ascii="Cambria Math" w:hAnsi="Cambria Math" w:cs="Times New Roman"/>
                    <w:kern w:val="0"/>
                    <w:sz w:val="24"/>
                    <w:szCs w:val="24"/>
                    <w:lang w:val="de-DE"/>
                  </w:rPr>
                </m:ctrlPr>
              </m:sSubPr>
              <m:e>
                <m:r>
                  <w:rPr>
                    <w:rFonts w:ascii="Cambria Math" w:hAnsi="Cambria Math" w:cs="Times New Roman"/>
                    <w:kern w:val="0"/>
                    <w:sz w:val="24"/>
                    <w:szCs w:val="24"/>
                    <w:lang w:val="de-DE"/>
                  </w:rPr>
                  <m:t>Z</m:t>
                </m:r>
              </m:e>
              <m:sub>
                <m:r>
                  <w:rPr>
                    <w:rFonts w:ascii="Cambria Math" w:hAnsi="Cambria Math" w:cs="Times New Roman"/>
                    <w:kern w:val="0"/>
                    <w:sz w:val="24"/>
                    <w:szCs w:val="24"/>
                    <w:lang w:val="de-DE"/>
                  </w:rPr>
                  <m:t>m</m:t>
                </m:r>
              </m:sub>
            </m:sSub>
            <m:r>
              <w:rPr>
                <w:rFonts w:ascii="Cambria Math" w:hAnsi="Cambria Math" w:cs="Times New Roman"/>
                <w:kern w:val="0"/>
                <w:sz w:val="24"/>
                <w:szCs w:val="24"/>
                <w:lang w:val="de-DE"/>
              </w:rPr>
              <m:t>V</m:t>
            </m:r>
            <m:ctrlPr>
              <w:rPr>
                <w:rFonts w:ascii="Cambria Math" w:hAnsi="Cambria Math" w:cs="Times New Roman"/>
                <w:i/>
                <w:kern w:val="0"/>
                <w:sz w:val="24"/>
                <w:szCs w:val="24"/>
                <w:lang w:val="de-DE"/>
              </w:rPr>
            </m:ctrlPr>
          </m:e>
        </m:d>
        <m:r>
          <w:rPr>
            <w:rFonts w:ascii="Cambria Math" w:hAnsi="Cambria Math" w:cs="Times New Roman"/>
            <w:kern w:val="0"/>
            <w:sz w:val="24"/>
            <w:szCs w:val="24"/>
            <w:lang w:val="de-DE"/>
          </w:rPr>
          <m:t>=</m:t>
        </m:r>
        <m:r>
          <m:rPr>
            <m:sty m:val="p"/>
          </m:rPr>
          <w:rPr>
            <w:rFonts w:ascii="Cambria Math" w:hAnsi="Cambria Math" w:cs="Times New Roman"/>
            <w:kern w:val="0"/>
            <w:sz w:val="24"/>
            <w:szCs w:val="24"/>
            <w:lang w:val="de-DE"/>
          </w:rPr>
          <m:t>Re</m:t>
        </m:r>
        <m:d>
          <m:dPr>
            <m:ctrlPr>
              <w:rPr>
                <w:rFonts w:ascii="Cambria Math" w:hAnsi="Cambria Math" w:cs="Times New Roman"/>
                <w:i/>
                <w:kern w:val="0"/>
                <w:sz w:val="24"/>
                <w:szCs w:val="24"/>
                <w:lang w:val="de-DE"/>
              </w:rPr>
            </m:ctrlPr>
          </m:dPr>
          <m:e>
            <m:sSub>
              <m:sSubPr>
                <m:ctrlPr>
                  <w:rPr>
                    <w:rFonts w:ascii="Cambria Math" w:hAnsi="Cambria Math" w:cs="Times New Roman"/>
                    <w:kern w:val="0"/>
                    <w:sz w:val="24"/>
                    <w:szCs w:val="24"/>
                    <w:lang w:val="de-DE"/>
                  </w:rPr>
                </m:ctrlPr>
              </m:sSubPr>
              <m:e>
                <m:r>
                  <w:rPr>
                    <w:rFonts w:ascii="Cambria Math" w:hAnsi="Cambria Math" w:cs="Times New Roman"/>
                    <w:kern w:val="0"/>
                    <w:sz w:val="24"/>
                    <w:szCs w:val="24"/>
                    <w:lang w:val="de-DE"/>
                  </w:rPr>
                  <m:t>Z</m:t>
                </m:r>
              </m:e>
              <m:sub>
                <m:r>
                  <w:rPr>
                    <w:rFonts w:ascii="Cambria Math" w:hAnsi="Cambria Math" w:cs="Times New Roman"/>
                    <w:kern w:val="0"/>
                    <w:sz w:val="24"/>
                    <w:szCs w:val="24"/>
                    <w:lang w:val="de-DE"/>
                  </w:rPr>
                  <m:t>m</m:t>
                </m:r>
              </m:sub>
            </m:sSub>
          </m:e>
        </m:d>
        <m:r>
          <w:rPr>
            <w:rFonts w:ascii="Cambria Math" w:hAnsi="Cambria Math" w:cs="Times New Roman"/>
            <w:kern w:val="0"/>
            <w:sz w:val="24"/>
            <w:szCs w:val="24"/>
            <w:lang w:val="de-DE"/>
          </w:rPr>
          <m:t>×ω×x</m:t>
        </m:r>
      </m:oMath>
      <w:r w:rsidRPr="00D604F1">
        <w:rPr>
          <w:rFonts w:ascii="Times New Roman" w:hAnsi="Times New Roman" w:cs="Times New Roman"/>
          <w:kern w:val="0"/>
          <w:sz w:val="24"/>
          <w:szCs w:val="24"/>
          <w:lang w:val="de-DE"/>
        </w:rPr>
        <w:tab/>
      </w:r>
      <w:r w:rsidRPr="00D604F1">
        <w:rPr>
          <w:rFonts w:ascii="Times New Roman" w:hAnsi="Times New Roman" w:cs="Times New Roman"/>
          <w:kern w:val="0"/>
          <w:sz w:val="24"/>
          <w:szCs w:val="24"/>
          <w:lang w:val="de-DE"/>
        </w:rPr>
        <w:tab/>
      </w:r>
      <w:r w:rsidRPr="00D604F1">
        <w:rPr>
          <w:rFonts w:ascii="Times New Roman" w:hAnsi="Times New Roman" w:cs="Times New Roman"/>
          <w:kern w:val="0"/>
          <w:sz w:val="24"/>
          <w:szCs w:val="24"/>
          <w:lang w:val="de-DE"/>
        </w:rPr>
        <w:tab/>
        <w:t>(1)</w:t>
      </w:r>
    </w:p>
    <w:p w14:paraId="5083BEA4" w14:textId="77777777" w:rsidR="0029542C" w:rsidRPr="00D604F1" w:rsidRDefault="00391BD8" w:rsidP="00391BD8">
      <w:pPr>
        <w:widowControl/>
        <w:wordWrap/>
        <w:autoSpaceDE/>
        <w:autoSpaceDN/>
        <w:spacing w:before="240"/>
        <w:rPr>
          <w:rFonts w:ascii="Times New Roman" w:hAnsi="Times New Roman" w:cs="Times New Roman"/>
          <w:kern w:val="0"/>
          <w:sz w:val="24"/>
          <w:szCs w:val="24"/>
          <w:lang w:val="de-DE"/>
        </w:rPr>
      </w:pPr>
      <w:r w:rsidRPr="00D604F1">
        <w:rPr>
          <w:rFonts w:ascii="Times New Roman" w:hAnsi="Times New Roman" w:cs="Times New Roman"/>
          <w:kern w:val="0"/>
          <w:sz w:val="24"/>
          <w:szCs w:val="24"/>
          <w:lang w:val="de-DE"/>
        </w:rPr>
        <w:t xml:space="preserve">where </w:t>
      </w:r>
      <w:r w:rsidRPr="00D604F1">
        <w:rPr>
          <w:rFonts w:ascii="Times New Roman" w:hAnsi="Times New Roman" w:cs="Times New Roman"/>
          <w:i/>
          <w:kern w:val="0"/>
          <w:sz w:val="24"/>
          <w:szCs w:val="24"/>
          <w:lang w:val="de-DE"/>
        </w:rPr>
        <w:t>P</w:t>
      </w:r>
      <w:r w:rsidRPr="00D604F1">
        <w:rPr>
          <w:rFonts w:ascii="Times New Roman" w:hAnsi="Times New Roman" w:cs="Times New Roman"/>
          <w:kern w:val="0"/>
          <w:sz w:val="24"/>
          <w:szCs w:val="24"/>
          <w:lang w:val="de-DE"/>
        </w:rPr>
        <w:t xml:space="preserve"> is </w:t>
      </w:r>
      <w:r w:rsidR="0029542C" w:rsidRPr="00D604F1">
        <w:rPr>
          <w:rFonts w:ascii="Times New Roman" w:hAnsi="Times New Roman" w:cs="Times New Roman"/>
          <w:kern w:val="0"/>
          <w:sz w:val="24"/>
          <w:szCs w:val="24"/>
          <w:lang w:val="de-DE"/>
        </w:rPr>
        <w:t xml:space="preserve">the </w:t>
      </w:r>
      <w:r w:rsidRPr="00D604F1">
        <w:rPr>
          <w:rFonts w:ascii="Times New Roman" w:hAnsi="Times New Roman" w:cs="Times New Roman"/>
          <w:kern w:val="0"/>
          <w:sz w:val="24"/>
          <w:szCs w:val="24"/>
          <w:lang w:val="de-DE"/>
        </w:rPr>
        <w:t xml:space="preserve">output pressure, </w:t>
      </w:r>
      <w:r w:rsidRPr="00D604F1">
        <w:rPr>
          <w:rFonts w:ascii="Times New Roman" w:hAnsi="Times New Roman" w:cs="Times New Roman"/>
          <w:i/>
          <w:kern w:val="0"/>
          <w:sz w:val="24"/>
          <w:szCs w:val="24"/>
          <w:lang w:val="de-DE"/>
        </w:rPr>
        <w:t>Z</w:t>
      </w:r>
      <w:r w:rsidRPr="00D604F1">
        <w:rPr>
          <w:rFonts w:ascii="Times New Roman" w:hAnsi="Times New Roman" w:cs="Times New Roman"/>
          <w:i/>
          <w:kern w:val="0"/>
          <w:sz w:val="24"/>
          <w:szCs w:val="24"/>
          <w:vertAlign w:val="subscript"/>
          <w:lang w:val="de-DE"/>
        </w:rPr>
        <w:t>m</w:t>
      </w:r>
      <w:r w:rsidRPr="00D604F1">
        <w:rPr>
          <w:rFonts w:ascii="Times New Roman" w:hAnsi="Times New Roman" w:cs="Times New Roman"/>
          <w:kern w:val="0"/>
          <w:sz w:val="24"/>
          <w:szCs w:val="24"/>
          <w:lang w:val="de-DE"/>
        </w:rPr>
        <w:t xml:space="preserve"> is the mechanical impedance of the medium, </w:t>
      </w:r>
      <w:r w:rsidRPr="00D604F1">
        <w:rPr>
          <w:rFonts w:ascii="Times New Roman" w:hAnsi="Times New Roman" w:cs="Times New Roman"/>
          <w:i/>
          <w:kern w:val="0"/>
          <w:sz w:val="24"/>
          <w:szCs w:val="24"/>
          <w:lang w:val="de-DE"/>
        </w:rPr>
        <w:t>V</w:t>
      </w:r>
      <w:r w:rsidRPr="00D604F1">
        <w:rPr>
          <w:rFonts w:ascii="Times New Roman" w:hAnsi="Times New Roman" w:cs="Times New Roman"/>
          <w:kern w:val="0"/>
          <w:sz w:val="24"/>
          <w:szCs w:val="24"/>
          <w:lang w:val="de-DE"/>
        </w:rPr>
        <w:t xml:space="preserve"> is the velocity of the acoustic wave particle, </w:t>
      </w:r>
      <w:r w:rsidRPr="00D604F1">
        <w:rPr>
          <w:rFonts w:ascii="Times New Roman" w:hAnsi="Times New Roman" w:cs="Times New Roman"/>
          <w:i/>
          <w:kern w:val="0"/>
          <w:sz w:val="24"/>
          <w:szCs w:val="24"/>
          <w:lang w:val="de-DE"/>
        </w:rPr>
        <w:t>ω</w:t>
      </w:r>
      <w:r w:rsidRPr="00D604F1">
        <w:rPr>
          <w:rFonts w:ascii="Times New Roman" w:hAnsi="Times New Roman" w:cs="Times New Roman"/>
          <w:kern w:val="0"/>
          <w:sz w:val="24"/>
          <w:szCs w:val="24"/>
          <w:lang w:val="de-DE"/>
        </w:rPr>
        <w:t xml:space="preserve"> is the operating frequency, and </w:t>
      </w:r>
      <w:r w:rsidRPr="00D604F1">
        <w:rPr>
          <w:rFonts w:ascii="Times New Roman" w:hAnsi="Times New Roman" w:cs="Times New Roman"/>
          <w:i/>
          <w:kern w:val="0"/>
          <w:sz w:val="24"/>
          <w:szCs w:val="24"/>
          <w:lang w:val="de-DE"/>
        </w:rPr>
        <w:t>x</w:t>
      </w:r>
      <w:r w:rsidR="0029542C" w:rsidRPr="00D604F1">
        <w:rPr>
          <w:rFonts w:ascii="Times New Roman" w:hAnsi="Times New Roman" w:cs="Times New Roman"/>
          <w:kern w:val="0"/>
          <w:sz w:val="24"/>
          <w:szCs w:val="24"/>
          <w:lang w:val="de-DE"/>
        </w:rPr>
        <w:t xml:space="preserve"> is the average displacement amplitude of the acoustic wave particle, which is equivalent to the plate displacement.</w:t>
      </w:r>
    </w:p>
    <w:p w14:paraId="6935681A" w14:textId="77777777" w:rsidR="0029542C" w:rsidRPr="00D604F1" w:rsidRDefault="0029542C">
      <w:pPr>
        <w:widowControl/>
        <w:wordWrap/>
        <w:autoSpaceDE/>
        <w:autoSpaceDN/>
        <w:rPr>
          <w:rFonts w:ascii="Times New Roman" w:hAnsi="Times New Roman" w:cs="Times New Roman"/>
          <w:kern w:val="0"/>
          <w:sz w:val="24"/>
          <w:szCs w:val="24"/>
          <w:lang w:val="de-DE"/>
        </w:rPr>
      </w:pPr>
      <w:r w:rsidRPr="00D604F1">
        <w:rPr>
          <w:rFonts w:ascii="Times New Roman" w:hAnsi="Times New Roman" w:cs="Times New Roman"/>
          <w:kern w:val="0"/>
          <w:sz w:val="24"/>
          <w:szCs w:val="24"/>
          <w:lang w:val="de-DE"/>
        </w:rPr>
        <w:br w:type="page"/>
      </w:r>
    </w:p>
    <w:p w14:paraId="281023E6" w14:textId="77777777" w:rsidR="004350AA" w:rsidRPr="00D604F1" w:rsidRDefault="004350AA" w:rsidP="004350AA">
      <w:pPr>
        <w:spacing w:line="480" w:lineRule="auto"/>
        <w:rPr>
          <w:rFonts w:ascii="Times New Roman" w:hAnsi="Times New Roman" w:cs="Times New Roman"/>
          <w:b/>
          <w:kern w:val="0"/>
          <w:sz w:val="28"/>
          <w:szCs w:val="24"/>
          <w:lang w:val="de-DE"/>
        </w:rPr>
      </w:pPr>
      <w:r w:rsidRPr="00D604F1">
        <w:rPr>
          <w:rFonts w:ascii="Times New Roman" w:hAnsi="Times New Roman" w:cs="Times New Roman"/>
          <w:b/>
          <w:kern w:val="0"/>
          <w:sz w:val="28"/>
          <w:szCs w:val="24"/>
          <w:lang w:val="de-DE"/>
        </w:rPr>
        <w:lastRenderedPageBreak/>
        <w:t>[Supplementary Figures]</w:t>
      </w:r>
    </w:p>
    <w:p w14:paraId="0E3DF19E" w14:textId="77777777" w:rsidR="004350AA" w:rsidRPr="00D604F1" w:rsidRDefault="00EA6E1B" w:rsidP="004350AA">
      <w:pPr>
        <w:spacing w:line="480" w:lineRule="auto"/>
        <w:jc w:val="center"/>
        <w:rPr>
          <w:rFonts w:ascii="Times New Roman" w:eastAsia="맑은 고딕" w:hAnsi="Times New Roman" w:cs="Times New Roman"/>
          <w:b/>
          <w:sz w:val="24"/>
          <w:szCs w:val="24"/>
        </w:rPr>
      </w:pPr>
      <w:r w:rsidRPr="00EA6E1B">
        <w:rPr>
          <w:rFonts w:ascii="Times New Roman" w:eastAsia="맑은 고딕" w:hAnsi="Times New Roman" w:cs="Times New Roman"/>
          <w:b/>
          <w:noProof/>
          <w:sz w:val="24"/>
          <w:szCs w:val="24"/>
        </w:rPr>
        <w:drawing>
          <wp:inline distT="0" distB="0" distL="0" distR="0" wp14:anchorId="5C6C1365" wp14:editId="3930F60A">
            <wp:extent cx="5731510" cy="2330450"/>
            <wp:effectExtent l="0" t="0" r="2540" b="0"/>
            <wp:docPr id="11" name="그림 3">
              <a:extLst xmlns:a="http://schemas.openxmlformats.org/drawingml/2006/main">
                <a:ext uri="{FF2B5EF4-FFF2-40B4-BE49-F238E27FC236}">
                  <a16:creationId xmlns:a16="http://schemas.microsoft.com/office/drawing/2014/main" id="{FFFD7900-F889-46E7-9CE1-7DF4595D2FF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그림 3">
                      <a:extLst>
                        <a:ext uri="{FF2B5EF4-FFF2-40B4-BE49-F238E27FC236}">
                          <a16:creationId xmlns:a16="http://schemas.microsoft.com/office/drawing/2014/main" id="{FFFD7900-F889-46E7-9CE1-7DF4595D2FF5}"/>
                        </a:ext>
                      </a:extLst>
                    </pic:cNvPr>
                    <pic:cNvPicPr>
                      <a:picLocks noChangeAspect="1"/>
                    </pic:cNvPicPr>
                  </pic:nvPicPr>
                  <pic:blipFill>
                    <a:blip r:embed="rId9"/>
                    <a:stretch>
                      <a:fillRect/>
                    </a:stretch>
                  </pic:blipFill>
                  <pic:spPr>
                    <a:xfrm>
                      <a:off x="0" y="0"/>
                      <a:ext cx="5731510" cy="2330450"/>
                    </a:xfrm>
                    <a:prstGeom prst="rect">
                      <a:avLst/>
                    </a:prstGeom>
                  </pic:spPr>
                </pic:pic>
              </a:graphicData>
            </a:graphic>
          </wp:inline>
        </w:drawing>
      </w:r>
    </w:p>
    <w:p w14:paraId="796B03AD" w14:textId="77777777" w:rsidR="004350AA" w:rsidRPr="00D604F1" w:rsidRDefault="004350AA" w:rsidP="004350AA">
      <w:pPr>
        <w:spacing w:line="480" w:lineRule="auto"/>
        <w:rPr>
          <w:rFonts w:ascii="Times New Roman" w:eastAsia="맑은 고딕" w:hAnsi="Times New Roman" w:cs="Times New Roman"/>
          <w:sz w:val="24"/>
          <w:szCs w:val="24"/>
        </w:rPr>
      </w:pPr>
      <w:r w:rsidRPr="00D604F1">
        <w:rPr>
          <w:rFonts w:ascii="Times New Roman" w:eastAsia="맑은 고딕" w:hAnsi="Times New Roman" w:cs="Times New Roman"/>
          <w:b/>
          <w:sz w:val="24"/>
          <w:szCs w:val="24"/>
        </w:rPr>
        <w:t>Supplementary Figure 1.</w:t>
      </w:r>
      <w:r w:rsidRPr="00D604F1">
        <w:rPr>
          <w:rFonts w:ascii="Times New Roman" w:eastAsia="맑은 고딕" w:hAnsi="Times New Roman" w:cs="Times New Roman"/>
          <w:sz w:val="24"/>
          <w:szCs w:val="24"/>
        </w:rPr>
        <w:t xml:space="preserve">  </w:t>
      </w:r>
      <w:r w:rsidR="00EA6E1B" w:rsidRPr="00EA6E1B">
        <w:rPr>
          <w:rFonts w:ascii="Times New Roman" w:eastAsia="맑은 고딕" w:hAnsi="Times New Roman" w:cs="Times New Roman"/>
          <w:b/>
          <w:bCs/>
          <w:sz w:val="24"/>
          <w:szCs w:val="24"/>
        </w:rPr>
        <w:t>a</w:t>
      </w:r>
      <w:r w:rsidR="00EA6E1B" w:rsidRPr="00EA6E1B">
        <w:rPr>
          <w:rFonts w:ascii="Times New Roman" w:eastAsia="맑은 고딕" w:hAnsi="Times New Roman" w:cs="Times New Roman"/>
          <w:sz w:val="24"/>
          <w:szCs w:val="24"/>
        </w:rPr>
        <w:t xml:space="preserve">, SEM images of silicon microcolumn in cross-sectional (i) and bird-eye view (ii).  The opening area was 7 µm. </w:t>
      </w:r>
      <w:r w:rsidR="00EA6E1B" w:rsidRPr="00EA6E1B">
        <w:rPr>
          <w:rFonts w:ascii="Times New Roman" w:eastAsia="맑은 고딕" w:hAnsi="Times New Roman" w:cs="Times New Roman"/>
          <w:b/>
          <w:bCs/>
          <w:sz w:val="24"/>
          <w:szCs w:val="24"/>
        </w:rPr>
        <w:t>b-d</w:t>
      </w:r>
      <w:r w:rsidR="00EA6E1B" w:rsidRPr="00EA6E1B">
        <w:rPr>
          <w:rFonts w:ascii="Times New Roman" w:eastAsia="맑은 고딕" w:hAnsi="Times New Roman" w:cs="Times New Roman"/>
          <w:sz w:val="24"/>
          <w:szCs w:val="24"/>
        </w:rPr>
        <w:t>, cross-sectional (i) and bird-eye view (ii) SEM images of silicon nanocolumns.  Etch time and opening area of RIE in (b), (c), and (d) are 5, 6, and 8 min, and 10, 5, and 4 µm, respectively.  The scale bar is 2 µm in (i) and 10 µm in (ii).</w:t>
      </w:r>
    </w:p>
    <w:p w14:paraId="1978F66A" w14:textId="77777777" w:rsidR="004350AA" w:rsidRPr="00D604F1" w:rsidRDefault="004350AA">
      <w:pPr>
        <w:widowControl/>
        <w:wordWrap/>
        <w:autoSpaceDE/>
        <w:autoSpaceDN/>
        <w:rPr>
          <w:rFonts w:ascii="Times New Roman" w:eastAsia="맑은 고딕" w:hAnsi="Times New Roman" w:cs="Times New Roman"/>
          <w:sz w:val="24"/>
          <w:szCs w:val="24"/>
        </w:rPr>
      </w:pPr>
      <w:r w:rsidRPr="00D604F1">
        <w:rPr>
          <w:rFonts w:ascii="Times New Roman" w:eastAsia="맑은 고딕" w:hAnsi="Times New Roman" w:cs="Times New Roman"/>
          <w:sz w:val="24"/>
          <w:szCs w:val="24"/>
        </w:rPr>
        <w:br w:type="page"/>
      </w:r>
    </w:p>
    <w:p w14:paraId="50921002" w14:textId="77777777" w:rsidR="004350AA" w:rsidRPr="00D604F1" w:rsidRDefault="00EA6E1B" w:rsidP="004350AA">
      <w:pPr>
        <w:spacing w:line="480" w:lineRule="auto"/>
        <w:jc w:val="center"/>
        <w:rPr>
          <w:rFonts w:ascii="Times New Roman" w:eastAsia="맑은 고딕" w:hAnsi="Times New Roman" w:cs="Times New Roman"/>
          <w:b/>
          <w:sz w:val="24"/>
          <w:szCs w:val="24"/>
        </w:rPr>
      </w:pPr>
      <w:r w:rsidRPr="00EA6E1B">
        <w:rPr>
          <w:rFonts w:ascii="Times New Roman" w:eastAsia="맑은 고딕" w:hAnsi="Times New Roman" w:cs="Times New Roman"/>
          <w:b/>
          <w:noProof/>
          <w:sz w:val="24"/>
          <w:szCs w:val="24"/>
        </w:rPr>
        <w:lastRenderedPageBreak/>
        <w:drawing>
          <wp:inline distT="0" distB="0" distL="0" distR="0" wp14:anchorId="3D9D4F57" wp14:editId="56F994DF">
            <wp:extent cx="5731510" cy="2381885"/>
            <wp:effectExtent l="0" t="0" r="0" b="0"/>
            <wp:docPr id="12" name="그림 3">
              <a:extLst xmlns:a="http://schemas.openxmlformats.org/drawingml/2006/main">
                <a:ext uri="{FF2B5EF4-FFF2-40B4-BE49-F238E27FC236}">
                  <a16:creationId xmlns:a16="http://schemas.microsoft.com/office/drawing/2014/main" id="{4D9CB74F-20A0-4134-A99F-E6895AF8B3C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그림 3">
                      <a:extLst>
                        <a:ext uri="{FF2B5EF4-FFF2-40B4-BE49-F238E27FC236}">
                          <a16:creationId xmlns:a16="http://schemas.microsoft.com/office/drawing/2014/main" id="{4D9CB74F-20A0-4134-A99F-E6895AF8B3C1}"/>
                        </a:ext>
                      </a:extLst>
                    </pic:cNvPr>
                    <pic:cNvPicPr>
                      <a:picLocks noChangeAspect="1"/>
                    </pic:cNvPicPr>
                  </pic:nvPicPr>
                  <pic:blipFill>
                    <a:blip r:embed="rId10"/>
                    <a:stretch>
                      <a:fillRect/>
                    </a:stretch>
                  </pic:blipFill>
                  <pic:spPr>
                    <a:xfrm>
                      <a:off x="0" y="0"/>
                      <a:ext cx="5731510" cy="2381885"/>
                    </a:xfrm>
                    <a:prstGeom prst="rect">
                      <a:avLst/>
                    </a:prstGeom>
                  </pic:spPr>
                </pic:pic>
              </a:graphicData>
            </a:graphic>
          </wp:inline>
        </w:drawing>
      </w:r>
    </w:p>
    <w:p w14:paraId="0E7CEBDB" w14:textId="48A54943" w:rsidR="004350AA" w:rsidRPr="00D604F1" w:rsidRDefault="004350AA" w:rsidP="004350AA">
      <w:pPr>
        <w:spacing w:line="480" w:lineRule="auto"/>
        <w:rPr>
          <w:rFonts w:ascii="Times New Roman" w:eastAsia="맑은 고딕" w:hAnsi="Times New Roman" w:cs="Times New Roman"/>
          <w:sz w:val="24"/>
          <w:szCs w:val="24"/>
        </w:rPr>
      </w:pPr>
      <w:r w:rsidRPr="00D604F1">
        <w:rPr>
          <w:rFonts w:ascii="Times New Roman" w:eastAsia="맑은 고딕" w:hAnsi="Times New Roman" w:cs="Times New Roman"/>
          <w:b/>
          <w:sz w:val="24"/>
          <w:szCs w:val="24"/>
        </w:rPr>
        <w:t>Supplementary Figure 2.</w:t>
      </w:r>
      <w:r w:rsidR="00EA6E1B">
        <w:rPr>
          <w:rFonts w:ascii="Times New Roman" w:eastAsia="맑은 고딕" w:hAnsi="Times New Roman" w:cs="Times New Roman"/>
          <w:b/>
          <w:sz w:val="24"/>
          <w:szCs w:val="24"/>
        </w:rPr>
        <w:t xml:space="preserve"> </w:t>
      </w:r>
      <w:r w:rsidRPr="00D604F1">
        <w:rPr>
          <w:rFonts w:ascii="Times New Roman" w:eastAsia="맑은 고딕" w:hAnsi="Times New Roman" w:cs="Times New Roman"/>
          <w:sz w:val="24"/>
          <w:szCs w:val="24"/>
        </w:rPr>
        <w:t xml:space="preserve"> </w:t>
      </w:r>
      <w:r w:rsidR="00EA6E1B" w:rsidRPr="00EA6E1B">
        <w:rPr>
          <w:rFonts w:ascii="Times New Roman" w:eastAsia="맑은 고딕" w:hAnsi="Times New Roman" w:cs="Times New Roman"/>
          <w:b/>
          <w:bCs/>
          <w:sz w:val="24"/>
          <w:szCs w:val="24"/>
        </w:rPr>
        <w:t>a</w:t>
      </w:r>
      <w:r w:rsidR="00EA6E1B" w:rsidRPr="00EA6E1B">
        <w:rPr>
          <w:rFonts w:ascii="Times New Roman" w:eastAsia="맑은 고딕" w:hAnsi="Times New Roman" w:cs="Times New Roman"/>
          <w:sz w:val="24"/>
          <w:szCs w:val="24"/>
        </w:rPr>
        <w:t>, The anisotropy (</w:t>
      </w:r>
      <w:r w:rsidR="00EA6E1B" w:rsidRPr="00EA6E1B">
        <w:rPr>
          <w:rFonts w:ascii="Times New Roman" w:eastAsia="맑은 고딕" w:hAnsi="Times New Roman" w:cs="Times New Roman"/>
          <w:i/>
          <w:iCs/>
          <w:sz w:val="24"/>
          <w:szCs w:val="24"/>
        </w:rPr>
        <w:t>A</w:t>
      </w:r>
      <w:r w:rsidR="00EA6E1B" w:rsidRPr="00EA6E1B">
        <w:rPr>
          <w:rFonts w:ascii="Times New Roman" w:eastAsia="맑은 고딕" w:hAnsi="Times New Roman" w:cs="Times New Roman"/>
          <w:sz w:val="24"/>
          <w:szCs w:val="24"/>
        </w:rPr>
        <w:t>) of silicon etching by RIE as etch time in this work. The anisotropy is defined as “horizontal etch depth/vertical etch depth</w:t>
      </w:r>
      <w:r w:rsidR="00126198">
        <w:rPr>
          <w:rFonts w:ascii="Times New Roman" w:eastAsia="맑은 고딕" w:hAnsi="Times New Roman" w:cs="Times New Roman"/>
          <w:sz w:val="24"/>
          <w:szCs w:val="24"/>
        </w:rPr>
        <w:t>.”</w:t>
      </w:r>
      <w:r w:rsidR="00EA6E1B" w:rsidRPr="00EA6E1B">
        <w:rPr>
          <w:rFonts w:ascii="Times New Roman" w:eastAsia="맑은 고딕" w:hAnsi="Times New Roman" w:cs="Times New Roman"/>
          <w:sz w:val="24"/>
          <w:szCs w:val="24"/>
        </w:rPr>
        <w:t xml:space="preserve"> The anisotropy in our works was 0.7759. </w:t>
      </w:r>
      <w:r w:rsidR="00EA6E1B" w:rsidRPr="00EA6E1B">
        <w:rPr>
          <w:rFonts w:ascii="Times New Roman" w:eastAsia="맑은 고딕" w:hAnsi="Times New Roman" w:cs="Times New Roman"/>
          <w:b/>
          <w:bCs/>
          <w:sz w:val="24"/>
          <w:szCs w:val="24"/>
        </w:rPr>
        <w:t>b</w:t>
      </w:r>
      <w:r w:rsidR="00EA6E1B" w:rsidRPr="00EA6E1B">
        <w:rPr>
          <w:rFonts w:ascii="Times New Roman" w:eastAsia="맑은 고딕" w:hAnsi="Times New Roman" w:cs="Times New Roman"/>
          <w:sz w:val="24"/>
          <w:szCs w:val="24"/>
        </w:rPr>
        <w:t>, The undercutting by RIE as opening area and etch time.</w:t>
      </w:r>
      <w:r w:rsidR="00EA6E1B">
        <w:rPr>
          <w:rFonts w:ascii="Times New Roman" w:eastAsia="맑은 고딕" w:hAnsi="Times New Roman" w:cs="Times New Roman"/>
          <w:sz w:val="24"/>
          <w:szCs w:val="24"/>
        </w:rPr>
        <w:t xml:space="preserve"> </w:t>
      </w:r>
      <w:r w:rsidR="00EA6E1B" w:rsidRPr="00EA6E1B">
        <w:rPr>
          <w:rFonts w:ascii="Times New Roman" w:eastAsia="맑은 고딕" w:hAnsi="Times New Roman" w:cs="Times New Roman"/>
          <w:sz w:val="24"/>
          <w:szCs w:val="24"/>
        </w:rPr>
        <w:t>The horizontal etch depth increased as the etch time and opening area increased.</w:t>
      </w:r>
    </w:p>
    <w:p w14:paraId="6970DCD7" w14:textId="77777777" w:rsidR="004350AA" w:rsidRPr="00D604F1" w:rsidRDefault="004350AA">
      <w:pPr>
        <w:widowControl/>
        <w:wordWrap/>
        <w:autoSpaceDE/>
        <w:autoSpaceDN/>
        <w:rPr>
          <w:rFonts w:ascii="Times New Roman" w:hAnsi="Times New Roman" w:cs="Times New Roman"/>
        </w:rPr>
      </w:pPr>
      <w:r w:rsidRPr="00D604F1">
        <w:rPr>
          <w:rFonts w:ascii="Times New Roman" w:hAnsi="Times New Roman" w:cs="Times New Roman"/>
        </w:rPr>
        <w:br w:type="page"/>
      </w:r>
    </w:p>
    <w:p w14:paraId="29D50B5C" w14:textId="77777777" w:rsidR="004350AA" w:rsidRPr="00D604F1" w:rsidRDefault="00EA6E1B" w:rsidP="004350AA">
      <w:pPr>
        <w:spacing w:line="480" w:lineRule="auto"/>
        <w:jc w:val="center"/>
        <w:rPr>
          <w:rFonts w:ascii="Times New Roman" w:eastAsia="맑은 고딕" w:hAnsi="Times New Roman" w:cs="Times New Roman"/>
          <w:b/>
          <w:sz w:val="24"/>
          <w:szCs w:val="24"/>
        </w:rPr>
      </w:pPr>
      <w:r w:rsidRPr="00EA6E1B">
        <w:rPr>
          <w:rFonts w:ascii="Times New Roman" w:eastAsia="맑은 고딕" w:hAnsi="Times New Roman" w:cs="Times New Roman"/>
          <w:b/>
          <w:noProof/>
          <w:sz w:val="24"/>
          <w:szCs w:val="24"/>
        </w:rPr>
        <w:lastRenderedPageBreak/>
        <w:drawing>
          <wp:inline distT="0" distB="0" distL="0" distR="0" wp14:anchorId="1949A792" wp14:editId="39AE5505">
            <wp:extent cx="4732020" cy="1522991"/>
            <wp:effectExtent l="0" t="0" r="0" b="1270"/>
            <wp:docPr id="2" name="그림 1">
              <a:extLst xmlns:a="http://schemas.openxmlformats.org/drawingml/2006/main">
                <a:ext uri="{FF2B5EF4-FFF2-40B4-BE49-F238E27FC236}">
                  <a16:creationId xmlns:a16="http://schemas.microsoft.com/office/drawing/2014/main" id="{1392DB32-1680-4361-A9E6-C4483AA5072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그림 1">
                      <a:extLst>
                        <a:ext uri="{FF2B5EF4-FFF2-40B4-BE49-F238E27FC236}">
                          <a16:creationId xmlns:a16="http://schemas.microsoft.com/office/drawing/2014/main" id="{1392DB32-1680-4361-A9E6-C4483AA50729}"/>
                        </a:ext>
                      </a:extLst>
                    </pic:cNvPr>
                    <pic:cNvPicPr>
                      <a:picLocks noChangeAspect="1"/>
                    </pic:cNvPicPr>
                  </pic:nvPicPr>
                  <pic:blipFill>
                    <a:blip r:embed="rId11"/>
                    <a:stretch>
                      <a:fillRect/>
                    </a:stretch>
                  </pic:blipFill>
                  <pic:spPr>
                    <a:xfrm>
                      <a:off x="0" y="0"/>
                      <a:ext cx="4753742" cy="1529982"/>
                    </a:xfrm>
                    <a:prstGeom prst="rect">
                      <a:avLst/>
                    </a:prstGeom>
                  </pic:spPr>
                </pic:pic>
              </a:graphicData>
            </a:graphic>
          </wp:inline>
        </w:drawing>
      </w:r>
    </w:p>
    <w:p w14:paraId="6D21876F" w14:textId="77777777" w:rsidR="00EA6E1B" w:rsidRPr="00D604F1" w:rsidRDefault="004350AA" w:rsidP="00EA6E1B">
      <w:pPr>
        <w:spacing w:line="480" w:lineRule="auto"/>
        <w:rPr>
          <w:rFonts w:ascii="Times New Roman" w:eastAsia="맑은 고딕" w:hAnsi="Times New Roman" w:cs="Times New Roman"/>
          <w:sz w:val="24"/>
          <w:szCs w:val="24"/>
        </w:rPr>
      </w:pPr>
      <w:r w:rsidRPr="00D604F1">
        <w:rPr>
          <w:rFonts w:ascii="Times New Roman" w:eastAsia="맑은 고딕" w:hAnsi="Times New Roman" w:cs="Times New Roman"/>
          <w:b/>
          <w:sz w:val="24"/>
          <w:szCs w:val="24"/>
        </w:rPr>
        <w:t>Supplementary Figure 3.</w:t>
      </w:r>
      <w:r w:rsidRPr="00D604F1">
        <w:rPr>
          <w:rFonts w:ascii="Times New Roman" w:eastAsia="맑은 고딕" w:hAnsi="Times New Roman" w:cs="Times New Roman"/>
          <w:sz w:val="24"/>
          <w:szCs w:val="24"/>
        </w:rPr>
        <w:t xml:space="preserve">  </w:t>
      </w:r>
      <w:r w:rsidR="00EA6E1B" w:rsidRPr="00EA6E1B">
        <w:rPr>
          <w:rFonts w:ascii="Times New Roman" w:eastAsia="맑은 고딕" w:hAnsi="Times New Roman" w:cs="Times New Roman"/>
          <w:b/>
          <w:sz w:val="24"/>
          <w:szCs w:val="24"/>
        </w:rPr>
        <w:t>a</w:t>
      </w:r>
      <w:r w:rsidR="00EA6E1B">
        <w:rPr>
          <w:rFonts w:ascii="Times New Roman" w:eastAsia="맑은 고딕" w:hAnsi="Times New Roman" w:cs="Times New Roman"/>
          <w:sz w:val="24"/>
          <w:szCs w:val="24"/>
        </w:rPr>
        <w:t xml:space="preserve">, </w:t>
      </w:r>
      <w:r w:rsidR="00EA6E1B" w:rsidRPr="00D604F1">
        <w:rPr>
          <w:rFonts w:ascii="Times New Roman" w:eastAsia="맑은 고딕" w:hAnsi="Times New Roman" w:cs="Times New Roman"/>
          <w:sz w:val="24"/>
          <w:szCs w:val="24"/>
        </w:rPr>
        <w:t>SEM image of over-etched silicon nano</w:t>
      </w:r>
      <w:r w:rsidR="00794012">
        <w:rPr>
          <w:rFonts w:ascii="Times New Roman" w:eastAsia="맑은 고딕" w:hAnsi="Times New Roman" w:cs="Times New Roman"/>
          <w:sz w:val="24"/>
          <w:szCs w:val="24"/>
        </w:rPr>
        <w:t>column</w:t>
      </w:r>
      <w:r w:rsidR="00EA6E1B" w:rsidRPr="00D604F1">
        <w:rPr>
          <w:rFonts w:ascii="Times New Roman" w:eastAsia="맑은 고딕" w:hAnsi="Times New Roman" w:cs="Times New Roman"/>
          <w:sz w:val="24"/>
          <w:szCs w:val="24"/>
        </w:rPr>
        <w:t xml:space="preserve"> with below 100 nm. Silicon nanocolumns with a minimum diameter (neck shape) below 100 nm revealed instability, leading to the collapse of the disc-shaped SiO</w:t>
      </w:r>
      <w:r w:rsidR="00EA6E1B" w:rsidRPr="00D604F1">
        <w:rPr>
          <w:rFonts w:ascii="Times New Roman" w:eastAsia="맑은 고딕" w:hAnsi="Times New Roman" w:cs="Times New Roman"/>
          <w:sz w:val="24"/>
          <w:szCs w:val="24"/>
          <w:vertAlign w:val="subscript"/>
        </w:rPr>
        <w:t>2</w:t>
      </w:r>
      <w:r w:rsidR="00EA6E1B" w:rsidRPr="00D604F1">
        <w:rPr>
          <w:rFonts w:ascii="Times New Roman" w:eastAsia="맑은 고딕" w:hAnsi="Times New Roman" w:cs="Times New Roman"/>
          <w:sz w:val="24"/>
          <w:szCs w:val="24"/>
        </w:rPr>
        <w:t xml:space="preserve"> layer at the top. The scale bar is 2 µm.</w:t>
      </w:r>
      <w:r w:rsidR="00EA6E1B">
        <w:rPr>
          <w:rFonts w:ascii="Times New Roman" w:eastAsia="맑은 고딕" w:hAnsi="Times New Roman" w:cs="Times New Roman"/>
          <w:sz w:val="24"/>
          <w:szCs w:val="24"/>
        </w:rPr>
        <w:t xml:space="preserve"> </w:t>
      </w:r>
      <w:r w:rsidR="00EA6E1B" w:rsidRPr="00EA6E1B">
        <w:rPr>
          <w:rFonts w:ascii="Times New Roman" w:eastAsia="맑은 고딕" w:hAnsi="Times New Roman" w:cs="Times New Roman"/>
          <w:b/>
          <w:sz w:val="24"/>
          <w:szCs w:val="24"/>
        </w:rPr>
        <w:t>b</w:t>
      </w:r>
      <w:r w:rsidR="00EA6E1B">
        <w:rPr>
          <w:rFonts w:ascii="Times New Roman" w:eastAsia="맑은 고딕" w:hAnsi="Times New Roman" w:cs="Times New Roman"/>
          <w:sz w:val="24"/>
          <w:szCs w:val="24"/>
        </w:rPr>
        <w:t xml:space="preserve">, </w:t>
      </w:r>
      <w:r w:rsidR="00EA6E1B" w:rsidRPr="00D604F1">
        <w:rPr>
          <w:rFonts w:ascii="Times New Roman" w:eastAsia="맑은 고딕" w:hAnsi="Times New Roman" w:cs="Times New Roman"/>
          <w:sz w:val="24"/>
          <w:szCs w:val="24"/>
        </w:rPr>
        <w:t>SEM image of fabricated silicon nano</w:t>
      </w:r>
      <w:r w:rsidR="00794012">
        <w:rPr>
          <w:rFonts w:ascii="Times New Roman" w:eastAsia="맑은 고딕" w:hAnsi="Times New Roman" w:cs="Times New Roman"/>
          <w:sz w:val="24"/>
          <w:szCs w:val="24"/>
        </w:rPr>
        <w:t>column</w:t>
      </w:r>
      <w:r w:rsidR="00EA6E1B" w:rsidRPr="00D604F1">
        <w:rPr>
          <w:rFonts w:ascii="Times New Roman" w:eastAsia="맑은 고딕" w:hAnsi="Times New Roman" w:cs="Times New Roman"/>
          <w:sz w:val="24"/>
          <w:szCs w:val="24"/>
        </w:rPr>
        <w:t xml:space="preserve"> in SOI wafer.  The BOX layer acted as an etch stop, resulting in smaller diameters at the bottom of the nanocolumns due to higher ion concentration.  The scale bar is 500 nm.</w:t>
      </w:r>
    </w:p>
    <w:p w14:paraId="3A55A450" w14:textId="77777777" w:rsidR="004350AA" w:rsidRPr="00D604F1" w:rsidRDefault="004350AA" w:rsidP="004350AA">
      <w:pPr>
        <w:spacing w:line="480" w:lineRule="auto"/>
        <w:rPr>
          <w:rFonts w:ascii="Times New Roman" w:eastAsia="맑은 고딕" w:hAnsi="Times New Roman" w:cs="Times New Roman"/>
          <w:sz w:val="24"/>
          <w:szCs w:val="24"/>
        </w:rPr>
      </w:pPr>
    </w:p>
    <w:p w14:paraId="028D55A0" w14:textId="77777777" w:rsidR="004350AA" w:rsidRPr="00D604F1" w:rsidRDefault="004350AA">
      <w:pPr>
        <w:widowControl/>
        <w:wordWrap/>
        <w:autoSpaceDE/>
        <w:autoSpaceDN/>
        <w:rPr>
          <w:rFonts w:ascii="Times New Roman" w:eastAsia="맑은 고딕" w:hAnsi="Times New Roman" w:cs="Times New Roman"/>
          <w:sz w:val="24"/>
          <w:szCs w:val="24"/>
        </w:rPr>
      </w:pPr>
      <w:r w:rsidRPr="00D604F1">
        <w:rPr>
          <w:rFonts w:ascii="Times New Roman" w:eastAsia="맑은 고딕" w:hAnsi="Times New Roman" w:cs="Times New Roman"/>
          <w:sz w:val="24"/>
          <w:szCs w:val="24"/>
        </w:rPr>
        <w:br w:type="page"/>
      </w:r>
    </w:p>
    <w:p w14:paraId="031A9653" w14:textId="77777777" w:rsidR="004350AA" w:rsidRPr="00D604F1" w:rsidRDefault="00EA6E1B" w:rsidP="009467B4">
      <w:pPr>
        <w:spacing w:line="480" w:lineRule="auto"/>
        <w:jc w:val="center"/>
        <w:rPr>
          <w:rFonts w:ascii="Times New Roman" w:eastAsia="맑은 고딕" w:hAnsi="Times New Roman" w:cs="Times New Roman"/>
          <w:sz w:val="24"/>
          <w:szCs w:val="24"/>
        </w:rPr>
      </w:pPr>
      <w:r w:rsidRPr="00EA6E1B">
        <w:rPr>
          <w:rFonts w:ascii="Times New Roman" w:eastAsia="맑은 고딕" w:hAnsi="Times New Roman" w:cs="Times New Roman"/>
          <w:noProof/>
          <w:sz w:val="24"/>
          <w:szCs w:val="24"/>
        </w:rPr>
        <w:lastRenderedPageBreak/>
        <w:drawing>
          <wp:inline distT="0" distB="0" distL="0" distR="0" wp14:anchorId="548D835F" wp14:editId="53F5B85D">
            <wp:extent cx="5110351" cy="4968240"/>
            <wp:effectExtent l="0" t="0" r="0" b="3810"/>
            <wp:docPr id="13" name="그림 1">
              <a:extLst xmlns:a="http://schemas.openxmlformats.org/drawingml/2006/main">
                <a:ext uri="{FF2B5EF4-FFF2-40B4-BE49-F238E27FC236}">
                  <a16:creationId xmlns:a16="http://schemas.microsoft.com/office/drawing/2014/main" id="{387DC155-94C5-41BD-B297-DE6918591BD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그림 1">
                      <a:extLst>
                        <a:ext uri="{FF2B5EF4-FFF2-40B4-BE49-F238E27FC236}">
                          <a16:creationId xmlns:a16="http://schemas.microsoft.com/office/drawing/2014/main" id="{387DC155-94C5-41BD-B297-DE6918591BDA}"/>
                        </a:ext>
                      </a:extLst>
                    </pic:cNvPr>
                    <pic:cNvPicPr>
                      <a:picLocks noChangeAspect="1"/>
                    </pic:cNvPicPr>
                  </pic:nvPicPr>
                  <pic:blipFill>
                    <a:blip r:embed="rId12"/>
                    <a:stretch>
                      <a:fillRect/>
                    </a:stretch>
                  </pic:blipFill>
                  <pic:spPr>
                    <a:xfrm>
                      <a:off x="0" y="0"/>
                      <a:ext cx="5127528" cy="4984939"/>
                    </a:xfrm>
                    <a:prstGeom prst="rect">
                      <a:avLst/>
                    </a:prstGeom>
                  </pic:spPr>
                </pic:pic>
              </a:graphicData>
            </a:graphic>
          </wp:inline>
        </w:drawing>
      </w:r>
    </w:p>
    <w:p w14:paraId="2E058E4D" w14:textId="77777777" w:rsidR="00EA6E1B" w:rsidRDefault="004350AA" w:rsidP="00EA6E1B">
      <w:pPr>
        <w:spacing w:line="480" w:lineRule="auto"/>
        <w:rPr>
          <w:rFonts w:ascii="Times New Roman" w:eastAsia="맑은 고딕" w:hAnsi="Times New Roman" w:cs="Times New Roman"/>
          <w:sz w:val="24"/>
          <w:szCs w:val="24"/>
        </w:rPr>
      </w:pPr>
      <w:r w:rsidRPr="00D604F1">
        <w:rPr>
          <w:rFonts w:ascii="Times New Roman" w:eastAsia="맑은 고딕" w:hAnsi="Times New Roman" w:cs="Times New Roman"/>
          <w:b/>
          <w:sz w:val="24"/>
          <w:szCs w:val="24"/>
        </w:rPr>
        <w:t xml:space="preserve">Supplementary Figure </w:t>
      </w:r>
      <w:r w:rsidR="009467B4" w:rsidRPr="00D604F1">
        <w:rPr>
          <w:rFonts w:ascii="Times New Roman" w:eastAsia="맑은 고딕" w:hAnsi="Times New Roman" w:cs="Times New Roman"/>
          <w:b/>
          <w:sz w:val="24"/>
          <w:szCs w:val="24"/>
        </w:rPr>
        <w:t>4</w:t>
      </w:r>
      <w:r w:rsidRPr="00D604F1">
        <w:rPr>
          <w:rFonts w:ascii="Times New Roman" w:eastAsia="맑은 고딕" w:hAnsi="Times New Roman" w:cs="Times New Roman"/>
          <w:b/>
          <w:sz w:val="24"/>
          <w:szCs w:val="24"/>
        </w:rPr>
        <w:t>.</w:t>
      </w:r>
      <w:r w:rsidRPr="00D604F1">
        <w:rPr>
          <w:rFonts w:ascii="Times New Roman" w:eastAsia="맑은 고딕" w:hAnsi="Times New Roman" w:cs="Times New Roman"/>
          <w:sz w:val="24"/>
          <w:szCs w:val="24"/>
        </w:rPr>
        <w:t xml:space="preserve">  </w:t>
      </w:r>
      <w:r w:rsidR="00EA6E1B" w:rsidRPr="00D604F1">
        <w:rPr>
          <w:rFonts w:ascii="Times New Roman" w:eastAsia="맑은 고딕" w:hAnsi="Times New Roman" w:cs="Times New Roman"/>
          <w:sz w:val="24"/>
          <w:szCs w:val="24"/>
        </w:rPr>
        <w:t>The fabrication process flow of the Nanocolumn CMUT. i) 200 nm of silicon dioxide patterning for vacuum gap area; ii) Thermal oxidation for defining 180 nm of vacuum gap height and DRIE process step for defining CMUT cells and 9 silicon nanocolumns in each cell; iii) Direct wafer fusion bonding of the processed bottom SOI wafer and a top blank SOI wafer; iv) Wafer grinding and polishing for piston structures; v) Thermal oxidation and patterning for top plate mask and DRIE step for defining piston structures; vi) BOX layer of top SOI wafer opening for electrical contacts of moving plate of CMUT and silicon device layer of top SOI wafer and silicon dioxide layer of bottom SOI wafer etching for bottom electrode access; v) Metal deposition and patterning for electrodes.</w:t>
      </w:r>
    </w:p>
    <w:p w14:paraId="2630E787" w14:textId="77777777" w:rsidR="009467B4" w:rsidRPr="00D604F1" w:rsidRDefault="009467B4" w:rsidP="00EA6E1B">
      <w:pPr>
        <w:spacing w:line="480" w:lineRule="auto"/>
        <w:rPr>
          <w:rFonts w:ascii="Times New Roman" w:eastAsia="맑은 고딕" w:hAnsi="Times New Roman" w:cs="Times New Roman"/>
          <w:sz w:val="24"/>
          <w:szCs w:val="24"/>
        </w:rPr>
      </w:pPr>
      <w:r w:rsidRPr="00D604F1">
        <w:rPr>
          <w:rFonts w:ascii="Times New Roman" w:eastAsia="맑은 고딕" w:hAnsi="Times New Roman" w:cs="Times New Roman"/>
          <w:sz w:val="24"/>
          <w:szCs w:val="24"/>
        </w:rPr>
        <w:br w:type="page"/>
      </w:r>
    </w:p>
    <w:p w14:paraId="3D2EE3C9" w14:textId="77777777" w:rsidR="004350AA" w:rsidRPr="00D604F1" w:rsidRDefault="00EA6E1B" w:rsidP="009467B4">
      <w:pPr>
        <w:spacing w:line="480" w:lineRule="auto"/>
        <w:jc w:val="center"/>
        <w:rPr>
          <w:rFonts w:ascii="Times New Roman" w:eastAsia="맑은 고딕" w:hAnsi="Times New Roman" w:cs="Times New Roman"/>
          <w:sz w:val="24"/>
          <w:szCs w:val="24"/>
        </w:rPr>
      </w:pPr>
      <w:r w:rsidRPr="00EA6E1B">
        <w:rPr>
          <w:rFonts w:ascii="Times New Roman" w:eastAsia="맑은 고딕" w:hAnsi="Times New Roman" w:cs="Times New Roman"/>
          <w:noProof/>
          <w:sz w:val="24"/>
          <w:szCs w:val="24"/>
        </w:rPr>
        <w:lastRenderedPageBreak/>
        <w:drawing>
          <wp:inline distT="0" distB="0" distL="0" distR="0" wp14:anchorId="6767FC2A" wp14:editId="1B41B66B">
            <wp:extent cx="3192780" cy="3803004"/>
            <wp:effectExtent l="0" t="0" r="0" b="7620"/>
            <wp:docPr id="98" name="그림 1">
              <a:extLst xmlns:a="http://schemas.openxmlformats.org/drawingml/2006/main">
                <a:ext uri="{FF2B5EF4-FFF2-40B4-BE49-F238E27FC236}">
                  <a16:creationId xmlns:a16="http://schemas.microsoft.com/office/drawing/2014/main" id="{95BACD03-8BC2-4A31-9ED1-D746B456B26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그림 1">
                      <a:extLst>
                        <a:ext uri="{FF2B5EF4-FFF2-40B4-BE49-F238E27FC236}">
                          <a16:creationId xmlns:a16="http://schemas.microsoft.com/office/drawing/2014/main" id="{95BACD03-8BC2-4A31-9ED1-D746B456B26E}"/>
                        </a:ext>
                      </a:extLst>
                    </pic:cNvPr>
                    <pic:cNvPicPr>
                      <a:picLocks noChangeAspect="1"/>
                    </pic:cNvPicPr>
                  </pic:nvPicPr>
                  <pic:blipFill>
                    <a:blip r:embed="rId13"/>
                    <a:stretch>
                      <a:fillRect/>
                    </a:stretch>
                  </pic:blipFill>
                  <pic:spPr>
                    <a:xfrm>
                      <a:off x="0" y="0"/>
                      <a:ext cx="3208743" cy="3822018"/>
                    </a:xfrm>
                    <a:prstGeom prst="rect">
                      <a:avLst/>
                    </a:prstGeom>
                  </pic:spPr>
                </pic:pic>
              </a:graphicData>
            </a:graphic>
          </wp:inline>
        </w:drawing>
      </w:r>
    </w:p>
    <w:p w14:paraId="4AE56345" w14:textId="04EB639B" w:rsidR="004350AA" w:rsidRPr="00D604F1" w:rsidRDefault="004350AA" w:rsidP="004350AA">
      <w:pPr>
        <w:spacing w:line="480" w:lineRule="auto"/>
        <w:rPr>
          <w:rFonts w:ascii="Times New Roman" w:eastAsia="맑은 고딕" w:hAnsi="Times New Roman" w:cs="Times New Roman"/>
          <w:sz w:val="24"/>
          <w:szCs w:val="24"/>
        </w:rPr>
      </w:pPr>
      <w:r w:rsidRPr="00D604F1">
        <w:rPr>
          <w:rFonts w:ascii="Times New Roman" w:eastAsia="맑은 고딕" w:hAnsi="Times New Roman" w:cs="Times New Roman"/>
          <w:b/>
          <w:sz w:val="24"/>
          <w:szCs w:val="24"/>
        </w:rPr>
        <w:t xml:space="preserve">Supplementary Figure </w:t>
      </w:r>
      <w:r w:rsidR="009467B4" w:rsidRPr="00D604F1">
        <w:rPr>
          <w:rFonts w:ascii="Times New Roman" w:eastAsia="맑은 고딕" w:hAnsi="Times New Roman" w:cs="Times New Roman"/>
          <w:b/>
          <w:sz w:val="24"/>
          <w:szCs w:val="24"/>
        </w:rPr>
        <w:t>5</w:t>
      </w:r>
      <w:r w:rsidRPr="00D604F1">
        <w:rPr>
          <w:rFonts w:ascii="Times New Roman" w:eastAsia="맑은 고딕" w:hAnsi="Times New Roman" w:cs="Times New Roman"/>
          <w:b/>
          <w:sz w:val="24"/>
          <w:szCs w:val="24"/>
        </w:rPr>
        <w:t>.</w:t>
      </w:r>
      <w:r w:rsidRPr="00D604F1">
        <w:rPr>
          <w:rFonts w:ascii="Times New Roman" w:eastAsia="맑은 고딕" w:hAnsi="Times New Roman" w:cs="Times New Roman"/>
          <w:sz w:val="24"/>
          <w:szCs w:val="24"/>
        </w:rPr>
        <w:t xml:space="preserve"> </w:t>
      </w:r>
      <w:r w:rsidR="00EA6E1B">
        <w:rPr>
          <w:rFonts w:ascii="Times New Roman" w:eastAsia="맑은 고딕" w:hAnsi="Times New Roman" w:cs="Times New Roman"/>
          <w:sz w:val="24"/>
          <w:szCs w:val="24"/>
        </w:rPr>
        <w:t xml:space="preserve"> </w:t>
      </w:r>
      <w:r w:rsidR="00EA6E1B" w:rsidRPr="00D604F1">
        <w:rPr>
          <w:rFonts w:ascii="Times New Roman" w:eastAsia="맑은 고딕" w:hAnsi="Times New Roman" w:cs="Times New Roman"/>
          <w:b/>
          <w:sz w:val="24"/>
          <w:szCs w:val="24"/>
        </w:rPr>
        <w:t>a</w:t>
      </w:r>
      <w:r w:rsidR="00EA6E1B" w:rsidRPr="00D604F1">
        <w:rPr>
          <w:rFonts w:ascii="Times New Roman" w:eastAsia="맑은 고딕" w:hAnsi="Times New Roman" w:cs="Times New Roman"/>
          <w:sz w:val="24"/>
          <w:szCs w:val="24"/>
        </w:rPr>
        <w:t>,</w:t>
      </w:r>
      <w:r w:rsidR="00EA6E1B" w:rsidRPr="00D604F1">
        <w:rPr>
          <w:rFonts w:ascii="Times New Roman" w:hAnsi="Times New Roman" w:cs="Times New Roman"/>
        </w:rPr>
        <w:t xml:space="preserve"> </w:t>
      </w:r>
      <w:r w:rsidR="00EA6E1B" w:rsidRPr="00D604F1">
        <w:rPr>
          <w:rFonts w:ascii="Times New Roman" w:eastAsia="맑은 고딕" w:hAnsi="Times New Roman" w:cs="Times New Roman"/>
          <w:sz w:val="24"/>
          <w:szCs w:val="24"/>
        </w:rPr>
        <w:t xml:space="preserve">Schematic illustrations of strategy to fabricate flexible and stretchable CMUT. Each CMUT </w:t>
      </w:r>
      <w:r w:rsidR="00126198">
        <w:rPr>
          <w:rFonts w:ascii="Times New Roman" w:eastAsia="맑은 고딕" w:hAnsi="Times New Roman" w:cs="Times New Roman"/>
          <w:sz w:val="24"/>
          <w:szCs w:val="24"/>
        </w:rPr>
        <w:t>element</w:t>
      </w:r>
      <w:r w:rsidR="00EA6E1B" w:rsidRPr="00D604F1">
        <w:rPr>
          <w:rFonts w:ascii="Times New Roman" w:eastAsia="맑은 고딕" w:hAnsi="Times New Roman" w:cs="Times New Roman"/>
          <w:sz w:val="24"/>
          <w:szCs w:val="24"/>
        </w:rPr>
        <w:t xml:space="preserve"> </w:t>
      </w:r>
      <w:r w:rsidR="00126198">
        <w:rPr>
          <w:rFonts w:ascii="Times New Roman" w:eastAsia="맑은 고딕" w:hAnsi="Times New Roman" w:cs="Times New Roman"/>
          <w:sz w:val="24"/>
          <w:szCs w:val="24"/>
        </w:rPr>
        <w:t>was</w:t>
      </w:r>
      <w:r w:rsidR="00EA6E1B" w:rsidRPr="00D604F1">
        <w:rPr>
          <w:rFonts w:ascii="Times New Roman" w:eastAsia="맑은 고딕" w:hAnsi="Times New Roman" w:cs="Times New Roman"/>
          <w:sz w:val="24"/>
          <w:szCs w:val="24"/>
        </w:rPr>
        <w:t xml:space="preserve"> singulated via frontside and backside trenches, and the trenches were filled with PDMS to realize flexible and stretchable </w:t>
      </w:r>
      <w:r w:rsidR="00794012">
        <w:rPr>
          <w:rFonts w:ascii="Times New Roman" w:eastAsia="맑은 고딕" w:hAnsi="Times New Roman" w:cs="Times New Roman"/>
          <w:sz w:val="24"/>
          <w:szCs w:val="24"/>
        </w:rPr>
        <w:t>sn</w:t>
      </w:r>
      <w:r w:rsidR="00EA6E1B" w:rsidRPr="00D604F1">
        <w:rPr>
          <w:rFonts w:ascii="Times New Roman" w:eastAsia="맑은 고딕" w:hAnsi="Times New Roman" w:cs="Times New Roman"/>
          <w:sz w:val="24"/>
          <w:szCs w:val="24"/>
        </w:rPr>
        <w:t xml:space="preserve">CMUT. </w:t>
      </w:r>
      <w:r w:rsidR="00EA6E1B" w:rsidRPr="00D604F1">
        <w:rPr>
          <w:rFonts w:ascii="Times New Roman" w:eastAsia="맑은 고딕" w:hAnsi="Times New Roman" w:cs="Times New Roman"/>
          <w:b/>
          <w:sz w:val="24"/>
          <w:szCs w:val="24"/>
        </w:rPr>
        <w:t>b</w:t>
      </w:r>
      <w:r w:rsidR="00EA6E1B" w:rsidRPr="00D604F1">
        <w:rPr>
          <w:rFonts w:ascii="Times New Roman" w:eastAsia="맑은 고딕" w:hAnsi="Times New Roman" w:cs="Times New Roman"/>
          <w:sz w:val="24"/>
          <w:szCs w:val="24"/>
        </w:rPr>
        <w:t xml:space="preserve">, SEM image after element singulation of </w:t>
      </w:r>
      <w:r w:rsidR="00794012">
        <w:rPr>
          <w:rFonts w:ascii="Times New Roman" w:eastAsia="맑은 고딕" w:hAnsi="Times New Roman" w:cs="Times New Roman"/>
          <w:sz w:val="24"/>
          <w:szCs w:val="24"/>
        </w:rPr>
        <w:t>sn</w:t>
      </w:r>
      <w:r w:rsidR="00EA6E1B" w:rsidRPr="00D604F1">
        <w:rPr>
          <w:rFonts w:ascii="Times New Roman" w:eastAsia="맑은 고딕" w:hAnsi="Times New Roman" w:cs="Times New Roman"/>
          <w:sz w:val="24"/>
          <w:szCs w:val="24"/>
        </w:rPr>
        <w:t>CMUT via fabrication of both-side trenches. The scale bar is 100 µm.</w:t>
      </w:r>
    </w:p>
    <w:p w14:paraId="5D1E3252" w14:textId="77777777" w:rsidR="009467B4" w:rsidRPr="00D604F1" w:rsidRDefault="009467B4">
      <w:pPr>
        <w:widowControl/>
        <w:wordWrap/>
        <w:autoSpaceDE/>
        <w:autoSpaceDN/>
        <w:rPr>
          <w:rFonts w:ascii="Times New Roman" w:eastAsia="맑은 고딕" w:hAnsi="Times New Roman" w:cs="Times New Roman"/>
          <w:sz w:val="24"/>
          <w:szCs w:val="24"/>
        </w:rPr>
      </w:pPr>
      <w:r w:rsidRPr="00D604F1">
        <w:rPr>
          <w:rFonts w:ascii="Times New Roman" w:eastAsia="맑은 고딕" w:hAnsi="Times New Roman" w:cs="Times New Roman"/>
          <w:sz w:val="24"/>
          <w:szCs w:val="24"/>
        </w:rPr>
        <w:br w:type="page"/>
      </w:r>
    </w:p>
    <w:p w14:paraId="6A7D4EF9" w14:textId="77777777" w:rsidR="009467B4" w:rsidRPr="00D604F1" w:rsidRDefault="00794012" w:rsidP="009467B4">
      <w:pPr>
        <w:spacing w:line="480" w:lineRule="auto"/>
        <w:jc w:val="center"/>
        <w:rPr>
          <w:rFonts w:ascii="Times New Roman" w:eastAsia="맑은 고딕" w:hAnsi="Times New Roman" w:cs="Times New Roman"/>
          <w:sz w:val="24"/>
          <w:szCs w:val="24"/>
        </w:rPr>
      </w:pPr>
      <w:r w:rsidRPr="00794012">
        <w:rPr>
          <w:rFonts w:ascii="Times New Roman" w:eastAsia="맑은 고딕" w:hAnsi="Times New Roman" w:cs="Times New Roman"/>
          <w:noProof/>
          <w:sz w:val="24"/>
          <w:szCs w:val="24"/>
        </w:rPr>
        <w:lastRenderedPageBreak/>
        <w:drawing>
          <wp:inline distT="0" distB="0" distL="0" distR="0" wp14:anchorId="3E96777C" wp14:editId="2D72AE62">
            <wp:extent cx="4297680" cy="3191120"/>
            <wp:effectExtent l="0" t="0" r="0" b="9525"/>
            <wp:docPr id="110" name="그림 2">
              <a:extLst xmlns:a="http://schemas.openxmlformats.org/drawingml/2006/main">
                <a:ext uri="{FF2B5EF4-FFF2-40B4-BE49-F238E27FC236}">
                  <a16:creationId xmlns:a16="http://schemas.microsoft.com/office/drawing/2014/main" id="{54CC2AA1-19AA-47DB-B9CA-55D6AE9CC45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그림 2">
                      <a:extLst>
                        <a:ext uri="{FF2B5EF4-FFF2-40B4-BE49-F238E27FC236}">
                          <a16:creationId xmlns:a16="http://schemas.microsoft.com/office/drawing/2014/main" id="{54CC2AA1-19AA-47DB-B9CA-55D6AE9CC453}"/>
                        </a:ext>
                      </a:extLst>
                    </pic:cNvPr>
                    <pic:cNvPicPr>
                      <a:picLocks noChangeAspect="1"/>
                    </pic:cNvPicPr>
                  </pic:nvPicPr>
                  <pic:blipFill>
                    <a:blip r:embed="rId14"/>
                    <a:stretch>
                      <a:fillRect/>
                    </a:stretch>
                  </pic:blipFill>
                  <pic:spPr>
                    <a:xfrm>
                      <a:off x="0" y="0"/>
                      <a:ext cx="4299624" cy="3192563"/>
                    </a:xfrm>
                    <a:prstGeom prst="rect">
                      <a:avLst/>
                    </a:prstGeom>
                  </pic:spPr>
                </pic:pic>
              </a:graphicData>
            </a:graphic>
          </wp:inline>
        </w:drawing>
      </w:r>
    </w:p>
    <w:p w14:paraId="644BA8D5" w14:textId="77777777" w:rsidR="004350AA" w:rsidRPr="00D604F1" w:rsidRDefault="004350AA" w:rsidP="004350AA">
      <w:pPr>
        <w:spacing w:line="480" w:lineRule="auto"/>
        <w:rPr>
          <w:rFonts w:ascii="Times New Roman" w:eastAsia="맑은 고딕" w:hAnsi="Times New Roman" w:cs="Times New Roman"/>
          <w:sz w:val="24"/>
          <w:szCs w:val="24"/>
        </w:rPr>
      </w:pPr>
      <w:r w:rsidRPr="00D604F1">
        <w:rPr>
          <w:rFonts w:ascii="Times New Roman" w:eastAsia="맑은 고딕" w:hAnsi="Times New Roman" w:cs="Times New Roman"/>
          <w:b/>
          <w:sz w:val="24"/>
          <w:szCs w:val="24"/>
        </w:rPr>
        <w:t xml:space="preserve">Supplementary Figure </w:t>
      </w:r>
      <w:r w:rsidR="009467B4" w:rsidRPr="00D604F1">
        <w:rPr>
          <w:rFonts w:ascii="Times New Roman" w:eastAsia="맑은 고딕" w:hAnsi="Times New Roman" w:cs="Times New Roman"/>
          <w:b/>
          <w:sz w:val="24"/>
          <w:szCs w:val="24"/>
        </w:rPr>
        <w:t>6</w:t>
      </w:r>
      <w:r w:rsidRPr="00D604F1">
        <w:rPr>
          <w:rFonts w:ascii="Times New Roman" w:eastAsia="맑은 고딕" w:hAnsi="Times New Roman" w:cs="Times New Roman"/>
          <w:b/>
          <w:sz w:val="24"/>
          <w:szCs w:val="24"/>
        </w:rPr>
        <w:t>.</w:t>
      </w:r>
      <w:r w:rsidRPr="00D604F1">
        <w:rPr>
          <w:rFonts w:ascii="Times New Roman" w:eastAsia="맑은 고딕" w:hAnsi="Times New Roman" w:cs="Times New Roman"/>
          <w:sz w:val="24"/>
          <w:szCs w:val="24"/>
        </w:rPr>
        <w:t xml:space="preserve">  </w:t>
      </w:r>
      <w:r w:rsidR="00794012" w:rsidRPr="00D604F1">
        <w:rPr>
          <w:rFonts w:ascii="Times New Roman" w:eastAsia="맑은 고딕" w:hAnsi="Times New Roman" w:cs="Times New Roman"/>
          <w:b/>
          <w:sz w:val="24"/>
          <w:szCs w:val="24"/>
        </w:rPr>
        <w:t>a</w:t>
      </w:r>
      <w:r w:rsidR="00794012" w:rsidRPr="00D604F1">
        <w:rPr>
          <w:rFonts w:ascii="Times New Roman" w:eastAsia="맑은 고딕" w:hAnsi="Times New Roman" w:cs="Times New Roman"/>
          <w:sz w:val="24"/>
          <w:szCs w:val="24"/>
        </w:rPr>
        <w:t xml:space="preserve">, Photograph of evaluation of bending characteristics of wearable nanocolumn CMUT using tensile-compression tester (radius of curvature: &lt;1mm). </w:t>
      </w:r>
      <w:r w:rsidR="00794012" w:rsidRPr="00D604F1">
        <w:rPr>
          <w:rFonts w:ascii="Times New Roman" w:eastAsia="맑은 고딕" w:hAnsi="Times New Roman" w:cs="Times New Roman"/>
          <w:b/>
          <w:sz w:val="24"/>
          <w:szCs w:val="24"/>
        </w:rPr>
        <w:t>b</w:t>
      </w:r>
      <w:r w:rsidR="00794012" w:rsidRPr="00D604F1">
        <w:rPr>
          <w:rFonts w:ascii="Times New Roman" w:eastAsia="맑은 고딕" w:hAnsi="Times New Roman" w:cs="Times New Roman"/>
          <w:sz w:val="24"/>
          <w:szCs w:val="24"/>
        </w:rPr>
        <w:t>, Photograph</w:t>
      </w:r>
      <w:r w:rsidR="00794012">
        <w:rPr>
          <w:rFonts w:ascii="Times New Roman" w:eastAsia="맑은 고딕" w:hAnsi="Times New Roman" w:cs="Times New Roman"/>
          <w:sz w:val="24"/>
          <w:szCs w:val="24"/>
        </w:rPr>
        <w:t xml:space="preserve"> (left)</w:t>
      </w:r>
      <w:r w:rsidR="00794012" w:rsidRPr="00D604F1">
        <w:rPr>
          <w:rFonts w:ascii="Times New Roman" w:eastAsia="맑은 고딕" w:hAnsi="Times New Roman" w:cs="Times New Roman"/>
          <w:sz w:val="24"/>
          <w:szCs w:val="24"/>
        </w:rPr>
        <w:t xml:space="preserve"> evaluating the elongation characteristics of wearable Nanocolumn CMUT using a tensile compression tester and their result</w:t>
      </w:r>
      <w:r w:rsidR="00794012">
        <w:rPr>
          <w:rFonts w:ascii="Times New Roman" w:eastAsia="맑은 고딕" w:hAnsi="Times New Roman" w:cs="Times New Roman"/>
          <w:sz w:val="24"/>
          <w:szCs w:val="24"/>
        </w:rPr>
        <w:t xml:space="preserve"> (right)</w:t>
      </w:r>
      <w:r w:rsidR="00794012" w:rsidRPr="00D604F1">
        <w:rPr>
          <w:rFonts w:ascii="Times New Roman" w:eastAsia="맑은 고딕" w:hAnsi="Times New Roman" w:cs="Times New Roman"/>
          <w:sz w:val="24"/>
          <w:szCs w:val="24"/>
        </w:rPr>
        <w:t>.</w:t>
      </w:r>
    </w:p>
    <w:p w14:paraId="4598CF51" w14:textId="77777777" w:rsidR="009467B4" w:rsidRPr="00D604F1" w:rsidRDefault="009467B4">
      <w:pPr>
        <w:widowControl/>
        <w:wordWrap/>
        <w:autoSpaceDE/>
        <w:autoSpaceDN/>
        <w:rPr>
          <w:rFonts w:ascii="Times New Roman" w:eastAsia="맑은 고딕" w:hAnsi="Times New Roman" w:cs="Times New Roman"/>
          <w:sz w:val="24"/>
          <w:szCs w:val="24"/>
        </w:rPr>
      </w:pPr>
      <w:r w:rsidRPr="00D604F1">
        <w:rPr>
          <w:rFonts w:ascii="Times New Roman" w:eastAsia="맑은 고딕" w:hAnsi="Times New Roman" w:cs="Times New Roman"/>
          <w:sz w:val="24"/>
          <w:szCs w:val="24"/>
        </w:rPr>
        <w:br w:type="page"/>
      </w:r>
    </w:p>
    <w:p w14:paraId="12562B66" w14:textId="77777777" w:rsidR="009467B4" w:rsidRPr="00D604F1" w:rsidRDefault="00794012" w:rsidP="009467B4">
      <w:pPr>
        <w:spacing w:line="480" w:lineRule="auto"/>
        <w:jc w:val="center"/>
        <w:rPr>
          <w:rFonts w:ascii="Times New Roman" w:eastAsia="맑은 고딕" w:hAnsi="Times New Roman" w:cs="Times New Roman"/>
          <w:sz w:val="24"/>
          <w:szCs w:val="24"/>
        </w:rPr>
      </w:pPr>
      <w:r w:rsidRPr="00794012">
        <w:rPr>
          <w:rFonts w:ascii="Times New Roman" w:eastAsia="맑은 고딕" w:hAnsi="Times New Roman" w:cs="Times New Roman"/>
          <w:noProof/>
          <w:sz w:val="24"/>
          <w:szCs w:val="24"/>
        </w:rPr>
        <w:lastRenderedPageBreak/>
        <w:drawing>
          <wp:inline distT="0" distB="0" distL="0" distR="0" wp14:anchorId="5AF1B169" wp14:editId="0530000F">
            <wp:extent cx="4151736" cy="2901948"/>
            <wp:effectExtent l="0" t="0" r="0" b="0"/>
            <wp:docPr id="112" name="그림 2">
              <a:extLst xmlns:a="http://schemas.openxmlformats.org/drawingml/2006/main">
                <a:ext uri="{FF2B5EF4-FFF2-40B4-BE49-F238E27FC236}">
                  <a16:creationId xmlns:a16="http://schemas.microsoft.com/office/drawing/2014/main" id="{107749A2-C3BC-4281-AA50-55DCCB86784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그림 2">
                      <a:extLst>
                        <a:ext uri="{FF2B5EF4-FFF2-40B4-BE49-F238E27FC236}">
                          <a16:creationId xmlns:a16="http://schemas.microsoft.com/office/drawing/2014/main" id="{107749A2-C3BC-4281-AA50-55DCCB867847}"/>
                        </a:ext>
                      </a:extLst>
                    </pic:cNvPr>
                    <pic:cNvPicPr>
                      <a:picLocks noChangeAspect="1"/>
                    </pic:cNvPicPr>
                  </pic:nvPicPr>
                  <pic:blipFill>
                    <a:blip r:embed="rId15"/>
                    <a:stretch>
                      <a:fillRect/>
                    </a:stretch>
                  </pic:blipFill>
                  <pic:spPr>
                    <a:xfrm>
                      <a:off x="0" y="0"/>
                      <a:ext cx="4151736" cy="2901948"/>
                    </a:xfrm>
                    <a:prstGeom prst="rect">
                      <a:avLst/>
                    </a:prstGeom>
                  </pic:spPr>
                </pic:pic>
              </a:graphicData>
            </a:graphic>
          </wp:inline>
        </w:drawing>
      </w:r>
    </w:p>
    <w:p w14:paraId="033FB785" w14:textId="3F130429" w:rsidR="0000011D" w:rsidRPr="00D604F1" w:rsidRDefault="004350AA" w:rsidP="004350AA">
      <w:pPr>
        <w:spacing w:line="480" w:lineRule="auto"/>
        <w:rPr>
          <w:rFonts w:ascii="Times New Roman" w:eastAsia="맑은 고딕" w:hAnsi="Times New Roman" w:cs="Times New Roman"/>
          <w:sz w:val="24"/>
          <w:szCs w:val="24"/>
        </w:rPr>
      </w:pPr>
      <w:r w:rsidRPr="00D604F1">
        <w:rPr>
          <w:rFonts w:ascii="Times New Roman" w:eastAsia="맑은 고딕" w:hAnsi="Times New Roman" w:cs="Times New Roman"/>
          <w:b/>
          <w:sz w:val="24"/>
          <w:szCs w:val="24"/>
        </w:rPr>
        <w:t xml:space="preserve">Supplementary Figure </w:t>
      </w:r>
      <w:r w:rsidR="009467B4" w:rsidRPr="00D604F1">
        <w:rPr>
          <w:rFonts w:ascii="Times New Roman" w:eastAsia="맑은 고딕" w:hAnsi="Times New Roman" w:cs="Times New Roman"/>
          <w:b/>
          <w:sz w:val="24"/>
          <w:szCs w:val="24"/>
        </w:rPr>
        <w:t>7</w:t>
      </w:r>
      <w:r w:rsidRPr="00D604F1">
        <w:rPr>
          <w:rFonts w:ascii="Times New Roman" w:eastAsia="맑은 고딕" w:hAnsi="Times New Roman" w:cs="Times New Roman"/>
          <w:b/>
          <w:sz w:val="24"/>
          <w:szCs w:val="24"/>
        </w:rPr>
        <w:t>.</w:t>
      </w:r>
      <w:r w:rsidRPr="00D604F1">
        <w:rPr>
          <w:rFonts w:ascii="Times New Roman" w:eastAsia="맑은 고딕" w:hAnsi="Times New Roman" w:cs="Times New Roman"/>
          <w:sz w:val="24"/>
          <w:szCs w:val="24"/>
        </w:rPr>
        <w:t xml:space="preserve">  </w:t>
      </w:r>
      <w:r w:rsidR="0000011D">
        <w:rPr>
          <w:rFonts w:ascii="Times New Roman" w:eastAsia="맑은 고딕" w:hAnsi="Times New Roman" w:cs="Times New Roman" w:hint="eastAsia"/>
          <w:sz w:val="24"/>
          <w:szCs w:val="24"/>
        </w:rPr>
        <w:t xml:space="preserve">Maximum </w:t>
      </w:r>
      <w:r w:rsidR="0000011D">
        <w:rPr>
          <w:rFonts w:ascii="Times New Roman" w:eastAsia="맑은 고딕" w:hAnsi="Times New Roman" w:cs="Times New Roman"/>
          <w:sz w:val="24"/>
          <w:szCs w:val="24"/>
        </w:rPr>
        <w:t>peak-to-peak</w:t>
      </w:r>
      <w:r w:rsidR="0000011D">
        <w:rPr>
          <w:rFonts w:ascii="Times New Roman" w:eastAsia="맑은 고딕" w:hAnsi="Times New Roman" w:cs="Times New Roman" w:hint="eastAsia"/>
          <w:sz w:val="24"/>
          <w:szCs w:val="24"/>
        </w:rPr>
        <w:t xml:space="preserve"> amplitude of pressure as pulse </w:t>
      </w:r>
      <w:r w:rsidR="0000011D">
        <w:rPr>
          <w:rFonts w:ascii="Times New Roman" w:eastAsia="맑은 고딕" w:hAnsi="Times New Roman" w:cs="Times New Roman"/>
          <w:sz w:val="24"/>
          <w:szCs w:val="24"/>
        </w:rPr>
        <w:t>cycle</w:t>
      </w:r>
      <w:r w:rsidR="0000011D">
        <w:rPr>
          <w:rFonts w:ascii="Times New Roman" w:eastAsia="맑은 고딕" w:hAnsi="Times New Roman" w:cs="Times New Roman" w:hint="eastAsia"/>
          <w:sz w:val="24"/>
          <w:szCs w:val="24"/>
        </w:rPr>
        <w:t xml:space="preserve">. </w:t>
      </w:r>
      <w:r w:rsidR="008F5AE6" w:rsidRPr="008F5AE6">
        <w:rPr>
          <w:rFonts w:ascii="Times New Roman" w:eastAsia="맑은 고딕" w:hAnsi="Times New Roman" w:cs="Times New Roman"/>
          <w:sz w:val="24"/>
          <w:szCs w:val="24"/>
        </w:rPr>
        <w:t>Due to fabrication variations in the silicon nanocolumns beneath the piston top plate, the differing spring constants of these nanocolumns result in asymmetric motion of the piston top plate. This asymmetry leads to smaller displacements and lower output pressures. However, as the pulse cycles increase, the piston top plate gradually achieves more symmetric motion, which enhances displacement and maximizes output pressure. This effect becomes saturated after five cycles.</w:t>
      </w:r>
    </w:p>
    <w:p w14:paraId="33FDC35F" w14:textId="77777777" w:rsidR="009467B4" w:rsidRPr="00D604F1" w:rsidRDefault="009467B4">
      <w:pPr>
        <w:widowControl/>
        <w:wordWrap/>
        <w:autoSpaceDE/>
        <w:autoSpaceDN/>
        <w:rPr>
          <w:rFonts w:ascii="Times New Roman" w:eastAsia="맑은 고딕" w:hAnsi="Times New Roman" w:cs="Times New Roman"/>
          <w:sz w:val="24"/>
          <w:szCs w:val="24"/>
        </w:rPr>
      </w:pPr>
      <w:r w:rsidRPr="00D604F1">
        <w:rPr>
          <w:rFonts w:ascii="Times New Roman" w:eastAsia="맑은 고딕" w:hAnsi="Times New Roman" w:cs="Times New Roman"/>
          <w:sz w:val="24"/>
          <w:szCs w:val="24"/>
        </w:rPr>
        <w:br w:type="page"/>
      </w:r>
    </w:p>
    <w:p w14:paraId="293CEFC0" w14:textId="77777777" w:rsidR="009467B4" w:rsidRPr="00D604F1" w:rsidRDefault="00794012" w:rsidP="00FA0AC3">
      <w:pPr>
        <w:spacing w:line="480" w:lineRule="auto"/>
        <w:jc w:val="center"/>
        <w:rPr>
          <w:rFonts w:ascii="Times New Roman" w:eastAsia="맑은 고딕" w:hAnsi="Times New Roman" w:cs="Times New Roman"/>
          <w:sz w:val="24"/>
          <w:szCs w:val="24"/>
        </w:rPr>
      </w:pPr>
      <w:r w:rsidRPr="00794012">
        <w:rPr>
          <w:rFonts w:ascii="Times New Roman" w:eastAsia="맑은 고딕" w:hAnsi="Times New Roman" w:cs="Times New Roman"/>
          <w:noProof/>
          <w:sz w:val="24"/>
          <w:szCs w:val="24"/>
        </w:rPr>
        <w:lastRenderedPageBreak/>
        <w:drawing>
          <wp:inline distT="0" distB="0" distL="0" distR="0" wp14:anchorId="3ECF1932" wp14:editId="2A066D9B">
            <wp:extent cx="2903220" cy="1948873"/>
            <wp:effectExtent l="0" t="0" r="0" b="0"/>
            <wp:docPr id="113" name="그림 141">
              <a:extLst xmlns:a="http://schemas.openxmlformats.org/drawingml/2006/main">
                <a:ext uri="{FF2B5EF4-FFF2-40B4-BE49-F238E27FC236}">
                  <a16:creationId xmlns:a16="http://schemas.microsoft.com/office/drawing/2014/main" id="{76E2DEB7-482A-4C43-B193-6838B745D3B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그림 141">
                      <a:extLst>
                        <a:ext uri="{FF2B5EF4-FFF2-40B4-BE49-F238E27FC236}">
                          <a16:creationId xmlns:a16="http://schemas.microsoft.com/office/drawing/2014/main" id="{76E2DEB7-482A-4C43-B193-6838B745D3B8}"/>
                        </a:ext>
                      </a:extLst>
                    </pic:cNvPr>
                    <pic:cNvPicPr>
                      <a:picLocks noChangeAspect="1"/>
                    </pic:cNvPicPr>
                  </pic:nvPicPr>
                  <pic:blipFill rotWithShape="1">
                    <a:blip r:embed="rId16">
                      <a:extLst>
                        <a:ext uri="{BEBA8EAE-BF5A-486C-A8C5-ECC9F3942E4B}">
                          <a14:imgProps xmlns:a14="http://schemas.microsoft.com/office/drawing/2010/main">
                            <a14:imgLayer r:embed="rId17">
                              <a14:imgEffect>
                                <a14:sharpenSoften amount="25000"/>
                              </a14:imgEffect>
                              <a14:imgEffect>
                                <a14:brightnessContrast bright="20000"/>
                              </a14:imgEffect>
                            </a14:imgLayer>
                          </a14:imgProps>
                        </a:ext>
                      </a:extLst>
                    </a:blip>
                    <a:srcRect l="12434" t="3880" r="11111" b="27690"/>
                    <a:stretch/>
                  </pic:blipFill>
                  <pic:spPr>
                    <a:xfrm>
                      <a:off x="0" y="0"/>
                      <a:ext cx="2904138" cy="1949489"/>
                    </a:xfrm>
                    <a:prstGeom prst="rect">
                      <a:avLst/>
                    </a:prstGeom>
                  </pic:spPr>
                </pic:pic>
              </a:graphicData>
            </a:graphic>
          </wp:inline>
        </w:drawing>
      </w:r>
    </w:p>
    <w:p w14:paraId="21C6633B" w14:textId="28AF9D0F" w:rsidR="00FA0AC3" w:rsidRPr="00D604F1" w:rsidRDefault="004350AA" w:rsidP="004350AA">
      <w:pPr>
        <w:spacing w:line="480" w:lineRule="auto"/>
        <w:rPr>
          <w:rFonts w:ascii="Times New Roman" w:eastAsia="맑은 고딕" w:hAnsi="Times New Roman" w:cs="Times New Roman"/>
          <w:sz w:val="24"/>
          <w:szCs w:val="24"/>
        </w:rPr>
      </w:pPr>
      <w:r w:rsidRPr="00D604F1">
        <w:rPr>
          <w:rFonts w:ascii="Times New Roman" w:eastAsia="맑은 고딕" w:hAnsi="Times New Roman" w:cs="Times New Roman"/>
          <w:b/>
          <w:sz w:val="24"/>
          <w:szCs w:val="24"/>
        </w:rPr>
        <w:t xml:space="preserve">Supplementary Figure </w:t>
      </w:r>
      <w:r w:rsidR="00FA0AC3" w:rsidRPr="00D604F1">
        <w:rPr>
          <w:rFonts w:ascii="Times New Roman" w:eastAsia="맑은 고딕" w:hAnsi="Times New Roman" w:cs="Times New Roman"/>
          <w:b/>
          <w:sz w:val="24"/>
          <w:szCs w:val="24"/>
        </w:rPr>
        <w:t>8</w:t>
      </w:r>
      <w:r w:rsidRPr="00D604F1">
        <w:rPr>
          <w:rFonts w:ascii="Times New Roman" w:eastAsia="맑은 고딕" w:hAnsi="Times New Roman" w:cs="Times New Roman"/>
          <w:b/>
          <w:sz w:val="24"/>
          <w:szCs w:val="24"/>
        </w:rPr>
        <w:t>.</w:t>
      </w:r>
      <w:r w:rsidRPr="00D604F1">
        <w:rPr>
          <w:rFonts w:ascii="Times New Roman" w:eastAsia="맑은 고딕" w:hAnsi="Times New Roman" w:cs="Times New Roman"/>
          <w:sz w:val="24"/>
          <w:szCs w:val="24"/>
        </w:rPr>
        <w:t xml:space="preserve">  </w:t>
      </w:r>
      <w:r w:rsidR="00794012" w:rsidRPr="00D604F1">
        <w:rPr>
          <w:rFonts w:ascii="Times New Roman" w:eastAsia="맑은 고딕" w:hAnsi="Times New Roman" w:cs="Times New Roman"/>
          <w:sz w:val="24"/>
          <w:szCs w:val="24"/>
        </w:rPr>
        <w:t xml:space="preserve">The photographs of in-house designed FPCB and their packaging as a prototype disposable Nanocolumn CMUT patch.  The prototype patch </w:t>
      </w:r>
      <w:r w:rsidR="00126198">
        <w:rPr>
          <w:rFonts w:ascii="Times New Roman" w:eastAsia="맑은 고딕" w:hAnsi="Times New Roman" w:cs="Times New Roman"/>
          <w:sz w:val="24"/>
          <w:szCs w:val="24"/>
        </w:rPr>
        <w:t>comprises</w:t>
      </w:r>
      <w:r w:rsidR="00794012" w:rsidRPr="00D604F1">
        <w:rPr>
          <w:rFonts w:ascii="Times New Roman" w:eastAsia="맑은 고딕" w:hAnsi="Times New Roman" w:cs="Times New Roman"/>
          <w:sz w:val="24"/>
          <w:szCs w:val="24"/>
        </w:rPr>
        <w:t xml:space="preserve"> a fabricated Nanocolumn CMUT and a covered PDMS lens.  The thickness of a disposable Nanocolumn CMUT patch is only 933.4 µm</w:t>
      </w:r>
      <w:r w:rsidR="00126198">
        <w:rPr>
          <w:rFonts w:ascii="Times New Roman" w:eastAsia="맑은 고딕" w:hAnsi="Times New Roman" w:cs="Times New Roman"/>
          <w:sz w:val="24"/>
          <w:szCs w:val="24"/>
        </w:rPr>
        <w:t>,</w:t>
      </w:r>
      <w:r w:rsidR="00794012" w:rsidRPr="00D604F1">
        <w:rPr>
          <w:rFonts w:ascii="Times New Roman" w:eastAsia="맑은 고딕" w:hAnsi="Times New Roman" w:cs="Times New Roman"/>
          <w:sz w:val="24"/>
          <w:szCs w:val="24"/>
        </w:rPr>
        <w:t xml:space="preserve"> even fully packaged</w:t>
      </w:r>
      <w:r w:rsidRPr="00D604F1">
        <w:rPr>
          <w:rFonts w:ascii="Times New Roman" w:eastAsia="맑은 고딕" w:hAnsi="Times New Roman" w:cs="Times New Roman"/>
          <w:sz w:val="24"/>
          <w:szCs w:val="24"/>
        </w:rPr>
        <w:t>.</w:t>
      </w:r>
    </w:p>
    <w:p w14:paraId="52D9970A" w14:textId="77777777" w:rsidR="00FA0AC3" w:rsidRPr="00D604F1" w:rsidRDefault="00FA0AC3">
      <w:pPr>
        <w:widowControl/>
        <w:wordWrap/>
        <w:autoSpaceDE/>
        <w:autoSpaceDN/>
        <w:rPr>
          <w:rFonts w:ascii="Times New Roman" w:eastAsia="맑은 고딕" w:hAnsi="Times New Roman" w:cs="Times New Roman"/>
          <w:sz w:val="24"/>
          <w:szCs w:val="24"/>
        </w:rPr>
      </w:pPr>
      <w:r w:rsidRPr="00D604F1">
        <w:rPr>
          <w:rFonts w:ascii="Times New Roman" w:eastAsia="맑은 고딕" w:hAnsi="Times New Roman" w:cs="Times New Roman"/>
          <w:sz w:val="24"/>
          <w:szCs w:val="24"/>
        </w:rPr>
        <w:br w:type="page"/>
      </w:r>
    </w:p>
    <w:p w14:paraId="008434DA" w14:textId="77777777" w:rsidR="004350AA" w:rsidRPr="00D604F1" w:rsidRDefault="00794012" w:rsidP="00B64EBB">
      <w:pPr>
        <w:spacing w:line="480" w:lineRule="auto"/>
        <w:jc w:val="center"/>
        <w:rPr>
          <w:rFonts w:ascii="Times New Roman" w:eastAsia="맑은 고딕" w:hAnsi="Times New Roman" w:cs="Times New Roman"/>
          <w:sz w:val="24"/>
          <w:szCs w:val="24"/>
        </w:rPr>
      </w:pPr>
      <w:r w:rsidRPr="00794012">
        <w:rPr>
          <w:rFonts w:ascii="Times New Roman" w:eastAsia="맑은 고딕" w:hAnsi="Times New Roman" w:cs="Times New Roman"/>
          <w:noProof/>
          <w:sz w:val="24"/>
          <w:szCs w:val="24"/>
        </w:rPr>
        <w:lastRenderedPageBreak/>
        <w:drawing>
          <wp:inline distT="0" distB="0" distL="0" distR="0" wp14:anchorId="2BABA63E" wp14:editId="73156E77">
            <wp:extent cx="5731510" cy="5488940"/>
            <wp:effectExtent l="0" t="0" r="2540" b="0"/>
            <wp:docPr id="114" name="그림 1">
              <a:extLst xmlns:a="http://schemas.openxmlformats.org/drawingml/2006/main">
                <a:ext uri="{FF2B5EF4-FFF2-40B4-BE49-F238E27FC236}">
                  <a16:creationId xmlns:a16="http://schemas.microsoft.com/office/drawing/2014/main" id="{3C12460B-75FC-4EB9-BD64-9761F934FB1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그림 1">
                      <a:extLst>
                        <a:ext uri="{FF2B5EF4-FFF2-40B4-BE49-F238E27FC236}">
                          <a16:creationId xmlns:a16="http://schemas.microsoft.com/office/drawing/2014/main" id="{3C12460B-75FC-4EB9-BD64-9761F934FB17}"/>
                        </a:ext>
                      </a:extLst>
                    </pic:cNvPr>
                    <pic:cNvPicPr>
                      <a:picLocks noChangeAspect="1"/>
                    </pic:cNvPicPr>
                  </pic:nvPicPr>
                  <pic:blipFill>
                    <a:blip r:embed="rId18"/>
                    <a:stretch>
                      <a:fillRect/>
                    </a:stretch>
                  </pic:blipFill>
                  <pic:spPr>
                    <a:xfrm>
                      <a:off x="0" y="0"/>
                      <a:ext cx="5731510" cy="5488940"/>
                    </a:xfrm>
                    <a:prstGeom prst="rect">
                      <a:avLst/>
                    </a:prstGeom>
                  </pic:spPr>
                </pic:pic>
              </a:graphicData>
            </a:graphic>
          </wp:inline>
        </w:drawing>
      </w:r>
    </w:p>
    <w:p w14:paraId="6AEC36FB" w14:textId="4666ACA0" w:rsidR="00B64EBB" w:rsidRPr="00D604F1" w:rsidRDefault="004350AA" w:rsidP="004350AA">
      <w:pPr>
        <w:spacing w:line="480" w:lineRule="auto"/>
        <w:rPr>
          <w:rFonts w:ascii="Times New Roman" w:eastAsia="맑은 고딕" w:hAnsi="Times New Roman" w:cs="Times New Roman"/>
          <w:sz w:val="24"/>
          <w:szCs w:val="24"/>
        </w:rPr>
      </w:pPr>
      <w:r w:rsidRPr="00D604F1">
        <w:rPr>
          <w:rFonts w:ascii="Times New Roman" w:eastAsia="맑은 고딕" w:hAnsi="Times New Roman" w:cs="Times New Roman"/>
          <w:b/>
          <w:sz w:val="24"/>
          <w:szCs w:val="24"/>
        </w:rPr>
        <w:t xml:space="preserve">Supplementary Figure </w:t>
      </w:r>
      <w:r w:rsidR="00B64EBB" w:rsidRPr="00D604F1">
        <w:rPr>
          <w:rFonts w:ascii="Times New Roman" w:eastAsia="맑은 고딕" w:hAnsi="Times New Roman" w:cs="Times New Roman"/>
          <w:b/>
          <w:sz w:val="24"/>
          <w:szCs w:val="24"/>
        </w:rPr>
        <w:t>9</w:t>
      </w:r>
      <w:r w:rsidRPr="00D604F1">
        <w:rPr>
          <w:rFonts w:ascii="Times New Roman" w:eastAsia="맑은 고딕" w:hAnsi="Times New Roman" w:cs="Times New Roman"/>
          <w:b/>
          <w:sz w:val="24"/>
          <w:szCs w:val="24"/>
        </w:rPr>
        <w:t>.</w:t>
      </w:r>
      <w:r w:rsidR="00794012" w:rsidRPr="00D604F1">
        <w:rPr>
          <w:rFonts w:ascii="Times New Roman" w:eastAsia="맑은 고딕" w:hAnsi="Times New Roman" w:cs="Times New Roman"/>
          <w:sz w:val="24"/>
          <w:szCs w:val="24"/>
        </w:rPr>
        <w:t xml:space="preserve">  </w:t>
      </w:r>
      <w:r w:rsidR="00794012" w:rsidRPr="00D604F1">
        <w:rPr>
          <w:rFonts w:ascii="Times New Roman" w:eastAsia="맑은 고딕" w:hAnsi="Times New Roman" w:cs="Times New Roman"/>
          <w:b/>
          <w:sz w:val="24"/>
          <w:szCs w:val="24"/>
        </w:rPr>
        <w:t>a</w:t>
      </w:r>
      <w:r w:rsidR="00794012" w:rsidRPr="00D604F1">
        <w:rPr>
          <w:rFonts w:ascii="Times New Roman" w:eastAsia="맑은 고딕" w:hAnsi="Times New Roman" w:cs="Times New Roman"/>
          <w:sz w:val="24"/>
          <w:szCs w:val="24"/>
        </w:rPr>
        <w:t xml:space="preserve">, Schematic illustrations of a change in capacitance caused by </w:t>
      </w:r>
      <w:r w:rsidR="00126198">
        <w:rPr>
          <w:rFonts w:ascii="Times New Roman" w:eastAsia="맑은 고딕" w:hAnsi="Times New Roman" w:cs="Times New Roman"/>
          <w:sz w:val="24"/>
          <w:szCs w:val="24"/>
        </w:rPr>
        <w:t xml:space="preserve">the substrate's </w:t>
      </w:r>
      <w:r w:rsidR="00794012" w:rsidRPr="00D604F1">
        <w:rPr>
          <w:rFonts w:ascii="Times New Roman" w:eastAsia="맑은 고딕" w:hAnsi="Times New Roman" w:cs="Times New Roman"/>
          <w:sz w:val="24"/>
          <w:szCs w:val="24"/>
        </w:rPr>
        <w:t xml:space="preserve">deformation (stretching, bending) in the flexible array.  </w:t>
      </w:r>
      <w:r w:rsidR="00126198">
        <w:rPr>
          <w:rFonts w:ascii="Times New Roman" w:eastAsia="맑은 고딕" w:hAnsi="Times New Roman" w:cs="Times New Roman"/>
          <w:sz w:val="24"/>
          <w:szCs w:val="24"/>
        </w:rPr>
        <w:t>After the substrate deformation, the</w:t>
      </w:r>
      <w:r w:rsidR="00794012" w:rsidRPr="00D604F1">
        <w:rPr>
          <w:rFonts w:ascii="Times New Roman" w:eastAsia="맑은 고딕" w:hAnsi="Times New Roman" w:cs="Times New Roman"/>
          <w:sz w:val="24"/>
          <w:szCs w:val="24"/>
        </w:rPr>
        <w:t xml:space="preserve"> distance between the adjacent arrays may be calculated by comparing the first capacitance </w:t>
      </w:r>
      <w:r w:rsidR="00794012" w:rsidRPr="00D604F1">
        <w:rPr>
          <w:rFonts w:ascii="Times New Roman" w:eastAsia="맑은 고딕" w:hAnsi="Times New Roman" w:cs="Times New Roman"/>
          <w:i/>
          <w:sz w:val="24"/>
          <w:szCs w:val="24"/>
        </w:rPr>
        <w:t>C</w:t>
      </w:r>
      <w:r w:rsidR="00794012" w:rsidRPr="00D604F1">
        <w:rPr>
          <w:rFonts w:ascii="Times New Roman" w:eastAsia="맑은 고딕" w:hAnsi="Times New Roman" w:cs="Times New Roman"/>
          <w:sz w:val="24"/>
          <w:szCs w:val="24"/>
          <w:vertAlign w:val="subscript"/>
        </w:rPr>
        <w:t>1</w:t>
      </w:r>
      <w:r w:rsidR="00794012" w:rsidRPr="00D604F1">
        <w:rPr>
          <w:rFonts w:ascii="Times New Roman" w:eastAsia="맑은 고딕" w:hAnsi="Times New Roman" w:cs="Times New Roman"/>
          <w:sz w:val="24"/>
          <w:szCs w:val="24"/>
        </w:rPr>
        <w:t xml:space="preserve"> with the second capacitance </w:t>
      </w:r>
      <w:r w:rsidR="00794012" w:rsidRPr="00D604F1">
        <w:rPr>
          <w:rFonts w:ascii="Times New Roman" w:eastAsia="맑은 고딕" w:hAnsi="Times New Roman" w:cs="Times New Roman"/>
          <w:i/>
          <w:sz w:val="24"/>
          <w:szCs w:val="24"/>
        </w:rPr>
        <w:t>C</w:t>
      </w:r>
      <w:r w:rsidR="00794012" w:rsidRPr="00D604F1">
        <w:rPr>
          <w:rFonts w:ascii="Times New Roman" w:eastAsia="맑은 고딕" w:hAnsi="Times New Roman" w:cs="Times New Roman"/>
          <w:sz w:val="24"/>
          <w:szCs w:val="24"/>
          <w:vertAlign w:val="subscript"/>
        </w:rPr>
        <w:t>2</w:t>
      </w:r>
      <w:r w:rsidR="00794012" w:rsidRPr="00D604F1">
        <w:rPr>
          <w:rFonts w:ascii="Times New Roman" w:eastAsia="맑은 고딕" w:hAnsi="Times New Roman" w:cs="Times New Roman"/>
          <w:sz w:val="24"/>
          <w:szCs w:val="24"/>
        </w:rPr>
        <w:t xml:space="preserve">. For all the elements of arrays, the relative position of each array relative to the others is determined by measuring a change in capacitance.  </w:t>
      </w:r>
      <w:r w:rsidR="00794012" w:rsidRPr="00D604F1">
        <w:rPr>
          <w:rFonts w:ascii="Times New Roman" w:eastAsia="맑은 고딕" w:hAnsi="Times New Roman" w:cs="Times New Roman"/>
          <w:b/>
          <w:sz w:val="24"/>
          <w:szCs w:val="24"/>
        </w:rPr>
        <w:t>b</w:t>
      </w:r>
      <w:r w:rsidR="00794012" w:rsidRPr="00D604F1">
        <w:rPr>
          <w:rFonts w:ascii="Times New Roman" w:eastAsia="맑은 고딕" w:hAnsi="Times New Roman" w:cs="Times New Roman"/>
          <w:sz w:val="24"/>
          <w:szCs w:val="24"/>
        </w:rPr>
        <w:t xml:space="preserve">, The simulation of the capacitance changing depending on the bending direction of the substrate in the flexible array.  When each array includes the first part and the second part having a smaller width than the first part, it can be seen that even though the extent of bending </w:t>
      </w:r>
      <w:r w:rsidR="00794012" w:rsidRPr="00D604F1">
        <w:rPr>
          <w:rFonts w:ascii="Times New Roman" w:eastAsia="맑은 고딕" w:hAnsi="Times New Roman" w:cs="Times New Roman"/>
          <w:sz w:val="24"/>
          <w:szCs w:val="24"/>
        </w:rPr>
        <w:lastRenderedPageBreak/>
        <w:t>of the substrate is equal (</w:t>
      </w:r>
      <w:r w:rsidR="00794012" w:rsidRPr="00D604F1">
        <w:rPr>
          <w:rFonts w:ascii="Times New Roman" w:eastAsia="맑은 고딕" w:hAnsi="Times New Roman" w:cs="Times New Roman"/>
          <w:i/>
          <w:sz w:val="24"/>
          <w:szCs w:val="24"/>
        </w:rPr>
        <w:t>θ</w:t>
      </w:r>
      <w:r w:rsidR="00794012" w:rsidRPr="00D604F1">
        <w:rPr>
          <w:rFonts w:ascii="Times New Roman" w:eastAsia="맑은 고딕" w:hAnsi="Times New Roman" w:cs="Times New Roman"/>
          <w:sz w:val="24"/>
          <w:szCs w:val="24"/>
        </w:rPr>
        <w:t xml:space="preserve"> = 4°), the capacitances C2, C2’ have different values depending on the bending direction of the substrate.  Accordingly, the relative position between the arrays and the bending direction of the substrate are identified based on the change in the capacitance measurement value.</w:t>
      </w:r>
    </w:p>
    <w:p w14:paraId="03062656" w14:textId="77777777" w:rsidR="00B64EBB" w:rsidRPr="00D604F1" w:rsidRDefault="00B64EBB">
      <w:pPr>
        <w:widowControl/>
        <w:wordWrap/>
        <w:autoSpaceDE/>
        <w:autoSpaceDN/>
        <w:rPr>
          <w:rFonts w:ascii="Times New Roman" w:eastAsia="맑은 고딕" w:hAnsi="Times New Roman" w:cs="Times New Roman"/>
          <w:sz w:val="24"/>
          <w:szCs w:val="24"/>
        </w:rPr>
      </w:pPr>
      <w:r w:rsidRPr="00D604F1">
        <w:rPr>
          <w:rFonts w:ascii="Times New Roman" w:eastAsia="맑은 고딕" w:hAnsi="Times New Roman" w:cs="Times New Roman"/>
          <w:sz w:val="24"/>
          <w:szCs w:val="24"/>
        </w:rPr>
        <w:br w:type="page"/>
      </w:r>
    </w:p>
    <w:p w14:paraId="145E81E8" w14:textId="65875DFD" w:rsidR="008016BB" w:rsidRDefault="00E6353F" w:rsidP="008016BB">
      <w:pPr>
        <w:widowControl/>
        <w:wordWrap/>
        <w:autoSpaceDE/>
        <w:autoSpaceDN/>
        <w:jc w:val="center"/>
        <w:rPr>
          <w:rFonts w:ascii="Times New Roman" w:eastAsia="맑은 고딕" w:hAnsi="Times New Roman" w:cs="Times New Roman"/>
          <w:sz w:val="24"/>
          <w:szCs w:val="24"/>
        </w:rPr>
      </w:pPr>
      <w:r w:rsidRPr="00E6353F">
        <w:rPr>
          <w:rFonts w:ascii="Times New Roman" w:eastAsia="맑은 고딕" w:hAnsi="Times New Roman" w:cs="Times New Roman"/>
          <w:noProof/>
          <w:sz w:val="24"/>
          <w:szCs w:val="24"/>
        </w:rPr>
        <w:lastRenderedPageBreak/>
        <w:drawing>
          <wp:inline distT="0" distB="0" distL="0" distR="0" wp14:anchorId="152D985E" wp14:editId="5E5284F0">
            <wp:extent cx="5731510" cy="4602480"/>
            <wp:effectExtent l="0" t="0" r="2540" b="7620"/>
            <wp:docPr id="154" name="그림 153">
              <a:extLst xmlns:a="http://schemas.openxmlformats.org/drawingml/2006/main">
                <a:ext uri="{FF2B5EF4-FFF2-40B4-BE49-F238E27FC236}">
                  <a16:creationId xmlns:a16="http://schemas.microsoft.com/office/drawing/2014/main" id="{D8BDC4AA-F51F-4993-A748-4F8AAD6DCBA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그림 153">
                      <a:extLst>
                        <a:ext uri="{FF2B5EF4-FFF2-40B4-BE49-F238E27FC236}">
                          <a16:creationId xmlns:a16="http://schemas.microsoft.com/office/drawing/2014/main" id="{D8BDC4AA-F51F-4993-A748-4F8AAD6DCBA4}"/>
                        </a:ext>
                      </a:extLst>
                    </pic:cNvPr>
                    <pic:cNvPicPr>
                      <a:picLocks noChangeAspect="1"/>
                    </pic:cNvPicPr>
                  </pic:nvPicPr>
                  <pic:blipFill rotWithShape="1">
                    <a:blip r:embed="rId19"/>
                    <a:srcRect t="7235" b="11835"/>
                    <a:stretch/>
                  </pic:blipFill>
                  <pic:spPr bwMode="auto">
                    <a:xfrm>
                      <a:off x="0" y="0"/>
                      <a:ext cx="5731510" cy="4602480"/>
                    </a:xfrm>
                    <a:prstGeom prst="rect">
                      <a:avLst/>
                    </a:prstGeom>
                    <a:ln>
                      <a:noFill/>
                    </a:ln>
                    <a:extLst>
                      <a:ext uri="{53640926-AAD7-44D8-BBD7-CCE9431645EC}">
                        <a14:shadowObscured xmlns:a14="http://schemas.microsoft.com/office/drawing/2010/main"/>
                      </a:ext>
                    </a:extLst>
                  </pic:spPr>
                </pic:pic>
              </a:graphicData>
            </a:graphic>
          </wp:inline>
        </w:drawing>
      </w:r>
    </w:p>
    <w:p w14:paraId="762A3923" w14:textId="40C2F235" w:rsidR="008016BB" w:rsidRDefault="008016BB" w:rsidP="00135638">
      <w:pPr>
        <w:spacing w:line="480" w:lineRule="auto"/>
        <w:rPr>
          <w:rFonts w:ascii="Times New Roman" w:eastAsia="맑은 고딕" w:hAnsi="Times New Roman" w:cs="Times New Roman"/>
          <w:sz w:val="24"/>
          <w:szCs w:val="24"/>
        </w:rPr>
      </w:pPr>
      <w:r w:rsidRPr="00135638">
        <w:rPr>
          <w:rFonts w:ascii="Times New Roman" w:eastAsia="맑은 고딕" w:hAnsi="Times New Roman" w:cs="Times New Roman" w:hint="eastAsia"/>
          <w:b/>
          <w:sz w:val="24"/>
          <w:szCs w:val="24"/>
        </w:rPr>
        <w:t>Supplementary Figure 10.</w:t>
      </w:r>
      <w:r>
        <w:rPr>
          <w:rFonts w:ascii="Times New Roman" w:eastAsia="맑은 고딕" w:hAnsi="Times New Roman" w:cs="Times New Roman" w:hint="eastAsia"/>
          <w:sz w:val="24"/>
          <w:szCs w:val="24"/>
        </w:rPr>
        <w:t xml:space="preserve">  </w:t>
      </w:r>
      <w:r w:rsidR="00E6353F" w:rsidRPr="00E6353F">
        <w:rPr>
          <w:rFonts w:ascii="Times New Roman" w:eastAsia="맑은 고딕" w:hAnsi="Times New Roman" w:cs="Times New Roman"/>
          <w:sz w:val="24"/>
          <w:szCs w:val="24"/>
        </w:rPr>
        <w:t xml:space="preserve">Working principle of ultrasonic plane wave compounding imaging. The reduced ultrasound pressure resulting from the emission of an unfocused plane wave, rather than a focused beam used for sequential line or volume scanning, is compensated by coherently combining multiple views, </w:t>
      </w:r>
      <w:r w:rsidR="00E6353F" w:rsidRPr="00135638">
        <w:rPr>
          <w:rFonts w:ascii="Times New Roman" w:eastAsia="맑은 고딕" w:hAnsi="Times New Roman" w:cs="Times New Roman"/>
          <w:sz w:val="24"/>
          <w:szCs w:val="24"/>
        </w:rPr>
        <w:t>N</w:t>
      </w:r>
      <w:r w:rsidR="00E6353F" w:rsidRPr="00E6353F">
        <w:rPr>
          <w:rFonts w:ascii="Times New Roman" w:eastAsia="맑은 고딕" w:hAnsi="Times New Roman" w:cs="Times New Roman"/>
          <w:sz w:val="24"/>
          <w:szCs w:val="24"/>
        </w:rPr>
        <w:t xml:space="preserve">. These views are acquired successively, with the plane wave oriented at different </w:t>
      </w:r>
      <w:r w:rsidR="00E6353F" w:rsidRPr="00135638">
        <w:rPr>
          <w:rFonts w:ascii="Times New Roman" w:eastAsia="맑은 고딕" w:hAnsi="Times New Roman" w:cs="Times New Roman"/>
          <w:sz w:val="24"/>
          <w:szCs w:val="24"/>
        </w:rPr>
        <w:t>θi</w:t>
      </w:r>
      <w:r w:rsidR="00E6353F" w:rsidRPr="00E6353F">
        <w:rPr>
          <w:rFonts w:ascii="Times New Roman" w:eastAsia="맑은 고딕" w:hAnsi="Times New Roman" w:cs="Times New Roman"/>
          <w:sz w:val="24"/>
          <w:szCs w:val="24"/>
        </w:rPr>
        <w:t xml:space="preserve"> angles to generate the corresponding frames. The received echoes are coherently compounded to increase the SNR.</w:t>
      </w:r>
    </w:p>
    <w:p w14:paraId="0D5F3BAA" w14:textId="77777777" w:rsidR="008016BB" w:rsidRDefault="008016BB" w:rsidP="00135638">
      <w:pPr>
        <w:spacing w:line="480" w:lineRule="auto"/>
        <w:rPr>
          <w:rFonts w:ascii="Times New Roman" w:eastAsia="맑은 고딕" w:hAnsi="Times New Roman" w:cs="Times New Roman"/>
          <w:sz w:val="24"/>
          <w:szCs w:val="24"/>
        </w:rPr>
      </w:pPr>
    </w:p>
    <w:p w14:paraId="6A12E6DA" w14:textId="08AA6E89" w:rsidR="008016BB" w:rsidRDefault="008016BB">
      <w:pPr>
        <w:widowControl/>
        <w:wordWrap/>
        <w:autoSpaceDE/>
        <w:autoSpaceDN/>
        <w:rPr>
          <w:rFonts w:ascii="Times New Roman" w:eastAsia="맑은 고딕" w:hAnsi="Times New Roman" w:cs="Times New Roman"/>
          <w:sz w:val="24"/>
          <w:szCs w:val="24"/>
        </w:rPr>
      </w:pPr>
      <w:r>
        <w:rPr>
          <w:rFonts w:ascii="Times New Roman" w:eastAsia="맑은 고딕" w:hAnsi="Times New Roman" w:cs="Times New Roman"/>
          <w:sz w:val="24"/>
          <w:szCs w:val="24"/>
        </w:rPr>
        <w:br w:type="page"/>
      </w:r>
    </w:p>
    <w:p w14:paraId="1DF96685" w14:textId="7D817282" w:rsidR="004350AA" w:rsidRPr="00D604F1" w:rsidRDefault="00794012" w:rsidP="00B64EBB">
      <w:pPr>
        <w:spacing w:line="480" w:lineRule="auto"/>
        <w:jc w:val="center"/>
        <w:rPr>
          <w:rFonts w:ascii="Times New Roman" w:eastAsia="맑은 고딕" w:hAnsi="Times New Roman" w:cs="Times New Roman"/>
          <w:sz w:val="24"/>
          <w:szCs w:val="24"/>
        </w:rPr>
      </w:pPr>
      <w:r w:rsidRPr="00794012">
        <w:rPr>
          <w:rFonts w:ascii="Times New Roman" w:eastAsia="맑은 고딕" w:hAnsi="Times New Roman" w:cs="Times New Roman"/>
          <w:noProof/>
          <w:sz w:val="24"/>
          <w:szCs w:val="24"/>
        </w:rPr>
        <w:lastRenderedPageBreak/>
        <w:drawing>
          <wp:inline distT="0" distB="0" distL="0" distR="0" wp14:anchorId="4A1D949D" wp14:editId="6BDB2C37">
            <wp:extent cx="5731510" cy="4739005"/>
            <wp:effectExtent l="0" t="0" r="0" b="0"/>
            <wp:docPr id="115" name="그림 3">
              <a:extLst xmlns:a="http://schemas.openxmlformats.org/drawingml/2006/main">
                <a:ext uri="{FF2B5EF4-FFF2-40B4-BE49-F238E27FC236}">
                  <a16:creationId xmlns:a16="http://schemas.microsoft.com/office/drawing/2014/main" id="{9686BF96-6F8D-489D-856C-FE9AD351E8C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그림 3">
                      <a:extLst>
                        <a:ext uri="{FF2B5EF4-FFF2-40B4-BE49-F238E27FC236}">
                          <a16:creationId xmlns:a16="http://schemas.microsoft.com/office/drawing/2014/main" id="{9686BF96-6F8D-489D-856C-FE9AD351E8CF}"/>
                        </a:ext>
                      </a:extLst>
                    </pic:cNvPr>
                    <pic:cNvPicPr>
                      <a:picLocks noChangeAspect="1"/>
                    </pic:cNvPicPr>
                  </pic:nvPicPr>
                  <pic:blipFill>
                    <a:blip r:embed="rId20"/>
                    <a:stretch>
                      <a:fillRect/>
                    </a:stretch>
                  </pic:blipFill>
                  <pic:spPr>
                    <a:xfrm>
                      <a:off x="0" y="0"/>
                      <a:ext cx="5731510" cy="4739005"/>
                    </a:xfrm>
                    <a:prstGeom prst="rect">
                      <a:avLst/>
                    </a:prstGeom>
                  </pic:spPr>
                </pic:pic>
              </a:graphicData>
            </a:graphic>
          </wp:inline>
        </w:drawing>
      </w:r>
    </w:p>
    <w:p w14:paraId="03DEB56B" w14:textId="4B0B83AB" w:rsidR="00B64EBB" w:rsidRPr="00D604F1" w:rsidRDefault="004350AA" w:rsidP="004350AA">
      <w:pPr>
        <w:spacing w:line="480" w:lineRule="auto"/>
        <w:rPr>
          <w:rFonts w:ascii="Times New Roman" w:eastAsia="맑은 고딕" w:hAnsi="Times New Roman" w:cs="Times New Roman"/>
          <w:sz w:val="24"/>
          <w:szCs w:val="24"/>
        </w:rPr>
      </w:pPr>
      <w:r w:rsidRPr="00D604F1">
        <w:rPr>
          <w:rFonts w:ascii="Times New Roman" w:eastAsia="맑은 고딕" w:hAnsi="Times New Roman" w:cs="Times New Roman"/>
          <w:b/>
          <w:sz w:val="24"/>
          <w:szCs w:val="24"/>
        </w:rPr>
        <w:t xml:space="preserve">Supplementary Figure </w:t>
      </w:r>
      <w:r w:rsidR="00B64EBB" w:rsidRPr="00D604F1">
        <w:rPr>
          <w:rFonts w:ascii="Times New Roman" w:eastAsia="맑은 고딕" w:hAnsi="Times New Roman" w:cs="Times New Roman"/>
          <w:b/>
          <w:sz w:val="24"/>
          <w:szCs w:val="24"/>
        </w:rPr>
        <w:t>1</w:t>
      </w:r>
      <w:r w:rsidR="008016BB">
        <w:rPr>
          <w:rFonts w:ascii="Times New Roman" w:eastAsia="맑은 고딕" w:hAnsi="Times New Roman" w:cs="Times New Roman" w:hint="eastAsia"/>
          <w:b/>
          <w:sz w:val="24"/>
          <w:szCs w:val="24"/>
        </w:rPr>
        <w:t>1</w:t>
      </w:r>
      <w:r w:rsidRPr="00D604F1">
        <w:rPr>
          <w:rFonts w:ascii="Times New Roman" w:eastAsia="맑은 고딕" w:hAnsi="Times New Roman" w:cs="Times New Roman"/>
          <w:b/>
          <w:sz w:val="24"/>
          <w:szCs w:val="24"/>
        </w:rPr>
        <w:t>.</w:t>
      </w:r>
      <w:r w:rsidR="00794012">
        <w:rPr>
          <w:rFonts w:ascii="Times New Roman" w:eastAsia="맑은 고딕" w:hAnsi="Times New Roman" w:cs="Times New Roman"/>
          <w:b/>
          <w:sz w:val="24"/>
          <w:szCs w:val="24"/>
        </w:rPr>
        <w:t xml:space="preserve"> </w:t>
      </w:r>
      <w:r w:rsidRPr="00D604F1">
        <w:rPr>
          <w:rFonts w:ascii="Times New Roman" w:eastAsia="맑은 고딕" w:hAnsi="Times New Roman" w:cs="Times New Roman"/>
          <w:sz w:val="24"/>
          <w:szCs w:val="24"/>
        </w:rPr>
        <w:t xml:space="preserve"> </w:t>
      </w:r>
      <w:r w:rsidR="00794012" w:rsidRPr="00794012">
        <w:rPr>
          <w:rFonts w:ascii="Times New Roman" w:eastAsia="맑은 고딕" w:hAnsi="Times New Roman" w:cs="Times New Roman"/>
          <w:b/>
          <w:sz w:val="24"/>
          <w:szCs w:val="24"/>
        </w:rPr>
        <w:t>a</w:t>
      </w:r>
      <w:r w:rsidR="00794012">
        <w:rPr>
          <w:rFonts w:ascii="Times New Roman" w:eastAsia="맑은 고딕" w:hAnsi="Times New Roman" w:cs="Times New Roman"/>
          <w:sz w:val="24"/>
          <w:szCs w:val="24"/>
        </w:rPr>
        <w:t>,</w:t>
      </w:r>
      <w:r w:rsidR="00794012" w:rsidRPr="00794012">
        <w:rPr>
          <w:rFonts w:ascii="Times New Roman" w:eastAsia="맑은 고딕" w:hAnsi="Times New Roman" w:cs="Times New Roman"/>
          <w:sz w:val="24"/>
          <w:szCs w:val="24"/>
        </w:rPr>
        <w:t xml:space="preserve"> Target diagram of the ATS 539 phantom. Material: Urethane rubber, Sound speed: 1450 m/s, Absorption: 0.5 dB/cm/MHz. On the left-hand side: Line Targets (Monofilament Nylon, Diameter: 0.12 mm). In the center section: Anechoic Targets (Cylindrical in shape filled with homogeneous, non-scattering material. Diameter: 2 to 8 mm). On the right-hand side: Gray Scale Targets (Cylindrical in shape filled with scattering material. Diameter: 10 mm. Contrast is backscatter relative to background material).</w:t>
      </w:r>
      <w:r w:rsidR="00794012">
        <w:rPr>
          <w:rFonts w:ascii="Times New Roman" w:eastAsia="맑은 고딕" w:hAnsi="Times New Roman" w:cs="Times New Roman"/>
          <w:sz w:val="24"/>
          <w:szCs w:val="24"/>
        </w:rPr>
        <w:t xml:space="preserve"> </w:t>
      </w:r>
      <w:r w:rsidR="00794012" w:rsidRPr="00794012">
        <w:rPr>
          <w:rFonts w:ascii="Times New Roman" w:eastAsia="맑은 고딕" w:hAnsi="Times New Roman" w:cs="Times New Roman"/>
          <w:b/>
          <w:sz w:val="24"/>
          <w:szCs w:val="24"/>
        </w:rPr>
        <w:t>b</w:t>
      </w:r>
      <w:r w:rsidR="00794012" w:rsidRPr="00D604F1">
        <w:rPr>
          <w:rFonts w:ascii="Times New Roman" w:eastAsia="맑은 고딕" w:hAnsi="Times New Roman" w:cs="Times New Roman"/>
          <w:sz w:val="24"/>
          <w:szCs w:val="24"/>
        </w:rPr>
        <w:t xml:space="preserve">, Ultrasound images obtained with the conventional CMUT. </w:t>
      </w:r>
      <w:r w:rsidR="005D6B11" w:rsidRPr="005D6B11">
        <w:rPr>
          <w:rFonts w:ascii="Times New Roman" w:eastAsia="맑은 고딕" w:hAnsi="Times New Roman" w:cs="Times New Roman"/>
          <w:sz w:val="24"/>
          <w:szCs w:val="24"/>
        </w:rPr>
        <w:t>The scanning area corresponds to the blue square outlined in the target diagram</w:t>
      </w:r>
      <w:r w:rsidR="005D6B11">
        <w:rPr>
          <w:rFonts w:ascii="Times New Roman" w:eastAsia="맑은 고딕" w:hAnsi="Times New Roman" w:cs="Times New Roman"/>
          <w:sz w:val="24"/>
          <w:szCs w:val="24"/>
        </w:rPr>
        <w:t xml:space="preserve"> (a)</w:t>
      </w:r>
      <w:r w:rsidR="005D6B11" w:rsidRPr="005D6B11">
        <w:rPr>
          <w:rFonts w:ascii="Times New Roman" w:eastAsia="맑은 고딕" w:hAnsi="Times New Roman" w:cs="Times New Roman"/>
          <w:sz w:val="24"/>
          <w:szCs w:val="24"/>
        </w:rPr>
        <w:t xml:space="preserve">. </w:t>
      </w:r>
      <w:r w:rsidR="00794012" w:rsidRPr="00D604F1">
        <w:rPr>
          <w:rFonts w:ascii="Times New Roman" w:eastAsia="맑은 고딕" w:hAnsi="Times New Roman" w:cs="Times New Roman"/>
          <w:sz w:val="24"/>
          <w:szCs w:val="24"/>
        </w:rPr>
        <w:t>The CMUT was operated with a DC bias voltage of 70 V, complemented by 30.6 V</w:t>
      </w:r>
      <w:r w:rsidR="00794012" w:rsidRPr="00D604F1">
        <w:rPr>
          <w:rFonts w:ascii="Times New Roman" w:eastAsia="맑은 고딕" w:hAnsi="Times New Roman" w:cs="Times New Roman"/>
          <w:sz w:val="24"/>
          <w:szCs w:val="24"/>
          <w:vertAlign w:val="subscript"/>
        </w:rPr>
        <w:t>PP</w:t>
      </w:r>
      <w:r w:rsidR="00794012" w:rsidRPr="00D604F1">
        <w:rPr>
          <w:rFonts w:ascii="Times New Roman" w:eastAsia="맑은 고딕" w:hAnsi="Times New Roman" w:cs="Times New Roman"/>
          <w:sz w:val="24"/>
          <w:szCs w:val="24"/>
        </w:rPr>
        <w:t xml:space="preserve"> and 6.25 MHz of AC wave. </w:t>
      </w:r>
      <w:r w:rsidR="00794012">
        <w:rPr>
          <w:rFonts w:ascii="Times New Roman" w:eastAsia="맑은 고딕" w:hAnsi="Times New Roman" w:cs="Times New Roman"/>
          <w:b/>
          <w:sz w:val="24"/>
          <w:szCs w:val="24"/>
        </w:rPr>
        <w:t>c</w:t>
      </w:r>
      <w:r w:rsidR="00794012" w:rsidRPr="00D604F1">
        <w:rPr>
          <w:rFonts w:ascii="Times New Roman" w:eastAsia="맑은 고딕" w:hAnsi="Times New Roman" w:cs="Times New Roman"/>
          <w:sz w:val="24"/>
          <w:szCs w:val="24"/>
        </w:rPr>
        <w:t xml:space="preserve">, Ultrasound images obtained with the prototype disposable </w:t>
      </w:r>
      <w:r w:rsidR="00476289">
        <w:rPr>
          <w:rFonts w:ascii="Times New Roman" w:eastAsia="맑은 고딕" w:hAnsi="Times New Roman" w:cs="Times New Roman"/>
          <w:sz w:val="24"/>
          <w:szCs w:val="24"/>
        </w:rPr>
        <w:t>sn</w:t>
      </w:r>
      <w:r w:rsidR="00794012" w:rsidRPr="00D604F1">
        <w:rPr>
          <w:rFonts w:ascii="Times New Roman" w:eastAsia="맑은 고딕" w:hAnsi="Times New Roman" w:cs="Times New Roman"/>
          <w:sz w:val="24"/>
          <w:szCs w:val="24"/>
        </w:rPr>
        <w:t xml:space="preserve">CMUT patch. </w:t>
      </w:r>
      <w:r w:rsidR="005D6B11" w:rsidRPr="005D6B11">
        <w:rPr>
          <w:rFonts w:ascii="Times New Roman" w:eastAsia="맑은 고딕" w:hAnsi="Times New Roman" w:cs="Times New Roman"/>
          <w:sz w:val="24"/>
          <w:szCs w:val="24"/>
        </w:rPr>
        <w:t>The scanning area corresponds to the red square outlined in the target diagram (</w:t>
      </w:r>
      <w:r w:rsidR="005D6B11">
        <w:rPr>
          <w:rFonts w:ascii="Times New Roman" w:eastAsia="맑은 고딕" w:hAnsi="Times New Roman" w:cs="Times New Roman"/>
          <w:sz w:val="24"/>
          <w:szCs w:val="24"/>
        </w:rPr>
        <w:t>a</w:t>
      </w:r>
      <w:r w:rsidR="005D6B11" w:rsidRPr="005D6B11">
        <w:rPr>
          <w:rFonts w:ascii="Times New Roman" w:eastAsia="맑은 고딕" w:hAnsi="Times New Roman" w:cs="Times New Roman"/>
          <w:sz w:val="24"/>
          <w:szCs w:val="24"/>
        </w:rPr>
        <w:t>)</w:t>
      </w:r>
      <w:r w:rsidR="005D6B11">
        <w:rPr>
          <w:rFonts w:ascii="Times New Roman" w:eastAsia="맑은 고딕" w:hAnsi="Times New Roman" w:cs="Times New Roman"/>
          <w:sz w:val="24"/>
          <w:szCs w:val="24"/>
        </w:rPr>
        <w:t xml:space="preserve">. </w:t>
      </w:r>
      <w:r w:rsidR="00794012" w:rsidRPr="00D604F1">
        <w:rPr>
          <w:rFonts w:ascii="Times New Roman" w:eastAsia="맑은 고딕" w:hAnsi="Times New Roman" w:cs="Times New Roman"/>
          <w:sz w:val="24"/>
          <w:szCs w:val="24"/>
        </w:rPr>
        <w:t xml:space="preserve">The </w:t>
      </w:r>
      <w:r w:rsidR="00476289">
        <w:rPr>
          <w:rFonts w:ascii="Times New Roman" w:eastAsia="맑은 고딕" w:hAnsi="Times New Roman" w:cs="Times New Roman"/>
          <w:sz w:val="24"/>
          <w:szCs w:val="24"/>
        </w:rPr>
        <w:t>sn</w:t>
      </w:r>
      <w:r w:rsidR="00794012" w:rsidRPr="00D604F1">
        <w:rPr>
          <w:rFonts w:ascii="Times New Roman" w:eastAsia="맑은 고딕" w:hAnsi="Times New Roman" w:cs="Times New Roman"/>
          <w:sz w:val="24"/>
          <w:szCs w:val="24"/>
        </w:rPr>
        <w:t xml:space="preserve">CMUT was operated with a DC bias voltage of 40 V, </w:t>
      </w:r>
      <w:r w:rsidR="00794012" w:rsidRPr="00D604F1">
        <w:rPr>
          <w:rFonts w:ascii="Times New Roman" w:eastAsia="맑은 고딕" w:hAnsi="Times New Roman" w:cs="Times New Roman"/>
          <w:sz w:val="24"/>
          <w:szCs w:val="24"/>
        </w:rPr>
        <w:lastRenderedPageBreak/>
        <w:t>complemented by 8.9 V</w:t>
      </w:r>
      <w:r w:rsidR="00794012" w:rsidRPr="00D604F1">
        <w:rPr>
          <w:rFonts w:ascii="Times New Roman" w:eastAsia="맑은 고딕" w:hAnsi="Times New Roman" w:cs="Times New Roman"/>
          <w:sz w:val="24"/>
          <w:szCs w:val="24"/>
          <w:vertAlign w:val="subscript"/>
        </w:rPr>
        <w:t>PP</w:t>
      </w:r>
      <w:r w:rsidR="00794012" w:rsidRPr="00D604F1">
        <w:rPr>
          <w:rFonts w:ascii="Times New Roman" w:eastAsia="맑은 고딕" w:hAnsi="Times New Roman" w:cs="Times New Roman"/>
          <w:sz w:val="24"/>
          <w:szCs w:val="24"/>
        </w:rPr>
        <w:t xml:space="preserve"> and 4.25 MHz of AC wave. </w:t>
      </w:r>
      <w:r w:rsidR="003C4EEF">
        <w:rPr>
          <w:rFonts w:ascii="Times New Roman" w:eastAsia="맑은 고딕" w:hAnsi="Times New Roman" w:cs="Times New Roman"/>
          <w:sz w:val="24"/>
          <w:szCs w:val="24"/>
        </w:rPr>
        <w:t>Compared</w:t>
      </w:r>
      <w:r w:rsidR="00794012" w:rsidRPr="00D604F1">
        <w:rPr>
          <w:rFonts w:ascii="Times New Roman" w:eastAsia="맑은 고딕" w:hAnsi="Times New Roman" w:cs="Times New Roman"/>
          <w:sz w:val="24"/>
          <w:szCs w:val="24"/>
        </w:rPr>
        <w:t xml:space="preserve"> to the conventional CMUT probe, the proposed wearable patch, based on </w:t>
      </w:r>
      <w:r w:rsidR="00476289">
        <w:rPr>
          <w:rFonts w:ascii="Times New Roman" w:eastAsia="맑은 고딕" w:hAnsi="Times New Roman" w:cs="Times New Roman"/>
          <w:sz w:val="24"/>
          <w:szCs w:val="24"/>
        </w:rPr>
        <w:t>sn</w:t>
      </w:r>
      <w:r w:rsidR="00794012" w:rsidRPr="00D604F1">
        <w:rPr>
          <w:rFonts w:ascii="Times New Roman" w:eastAsia="맑은 고딕" w:hAnsi="Times New Roman" w:cs="Times New Roman"/>
          <w:sz w:val="24"/>
          <w:szCs w:val="24"/>
        </w:rPr>
        <w:t>CMUT, offers enhanced contrast and the ability to image deeper regions, thanks to its high output pressure efficiency.</w:t>
      </w:r>
    </w:p>
    <w:p w14:paraId="11E27DBA" w14:textId="77777777" w:rsidR="00B64EBB" w:rsidRPr="00D604F1" w:rsidRDefault="00B64EBB">
      <w:pPr>
        <w:widowControl/>
        <w:wordWrap/>
        <w:autoSpaceDE/>
        <w:autoSpaceDN/>
        <w:rPr>
          <w:rFonts w:ascii="Times New Roman" w:eastAsia="맑은 고딕" w:hAnsi="Times New Roman" w:cs="Times New Roman"/>
          <w:sz w:val="24"/>
          <w:szCs w:val="24"/>
        </w:rPr>
      </w:pPr>
      <w:r w:rsidRPr="00D604F1">
        <w:rPr>
          <w:rFonts w:ascii="Times New Roman" w:eastAsia="맑은 고딕" w:hAnsi="Times New Roman" w:cs="Times New Roman"/>
          <w:sz w:val="24"/>
          <w:szCs w:val="24"/>
        </w:rPr>
        <w:br w:type="page"/>
      </w:r>
    </w:p>
    <w:p w14:paraId="38FDF05C" w14:textId="77777777" w:rsidR="004350AA" w:rsidRPr="00D604F1" w:rsidRDefault="00476289" w:rsidP="00B64EBB">
      <w:pPr>
        <w:spacing w:line="480" w:lineRule="auto"/>
        <w:jc w:val="center"/>
        <w:rPr>
          <w:rFonts w:ascii="Times New Roman" w:eastAsia="맑은 고딕" w:hAnsi="Times New Roman" w:cs="Times New Roman"/>
          <w:sz w:val="24"/>
          <w:szCs w:val="24"/>
        </w:rPr>
      </w:pPr>
      <w:r w:rsidRPr="00476289">
        <w:rPr>
          <w:rFonts w:ascii="Times New Roman" w:eastAsia="맑은 고딕" w:hAnsi="Times New Roman" w:cs="Times New Roman"/>
          <w:noProof/>
          <w:sz w:val="24"/>
          <w:szCs w:val="24"/>
        </w:rPr>
        <w:lastRenderedPageBreak/>
        <w:drawing>
          <wp:inline distT="0" distB="0" distL="0" distR="0" wp14:anchorId="5F4B863E" wp14:editId="6F69ED7C">
            <wp:extent cx="5731510" cy="3815715"/>
            <wp:effectExtent l="0" t="0" r="2540" b="0"/>
            <wp:docPr id="3" name="그림 2">
              <a:extLst xmlns:a="http://schemas.openxmlformats.org/drawingml/2006/main">
                <a:ext uri="{FF2B5EF4-FFF2-40B4-BE49-F238E27FC236}">
                  <a16:creationId xmlns:a16="http://schemas.microsoft.com/office/drawing/2014/main" id="{235615EC-5D66-4453-874F-9BA528CC6CE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그림 2">
                      <a:extLst>
                        <a:ext uri="{FF2B5EF4-FFF2-40B4-BE49-F238E27FC236}">
                          <a16:creationId xmlns:a16="http://schemas.microsoft.com/office/drawing/2014/main" id="{235615EC-5D66-4453-874F-9BA528CC6CE7}"/>
                        </a:ext>
                      </a:extLst>
                    </pic:cNvPr>
                    <pic:cNvPicPr>
                      <a:picLocks noChangeAspect="1"/>
                    </pic:cNvPicPr>
                  </pic:nvPicPr>
                  <pic:blipFill>
                    <a:blip r:embed="rId21"/>
                    <a:stretch>
                      <a:fillRect/>
                    </a:stretch>
                  </pic:blipFill>
                  <pic:spPr>
                    <a:xfrm>
                      <a:off x="0" y="0"/>
                      <a:ext cx="5731510" cy="3815715"/>
                    </a:xfrm>
                    <a:prstGeom prst="rect">
                      <a:avLst/>
                    </a:prstGeom>
                  </pic:spPr>
                </pic:pic>
              </a:graphicData>
            </a:graphic>
          </wp:inline>
        </w:drawing>
      </w:r>
    </w:p>
    <w:p w14:paraId="00FABE36" w14:textId="5EBF89A8" w:rsidR="00263028" w:rsidRDefault="004350AA" w:rsidP="004350AA">
      <w:pPr>
        <w:spacing w:line="480" w:lineRule="auto"/>
        <w:rPr>
          <w:rFonts w:ascii="Times New Roman" w:eastAsia="맑은 고딕" w:hAnsi="Times New Roman" w:cs="Times New Roman"/>
          <w:sz w:val="24"/>
          <w:szCs w:val="24"/>
        </w:rPr>
      </w:pPr>
      <w:r w:rsidRPr="00D604F1">
        <w:rPr>
          <w:rFonts w:ascii="Times New Roman" w:eastAsia="맑은 고딕" w:hAnsi="Times New Roman" w:cs="Times New Roman"/>
          <w:b/>
          <w:sz w:val="24"/>
          <w:szCs w:val="24"/>
        </w:rPr>
        <w:t xml:space="preserve">Supplementary Figure </w:t>
      </w:r>
      <w:r w:rsidR="00B64EBB" w:rsidRPr="00D604F1">
        <w:rPr>
          <w:rFonts w:ascii="Times New Roman" w:eastAsia="맑은 고딕" w:hAnsi="Times New Roman" w:cs="Times New Roman"/>
          <w:b/>
          <w:sz w:val="24"/>
          <w:szCs w:val="24"/>
        </w:rPr>
        <w:t>1</w:t>
      </w:r>
      <w:r w:rsidR="008016BB">
        <w:rPr>
          <w:rFonts w:ascii="Times New Roman" w:eastAsia="맑은 고딕" w:hAnsi="Times New Roman" w:cs="Times New Roman" w:hint="eastAsia"/>
          <w:b/>
          <w:sz w:val="24"/>
          <w:szCs w:val="24"/>
        </w:rPr>
        <w:t>2</w:t>
      </w:r>
      <w:r w:rsidRPr="00D604F1">
        <w:rPr>
          <w:rFonts w:ascii="Times New Roman" w:eastAsia="맑은 고딕" w:hAnsi="Times New Roman" w:cs="Times New Roman"/>
          <w:b/>
          <w:sz w:val="24"/>
          <w:szCs w:val="24"/>
        </w:rPr>
        <w:t>.</w:t>
      </w:r>
      <w:r w:rsidRPr="00D604F1">
        <w:rPr>
          <w:rFonts w:ascii="Times New Roman" w:eastAsia="맑은 고딕" w:hAnsi="Times New Roman" w:cs="Times New Roman"/>
          <w:sz w:val="24"/>
          <w:szCs w:val="24"/>
        </w:rPr>
        <w:t xml:space="preserve">  </w:t>
      </w:r>
      <w:r w:rsidR="00263028">
        <w:rPr>
          <w:rFonts w:ascii="Times New Roman" w:eastAsia="맑은 고딕" w:hAnsi="Times New Roman" w:cs="Times New Roman" w:hint="eastAsia"/>
          <w:sz w:val="24"/>
          <w:szCs w:val="24"/>
        </w:rPr>
        <w:t xml:space="preserve">Ultrasound B-mode images of </w:t>
      </w:r>
      <w:r w:rsidR="00263028">
        <w:rPr>
          <w:rFonts w:ascii="Times New Roman" w:eastAsia="맑은 고딕" w:hAnsi="Times New Roman" w:cs="Times New Roman"/>
          <w:sz w:val="24"/>
          <w:szCs w:val="24"/>
        </w:rPr>
        <w:t xml:space="preserve">the </w:t>
      </w:r>
      <w:r w:rsidR="00263028">
        <w:rPr>
          <w:rFonts w:ascii="Times New Roman" w:eastAsia="맑은 고딕" w:hAnsi="Times New Roman" w:cs="Times New Roman" w:hint="eastAsia"/>
          <w:sz w:val="24"/>
          <w:szCs w:val="24"/>
        </w:rPr>
        <w:t xml:space="preserve">human carotid artery of 9 healthy volunteers from the disposable snCMUT patches. </w:t>
      </w:r>
      <w:r w:rsidR="00476289">
        <w:rPr>
          <w:rFonts w:ascii="Times New Roman" w:eastAsia="맑은 고딕" w:hAnsi="Times New Roman" w:cs="Times New Roman"/>
          <w:sz w:val="24"/>
          <w:szCs w:val="24"/>
        </w:rPr>
        <w:t>The scale bar is 5 mm.</w:t>
      </w:r>
    </w:p>
    <w:p w14:paraId="38D3DC2F" w14:textId="77777777" w:rsidR="00263028" w:rsidRDefault="00263028">
      <w:pPr>
        <w:widowControl/>
        <w:wordWrap/>
        <w:autoSpaceDE/>
        <w:autoSpaceDN/>
        <w:rPr>
          <w:rFonts w:ascii="Times New Roman" w:eastAsia="맑은 고딕" w:hAnsi="Times New Roman" w:cs="Times New Roman"/>
          <w:sz w:val="24"/>
          <w:szCs w:val="24"/>
        </w:rPr>
      </w:pPr>
      <w:r>
        <w:rPr>
          <w:rFonts w:ascii="Times New Roman" w:eastAsia="맑은 고딕" w:hAnsi="Times New Roman" w:cs="Times New Roman"/>
          <w:sz w:val="24"/>
          <w:szCs w:val="24"/>
        </w:rPr>
        <w:br w:type="page"/>
      </w:r>
    </w:p>
    <w:p w14:paraId="2E5FC75B" w14:textId="32B2BAF6" w:rsidR="00476289" w:rsidRPr="00D604F1" w:rsidRDefault="00D60980" w:rsidP="00476289">
      <w:pPr>
        <w:spacing w:line="480" w:lineRule="auto"/>
        <w:jc w:val="center"/>
        <w:rPr>
          <w:rFonts w:ascii="Times New Roman" w:eastAsia="맑은 고딕" w:hAnsi="Times New Roman" w:cs="Times New Roman"/>
          <w:sz w:val="24"/>
          <w:szCs w:val="24"/>
        </w:rPr>
      </w:pPr>
      <w:r w:rsidRPr="00D60980">
        <w:rPr>
          <w:rFonts w:ascii="Times New Roman" w:eastAsia="맑은 고딕" w:hAnsi="Times New Roman" w:cs="Times New Roman"/>
          <w:noProof/>
          <w:sz w:val="24"/>
          <w:szCs w:val="24"/>
        </w:rPr>
        <w:lastRenderedPageBreak/>
        <w:drawing>
          <wp:inline distT="0" distB="0" distL="0" distR="0" wp14:anchorId="77653FA0" wp14:editId="49D85164">
            <wp:extent cx="5731510" cy="3088005"/>
            <wp:effectExtent l="0" t="0" r="2540" b="0"/>
            <wp:docPr id="1" name="그림 1">
              <a:extLst xmlns:a="http://schemas.openxmlformats.org/drawingml/2006/main">
                <a:ext uri="{FF2B5EF4-FFF2-40B4-BE49-F238E27FC236}">
                  <a16:creationId xmlns:a16="http://schemas.microsoft.com/office/drawing/2014/main" id="{50AA1466-7DD2-4323-9CF5-4C840AA3087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그림 1">
                      <a:extLst>
                        <a:ext uri="{FF2B5EF4-FFF2-40B4-BE49-F238E27FC236}">
                          <a16:creationId xmlns:a16="http://schemas.microsoft.com/office/drawing/2014/main" id="{50AA1466-7DD2-4323-9CF5-4C840AA30874}"/>
                        </a:ext>
                      </a:extLst>
                    </pic:cNvPr>
                    <pic:cNvPicPr>
                      <a:picLocks noChangeAspect="1"/>
                    </pic:cNvPicPr>
                  </pic:nvPicPr>
                  <pic:blipFill>
                    <a:blip r:embed="rId22"/>
                    <a:stretch>
                      <a:fillRect/>
                    </a:stretch>
                  </pic:blipFill>
                  <pic:spPr>
                    <a:xfrm>
                      <a:off x="0" y="0"/>
                      <a:ext cx="5731510" cy="3088005"/>
                    </a:xfrm>
                    <a:prstGeom prst="rect">
                      <a:avLst/>
                    </a:prstGeom>
                  </pic:spPr>
                </pic:pic>
              </a:graphicData>
            </a:graphic>
          </wp:inline>
        </w:drawing>
      </w:r>
    </w:p>
    <w:p w14:paraId="2B6FA835" w14:textId="57C2ED1C" w:rsidR="00476289" w:rsidRPr="00D604F1" w:rsidRDefault="00476289" w:rsidP="00476289">
      <w:pPr>
        <w:spacing w:line="480" w:lineRule="auto"/>
        <w:rPr>
          <w:rFonts w:ascii="Times New Roman" w:eastAsia="맑은 고딕" w:hAnsi="Times New Roman" w:cs="Times New Roman"/>
          <w:sz w:val="24"/>
          <w:szCs w:val="24"/>
        </w:rPr>
      </w:pPr>
      <w:r w:rsidRPr="00D604F1">
        <w:rPr>
          <w:rFonts w:ascii="Times New Roman" w:eastAsia="맑은 고딕" w:hAnsi="Times New Roman" w:cs="Times New Roman"/>
          <w:b/>
          <w:sz w:val="24"/>
          <w:szCs w:val="24"/>
        </w:rPr>
        <w:t>Supplementary Figure 1</w:t>
      </w:r>
      <w:r w:rsidR="008016BB">
        <w:rPr>
          <w:rFonts w:ascii="Times New Roman" w:eastAsia="맑은 고딕" w:hAnsi="Times New Roman" w:cs="Times New Roman" w:hint="eastAsia"/>
          <w:b/>
          <w:sz w:val="24"/>
          <w:szCs w:val="24"/>
        </w:rPr>
        <w:t>3</w:t>
      </w:r>
      <w:r w:rsidRPr="00D604F1">
        <w:rPr>
          <w:rFonts w:ascii="Times New Roman" w:eastAsia="맑은 고딕" w:hAnsi="Times New Roman" w:cs="Times New Roman"/>
          <w:b/>
          <w:sz w:val="24"/>
          <w:szCs w:val="24"/>
        </w:rPr>
        <w:t>.</w:t>
      </w:r>
      <w:r w:rsidR="00FA7DAE" w:rsidRPr="00FA7DAE">
        <w:rPr>
          <w:rFonts w:ascii="Times New Roman" w:eastAsia="맑은 고딕" w:hAnsi="Times New Roman" w:cs="Times New Roman"/>
          <w:sz w:val="24"/>
          <w:szCs w:val="24"/>
        </w:rPr>
        <w:t xml:space="preserve"> </w:t>
      </w:r>
      <w:r w:rsidR="00FA7DAE">
        <w:rPr>
          <w:rFonts w:ascii="Times New Roman" w:eastAsia="맑은 고딕" w:hAnsi="Times New Roman" w:cs="Times New Roman"/>
          <w:sz w:val="24"/>
          <w:szCs w:val="24"/>
        </w:rPr>
        <w:t xml:space="preserve"> </w:t>
      </w:r>
      <w:r w:rsidR="00FA7DAE" w:rsidRPr="00FA7DAE">
        <w:rPr>
          <w:rFonts w:ascii="Times New Roman" w:eastAsia="맑은 고딕" w:hAnsi="Times New Roman" w:cs="Times New Roman"/>
          <w:b/>
          <w:sz w:val="24"/>
          <w:szCs w:val="24"/>
        </w:rPr>
        <w:t>a-b</w:t>
      </w:r>
      <w:r w:rsidR="00FA7DAE">
        <w:rPr>
          <w:rFonts w:ascii="Times New Roman" w:eastAsia="맑은 고딕" w:hAnsi="Times New Roman" w:cs="Times New Roman"/>
          <w:sz w:val="24"/>
          <w:szCs w:val="24"/>
        </w:rPr>
        <w:t xml:space="preserve">, </w:t>
      </w:r>
      <w:r w:rsidR="00FA7DAE" w:rsidRPr="00FA7DAE">
        <w:rPr>
          <w:rFonts w:ascii="Times New Roman" w:eastAsia="맑은 고딕" w:hAnsi="Times New Roman" w:cs="Times New Roman"/>
          <w:sz w:val="24"/>
          <w:szCs w:val="24"/>
        </w:rPr>
        <w:t xml:space="preserve">Blood pressure pulses and the average blood pulse of each blood pressure </w:t>
      </w:r>
      <w:r w:rsidR="003C4EEF">
        <w:rPr>
          <w:rFonts w:ascii="Times New Roman" w:eastAsia="맑은 고딕" w:hAnsi="Times New Roman" w:cs="Times New Roman"/>
          <w:sz w:val="24"/>
          <w:szCs w:val="24"/>
        </w:rPr>
        <w:t>pulse</w:t>
      </w:r>
      <w:r w:rsidR="00FA7DAE" w:rsidRPr="00FA7DAE">
        <w:rPr>
          <w:rFonts w:ascii="Times New Roman" w:eastAsia="맑은 고딕" w:hAnsi="Times New Roman" w:cs="Times New Roman"/>
          <w:sz w:val="24"/>
          <w:szCs w:val="24"/>
        </w:rPr>
        <w:t xml:space="preserve"> measured by disposable </w:t>
      </w:r>
      <w:r w:rsidR="00D60980">
        <w:rPr>
          <w:rFonts w:ascii="Times New Roman" w:eastAsia="맑은 고딕" w:hAnsi="Times New Roman" w:cs="Times New Roman"/>
          <w:sz w:val="24"/>
          <w:szCs w:val="24"/>
        </w:rPr>
        <w:t>sn</w:t>
      </w:r>
      <w:r w:rsidR="00FA7DAE" w:rsidRPr="00FA7DAE">
        <w:rPr>
          <w:rFonts w:ascii="Times New Roman" w:eastAsia="맑은 고딕" w:hAnsi="Times New Roman" w:cs="Times New Roman"/>
          <w:sz w:val="24"/>
          <w:szCs w:val="24"/>
        </w:rPr>
        <w:t>CMUT patch (</w:t>
      </w:r>
      <w:r w:rsidR="00FA7DAE" w:rsidRPr="00D60980">
        <w:rPr>
          <w:rFonts w:ascii="Times New Roman" w:eastAsia="맑은 고딕" w:hAnsi="Times New Roman" w:cs="Times New Roman"/>
          <w:b/>
          <w:sz w:val="24"/>
          <w:szCs w:val="24"/>
        </w:rPr>
        <w:t>a</w:t>
      </w:r>
      <w:r w:rsidR="00FA7DAE" w:rsidRPr="00FA7DAE">
        <w:rPr>
          <w:rFonts w:ascii="Times New Roman" w:eastAsia="맑은 고딕" w:hAnsi="Times New Roman" w:cs="Times New Roman"/>
          <w:sz w:val="24"/>
          <w:szCs w:val="24"/>
        </w:rPr>
        <w:t>) and commercial tonometer (</w:t>
      </w:r>
      <w:r w:rsidR="00FA7DAE" w:rsidRPr="00D60980">
        <w:rPr>
          <w:rFonts w:ascii="Times New Roman" w:eastAsia="맑은 고딕" w:hAnsi="Times New Roman" w:cs="Times New Roman"/>
          <w:b/>
          <w:sz w:val="24"/>
          <w:szCs w:val="24"/>
        </w:rPr>
        <w:t>b</w:t>
      </w:r>
      <w:r w:rsidR="00FA7DAE" w:rsidRPr="00FA7DAE">
        <w:rPr>
          <w:rFonts w:ascii="Times New Roman" w:eastAsia="맑은 고딕" w:hAnsi="Times New Roman" w:cs="Times New Roman"/>
          <w:sz w:val="24"/>
          <w:szCs w:val="24"/>
        </w:rPr>
        <w:t xml:space="preserve">) for </w:t>
      </w:r>
      <w:r w:rsidR="003C4EEF">
        <w:rPr>
          <w:rFonts w:ascii="Times New Roman" w:eastAsia="맑은 고딕" w:hAnsi="Times New Roman" w:cs="Times New Roman"/>
          <w:sz w:val="24"/>
          <w:szCs w:val="24"/>
        </w:rPr>
        <w:t>the exact</w:t>
      </w:r>
      <w:r w:rsidR="00FA7DAE" w:rsidRPr="00FA7DAE">
        <w:rPr>
          <w:rFonts w:ascii="Times New Roman" w:eastAsia="맑은 고딕" w:hAnsi="Times New Roman" w:cs="Times New Roman"/>
          <w:sz w:val="24"/>
          <w:szCs w:val="24"/>
        </w:rPr>
        <w:t xml:space="preserve"> position of the same subject in close succession</w:t>
      </w:r>
      <w:r w:rsidR="003C4EEF">
        <w:rPr>
          <w:rFonts w:ascii="Times New Roman" w:eastAsia="맑은 고딕" w:hAnsi="Times New Roman" w:cs="Times New Roman"/>
          <w:sz w:val="24"/>
          <w:szCs w:val="24"/>
        </w:rPr>
        <w:t>,</w:t>
      </w:r>
      <w:r w:rsidR="00FA7DAE" w:rsidRPr="00FA7DAE">
        <w:rPr>
          <w:rFonts w:ascii="Times New Roman" w:eastAsia="맑은 고딕" w:hAnsi="Times New Roman" w:cs="Times New Roman"/>
          <w:sz w:val="24"/>
          <w:szCs w:val="24"/>
        </w:rPr>
        <w:t xml:space="preserve"> resulting in good correlation (96.5%).</w:t>
      </w:r>
    </w:p>
    <w:p w14:paraId="7594B66E" w14:textId="77777777" w:rsidR="00476289" w:rsidRPr="00D604F1" w:rsidRDefault="00476289" w:rsidP="00476289">
      <w:pPr>
        <w:widowControl/>
        <w:wordWrap/>
        <w:autoSpaceDE/>
        <w:autoSpaceDN/>
        <w:rPr>
          <w:rFonts w:ascii="Times New Roman" w:eastAsia="맑은 고딕" w:hAnsi="Times New Roman" w:cs="Times New Roman"/>
          <w:sz w:val="24"/>
          <w:szCs w:val="24"/>
        </w:rPr>
      </w:pPr>
      <w:r w:rsidRPr="00D604F1">
        <w:rPr>
          <w:rFonts w:ascii="Times New Roman" w:eastAsia="맑은 고딕" w:hAnsi="Times New Roman" w:cs="Times New Roman"/>
          <w:sz w:val="24"/>
          <w:szCs w:val="24"/>
        </w:rPr>
        <w:br w:type="page"/>
      </w:r>
    </w:p>
    <w:p w14:paraId="652792DB" w14:textId="551F2E7E" w:rsidR="00476289" w:rsidRPr="00D604F1" w:rsidRDefault="00D60980" w:rsidP="00476289">
      <w:pPr>
        <w:spacing w:line="480" w:lineRule="auto"/>
        <w:jc w:val="center"/>
        <w:rPr>
          <w:rFonts w:ascii="Times New Roman" w:eastAsia="맑은 고딕" w:hAnsi="Times New Roman" w:cs="Times New Roman"/>
          <w:sz w:val="24"/>
          <w:szCs w:val="24"/>
        </w:rPr>
      </w:pPr>
      <w:r w:rsidRPr="00D60980">
        <w:rPr>
          <w:rFonts w:ascii="Times New Roman" w:eastAsia="맑은 고딕" w:hAnsi="Times New Roman" w:cs="Times New Roman"/>
          <w:noProof/>
          <w:sz w:val="24"/>
          <w:szCs w:val="24"/>
        </w:rPr>
        <w:lastRenderedPageBreak/>
        <w:drawing>
          <wp:inline distT="0" distB="0" distL="0" distR="0" wp14:anchorId="284779B5" wp14:editId="7CC3C6A0">
            <wp:extent cx="4450080" cy="6175189"/>
            <wp:effectExtent l="0" t="0" r="0" b="0"/>
            <wp:docPr id="4" name="그림 2">
              <a:extLst xmlns:a="http://schemas.openxmlformats.org/drawingml/2006/main">
                <a:ext uri="{FF2B5EF4-FFF2-40B4-BE49-F238E27FC236}">
                  <a16:creationId xmlns:a16="http://schemas.microsoft.com/office/drawing/2014/main" id="{8BE86C15-28A2-433C-B86C-C1279B2426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그림 2">
                      <a:extLst>
                        <a:ext uri="{FF2B5EF4-FFF2-40B4-BE49-F238E27FC236}">
                          <a16:creationId xmlns:a16="http://schemas.microsoft.com/office/drawing/2014/main" id="{8BE86C15-28A2-433C-B86C-C1279B24264E}"/>
                        </a:ext>
                      </a:extLst>
                    </pic:cNvPr>
                    <pic:cNvPicPr>
                      <a:picLocks noChangeAspect="1"/>
                    </pic:cNvPicPr>
                  </pic:nvPicPr>
                  <pic:blipFill>
                    <a:blip r:embed="rId23"/>
                    <a:stretch>
                      <a:fillRect/>
                    </a:stretch>
                  </pic:blipFill>
                  <pic:spPr>
                    <a:xfrm>
                      <a:off x="0" y="0"/>
                      <a:ext cx="4458585" cy="6186991"/>
                    </a:xfrm>
                    <a:prstGeom prst="rect">
                      <a:avLst/>
                    </a:prstGeom>
                  </pic:spPr>
                </pic:pic>
              </a:graphicData>
            </a:graphic>
          </wp:inline>
        </w:drawing>
      </w:r>
    </w:p>
    <w:p w14:paraId="3A39CB94" w14:textId="6C0F3A96" w:rsidR="00476289" w:rsidRDefault="00476289" w:rsidP="00476289">
      <w:pPr>
        <w:spacing w:line="480" w:lineRule="auto"/>
        <w:rPr>
          <w:rFonts w:ascii="Times New Roman" w:eastAsia="맑은 고딕" w:hAnsi="Times New Roman" w:cs="Times New Roman"/>
          <w:sz w:val="24"/>
          <w:szCs w:val="24"/>
        </w:rPr>
      </w:pPr>
      <w:r w:rsidRPr="00D604F1">
        <w:rPr>
          <w:rFonts w:ascii="Times New Roman" w:eastAsia="맑은 고딕" w:hAnsi="Times New Roman" w:cs="Times New Roman"/>
          <w:b/>
          <w:sz w:val="24"/>
          <w:szCs w:val="24"/>
        </w:rPr>
        <w:t>Supplementary Figure 1</w:t>
      </w:r>
      <w:r w:rsidR="008016BB">
        <w:rPr>
          <w:rFonts w:ascii="Times New Roman" w:eastAsia="맑은 고딕" w:hAnsi="Times New Roman" w:cs="Times New Roman" w:hint="eastAsia"/>
          <w:b/>
          <w:sz w:val="24"/>
          <w:szCs w:val="24"/>
        </w:rPr>
        <w:t>4</w:t>
      </w:r>
      <w:r w:rsidRPr="00D604F1">
        <w:rPr>
          <w:rFonts w:ascii="Times New Roman" w:eastAsia="맑은 고딕" w:hAnsi="Times New Roman" w:cs="Times New Roman"/>
          <w:b/>
          <w:sz w:val="24"/>
          <w:szCs w:val="24"/>
        </w:rPr>
        <w:t>.</w:t>
      </w:r>
      <w:r w:rsidRPr="00D604F1">
        <w:rPr>
          <w:rFonts w:ascii="Times New Roman" w:eastAsia="맑은 고딕" w:hAnsi="Times New Roman" w:cs="Times New Roman"/>
          <w:sz w:val="24"/>
          <w:szCs w:val="24"/>
        </w:rPr>
        <w:t xml:space="preserve"> </w:t>
      </w:r>
      <w:r w:rsidR="00D60980">
        <w:rPr>
          <w:rFonts w:ascii="Times New Roman" w:eastAsia="맑은 고딕" w:hAnsi="Times New Roman" w:cs="Times New Roman"/>
          <w:sz w:val="24"/>
          <w:szCs w:val="24"/>
        </w:rPr>
        <w:t xml:space="preserve"> </w:t>
      </w:r>
      <w:r w:rsidR="00D60980" w:rsidRPr="00D60980">
        <w:rPr>
          <w:rFonts w:ascii="Times New Roman" w:eastAsia="맑은 고딕" w:hAnsi="Times New Roman" w:cs="Times New Roman"/>
          <w:b/>
          <w:sz w:val="24"/>
          <w:szCs w:val="24"/>
        </w:rPr>
        <w:t>a-d</w:t>
      </w:r>
      <w:r w:rsidR="00D60980">
        <w:rPr>
          <w:rFonts w:ascii="Times New Roman" w:eastAsia="맑은 고딕" w:hAnsi="Times New Roman" w:cs="Times New Roman"/>
          <w:sz w:val="24"/>
          <w:szCs w:val="24"/>
        </w:rPr>
        <w:t xml:space="preserve">, </w:t>
      </w:r>
      <w:r w:rsidR="00D60980" w:rsidRPr="00D60980">
        <w:rPr>
          <w:rFonts w:ascii="Times New Roman" w:eastAsia="맑은 고딕" w:hAnsi="Times New Roman" w:cs="Times New Roman"/>
          <w:sz w:val="24"/>
          <w:szCs w:val="24"/>
        </w:rPr>
        <w:t xml:space="preserve">Optical image of the blood pressure measurement and corresponding blood pressure pulses over time measured by commercial tonometer on </w:t>
      </w:r>
      <w:r w:rsidR="003C4EEF">
        <w:rPr>
          <w:rFonts w:ascii="Times New Roman" w:eastAsia="맑은 고딕" w:hAnsi="Times New Roman" w:cs="Times New Roman"/>
          <w:sz w:val="24"/>
          <w:szCs w:val="24"/>
        </w:rPr>
        <w:t xml:space="preserve">the </w:t>
      </w:r>
      <w:r w:rsidR="00D60980" w:rsidRPr="00D60980">
        <w:rPr>
          <w:rFonts w:ascii="Times New Roman" w:eastAsia="맑은 고딕" w:hAnsi="Times New Roman" w:cs="Times New Roman"/>
          <w:sz w:val="24"/>
          <w:szCs w:val="24"/>
        </w:rPr>
        <w:t>left carotid artery (</w:t>
      </w:r>
      <w:r w:rsidR="00D60980" w:rsidRPr="00D60980">
        <w:rPr>
          <w:rFonts w:ascii="Times New Roman" w:eastAsia="맑은 고딕" w:hAnsi="Times New Roman" w:cs="Times New Roman"/>
          <w:b/>
          <w:sz w:val="24"/>
          <w:szCs w:val="24"/>
        </w:rPr>
        <w:t>a</w:t>
      </w:r>
      <w:r w:rsidR="00D60980" w:rsidRPr="00D60980">
        <w:rPr>
          <w:rFonts w:ascii="Times New Roman" w:eastAsia="맑은 고딕" w:hAnsi="Times New Roman" w:cs="Times New Roman"/>
          <w:sz w:val="24"/>
          <w:szCs w:val="24"/>
        </w:rPr>
        <w:t>) and right carotid artery (</w:t>
      </w:r>
      <w:r w:rsidR="00D60980" w:rsidRPr="00D60980">
        <w:rPr>
          <w:rFonts w:ascii="Times New Roman" w:eastAsia="맑은 고딕" w:hAnsi="Times New Roman" w:cs="Times New Roman"/>
          <w:b/>
          <w:sz w:val="24"/>
          <w:szCs w:val="24"/>
        </w:rPr>
        <w:t>b</w:t>
      </w:r>
      <w:r w:rsidR="00D60980" w:rsidRPr="00D60980">
        <w:rPr>
          <w:rFonts w:ascii="Times New Roman" w:eastAsia="맑은 고딕" w:hAnsi="Times New Roman" w:cs="Times New Roman"/>
          <w:sz w:val="24"/>
          <w:szCs w:val="24"/>
        </w:rPr>
        <w:t>) with correct measurement condition and wrong measurement condition induced by vessel squeezing (</w:t>
      </w:r>
      <w:r w:rsidR="00D60980" w:rsidRPr="00D60980">
        <w:rPr>
          <w:rFonts w:ascii="Times New Roman" w:eastAsia="맑은 고딕" w:hAnsi="Times New Roman" w:cs="Times New Roman"/>
          <w:b/>
          <w:sz w:val="24"/>
          <w:szCs w:val="24"/>
        </w:rPr>
        <w:t>c</w:t>
      </w:r>
      <w:r w:rsidR="00D60980" w:rsidRPr="00D60980">
        <w:rPr>
          <w:rFonts w:ascii="Times New Roman" w:eastAsia="맑은 고딕" w:hAnsi="Times New Roman" w:cs="Times New Roman"/>
          <w:sz w:val="24"/>
          <w:szCs w:val="24"/>
        </w:rPr>
        <w:t>) and misalignment (</w:t>
      </w:r>
      <w:r w:rsidR="00D60980" w:rsidRPr="00D60980">
        <w:rPr>
          <w:rFonts w:ascii="Times New Roman" w:eastAsia="맑은 고딕" w:hAnsi="Times New Roman" w:cs="Times New Roman"/>
          <w:b/>
          <w:sz w:val="24"/>
          <w:szCs w:val="24"/>
        </w:rPr>
        <w:t>d</w:t>
      </w:r>
      <w:r w:rsidR="00D60980" w:rsidRPr="00D60980">
        <w:rPr>
          <w:rFonts w:ascii="Times New Roman" w:eastAsia="맑은 고딕" w:hAnsi="Times New Roman" w:cs="Times New Roman"/>
          <w:sz w:val="24"/>
          <w:szCs w:val="24"/>
        </w:rPr>
        <w:t xml:space="preserve">). </w:t>
      </w:r>
      <w:r w:rsidR="00D60980" w:rsidRPr="00D60980">
        <w:rPr>
          <w:rFonts w:ascii="Times New Roman" w:eastAsia="맑은 고딕" w:hAnsi="Times New Roman" w:cs="Times New Roman"/>
          <w:b/>
          <w:sz w:val="24"/>
          <w:szCs w:val="24"/>
        </w:rPr>
        <w:t>e</w:t>
      </w:r>
      <w:r w:rsidR="00D60980">
        <w:rPr>
          <w:rFonts w:ascii="Times New Roman" w:eastAsia="맑은 고딕" w:hAnsi="Times New Roman" w:cs="Times New Roman"/>
          <w:sz w:val="24"/>
          <w:szCs w:val="24"/>
        </w:rPr>
        <w:t>,</w:t>
      </w:r>
      <w:r w:rsidR="00D60980" w:rsidRPr="00D60980">
        <w:rPr>
          <w:rFonts w:ascii="Times New Roman" w:eastAsia="맑은 고딕" w:hAnsi="Times New Roman" w:cs="Times New Roman"/>
          <w:sz w:val="24"/>
          <w:szCs w:val="24"/>
        </w:rPr>
        <w:t xml:space="preserve"> M-mode image showing vessel squeezing due to excessive pressure applied on the ultrasound patch</w:t>
      </w:r>
    </w:p>
    <w:p w14:paraId="5643B572" w14:textId="77777777" w:rsidR="00476289" w:rsidRDefault="00476289">
      <w:pPr>
        <w:widowControl/>
        <w:wordWrap/>
        <w:autoSpaceDE/>
        <w:autoSpaceDN/>
        <w:rPr>
          <w:rFonts w:ascii="Times New Roman" w:eastAsia="맑은 고딕" w:hAnsi="Times New Roman" w:cs="Times New Roman"/>
          <w:sz w:val="24"/>
          <w:szCs w:val="24"/>
        </w:rPr>
      </w:pPr>
      <w:r>
        <w:rPr>
          <w:rFonts w:ascii="Times New Roman" w:eastAsia="맑은 고딕" w:hAnsi="Times New Roman" w:cs="Times New Roman"/>
          <w:sz w:val="24"/>
          <w:szCs w:val="24"/>
        </w:rPr>
        <w:br w:type="page"/>
      </w:r>
    </w:p>
    <w:p w14:paraId="7E94B798" w14:textId="77777777" w:rsidR="00476289" w:rsidRPr="00D604F1" w:rsidRDefault="00476289" w:rsidP="00476289">
      <w:pPr>
        <w:spacing w:line="480" w:lineRule="auto"/>
        <w:jc w:val="center"/>
        <w:rPr>
          <w:rFonts w:ascii="Times New Roman" w:eastAsia="맑은 고딕" w:hAnsi="Times New Roman" w:cs="Times New Roman"/>
          <w:sz w:val="24"/>
          <w:szCs w:val="24"/>
        </w:rPr>
      </w:pPr>
      <w:r w:rsidRPr="00D604F1">
        <w:rPr>
          <w:rFonts w:ascii="Times New Roman" w:eastAsia="맑은 고딕" w:hAnsi="Times New Roman" w:cs="Times New Roman"/>
          <w:noProof/>
          <w:sz w:val="24"/>
          <w:szCs w:val="24"/>
        </w:rPr>
        <w:lastRenderedPageBreak/>
        <w:drawing>
          <wp:inline distT="0" distB="0" distL="0" distR="0" wp14:anchorId="234527EE" wp14:editId="2F1989FD">
            <wp:extent cx="3803151" cy="1938655"/>
            <wp:effectExtent l="0" t="0" r="0" b="4445"/>
            <wp:docPr id="122" name="그림 1">
              <a:extLst xmlns:a="http://schemas.openxmlformats.org/drawingml/2006/main">
                <a:ext uri="{FF2B5EF4-FFF2-40B4-BE49-F238E27FC236}">
                  <a16:creationId xmlns:a16="http://schemas.microsoft.com/office/drawing/2014/main" id="{51118377-ABEE-40BB-B647-54CDBAD83FC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그림 1">
                      <a:extLst>
                        <a:ext uri="{FF2B5EF4-FFF2-40B4-BE49-F238E27FC236}">
                          <a16:creationId xmlns:a16="http://schemas.microsoft.com/office/drawing/2014/main" id="{51118377-ABEE-40BB-B647-54CDBAD83FC0}"/>
                        </a:ext>
                      </a:extLst>
                    </pic:cNvPr>
                    <pic:cNvPicPr>
                      <a:picLocks noChangeAspect="1"/>
                    </pic:cNvPicPr>
                  </pic:nvPicPr>
                  <pic:blipFill>
                    <a:blip r:embed="rId24"/>
                    <a:stretch>
                      <a:fillRect/>
                    </a:stretch>
                  </pic:blipFill>
                  <pic:spPr>
                    <a:xfrm>
                      <a:off x="0" y="0"/>
                      <a:ext cx="3806230" cy="1940224"/>
                    </a:xfrm>
                    <a:prstGeom prst="rect">
                      <a:avLst/>
                    </a:prstGeom>
                  </pic:spPr>
                </pic:pic>
              </a:graphicData>
            </a:graphic>
          </wp:inline>
        </w:drawing>
      </w:r>
    </w:p>
    <w:p w14:paraId="2A54329D" w14:textId="4F68056B" w:rsidR="00476289" w:rsidRPr="00D604F1" w:rsidRDefault="00476289" w:rsidP="00476289">
      <w:pPr>
        <w:spacing w:line="480" w:lineRule="auto"/>
        <w:rPr>
          <w:rFonts w:ascii="Times New Roman" w:eastAsia="맑은 고딕" w:hAnsi="Times New Roman" w:cs="Times New Roman"/>
          <w:sz w:val="24"/>
          <w:szCs w:val="24"/>
        </w:rPr>
      </w:pPr>
      <w:r w:rsidRPr="00D604F1">
        <w:rPr>
          <w:rFonts w:ascii="Times New Roman" w:eastAsia="맑은 고딕" w:hAnsi="Times New Roman" w:cs="Times New Roman"/>
          <w:b/>
          <w:sz w:val="24"/>
          <w:szCs w:val="24"/>
        </w:rPr>
        <w:t>Supplementary Figure 1</w:t>
      </w:r>
      <w:r w:rsidR="008016BB">
        <w:rPr>
          <w:rFonts w:ascii="Times New Roman" w:eastAsia="맑은 고딕" w:hAnsi="Times New Roman" w:cs="Times New Roman" w:hint="eastAsia"/>
          <w:b/>
          <w:sz w:val="24"/>
          <w:szCs w:val="24"/>
        </w:rPr>
        <w:t>5</w:t>
      </w:r>
      <w:r w:rsidRPr="00D604F1">
        <w:rPr>
          <w:rFonts w:ascii="Times New Roman" w:eastAsia="맑은 고딕" w:hAnsi="Times New Roman" w:cs="Times New Roman"/>
          <w:b/>
          <w:sz w:val="24"/>
          <w:szCs w:val="24"/>
        </w:rPr>
        <w:t>.</w:t>
      </w:r>
      <w:r w:rsidRPr="00D604F1">
        <w:rPr>
          <w:rFonts w:ascii="Times New Roman" w:eastAsia="맑은 고딕" w:hAnsi="Times New Roman" w:cs="Times New Roman"/>
          <w:sz w:val="24"/>
          <w:szCs w:val="24"/>
        </w:rPr>
        <w:t xml:space="preserve">  Experimental setup to measure the electrical input impedance of </w:t>
      </w:r>
      <w:r w:rsidR="003C4EEF">
        <w:rPr>
          <w:rFonts w:ascii="Times New Roman" w:eastAsia="맑은 고딕" w:hAnsi="Times New Roman" w:cs="Times New Roman"/>
          <w:sz w:val="24"/>
          <w:szCs w:val="24"/>
        </w:rPr>
        <w:t xml:space="preserve">the </w:t>
      </w:r>
      <w:r w:rsidRPr="00D604F1">
        <w:rPr>
          <w:rFonts w:ascii="Times New Roman" w:eastAsia="맑은 고딕" w:hAnsi="Times New Roman" w:cs="Times New Roman"/>
          <w:sz w:val="24"/>
          <w:szCs w:val="24"/>
        </w:rPr>
        <w:t xml:space="preserve">fabricated CMUT. </w:t>
      </w:r>
    </w:p>
    <w:p w14:paraId="7B267631" w14:textId="77777777" w:rsidR="00476289" w:rsidRPr="00D604F1" w:rsidRDefault="00476289" w:rsidP="00476289">
      <w:pPr>
        <w:widowControl/>
        <w:wordWrap/>
        <w:autoSpaceDE/>
        <w:autoSpaceDN/>
        <w:rPr>
          <w:rFonts w:ascii="Times New Roman" w:eastAsia="맑은 고딕" w:hAnsi="Times New Roman" w:cs="Times New Roman"/>
          <w:sz w:val="24"/>
          <w:szCs w:val="24"/>
        </w:rPr>
      </w:pPr>
      <w:r w:rsidRPr="00D604F1">
        <w:rPr>
          <w:rFonts w:ascii="Times New Roman" w:eastAsia="맑은 고딕" w:hAnsi="Times New Roman" w:cs="Times New Roman"/>
          <w:sz w:val="24"/>
          <w:szCs w:val="24"/>
        </w:rPr>
        <w:br w:type="page"/>
      </w:r>
    </w:p>
    <w:p w14:paraId="42CC39C1" w14:textId="11487482" w:rsidR="004350AA" w:rsidRPr="00D604F1" w:rsidRDefault="00B71120" w:rsidP="00B64EBB">
      <w:pPr>
        <w:spacing w:line="480" w:lineRule="auto"/>
        <w:jc w:val="center"/>
        <w:rPr>
          <w:rFonts w:ascii="Times New Roman" w:eastAsia="맑은 고딕" w:hAnsi="Times New Roman" w:cs="Times New Roman"/>
          <w:sz w:val="24"/>
          <w:szCs w:val="24"/>
        </w:rPr>
      </w:pPr>
      <w:r w:rsidRPr="00B71120">
        <w:rPr>
          <w:rFonts w:ascii="Times New Roman" w:eastAsia="맑은 고딕" w:hAnsi="Times New Roman" w:cs="Times New Roman"/>
          <w:noProof/>
          <w:sz w:val="24"/>
          <w:szCs w:val="24"/>
        </w:rPr>
        <w:lastRenderedPageBreak/>
        <w:drawing>
          <wp:inline distT="0" distB="0" distL="0" distR="0" wp14:anchorId="23AA4BE3" wp14:editId="7AFBB112">
            <wp:extent cx="5731510" cy="4370070"/>
            <wp:effectExtent l="0" t="0" r="2540" b="0"/>
            <wp:docPr id="8" name="그림 7">
              <a:extLst xmlns:a="http://schemas.openxmlformats.org/drawingml/2006/main">
                <a:ext uri="{FF2B5EF4-FFF2-40B4-BE49-F238E27FC236}">
                  <a16:creationId xmlns:a16="http://schemas.microsoft.com/office/drawing/2014/main" id="{566B12DA-95F5-453E-B586-177A7B72AAD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그림 7">
                      <a:extLst>
                        <a:ext uri="{FF2B5EF4-FFF2-40B4-BE49-F238E27FC236}">
                          <a16:creationId xmlns:a16="http://schemas.microsoft.com/office/drawing/2014/main" id="{566B12DA-95F5-453E-B586-177A7B72AADD}"/>
                        </a:ext>
                      </a:extLst>
                    </pic:cNvPr>
                    <pic:cNvPicPr>
                      <a:picLocks noChangeAspect="1"/>
                    </pic:cNvPicPr>
                  </pic:nvPicPr>
                  <pic:blipFill>
                    <a:blip r:embed="rId25"/>
                    <a:stretch>
                      <a:fillRect/>
                    </a:stretch>
                  </pic:blipFill>
                  <pic:spPr>
                    <a:xfrm>
                      <a:off x="0" y="0"/>
                      <a:ext cx="5731510" cy="4370070"/>
                    </a:xfrm>
                    <a:prstGeom prst="rect">
                      <a:avLst/>
                    </a:prstGeom>
                  </pic:spPr>
                </pic:pic>
              </a:graphicData>
            </a:graphic>
          </wp:inline>
        </w:drawing>
      </w:r>
    </w:p>
    <w:p w14:paraId="2FD07183" w14:textId="4B24380F" w:rsidR="00B64EBB" w:rsidRPr="00D604F1" w:rsidRDefault="004350AA" w:rsidP="004350AA">
      <w:pPr>
        <w:spacing w:line="480" w:lineRule="auto"/>
        <w:rPr>
          <w:rFonts w:ascii="Times New Roman" w:eastAsia="맑은 고딕" w:hAnsi="Times New Roman" w:cs="Times New Roman"/>
          <w:sz w:val="24"/>
          <w:szCs w:val="24"/>
        </w:rPr>
      </w:pPr>
      <w:r w:rsidRPr="00D604F1">
        <w:rPr>
          <w:rFonts w:ascii="Times New Roman" w:eastAsia="맑은 고딕" w:hAnsi="Times New Roman" w:cs="Times New Roman"/>
          <w:b/>
          <w:sz w:val="24"/>
          <w:szCs w:val="24"/>
        </w:rPr>
        <w:t xml:space="preserve">Supplementary Figure </w:t>
      </w:r>
      <w:r w:rsidR="00B64EBB" w:rsidRPr="00D604F1">
        <w:rPr>
          <w:rFonts w:ascii="Times New Roman" w:eastAsia="맑은 고딕" w:hAnsi="Times New Roman" w:cs="Times New Roman"/>
          <w:b/>
          <w:sz w:val="24"/>
          <w:szCs w:val="24"/>
        </w:rPr>
        <w:t>1</w:t>
      </w:r>
      <w:r w:rsidR="008016BB">
        <w:rPr>
          <w:rFonts w:ascii="Times New Roman" w:eastAsia="맑은 고딕" w:hAnsi="Times New Roman" w:cs="Times New Roman" w:hint="eastAsia"/>
          <w:b/>
          <w:sz w:val="24"/>
          <w:szCs w:val="24"/>
        </w:rPr>
        <w:t>6</w:t>
      </w:r>
      <w:r w:rsidRPr="00D604F1">
        <w:rPr>
          <w:rFonts w:ascii="Times New Roman" w:eastAsia="맑은 고딕" w:hAnsi="Times New Roman" w:cs="Times New Roman"/>
          <w:b/>
          <w:sz w:val="24"/>
          <w:szCs w:val="24"/>
        </w:rPr>
        <w:t>.</w:t>
      </w:r>
      <w:r w:rsidRPr="00D604F1">
        <w:rPr>
          <w:rFonts w:ascii="Times New Roman" w:eastAsia="맑은 고딕" w:hAnsi="Times New Roman" w:cs="Times New Roman"/>
          <w:sz w:val="24"/>
          <w:szCs w:val="24"/>
        </w:rPr>
        <w:t xml:space="preserve">  </w:t>
      </w:r>
      <w:r w:rsidR="00481172" w:rsidRPr="00D604F1">
        <w:rPr>
          <w:rFonts w:ascii="Times New Roman" w:eastAsia="맑은 고딕" w:hAnsi="Times New Roman" w:cs="Times New Roman"/>
          <w:sz w:val="24"/>
          <w:szCs w:val="24"/>
        </w:rPr>
        <w:t xml:space="preserve">Experimental setup for </w:t>
      </w:r>
      <w:r w:rsidR="003C4EEF">
        <w:rPr>
          <w:rFonts w:ascii="Times New Roman" w:eastAsia="맑은 고딕" w:hAnsi="Times New Roman" w:cs="Times New Roman"/>
          <w:sz w:val="24"/>
          <w:szCs w:val="24"/>
        </w:rPr>
        <w:t xml:space="preserve">a </w:t>
      </w:r>
      <w:r w:rsidR="00481172" w:rsidRPr="00D604F1">
        <w:rPr>
          <w:rFonts w:ascii="Times New Roman" w:eastAsia="맑은 고딕" w:hAnsi="Times New Roman" w:cs="Times New Roman"/>
          <w:sz w:val="24"/>
          <w:szCs w:val="24"/>
        </w:rPr>
        <w:t xml:space="preserve">laser Doppler vibrometer with </w:t>
      </w:r>
      <w:r w:rsidR="003C4EEF">
        <w:rPr>
          <w:rFonts w:ascii="Times New Roman" w:eastAsia="맑은 고딕" w:hAnsi="Times New Roman" w:cs="Times New Roman"/>
          <w:sz w:val="24"/>
          <w:szCs w:val="24"/>
        </w:rPr>
        <w:t xml:space="preserve">an </w:t>
      </w:r>
      <w:r w:rsidR="00481172" w:rsidRPr="00D604F1">
        <w:rPr>
          <w:rFonts w:ascii="Times New Roman" w:eastAsia="맑은 고딕" w:hAnsi="Times New Roman" w:cs="Times New Roman"/>
          <w:sz w:val="24"/>
          <w:szCs w:val="24"/>
        </w:rPr>
        <w:t>in-house custom-built microscopy</w:t>
      </w:r>
      <w:r w:rsidRPr="00D604F1">
        <w:rPr>
          <w:rFonts w:ascii="Times New Roman" w:eastAsia="맑은 고딕" w:hAnsi="Times New Roman" w:cs="Times New Roman"/>
          <w:sz w:val="24"/>
          <w:szCs w:val="24"/>
        </w:rPr>
        <w:t xml:space="preserve">. </w:t>
      </w:r>
    </w:p>
    <w:p w14:paraId="6A9F849B" w14:textId="77777777" w:rsidR="00B64EBB" w:rsidRPr="00D604F1" w:rsidRDefault="00B64EBB">
      <w:pPr>
        <w:widowControl/>
        <w:wordWrap/>
        <w:autoSpaceDE/>
        <w:autoSpaceDN/>
        <w:rPr>
          <w:rFonts w:ascii="Times New Roman" w:eastAsia="맑은 고딕" w:hAnsi="Times New Roman" w:cs="Times New Roman"/>
          <w:sz w:val="24"/>
          <w:szCs w:val="24"/>
        </w:rPr>
      </w:pPr>
      <w:r w:rsidRPr="00D604F1">
        <w:rPr>
          <w:rFonts w:ascii="Times New Roman" w:eastAsia="맑은 고딕" w:hAnsi="Times New Roman" w:cs="Times New Roman"/>
          <w:sz w:val="24"/>
          <w:szCs w:val="24"/>
        </w:rPr>
        <w:br w:type="page"/>
      </w:r>
    </w:p>
    <w:p w14:paraId="04AF1C3B" w14:textId="77777777" w:rsidR="004350AA" w:rsidRPr="00D604F1" w:rsidRDefault="00B64EBB" w:rsidP="00B64EBB">
      <w:pPr>
        <w:spacing w:line="480" w:lineRule="auto"/>
        <w:jc w:val="center"/>
        <w:rPr>
          <w:rFonts w:ascii="Times New Roman" w:eastAsia="맑은 고딕" w:hAnsi="Times New Roman" w:cs="Times New Roman"/>
          <w:sz w:val="24"/>
          <w:szCs w:val="24"/>
        </w:rPr>
      </w:pPr>
      <w:r w:rsidRPr="00D604F1">
        <w:rPr>
          <w:rFonts w:ascii="Times New Roman" w:eastAsia="맑은 고딕" w:hAnsi="Times New Roman" w:cs="Times New Roman"/>
          <w:noProof/>
          <w:sz w:val="24"/>
          <w:szCs w:val="24"/>
        </w:rPr>
        <w:lastRenderedPageBreak/>
        <w:drawing>
          <wp:inline distT="0" distB="0" distL="0" distR="0" wp14:anchorId="729EEC5E" wp14:editId="55DED679">
            <wp:extent cx="4400754" cy="3078480"/>
            <wp:effectExtent l="0" t="0" r="0" b="7620"/>
            <wp:docPr id="25" name="그림 1">
              <a:extLst xmlns:a="http://schemas.openxmlformats.org/drawingml/2006/main">
                <a:ext uri="{FF2B5EF4-FFF2-40B4-BE49-F238E27FC236}">
                  <a16:creationId xmlns:a16="http://schemas.microsoft.com/office/drawing/2014/main" id="{F3758884-219A-489E-8D6D-0FEF6225481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그림 1">
                      <a:extLst>
                        <a:ext uri="{FF2B5EF4-FFF2-40B4-BE49-F238E27FC236}">
                          <a16:creationId xmlns:a16="http://schemas.microsoft.com/office/drawing/2014/main" id="{F3758884-219A-489E-8D6D-0FEF6225481E}"/>
                        </a:ext>
                      </a:extLst>
                    </pic:cNvPr>
                    <pic:cNvPicPr>
                      <a:picLocks noChangeAspect="1"/>
                    </pic:cNvPicPr>
                  </pic:nvPicPr>
                  <pic:blipFill>
                    <a:blip r:embed="rId26"/>
                    <a:stretch>
                      <a:fillRect/>
                    </a:stretch>
                  </pic:blipFill>
                  <pic:spPr>
                    <a:xfrm>
                      <a:off x="0" y="0"/>
                      <a:ext cx="4402360" cy="3079604"/>
                    </a:xfrm>
                    <a:prstGeom prst="rect">
                      <a:avLst/>
                    </a:prstGeom>
                  </pic:spPr>
                </pic:pic>
              </a:graphicData>
            </a:graphic>
          </wp:inline>
        </w:drawing>
      </w:r>
    </w:p>
    <w:p w14:paraId="4CDAC8D1" w14:textId="5474E8F0" w:rsidR="00B64EBB" w:rsidRPr="00D604F1" w:rsidRDefault="004350AA" w:rsidP="004350AA">
      <w:pPr>
        <w:spacing w:line="480" w:lineRule="auto"/>
        <w:rPr>
          <w:rFonts w:ascii="Times New Roman" w:eastAsia="맑은 고딕" w:hAnsi="Times New Roman" w:cs="Times New Roman"/>
          <w:sz w:val="24"/>
          <w:szCs w:val="24"/>
        </w:rPr>
      </w:pPr>
      <w:r w:rsidRPr="00D604F1">
        <w:rPr>
          <w:rFonts w:ascii="Times New Roman" w:eastAsia="맑은 고딕" w:hAnsi="Times New Roman" w:cs="Times New Roman"/>
          <w:b/>
          <w:sz w:val="24"/>
          <w:szCs w:val="24"/>
        </w:rPr>
        <w:t xml:space="preserve">Supplementary Figure </w:t>
      </w:r>
      <w:r w:rsidR="00B64EBB" w:rsidRPr="00D604F1">
        <w:rPr>
          <w:rFonts w:ascii="Times New Roman" w:eastAsia="맑은 고딕" w:hAnsi="Times New Roman" w:cs="Times New Roman"/>
          <w:b/>
          <w:sz w:val="24"/>
          <w:szCs w:val="24"/>
        </w:rPr>
        <w:t>1</w:t>
      </w:r>
      <w:r w:rsidR="008016BB">
        <w:rPr>
          <w:rFonts w:ascii="Times New Roman" w:eastAsia="맑은 고딕" w:hAnsi="Times New Roman" w:cs="Times New Roman" w:hint="eastAsia"/>
          <w:b/>
          <w:sz w:val="24"/>
          <w:szCs w:val="24"/>
        </w:rPr>
        <w:t>7</w:t>
      </w:r>
      <w:r w:rsidRPr="00D604F1">
        <w:rPr>
          <w:rFonts w:ascii="Times New Roman" w:eastAsia="맑은 고딕" w:hAnsi="Times New Roman" w:cs="Times New Roman"/>
          <w:b/>
          <w:sz w:val="24"/>
          <w:szCs w:val="24"/>
        </w:rPr>
        <w:t>.</w:t>
      </w:r>
      <w:r w:rsidRPr="00D604F1">
        <w:rPr>
          <w:rFonts w:ascii="Times New Roman" w:eastAsia="맑은 고딕" w:hAnsi="Times New Roman" w:cs="Times New Roman"/>
          <w:sz w:val="24"/>
          <w:szCs w:val="24"/>
        </w:rPr>
        <w:t xml:space="preserve">  </w:t>
      </w:r>
      <w:r w:rsidR="00481172" w:rsidRPr="00D604F1">
        <w:rPr>
          <w:rFonts w:ascii="Times New Roman" w:eastAsia="맑은 고딕" w:hAnsi="Times New Roman" w:cs="Times New Roman"/>
          <w:sz w:val="24"/>
          <w:szCs w:val="24"/>
        </w:rPr>
        <w:t xml:space="preserve">Experimental setup to verify output pressure of </w:t>
      </w:r>
      <w:r w:rsidR="003C4EEF">
        <w:rPr>
          <w:rFonts w:ascii="Times New Roman" w:eastAsia="맑은 고딕" w:hAnsi="Times New Roman" w:cs="Times New Roman"/>
          <w:sz w:val="24"/>
          <w:szCs w:val="24"/>
        </w:rPr>
        <w:t xml:space="preserve">the </w:t>
      </w:r>
      <w:r w:rsidR="00481172" w:rsidRPr="00D604F1">
        <w:rPr>
          <w:rFonts w:ascii="Times New Roman" w:eastAsia="맑은 고딕" w:hAnsi="Times New Roman" w:cs="Times New Roman"/>
          <w:sz w:val="24"/>
          <w:szCs w:val="24"/>
        </w:rPr>
        <w:t>fabricated CMUT by hydrophone.</w:t>
      </w:r>
    </w:p>
    <w:p w14:paraId="0056DB69" w14:textId="4BF23EB2" w:rsidR="009C7750" w:rsidRDefault="009C7750">
      <w:pPr>
        <w:widowControl/>
        <w:wordWrap/>
        <w:autoSpaceDE/>
        <w:autoSpaceDN/>
        <w:rPr>
          <w:rFonts w:ascii="Times New Roman" w:eastAsia="맑은 고딕" w:hAnsi="Times New Roman" w:cs="Times New Roman"/>
          <w:sz w:val="24"/>
          <w:szCs w:val="24"/>
        </w:rPr>
      </w:pPr>
      <w:r>
        <w:rPr>
          <w:rFonts w:ascii="Times New Roman" w:eastAsia="맑은 고딕" w:hAnsi="Times New Roman" w:cs="Times New Roman"/>
          <w:sz w:val="24"/>
          <w:szCs w:val="24"/>
        </w:rPr>
        <w:br w:type="page"/>
      </w:r>
    </w:p>
    <w:p w14:paraId="275C0217" w14:textId="3BF98AE5" w:rsidR="00B64EBB" w:rsidRPr="009C7750" w:rsidRDefault="009C7750">
      <w:pPr>
        <w:widowControl/>
        <w:wordWrap/>
        <w:autoSpaceDE/>
        <w:autoSpaceDN/>
        <w:rPr>
          <w:rFonts w:ascii="Times New Roman" w:eastAsia="맑은 고딕" w:hAnsi="Times New Roman" w:cs="Times New Roman"/>
          <w:b/>
          <w:bCs/>
          <w:sz w:val="24"/>
          <w:szCs w:val="24"/>
        </w:rPr>
      </w:pPr>
      <w:r w:rsidRPr="009C7750">
        <w:rPr>
          <w:rFonts w:ascii="Times New Roman" w:eastAsia="맑은 고딕" w:hAnsi="Times New Roman" w:cs="Times New Roman" w:hint="eastAsia"/>
          <w:b/>
          <w:bCs/>
          <w:sz w:val="28"/>
          <w:szCs w:val="28"/>
        </w:rPr>
        <w:lastRenderedPageBreak/>
        <w:t>References</w:t>
      </w:r>
    </w:p>
    <w:sdt>
      <w:sdtPr>
        <w:rPr>
          <w:rFonts w:ascii="Times New Roman" w:eastAsia="맑은 고딕" w:hAnsi="Times New Roman" w:cs="Times New Roman"/>
          <w:color w:val="000000"/>
          <w:sz w:val="24"/>
          <w:szCs w:val="32"/>
        </w:rPr>
        <w:tag w:val="MENDELEY_BIBLIOGRAPHY"/>
        <w:id w:val="-796069403"/>
        <w:placeholder>
          <w:docPart w:val="DefaultPlaceholder_-1854013440"/>
        </w:placeholder>
      </w:sdtPr>
      <w:sdtEndPr/>
      <w:sdtContent>
        <w:p w14:paraId="1CBBFC18" w14:textId="77777777" w:rsidR="009C7750" w:rsidRPr="009C7750" w:rsidRDefault="009C7750" w:rsidP="00135638">
          <w:pPr>
            <w:widowControl/>
            <w:wordWrap/>
            <w:spacing w:line="360" w:lineRule="auto"/>
            <w:ind w:hanging="640"/>
            <w:divId w:val="2083678766"/>
            <w:rPr>
              <w:rFonts w:ascii="Times New Roman" w:hAnsi="Times New Roman" w:cs="Times New Roman"/>
              <w:color w:val="000000"/>
              <w:kern w:val="0"/>
              <w:sz w:val="24"/>
              <w:szCs w:val="32"/>
            </w:rPr>
          </w:pPr>
          <w:r w:rsidRPr="009C7750">
            <w:rPr>
              <w:rFonts w:ascii="Times New Roman" w:hAnsi="Times New Roman" w:cs="Times New Roman"/>
              <w:color w:val="000000"/>
              <w:sz w:val="24"/>
              <w:szCs w:val="28"/>
            </w:rPr>
            <w:t>1.</w:t>
          </w:r>
          <w:r w:rsidRPr="009C7750">
            <w:rPr>
              <w:rFonts w:ascii="Times New Roman" w:hAnsi="Times New Roman" w:cs="Times New Roman"/>
              <w:color w:val="000000"/>
              <w:sz w:val="24"/>
              <w:szCs w:val="28"/>
            </w:rPr>
            <w:tab/>
            <w:t xml:space="preserve">Lee, B. C., Nikoozadeh, A., Park, K. K. &amp; Khuri-Yakub, B. T. High-Efficiency Output Pressure Performance Using Capacitive Micromachined Ultrasonic Transducers with Substrate-Embedded Springs. </w:t>
          </w:r>
          <w:r w:rsidRPr="009C7750">
            <w:rPr>
              <w:rFonts w:ascii="Times New Roman" w:hAnsi="Times New Roman" w:cs="Times New Roman"/>
              <w:iCs/>
              <w:color w:val="000000"/>
              <w:sz w:val="24"/>
              <w:szCs w:val="28"/>
            </w:rPr>
            <w:t>Sensors</w:t>
          </w:r>
          <w:r w:rsidRPr="009C7750">
            <w:rPr>
              <w:rFonts w:ascii="Times New Roman" w:hAnsi="Times New Roman" w:cs="Times New Roman"/>
              <w:color w:val="000000"/>
              <w:sz w:val="24"/>
              <w:szCs w:val="28"/>
            </w:rPr>
            <w:t xml:space="preserve"> </w:t>
          </w:r>
          <w:r w:rsidRPr="009C7750">
            <w:rPr>
              <w:rFonts w:ascii="Times New Roman" w:hAnsi="Times New Roman" w:cs="Times New Roman"/>
              <w:bCs/>
              <w:color w:val="000000"/>
              <w:sz w:val="24"/>
              <w:szCs w:val="28"/>
            </w:rPr>
            <w:t>18</w:t>
          </w:r>
          <w:r w:rsidRPr="009C7750">
            <w:rPr>
              <w:rFonts w:ascii="Times New Roman" w:hAnsi="Times New Roman" w:cs="Times New Roman"/>
              <w:color w:val="000000"/>
              <w:sz w:val="24"/>
              <w:szCs w:val="28"/>
            </w:rPr>
            <w:t>, 2520 (2018).</w:t>
          </w:r>
        </w:p>
        <w:p w14:paraId="72C2F903" w14:textId="77777777" w:rsidR="009C7750" w:rsidRPr="009C7750" w:rsidRDefault="009C7750" w:rsidP="00135638">
          <w:pPr>
            <w:wordWrap/>
            <w:spacing w:line="360" w:lineRule="auto"/>
            <w:ind w:hanging="640"/>
            <w:divId w:val="431244110"/>
            <w:rPr>
              <w:rFonts w:ascii="Times New Roman" w:hAnsi="Times New Roman" w:cs="Times New Roman"/>
              <w:color w:val="000000"/>
              <w:sz w:val="24"/>
              <w:szCs w:val="28"/>
            </w:rPr>
          </w:pPr>
          <w:r w:rsidRPr="009C7750">
            <w:rPr>
              <w:rFonts w:ascii="Times New Roman" w:hAnsi="Times New Roman" w:cs="Times New Roman"/>
              <w:color w:val="000000"/>
              <w:sz w:val="24"/>
              <w:szCs w:val="28"/>
            </w:rPr>
            <w:t>2.</w:t>
          </w:r>
          <w:r w:rsidRPr="009C7750">
            <w:rPr>
              <w:rFonts w:ascii="Times New Roman" w:hAnsi="Times New Roman" w:cs="Times New Roman"/>
              <w:color w:val="000000"/>
              <w:sz w:val="24"/>
              <w:szCs w:val="28"/>
            </w:rPr>
            <w:tab/>
            <w:t xml:space="preserve">Huang, Y. </w:t>
          </w:r>
          <w:r w:rsidRPr="009C7750">
            <w:rPr>
              <w:rFonts w:ascii="Times New Roman" w:hAnsi="Times New Roman" w:cs="Times New Roman"/>
              <w:iCs/>
              <w:color w:val="000000"/>
              <w:sz w:val="24"/>
              <w:szCs w:val="28"/>
            </w:rPr>
            <w:t>et al.</w:t>
          </w:r>
          <w:r w:rsidRPr="009C7750">
            <w:rPr>
              <w:rFonts w:ascii="Times New Roman" w:hAnsi="Times New Roman" w:cs="Times New Roman"/>
              <w:color w:val="000000"/>
              <w:sz w:val="24"/>
              <w:szCs w:val="28"/>
            </w:rPr>
            <w:t xml:space="preserve"> Capacitive micromachined ultrasonic transducers with piston-shaped membranes: fabrication and experimental characterization. </w:t>
          </w:r>
          <w:r w:rsidRPr="009C7750">
            <w:rPr>
              <w:rFonts w:ascii="Times New Roman" w:hAnsi="Times New Roman" w:cs="Times New Roman"/>
              <w:iCs/>
              <w:color w:val="000000"/>
              <w:sz w:val="24"/>
              <w:szCs w:val="28"/>
            </w:rPr>
            <w:t>IEEE Trans Ultrason Ferroelectr Freq Control</w:t>
          </w:r>
          <w:r w:rsidRPr="009C7750">
            <w:rPr>
              <w:rFonts w:ascii="Times New Roman" w:hAnsi="Times New Roman" w:cs="Times New Roman"/>
              <w:color w:val="000000"/>
              <w:sz w:val="24"/>
              <w:szCs w:val="28"/>
            </w:rPr>
            <w:t xml:space="preserve"> </w:t>
          </w:r>
          <w:r w:rsidRPr="009C7750">
            <w:rPr>
              <w:rFonts w:ascii="Times New Roman" w:hAnsi="Times New Roman" w:cs="Times New Roman"/>
              <w:bCs/>
              <w:color w:val="000000"/>
              <w:sz w:val="24"/>
              <w:szCs w:val="28"/>
            </w:rPr>
            <w:t>56</w:t>
          </w:r>
          <w:r w:rsidRPr="009C7750">
            <w:rPr>
              <w:rFonts w:ascii="Times New Roman" w:hAnsi="Times New Roman" w:cs="Times New Roman"/>
              <w:color w:val="000000"/>
              <w:sz w:val="24"/>
              <w:szCs w:val="28"/>
            </w:rPr>
            <w:t>, 136–145 (2009).</w:t>
          </w:r>
        </w:p>
        <w:p w14:paraId="3CD7CF31" w14:textId="77777777" w:rsidR="009C7750" w:rsidRPr="009C7750" w:rsidRDefault="009C7750" w:rsidP="00135638">
          <w:pPr>
            <w:wordWrap/>
            <w:spacing w:line="360" w:lineRule="auto"/>
            <w:ind w:hanging="640"/>
            <w:divId w:val="1614440151"/>
            <w:rPr>
              <w:rFonts w:ascii="Times New Roman" w:hAnsi="Times New Roman" w:cs="Times New Roman"/>
              <w:color w:val="000000"/>
              <w:sz w:val="24"/>
              <w:szCs w:val="28"/>
            </w:rPr>
          </w:pPr>
          <w:r w:rsidRPr="009C7750">
            <w:rPr>
              <w:rFonts w:ascii="Times New Roman" w:hAnsi="Times New Roman" w:cs="Times New Roman"/>
              <w:color w:val="000000"/>
              <w:sz w:val="24"/>
              <w:szCs w:val="28"/>
            </w:rPr>
            <w:t>3.</w:t>
          </w:r>
          <w:r w:rsidRPr="009C7750">
            <w:rPr>
              <w:rFonts w:ascii="Times New Roman" w:hAnsi="Times New Roman" w:cs="Times New Roman"/>
              <w:color w:val="000000"/>
              <w:sz w:val="24"/>
              <w:szCs w:val="28"/>
            </w:rPr>
            <w:tab/>
            <w:t xml:space="preserve">Dew, E. B., Kashani Ilkhechi, A., Maadi, M., Haven, N. J. M. &amp; Zemp, R. J. Outperforming piezoelectric ultrasonics with high-reliability single-membrane CMUT array elements. </w:t>
          </w:r>
          <w:r w:rsidRPr="009C7750">
            <w:rPr>
              <w:rFonts w:ascii="Times New Roman" w:hAnsi="Times New Roman" w:cs="Times New Roman"/>
              <w:iCs/>
              <w:color w:val="000000"/>
              <w:sz w:val="24"/>
              <w:szCs w:val="28"/>
            </w:rPr>
            <w:t>Microsyst Nanoeng</w:t>
          </w:r>
          <w:r w:rsidRPr="009C7750">
            <w:rPr>
              <w:rFonts w:ascii="Times New Roman" w:hAnsi="Times New Roman" w:cs="Times New Roman"/>
              <w:color w:val="000000"/>
              <w:sz w:val="24"/>
              <w:szCs w:val="28"/>
            </w:rPr>
            <w:t xml:space="preserve"> </w:t>
          </w:r>
          <w:r w:rsidRPr="009C7750">
            <w:rPr>
              <w:rFonts w:ascii="Times New Roman" w:hAnsi="Times New Roman" w:cs="Times New Roman"/>
              <w:bCs/>
              <w:color w:val="000000"/>
              <w:sz w:val="24"/>
              <w:szCs w:val="28"/>
            </w:rPr>
            <w:t>8</w:t>
          </w:r>
          <w:r w:rsidRPr="009C7750">
            <w:rPr>
              <w:rFonts w:ascii="Times New Roman" w:hAnsi="Times New Roman" w:cs="Times New Roman"/>
              <w:color w:val="000000"/>
              <w:sz w:val="24"/>
              <w:szCs w:val="28"/>
            </w:rPr>
            <w:t>, 59 (2022).</w:t>
          </w:r>
        </w:p>
        <w:p w14:paraId="3E34623E" w14:textId="77777777" w:rsidR="009C7750" w:rsidRPr="009C7750" w:rsidRDefault="009C7750" w:rsidP="00135638">
          <w:pPr>
            <w:wordWrap/>
            <w:spacing w:line="360" w:lineRule="auto"/>
            <w:ind w:hanging="640"/>
            <w:divId w:val="1674339114"/>
            <w:rPr>
              <w:rFonts w:ascii="Times New Roman" w:hAnsi="Times New Roman" w:cs="Times New Roman"/>
              <w:color w:val="000000"/>
              <w:sz w:val="24"/>
              <w:szCs w:val="28"/>
            </w:rPr>
          </w:pPr>
          <w:r w:rsidRPr="009C7750">
            <w:rPr>
              <w:rFonts w:ascii="Times New Roman" w:hAnsi="Times New Roman" w:cs="Times New Roman"/>
              <w:color w:val="000000"/>
              <w:sz w:val="24"/>
              <w:szCs w:val="28"/>
            </w:rPr>
            <w:t>4.</w:t>
          </w:r>
          <w:r w:rsidRPr="009C7750">
            <w:rPr>
              <w:rFonts w:ascii="Times New Roman" w:hAnsi="Times New Roman" w:cs="Times New Roman"/>
              <w:color w:val="000000"/>
              <w:sz w:val="24"/>
              <w:szCs w:val="28"/>
            </w:rPr>
            <w:tab/>
            <w:t xml:space="preserve">Wang, C. </w:t>
          </w:r>
          <w:r w:rsidRPr="009C7750">
            <w:rPr>
              <w:rFonts w:ascii="Times New Roman" w:hAnsi="Times New Roman" w:cs="Times New Roman"/>
              <w:iCs/>
              <w:color w:val="000000"/>
              <w:sz w:val="24"/>
              <w:szCs w:val="28"/>
            </w:rPr>
            <w:t>et al.</w:t>
          </w:r>
          <w:r w:rsidRPr="009C7750">
            <w:rPr>
              <w:rFonts w:ascii="Times New Roman" w:hAnsi="Times New Roman" w:cs="Times New Roman"/>
              <w:color w:val="000000"/>
              <w:sz w:val="24"/>
              <w:szCs w:val="28"/>
            </w:rPr>
            <w:t xml:space="preserve"> Bioadhesive ultrasound for long-term continuous imaging of diverse organs. </w:t>
          </w:r>
          <w:r w:rsidRPr="009C7750">
            <w:rPr>
              <w:rFonts w:ascii="Times New Roman" w:hAnsi="Times New Roman" w:cs="Times New Roman"/>
              <w:iCs/>
              <w:color w:val="000000"/>
              <w:sz w:val="24"/>
              <w:szCs w:val="28"/>
            </w:rPr>
            <w:t>Science (1979)</w:t>
          </w:r>
          <w:r w:rsidRPr="009C7750">
            <w:rPr>
              <w:rFonts w:ascii="Times New Roman" w:hAnsi="Times New Roman" w:cs="Times New Roman"/>
              <w:color w:val="000000"/>
              <w:sz w:val="24"/>
              <w:szCs w:val="28"/>
            </w:rPr>
            <w:t xml:space="preserve"> </w:t>
          </w:r>
          <w:r w:rsidRPr="009C7750">
            <w:rPr>
              <w:rFonts w:ascii="Times New Roman" w:hAnsi="Times New Roman" w:cs="Times New Roman"/>
              <w:bCs/>
              <w:color w:val="000000"/>
              <w:sz w:val="24"/>
              <w:szCs w:val="28"/>
            </w:rPr>
            <w:t>377</w:t>
          </w:r>
          <w:r w:rsidRPr="009C7750">
            <w:rPr>
              <w:rFonts w:ascii="Times New Roman" w:hAnsi="Times New Roman" w:cs="Times New Roman"/>
              <w:color w:val="000000"/>
              <w:sz w:val="24"/>
              <w:szCs w:val="28"/>
            </w:rPr>
            <w:t>, 517–523 (2022).</w:t>
          </w:r>
        </w:p>
        <w:p w14:paraId="7AA9BD63" w14:textId="77777777" w:rsidR="009C7750" w:rsidRPr="009C7750" w:rsidRDefault="009C7750" w:rsidP="00135638">
          <w:pPr>
            <w:wordWrap/>
            <w:spacing w:line="360" w:lineRule="auto"/>
            <w:ind w:hanging="640"/>
            <w:divId w:val="317226370"/>
            <w:rPr>
              <w:rFonts w:ascii="Times New Roman" w:hAnsi="Times New Roman" w:cs="Times New Roman"/>
              <w:color w:val="000000"/>
              <w:sz w:val="24"/>
              <w:szCs w:val="28"/>
            </w:rPr>
          </w:pPr>
          <w:r w:rsidRPr="009C7750">
            <w:rPr>
              <w:rFonts w:ascii="Times New Roman" w:hAnsi="Times New Roman" w:cs="Times New Roman"/>
              <w:color w:val="000000"/>
              <w:sz w:val="24"/>
              <w:szCs w:val="28"/>
            </w:rPr>
            <w:t>5.</w:t>
          </w:r>
          <w:r w:rsidRPr="009C7750">
            <w:rPr>
              <w:rFonts w:ascii="Times New Roman" w:hAnsi="Times New Roman" w:cs="Times New Roman"/>
              <w:color w:val="000000"/>
              <w:sz w:val="24"/>
              <w:szCs w:val="28"/>
            </w:rPr>
            <w:tab/>
            <w:t xml:space="preserve">Zhang, L. </w:t>
          </w:r>
          <w:r w:rsidRPr="009C7750">
            <w:rPr>
              <w:rFonts w:ascii="Times New Roman" w:hAnsi="Times New Roman" w:cs="Times New Roman"/>
              <w:iCs/>
              <w:color w:val="000000"/>
              <w:sz w:val="24"/>
              <w:szCs w:val="28"/>
            </w:rPr>
            <w:t>et al.</w:t>
          </w:r>
          <w:r w:rsidRPr="009C7750">
            <w:rPr>
              <w:rFonts w:ascii="Times New Roman" w:hAnsi="Times New Roman" w:cs="Times New Roman"/>
              <w:color w:val="000000"/>
              <w:sz w:val="24"/>
              <w:szCs w:val="28"/>
            </w:rPr>
            <w:t xml:space="preserve"> A conformable phased-array ultrasound patch for bladder volume monitoring. </w:t>
          </w:r>
          <w:r w:rsidRPr="009C7750">
            <w:rPr>
              <w:rFonts w:ascii="Times New Roman" w:hAnsi="Times New Roman" w:cs="Times New Roman"/>
              <w:iCs/>
              <w:color w:val="000000"/>
              <w:sz w:val="24"/>
              <w:szCs w:val="28"/>
            </w:rPr>
            <w:t>Nat Electron</w:t>
          </w:r>
          <w:r w:rsidRPr="009C7750">
            <w:rPr>
              <w:rFonts w:ascii="Times New Roman" w:hAnsi="Times New Roman" w:cs="Times New Roman"/>
              <w:color w:val="000000"/>
              <w:sz w:val="24"/>
              <w:szCs w:val="28"/>
            </w:rPr>
            <w:t xml:space="preserve"> </w:t>
          </w:r>
          <w:r w:rsidRPr="009C7750">
            <w:rPr>
              <w:rFonts w:ascii="Times New Roman" w:hAnsi="Times New Roman" w:cs="Times New Roman"/>
              <w:bCs/>
              <w:color w:val="000000"/>
              <w:sz w:val="24"/>
              <w:szCs w:val="28"/>
            </w:rPr>
            <w:t>7</w:t>
          </w:r>
          <w:r w:rsidRPr="009C7750">
            <w:rPr>
              <w:rFonts w:ascii="Times New Roman" w:hAnsi="Times New Roman" w:cs="Times New Roman"/>
              <w:color w:val="000000"/>
              <w:sz w:val="24"/>
              <w:szCs w:val="28"/>
            </w:rPr>
            <w:t>, 77–90 (2023).</w:t>
          </w:r>
        </w:p>
        <w:p w14:paraId="5CD36923" w14:textId="77777777" w:rsidR="009C7750" w:rsidRPr="009C7750" w:rsidRDefault="009C7750" w:rsidP="00135638">
          <w:pPr>
            <w:wordWrap/>
            <w:spacing w:line="360" w:lineRule="auto"/>
            <w:ind w:hanging="640"/>
            <w:divId w:val="594171841"/>
            <w:rPr>
              <w:rFonts w:ascii="Times New Roman" w:hAnsi="Times New Roman" w:cs="Times New Roman"/>
              <w:color w:val="000000"/>
              <w:sz w:val="24"/>
              <w:szCs w:val="28"/>
            </w:rPr>
          </w:pPr>
          <w:r w:rsidRPr="009C7750">
            <w:rPr>
              <w:rFonts w:ascii="Times New Roman" w:hAnsi="Times New Roman" w:cs="Times New Roman"/>
              <w:color w:val="000000"/>
              <w:sz w:val="24"/>
              <w:szCs w:val="28"/>
            </w:rPr>
            <w:t>6.</w:t>
          </w:r>
          <w:r w:rsidRPr="009C7750">
            <w:rPr>
              <w:rFonts w:ascii="Times New Roman" w:hAnsi="Times New Roman" w:cs="Times New Roman"/>
              <w:color w:val="000000"/>
              <w:sz w:val="24"/>
              <w:szCs w:val="28"/>
            </w:rPr>
            <w:tab/>
            <w:t xml:space="preserve">Wang, C. </w:t>
          </w:r>
          <w:r w:rsidRPr="009C7750">
            <w:rPr>
              <w:rFonts w:ascii="Times New Roman" w:hAnsi="Times New Roman" w:cs="Times New Roman"/>
              <w:iCs/>
              <w:color w:val="000000"/>
              <w:sz w:val="24"/>
              <w:szCs w:val="28"/>
            </w:rPr>
            <w:t>et al.</w:t>
          </w:r>
          <w:r w:rsidRPr="009C7750">
            <w:rPr>
              <w:rFonts w:ascii="Times New Roman" w:hAnsi="Times New Roman" w:cs="Times New Roman"/>
              <w:color w:val="000000"/>
              <w:sz w:val="24"/>
              <w:szCs w:val="28"/>
            </w:rPr>
            <w:t xml:space="preserve"> Continuous monitoring of deep-tissue haemodynamics with stretchable ultrasonic phased arrays. </w:t>
          </w:r>
          <w:r w:rsidRPr="009C7750">
            <w:rPr>
              <w:rFonts w:ascii="Times New Roman" w:hAnsi="Times New Roman" w:cs="Times New Roman"/>
              <w:iCs/>
              <w:color w:val="000000"/>
              <w:sz w:val="24"/>
              <w:szCs w:val="28"/>
            </w:rPr>
            <w:t>Nat Biomed Eng</w:t>
          </w:r>
          <w:r w:rsidRPr="009C7750">
            <w:rPr>
              <w:rFonts w:ascii="Times New Roman" w:hAnsi="Times New Roman" w:cs="Times New Roman"/>
              <w:color w:val="000000"/>
              <w:sz w:val="24"/>
              <w:szCs w:val="28"/>
            </w:rPr>
            <w:t xml:space="preserve"> </w:t>
          </w:r>
          <w:r w:rsidRPr="009C7750">
            <w:rPr>
              <w:rFonts w:ascii="Times New Roman" w:hAnsi="Times New Roman" w:cs="Times New Roman"/>
              <w:bCs/>
              <w:color w:val="000000"/>
              <w:sz w:val="24"/>
              <w:szCs w:val="28"/>
            </w:rPr>
            <w:t>5</w:t>
          </w:r>
          <w:r w:rsidRPr="009C7750">
            <w:rPr>
              <w:rFonts w:ascii="Times New Roman" w:hAnsi="Times New Roman" w:cs="Times New Roman"/>
              <w:color w:val="000000"/>
              <w:sz w:val="24"/>
              <w:szCs w:val="28"/>
            </w:rPr>
            <w:t>, 749–758 (2021).</w:t>
          </w:r>
        </w:p>
        <w:p w14:paraId="35754C64" w14:textId="77777777" w:rsidR="009C7750" w:rsidRPr="009C7750" w:rsidRDefault="009C7750" w:rsidP="00135638">
          <w:pPr>
            <w:wordWrap/>
            <w:spacing w:line="360" w:lineRule="auto"/>
            <w:ind w:hanging="640"/>
            <w:divId w:val="843593084"/>
            <w:rPr>
              <w:rFonts w:ascii="Times New Roman" w:hAnsi="Times New Roman" w:cs="Times New Roman"/>
              <w:color w:val="000000"/>
              <w:sz w:val="24"/>
              <w:szCs w:val="28"/>
            </w:rPr>
          </w:pPr>
          <w:r w:rsidRPr="009C7750">
            <w:rPr>
              <w:rFonts w:ascii="Times New Roman" w:hAnsi="Times New Roman" w:cs="Times New Roman"/>
              <w:color w:val="000000"/>
              <w:sz w:val="24"/>
              <w:szCs w:val="28"/>
            </w:rPr>
            <w:t>7.</w:t>
          </w:r>
          <w:r w:rsidRPr="009C7750">
            <w:rPr>
              <w:rFonts w:ascii="Times New Roman" w:hAnsi="Times New Roman" w:cs="Times New Roman"/>
              <w:color w:val="000000"/>
              <w:sz w:val="24"/>
              <w:szCs w:val="28"/>
            </w:rPr>
            <w:tab/>
            <w:t xml:space="preserve">Hu, H. </w:t>
          </w:r>
          <w:r w:rsidRPr="009C7750">
            <w:rPr>
              <w:rFonts w:ascii="Times New Roman" w:hAnsi="Times New Roman" w:cs="Times New Roman"/>
              <w:iCs/>
              <w:color w:val="000000"/>
              <w:sz w:val="24"/>
              <w:szCs w:val="28"/>
            </w:rPr>
            <w:t>et al.</w:t>
          </w:r>
          <w:r w:rsidRPr="009C7750">
            <w:rPr>
              <w:rFonts w:ascii="Times New Roman" w:hAnsi="Times New Roman" w:cs="Times New Roman"/>
              <w:color w:val="000000"/>
              <w:sz w:val="24"/>
              <w:szCs w:val="28"/>
            </w:rPr>
            <w:t xml:space="preserve"> A wearable cardiac ultrasound imager. </w:t>
          </w:r>
          <w:r w:rsidRPr="009C7750">
            <w:rPr>
              <w:rFonts w:ascii="Times New Roman" w:hAnsi="Times New Roman" w:cs="Times New Roman"/>
              <w:iCs/>
              <w:color w:val="000000"/>
              <w:sz w:val="24"/>
              <w:szCs w:val="28"/>
            </w:rPr>
            <w:t>Nature</w:t>
          </w:r>
          <w:r w:rsidRPr="009C7750">
            <w:rPr>
              <w:rFonts w:ascii="Times New Roman" w:hAnsi="Times New Roman" w:cs="Times New Roman"/>
              <w:color w:val="000000"/>
              <w:sz w:val="24"/>
              <w:szCs w:val="28"/>
            </w:rPr>
            <w:t xml:space="preserve"> </w:t>
          </w:r>
          <w:r w:rsidRPr="009C7750">
            <w:rPr>
              <w:rFonts w:ascii="Times New Roman" w:hAnsi="Times New Roman" w:cs="Times New Roman"/>
              <w:bCs/>
              <w:color w:val="000000"/>
              <w:sz w:val="24"/>
              <w:szCs w:val="28"/>
            </w:rPr>
            <w:t>613</w:t>
          </w:r>
          <w:r w:rsidRPr="009C7750">
            <w:rPr>
              <w:rFonts w:ascii="Times New Roman" w:hAnsi="Times New Roman" w:cs="Times New Roman"/>
              <w:color w:val="000000"/>
              <w:sz w:val="24"/>
              <w:szCs w:val="28"/>
            </w:rPr>
            <w:t>, 667–675 (2023).</w:t>
          </w:r>
        </w:p>
        <w:p w14:paraId="700068A6" w14:textId="77777777" w:rsidR="009C7750" w:rsidRPr="009C7750" w:rsidRDefault="009C7750" w:rsidP="00135638">
          <w:pPr>
            <w:wordWrap/>
            <w:spacing w:line="360" w:lineRule="auto"/>
            <w:ind w:hanging="640"/>
            <w:divId w:val="261374575"/>
            <w:rPr>
              <w:rFonts w:ascii="Times New Roman" w:hAnsi="Times New Roman" w:cs="Times New Roman"/>
              <w:color w:val="000000"/>
              <w:sz w:val="24"/>
              <w:szCs w:val="28"/>
            </w:rPr>
          </w:pPr>
          <w:r w:rsidRPr="009C7750">
            <w:rPr>
              <w:rFonts w:ascii="Times New Roman" w:hAnsi="Times New Roman" w:cs="Times New Roman"/>
              <w:color w:val="000000"/>
              <w:sz w:val="24"/>
              <w:szCs w:val="28"/>
            </w:rPr>
            <w:t>8.</w:t>
          </w:r>
          <w:r w:rsidRPr="009C7750">
            <w:rPr>
              <w:rFonts w:ascii="Times New Roman" w:hAnsi="Times New Roman" w:cs="Times New Roman"/>
              <w:color w:val="000000"/>
              <w:sz w:val="24"/>
              <w:szCs w:val="28"/>
            </w:rPr>
            <w:tab/>
            <w:t xml:space="preserve">van Neer, P. L. M. J. </w:t>
          </w:r>
          <w:r w:rsidRPr="009C7750">
            <w:rPr>
              <w:rFonts w:ascii="Times New Roman" w:hAnsi="Times New Roman" w:cs="Times New Roman"/>
              <w:iCs/>
              <w:color w:val="000000"/>
              <w:sz w:val="24"/>
              <w:szCs w:val="28"/>
            </w:rPr>
            <w:t>et al.</w:t>
          </w:r>
          <w:r w:rsidRPr="009C7750">
            <w:rPr>
              <w:rFonts w:ascii="Times New Roman" w:hAnsi="Times New Roman" w:cs="Times New Roman"/>
              <w:color w:val="000000"/>
              <w:sz w:val="24"/>
              <w:szCs w:val="28"/>
            </w:rPr>
            <w:t xml:space="preserve"> Flexible large-area ultrasound arrays for medical applications made using embossed polymer structures. </w:t>
          </w:r>
          <w:r w:rsidRPr="009C7750">
            <w:rPr>
              <w:rFonts w:ascii="Times New Roman" w:hAnsi="Times New Roman" w:cs="Times New Roman"/>
              <w:iCs/>
              <w:color w:val="000000"/>
              <w:sz w:val="24"/>
              <w:szCs w:val="28"/>
            </w:rPr>
            <w:t>Nat Commun</w:t>
          </w:r>
          <w:r w:rsidRPr="009C7750">
            <w:rPr>
              <w:rFonts w:ascii="Times New Roman" w:hAnsi="Times New Roman" w:cs="Times New Roman"/>
              <w:color w:val="000000"/>
              <w:sz w:val="24"/>
              <w:szCs w:val="28"/>
            </w:rPr>
            <w:t xml:space="preserve"> </w:t>
          </w:r>
          <w:r w:rsidRPr="009C7750">
            <w:rPr>
              <w:rFonts w:ascii="Times New Roman" w:hAnsi="Times New Roman" w:cs="Times New Roman"/>
              <w:bCs/>
              <w:color w:val="000000"/>
              <w:sz w:val="24"/>
              <w:szCs w:val="28"/>
            </w:rPr>
            <w:t>15</w:t>
          </w:r>
          <w:r w:rsidRPr="009C7750">
            <w:rPr>
              <w:rFonts w:ascii="Times New Roman" w:hAnsi="Times New Roman" w:cs="Times New Roman"/>
              <w:color w:val="000000"/>
              <w:sz w:val="24"/>
              <w:szCs w:val="28"/>
            </w:rPr>
            <w:t>, 2802 (2024).</w:t>
          </w:r>
        </w:p>
        <w:p w14:paraId="411D57B4" w14:textId="5ABB9DB7" w:rsidR="009C7750" w:rsidRPr="00D604F1" w:rsidRDefault="009C7750" w:rsidP="00135638">
          <w:pPr>
            <w:widowControl/>
            <w:wordWrap/>
            <w:autoSpaceDE/>
            <w:autoSpaceDN/>
            <w:spacing w:line="360" w:lineRule="auto"/>
            <w:rPr>
              <w:rFonts w:ascii="Times New Roman" w:eastAsia="맑은 고딕" w:hAnsi="Times New Roman" w:cs="Times New Roman"/>
              <w:sz w:val="24"/>
              <w:szCs w:val="24"/>
            </w:rPr>
          </w:pPr>
          <w:r w:rsidRPr="009C7750">
            <w:rPr>
              <w:rFonts w:ascii="Times New Roman" w:hAnsi="Times New Roman" w:cs="Times New Roman"/>
              <w:color w:val="000000"/>
              <w:sz w:val="24"/>
              <w:szCs w:val="28"/>
            </w:rPr>
            <w:t> </w:t>
          </w:r>
        </w:p>
      </w:sdtContent>
    </w:sdt>
    <w:sectPr w:rsidR="009C7750" w:rsidRPr="00D604F1">
      <w:pgSz w:w="11906" w:h="16838"/>
      <w:pgMar w:top="1701" w:right="1440" w:bottom="1440" w:left="1440" w:header="851" w:footer="992" w:gutter="0"/>
      <w:cols w:space="425"/>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2BA0EAD" w14:textId="77777777" w:rsidR="00AB20B7" w:rsidRDefault="00AB20B7" w:rsidP="007E474D">
      <w:pPr>
        <w:spacing w:after="0" w:line="240" w:lineRule="auto"/>
      </w:pPr>
      <w:r>
        <w:separator/>
      </w:r>
    </w:p>
  </w:endnote>
  <w:endnote w:type="continuationSeparator" w:id="0">
    <w:p w14:paraId="6E36E4A6" w14:textId="77777777" w:rsidR="00AB20B7" w:rsidRDefault="00AB20B7" w:rsidP="007E474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맑은 고딕">
    <w:panose1 w:val="020B0503020000020004"/>
    <w:charset w:val="81"/>
    <w:family w:val="swiss"/>
    <w:pitch w:val="variable"/>
    <w:sig w:usb0="9000002F" w:usb1="29D77CFB" w:usb2="00000012" w:usb3="00000000" w:csb0="00080001" w:csb1="00000000"/>
  </w:font>
  <w:font w:name="Times New Roman">
    <w:panose1 w:val="02020603050405020304"/>
    <w:charset w:val="00"/>
    <w:family w:val="roman"/>
    <w:pitch w:val="variable"/>
    <w:sig w:usb0="E0002EFF" w:usb1="C000785B" w:usb2="00000009" w:usb3="00000000" w:csb0="000001FF" w:csb1="00000000"/>
  </w:font>
  <w:font w:name="Cambria Math">
    <w:panose1 w:val="02040503050406030204"/>
    <w:charset w:val="00"/>
    <w:family w:val="roman"/>
    <w:pitch w:val="variable"/>
    <w:sig w:usb0="E00002FF" w:usb1="420024FF"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6E54BCB" w14:textId="77777777" w:rsidR="00AB20B7" w:rsidRDefault="00AB20B7" w:rsidP="007E474D">
      <w:pPr>
        <w:spacing w:after="0" w:line="240" w:lineRule="auto"/>
      </w:pPr>
      <w:r>
        <w:separator/>
      </w:r>
    </w:p>
  </w:footnote>
  <w:footnote w:type="continuationSeparator" w:id="0">
    <w:p w14:paraId="3D49A29F" w14:textId="77777777" w:rsidR="00AB20B7" w:rsidRDefault="00AB20B7" w:rsidP="007E474D">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bordersDoNotSurroundHeader/>
  <w:bordersDoNotSurroundFooter/>
  <w:defaultTabStop w:val="800"/>
  <w:displayHorizontalDrawingGridEvery w:val="0"/>
  <w:displayVerticalDrawingGridEvery w:val="2"/>
  <w:noPunctuationKerning/>
  <w:characterSpacingControl w:val="doNotCompress"/>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2M7GwNDEyNjA3NTc2MjNV0lEKTi0uzszPAykwNKgFAKwZGJEtAAAA"/>
  </w:docVars>
  <w:rsids>
    <w:rsidRoot w:val="004350AA"/>
    <w:rsid w:val="0000011D"/>
    <w:rsid w:val="00003082"/>
    <w:rsid w:val="000258D5"/>
    <w:rsid w:val="000E5052"/>
    <w:rsid w:val="00126198"/>
    <w:rsid w:val="00135638"/>
    <w:rsid w:val="00161580"/>
    <w:rsid w:val="001E57BE"/>
    <w:rsid w:val="00253F9E"/>
    <w:rsid w:val="00263028"/>
    <w:rsid w:val="00263302"/>
    <w:rsid w:val="0029542C"/>
    <w:rsid w:val="002D4394"/>
    <w:rsid w:val="00363249"/>
    <w:rsid w:val="00391BD8"/>
    <w:rsid w:val="003C4EEF"/>
    <w:rsid w:val="003D376B"/>
    <w:rsid w:val="0040451E"/>
    <w:rsid w:val="0041083E"/>
    <w:rsid w:val="004350AA"/>
    <w:rsid w:val="00462195"/>
    <w:rsid w:val="00476289"/>
    <w:rsid w:val="00481172"/>
    <w:rsid w:val="00540BD9"/>
    <w:rsid w:val="005456EC"/>
    <w:rsid w:val="00592B11"/>
    <w:rsid w:val="005D2C51"/>
    <w:rsid w:val="005D6B11"/>
    <w:rsid w:val="00614ACC"/>
    <w:rsid w:val="006F4A2F"/>
    <w:rsid w:val="006F60AC"/>
    <w:rsid w:val="00712ABD"/>
    <w:rsid w:val="0071752B"/>
    <w:rsid w:val="00731D9C"/>
    <w:rsid w:val="00781420"/>
    <w:rsid w:val="00794012"/>
    <w:rsid w:val="007E474D"/>
    <w:rsid w:val="007E4AFB"/>
    <w:rsid w:val="008016BB"/>
    <w:rsid w:val="00844B4D"/>
    <w:rsid w:val="008940BA"/>
    <w:rsid w:val="008C6EFE"/>
    <w:rsid w:val="008C74A8"/>
    <w:rsid w:val="008F0771"/>
    <w:rsid w:val="008F5AE6"/>
    <w:rsid w:val="009467B4"/>
    <w:rsid w:val="00965F49"/>
    <w:rsid w:val="009760B9"/>
    <w:rsid w:val="009C0ABD"/>
    <w:rsid w:val="009C7750"/>
    <w:rsid w:val="00A2327F"/>
    <w:rsid w:val="00A34FFF"/>
    <w:rsid w:val="00A35797"/>
    <w:rsid w:val="00A54349"/>
    <w:rsid w:val="00A90179"/>
    <w:rsid w:val="00AB20B7"/>
    <w:rsid w:val="00B64EBB"/>
    <w:rsid w:val="00B71120"/>
    <w:rsid w:val="00BC2CFD"/>
    <w:rsid w:val="00BD14E3"/>
    <w:rsid w:val="00BD3E9C"/>
    <w:rsid w:val="00BD551E"/>
    <w:rsid w:val="00C352FC"/>
    <w:rsid w:val="00CA6BE0"/>
    <w:rsid w:val="00CC3B53"/>
    <w:rsid w:val="00CF5C3B"/>
    <w:rsid w:val="00D50FB6"/>
    <w:rsid w:val="00D5208B"/>
    <w:rsid w:val="00D604F1"/>
    <w:rsid w:val="00D60980"/>
    <w:rsid w:val="00DB2AB9"/>
    <w:rsid w:val="00DC4085"/>
    <w:rsid w:val="00E44A12"/>
    <w:rsid w:val="00E6353F"/>
    <w:rsid w:val="00E775DB"/>
    <w:rsid w:val="00EA6E1B"/>
    <w:rsid w:val="00EC7FEC"/>
    <w:rsid w:val="00F01A68"/>
    <w:rsid w:val="00F06660"/>
    <w:rsid w:val="00F240F8"/>
    <w:rsid w:val="00F61FAB"/>
    <w:rsid w:val="00F75B07"/>
    <w:rsid w:val="00FA0AC3"/>
    <w:rsid w:val="00FA7DAE"/>
  </w:rsids>
  <m:mathPr>
    <m:mathFont m:val="Cambria Math"/>
    <m:brkBin m:val="before"/>
    <m:brkBinSub m:val="--"/>
    <m:smallFrac m:val="0"/>
    <m:dispDef/>
    <m:lMargin m:val="0"/>
    <m:rMargin m:val="0"/>
    <m:defJc m:val="centerGroup"/>
    <m:wrapIndent m:val="1440"/>
    <m:intLim m:val="subSup"/>
    <m:naryLim m:val="undOvr"/>
  </m:mathPr>
  <w:themeFontLang w:val="en-US" w:eastAsia="ko-K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3BBCFBE0"/>
  <w15:chartTrackingRefBased/>
  <w15:docId w15:val="{B6AD9EBD-63B6-48F2-99AF-2F675B64A65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Cs w:val="22"/>
        <w:lang w:val="en-US" w:eastAsia="ko-KR" w:bidi="ar-SA"/>
      </w:rPr>
    </w:rPrDefault>
    <w:pPrDefault>
      <w:pPr>
        <w:spacing w:after="160" w:line="259" w:lineRule="auto"/>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794012"/>
    <w:pPr>
      <w:widowControl w:val="0"/>
      <w:wordWrap w:val="0"/>
      <w:autoSpaceDE w:val="0"/>
      <w:autoSpaceDN w:val="0"/>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rsid w:val="0048117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4">
    <w:name w:val="Hyperlink"/>
    <w:basedOn w:val="a0"/>
    <w:uiPriority w:val="99"/>
    <w:unhideWhenUsed/>
    <w:rsid w:val="00A2327F"/>
    <w:rPr>
      <w:color w:val="0563C1" w:themeColor="hyperlink"/>
      <w:u w:val="single"/>
    </w:rPr>
  </w:style>
  <w:style w:type="paragraph" w:styleId="a5">
    <w:name w:val="header"/>
    <w:basedOn w:val="a"/>
    <w:link w:val="Char"/>
    <w:uiPriority w:val="99"/>
    <w:unhideWhenUsed/>
    <w:rsid w:val="007E474D"/>
    <w:pPr>
      <w:tabs>
        <w:tab w:val="center" w:pos="4513"/>
        <w:tab w:val="right" w:pos="9026"/>
      </w:tabs>
      <w:snapToGrid w:val="0"/>
    </w:pPr>
  </w:style>
  <w:style w:type="character" w:customStyle="1" w:styleId="Char">
    <w:name w:val="머리글 Char"/>
    <w:basedOn w:val="a0"/>
    <w:link w:val="a5"/>
    <w:uiPriority w:val="99"/>
    <w:rsid w:val="007E474D"/>
  </w:style>
  <w:style w:type="paragraph" w:styleId="a6">
    <w:name w:val="footer"/>
    <w:basedOn w:val="a"/>
    <w:link w:val="Char0"/>
    <w:uiPriority w:val="99"/>
    <w:unhideWhenUsed/>
    <w:rsid w:val="007E474D"/>
    <w:pPr>
      <w:tabs>
        <w:tab w:val="center" w:pos="4513"/>
        <w:tab w:val="right" w:pos="9026"/>
      </w:tabs>
      <w:snapToGrid w:val="0"/>
    </w:pPr>
  </w:style>
  <w:style w:type="character" w:customStyle="1" w:styleId="Char0">
    <w:name w:val="바닥글 Char"/>
    <w:basedOn w:val="a0"/>
    <w:link w:val="a6"/>
    <w:uiPriority w:val="99"/>
    <w:rsid w:val="007E474D"/>
  </w:style>
  <w:style w:type="paragraph" w:styleId="a7">
    <w:name w:val="List Paragraph"/>
    <w:basedOn w:val="a"/>
    <w:uiPriority w:val="34"/>
    <w:qFormat/>
    <w:rsid w:val="00C352FC"/>
    <w:pPr>
      <w:ind w:leftChars="400" w:left="800"/>
    </w:pPr>
  </w:style>
  <w:style w:type="character" w:styleId="a8">
    <w:name w:val="Placeholder Text"/>
    <w:basedOn w:val="a0"/>
    <w:uiPriority w:val="99"/>
    <w:semiHidden/>
    <w:rsid w:val="00391BD8"/>
    <w:rPr>
      <w:color w:val="808080"/>
    </w:rPr>
  </w:style>
  <w:style w:type="character" w:styleId="a9">
    <w:name w:val="annotation reference"/>
    <w:basedOn w:val="a0"/>
    <w:uiPriority w:val="99"/>
    <w:semiHidden/>
    <w:unhideWhenUsed/>
    <w:rsid w:val="008F0771"/>
    <w:rPr>
      <w:sz w:val="18"/>
      <w:szCs w:val="18"/>
    </w:rPr>
  </w:style>
  <w:style w:type="paragraph" w:styleId="aa">
    <w:name w:val="annotation text"/>
    <w:basedOn w:val="a"/>
    <w:link w:val="Char1"/>
    <w:uiPriority w:val="99"/>
    <w:unhideWhenUsed/>
    <w:rsid w:val="008F0771"/>
    <w:pPr>
      <w:jc w:val="left"/>
    </w:pPr>
  </w:style>
  <w:style w:type="character" w:customStyle="1" w:styleId="Char1">
    <w:name w:val="메모 텍스트 Char"/>
    <w:basedOn w:val="a0"/>
    <w:link w:val="aa"/>
    <w:uiPriority w:val="99"/>
    <w:rsid w:val="008F0771"/>
  </w:style>
  <w:style w:type="paragraph" w:styleId="ab">
    <w:name w:val="annotation subject"/>
    <w:basedOn w:val="aa"/>
    <w:next w:val="aa"/>
    <w:link w:val="Char2"/>
    <w:uiPriority w:val="99"/>
    <w:semiHidden/>
    <w:unhideWhenUsed/>
    <w:rsid w:val="008F0771"/>
    <w:rPr>
      <w:b/>
      <w:bCs/>
    </w:rPr>
  </w:style>
  <w:style w:type="character" w:customStyle="1" w:styleId="Char2">
    <w:name w:val="메모 주제 Char"/>
    <w:basedOn w:val="Char1"/>
    <w:link w:val="ab"/>
    <w:uiPriority w:val="99"/>
    <w:semiHidden/>
    <w:rsid w:val="008F0771"/>
    <w:rPr>
      <w:b/>
      <w:bCs/>
    </w:rPr>
  </w:style>
  <w:style w:type="paragraph" w:styleId="ac">
    <w:name w:val="Balloon Text"/>
    <w:basedOn w:val="a"/>
    <w:link w:val="Char3"/>
    <w:uiPriority w:val="99"/>
    <w:semiHidden/>
    <w:unhideWhenUsed/>
    <w:rsid w:val="008F0771"/>
    <w:pPr>
      <w:spacing w:after="0" w:line="240" w:lineRule="auto"/>
    </w:pPr>
    <w:rPr>
      <w:rFonts w:asciiTheme="majorHAnsi" w:eastAsiaTheme="majorEastAsia" w:hAnsiTheme="majorHAnsi" w:cstheme="majorBidi"/>
      <w:sz w:val="18"/>
      <w:szCs w:val="18"/>
    </w:rPr>
  </w:style>
  <w:style w:type="character" w:customStyle="1" w:styleId="Char3">
    <w:name w:val="풍선 도움말 텍스트 Char"/>
    <w:basedOn w:val="a0"/>
    <w:link w:val="ac"/>
    <w:uiPriority w:val="99"/>
    <w:semiHidden/>
    <w:rsid w:val="008F0771"/>
    <w:rPr>
      <w:rFonts w:asciiTheme="majorHAnsi" w:eastAsiaTheme="majorEastAsia" w:hAnsiTheme="majorHAnsi" w:cstheme="majorBid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8327893">
      <w:bodyDiv w:val="1"/>
      <w:marLeft w:val="0"/>
      <w:marRight w:val="0"/>
      <w:marTop w:val="0"/>
      <w:marBottom w:val="0"/>
      <w:divBdr>
        <w:top w:val="none" w:sz="0" w:space="0" w:color="auto"/>
        <w:left w:val="none" w:sz="0" w:space="0" w:color="auto"/>
        <w:bottom w:val="none" w:sz="0" w:space="0" w:color="auto"/>
        <w:right w:val="none" w:sz="0" w:space="0" w:color="auto"/>
      </w:divBdr>
    </w:div>
    <w:div w:id="381178830">
      <w:bodyDiv w:val="1"/>
      <w:marLeft w:val="0"/>
      <w:marRight w:val="0"/>
      <w:marTop w:val="0"/>
      <w:marBottom w:val="0"/>
      <w:divBdr>
        <w:top w:val="none" w:sz="0" w:space="0" w:color="auto"/>
        <w:left w:val="none" w:sz="0" w:space="0" w:color="auto"/>
        <w:bottom w:val="none" w:sz="0" w:space="0" w:color="auto"/>
        <w:right w:val="none" w:sz="0" w:space="0" w:color="auto"/>
      </w:divBdr>
    </w:div>
    <w:div w:id="757754233">
      <w:bodyDiv w:val="1"/>
      <w:marLeft w:val="0"/>
      <w:marRight w:val="0"/>
      <w:marTop w:val="0"/>
      <w:marBottom w:val="0"/>
      <w:divBdr>
        <w:top w:val="none" w:sz="0" w:space="0" w:color="auto"/>
        <w:left w:val="none" w:sz="0" w:space="0" w:color="auto"/>
        <w:bottom w:val="none" w:sz="0" w:space="0" w:color="auto"/>
        <w:right w:val="none" w:sz="0" w:space="0" w:color="auto"/>
      </w:divBdr>
    </w:div>
    <w:div w:id="841966023">
      <w:bodyDiv w:val="1"/>
      <w:marLeft w:val="0"/>
      <w:marRight w:val="0"/>
      <w:marTop w:val="0"/>
      <w:marBottom w:val="0"/>
      <w:divBdr>
        <w:top w:val="none" w:sz="0" w:space="0" w:color="auto"/>
        <w:left w:val="none" w:sz="0" w:space="0" w:color="auto"/>
        <w:bottom w:val="none" w:sz="0" w:space="0" w:color="auto"/>
        <w:right w:val="none" w:sz="0" w:space="0" w:color="auto"/>
      </w:divBdr>
    </w:div>
    <w:div w:id="1021056669">
      <w:bodyDiv w:val="1"/>
      <w:marLeft w:val="0"/>
      <w:marRight w:val="0"/>
      <w:marTop w:val="0"/>
      <w:marBottom w:val="0"/>
      <w:divBdr>
        <w:top w:val="none" w:sz="0" w:space="0" w:color="auto"/>
        <w:left w:val="none" w:sz="0" w:space="0" w:color="auto"/>
        <w:bottom w:val="none" w:sz="0" w:space="0" w:color="auto"/>
        <w:right w:val="none" w:sz="0" w:space="0" w:color="auto"/>
      </w:divBdr>
      <w:divsChild>
        <w:div w:id="2083678766">
          <w:marLeft w:val="640"/>
          <w:marRight w:val="0"/>
          <w:marTop w:val="0"/>
          <w:marBottom w:val="0"/>
          <w:divBdr>
            <w:top w:val="none" w:sz="0" w:space="0" w:color="auto"/>
            <w:left w:val="none" w:sz="0" w:space="0" w:color="auto"/>
            <w:bottom w:val="none" w:sz="0" w:space="0" w:color="auto"/>
            <w:right w:val="none" w:sz="0" w:space="0" w:color="auto"/>
          </w:divBdr>
        </w:div>
        <w:div w:id="431244110">
          <w:marLeft w:val="640"/>
          <w:marRight w:val="0"/>
          <w:marTop w:val="0"/>
          <w:marBottom w:val="0"/>
          <w:divBdr>
            <w:top w:val="none" w:sz="0" w:space="0" w:color="auto"/>
            <w:left w:val="none" w:sz="0" w:space="0" w:color="auto"/>
            <w:bottom w:val="none" w:sz="0" w:space="0" w:color="auto"/>
            <w:right w:val="none" w:sz="0" w:space="0" w:color="auto"/>
          </w:divBdr>
        </w:div>
        <w:div w:id="1614440151">
          <w:marLeft w:val="640"/>
          <w:marRight w:val="0"/>
          <w:marTop w:val="0"/>
          <w:marBottom w:val="0"/>
          <w:divBdr>
            <w:top w:val="none" w:sz="0" w:space="0" w:color="auto"/>
            <w:left w:val="none" w:sz="0" w:space="0" w:color="auto"/>
            <w:bottom w:val="none" w:sz="0" w:space="0" w:color="auto"/>
            <w:right w:val="none" w:sz="0" w:space="0" w:color="auto"/>
          </w:divBdr>
        </w:div>
        <w:div w:id="1674339114">
          <w:marLeft w:val="640"/>
          <w:marRight w:val="0"/>
          <w:marTop w:val="0"/>
          <w:marBottom w:val="0"/>
          <w:divBdr>
            <w:top w:val="none" w:sz="0" w:space="0" w:color="auto"/>
            <w:left w:val="none" w:sz="0" w:space="0" w:color="auto"/>
            <w:bottom w:val="none" w:sz="0" w:space="0" w:color="auto"/>
            <w:right w:val="none" w:sz="0" w:space="0" w:color="auto"/>
          </w:divBdr>
        </w:div>
        <w:div w:id="317226370">
          <w:marLeft w:val="640"/>
          <w:marRight w:val="0"/>
          <w:marTop w:val="0"/>
          <w:marBottom w:val="0"/>
          <w:divBdr>
            <w:top w:val="none" w:sz="0" w:space="0" w:color="auto"/>
            <w:left w:val="none" w:sz="0" w:space="0" w:color="auto"/>
            <w:bottom w:val="none" w:sz="0" w:space="0" w:color="auto"/>
            <w:right w:val="none" w:sz="0" w:space="0" w:color="auto"/>
          </w:divBdr>
        </w:div>
        <w:div w:id="594171841">
          <w:marLeft w:val="640"/>
          <w:marRight w:val="0"/>
          <w:marTop w:val="0"/>
          <w:marBottom w:val="0"/>
          <w:divBdr>
            <w:top w:val="none" w:sz="0" w:space="0" w:color="auto"/>
            <w:left w:val="none" w:sz="0" w:space="0" w:color="auto"/>
            <w:bottom w:val="none" w:sz="0" w:space="0" w:color="auto"/>
            <w:right w:val="none" w:sz="0" w:space="0" w:color="auto"/>
          </w:divBdr>
        </w:div>
        <w:div w:id="843593084">
          <w:marLeft w:val="640"/>
          <w:marRight w:val="0"/>
          <w:marTop w:val="0"/>
          <w:marBottom w:val="0"/>
          <w:divBdr>
            <w:top w:val="none" w:sz="0" w:space="0" w:color="auto"/>
            <w:left w:val="none" w:sz="0" w:space="0" w:color="auto"/>
            <w:bottom w:val="none" w:sz="0" w:space="0" w:color="auto"/>
            <w:right w:val="none" w:sz="0" w:space="0" w:color="auto"/>
          </w:divBdr>
        </w:div>
        <w:div w:id="261374575">
          <w:marLeft w:val="640"/>
          <w:marRight w:val="0"/>
          <w:marTop w:val="0"/>
          <w:marBottom w:val="0"/>
          <w:divBdr>
            <w:top w:val="none" w:sz="0" w:space="0" w:color="auto"/>
            <w:left w:val="none" w:sz="0" w:space="0" w:color="auto"/>
            <w:bottom w:val="none" w:sz="0" w:space="0" w:color="auto"/>
            <w:right w:val="none" w:sz="0" w:space="0" w:color="auto"/>
          </w:divBdr>
        </w:div>
      </w:divsChild>
    </w:div>
    <w:div w:id="1049185869">
      <w:bodyDiv w:val="1"/>
      <w:marLeft w:val="0"/>
      <w:marRight w:val="0"/>
      <w:marTop w:val="0"/>
      <w:marBottom w:val="0"/>
      <w:divBdr>
        <w:top w:val="none" w:sz="0" w:space="0" w:color="auto"/>
        <w:left w:val="none" w:sz="0" w:space="0" w:color="auto"/>
        <w:bottom w:val="none" w:sz="0" w:space="0" w:color="auto"/>
        <w:right w:val="none" w:sz="0" w:space="0" w:color="auto"/>
      </w:divBdr>
    </w:div>
    <w:div w:id="1300304807">
      <w:bodyDiv w:val="1"/>
      <w:marLeft w:val="0"/>
      <w:marRight w:val="0"/>
      <w:marTop w:val="0"/>
      <w:marBottom w:val="0"/>
      <w:divBdr>
        <w:top w:val="none" w:sz="0" w:space="0" w:color="auto"/>
        <w:left w:val="none" w:sz="0" w:space="0" w:color="auto"/>
        <w:bottom w:val="none" w:sz="0" w:space="0" w:color="auto"/>
        <w:right w:val="none" w:sz="0" w:space="0" w:color="auto"/>
      </w:divBdr>
    </w:div>
    <w:div w:id="1500074450">
      <w:bodyDiv w:val="1"/>
      <w:marLeft w:val="0"/>
      <w:marRight w:val="0"/>
      <w:marTop w:val="0"/>
      <w:marBottom w:val="0"/>
      <w:divBdr>
        <w:top w:val="none" w:sz="0" w:space="0" w:color="auto"/>
        <w:left w:val="none" w:sz="0" w:space="0" w:color="auto"/>
        <w:bottom w:val="none" w:sz="0" w:space="0" w:color="auto"/>
        <w:right w:val="none" w:sz="0" w:space="0" w:color="auto"/>
      </w:divBdr>
    </w:div>
    <w:div w:id="20803963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mailto:bclee@kist.re.kr" TargetMode="External"/><Relationship Id="rId13" Type="http://schemas.openxmlformats.org/officeDocument/2006/relationships/image" Target="media/image5.png"/><Relationship Id="rId18" Type="http://schemas.openxmlformats.org/officeDocument/2006/relationships/image" Target="media/image9.png"/><Relationship Id="rId26" Type="http://schemas.openxmlformats.org/officeDocument/2006/relationships/image" Target="media/image17.png"/><Relationship Id="rId3" Type="http://schemas.openxmlformats.org/officeDocument/2006/relationships/settings" Target="settings.xml"/><Relationship Id="rId21" Type="http://schemas.openxmlformats.org/officeDocument/2006/relationships/image" Target="media/image12.png"/><Relationship Id="rId7" Type="http://schemas.openxmlformats.org/officeDocument/2006/relationships/hyperlink" Target="mailto:jjeong1@kaist.ac.kr" TargetMode="External"/><Relationship Id="rId12" Type="http://schemas.openxmlformats.org/officeDocument/2006/relationships/image" Target="media/image4.png"/><Relationship Id="rId17" Type="http://schemas.microsoft.com/office/2007/relationships/hdphoto" Target="media/hdphoto1.wdp"/><Relationship Id="rId25" Type="http://schemas.openxmlformats.org/officeDocument/2006/relationships/image" Target="media/image16.png"/><Relationship Id="rId2" Type="http://schemas.openxmlformats.org/officeDocument/2006/relationships/styles" Target="styles.xml"/><Relationship Id="rId16" Type="http://schemas.openxmlformats.org/officeDocument/2006/relationships/image" Target="media/image8.png"/><Relationship Id="rId20" Type="http://schemas.openxmlformats.org/officeDocument/2006/relationships/image" Target="media/image11.pn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3.png"/><Relationship Id="rId24" Type="http://schemas.openxmlformats.org/officeDocument/2006/relationships/image" Target="media/image15.png"/><Relationship Id="rId5"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4.png"/><Relationship Id="rId28" Type="http://schemas.openxmlformats.org/officeDocument/2006/relationships/glossaryDocument" Target="glossary/document.xml"/><Relationship Id="rId10" Type="http://schemas.openxmlformats.org/officeDocument/2006/relationships/image" Target="media/image2.png"/><Relationship Id="rId19" Type="http://schemas.openxmlformats.org/officeDocument/2006/relationships/image" Target="media/image10.png"/><Relationship Id="rId4" Type="http://schemas.openxmlformats.org/officeDocument/2006/relationships/webSettings" Target="webSetting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3.png"/><Relationship Id="rId27" Type="http://schemas.openxmlformats.org/officeDocument/2006/relationships/fontTable" Target="fontTable.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efaultPlaceholder_-1854013440"/>
        <w:category>
          <w:name w:val="일반"/>
          <w:gallery w:val="placeholder"/>
        </w:category>
        <w:types>
          <w:type w:val="bbPlcHdr"/>
        </w:types>
        <w:behaviors>
          <w:behavior w:val="content"/>
        </w:behaviors>
        <w:guid w:val="{A88F3886-04A9-410B-A4F3-3857F194CD96}"/>
      </w:docPartPr>
      <w:docPartBody>
        <w:p w:rsidR="00446CA9" w:rsidRDefault="00BB1C07">
          <w:r w:rsidRPr="00D47EAE">
            <w:rPr>
              <w:rStyle w:val="a3"/>
            </w:rPr>
            <w:t>텍스트를 입력하려면 여기를 클릭하거나 탭하세요.</w:t>
          </w:r>
        </w:p>
      </w:docPartBody>
    </w:docPart>
    <w:docPart>
      <w:docPartPr>
        <w:name w:val="050313557E3C4644B22DE6A0C39AB739"/>
        <w:category>
          <w:name w:val="일반"/>
          <w:gallery w:val="placeholder"/>
        </w:category>
        <w:types>
          <w:type w:val="bbPlcHdr"/>
        </w:types>
        <w:behaviors>
          <w:behavior w:val="content"/>
        </w:behaviors>
        <w:guid w:val="{41F64033-1C4F-431F-A60E-604308441DEC}"/>
      </w:docPartPr>
      <w:docPartBody>
        <w:p w:rsidR="00BA2C1F" w:rsidRDefault="00655DBB" w:rsidP="00655DBB">
          <w:pPr>
            <w:pStyle w:val="050313557E3C4644B22DE6A0C39AB739"/>
          </w:pPr>
          <w:r w:rsidRPr="00D47EAE">
            <w:rPr>
              <w:rStyle w:val="a3"/>
            </w:rPr>
            <w:t>텍스트를 입력하려면 여기를 클릭하거나 탭하세요.</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맑은 고딕">
    <w:panose1 w:val="020B0503020000020004"/>
    <w:charset w:val="81"/>
    <w:family w:val="swiss"/>
    <w:pitch w:val="variable"/>
    <w:sig w:usb0="9000002F" w:usb1="29D77CFB" w:usb2="00000012" w:usb3="00000000" w:csb0="00080001" w:csb1="00000000"/>
  </w:font>
  <w:font w:name="Times New Roman">
    <w:panose1 w:val="02020603050405020304"/>
    <w:charset w:val="00"/>
    <w:family w:val="roman"/>
    <w:pitch w:val="variable"/>
    <w:sig w:usb0="E0002EFF" w:usb1="C000785B" w:usb2="00000009" w:usb3="00000000" w:csb0="000001FF" w:csb1="00000000"/>
  </w:font>
  <w:font w:name="Cambria Math">
    <w:panose1 w:val="02040503050406030204"/>
    <w:charset w:val="00"/>
    <w:family w:val="roman"/>
    <w:pitch w:val="variable"/>
    <w:sig w:usb0="E00002FF" w:usb1="420024FF"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bordersDoNotSurroundHeader/>
  <w:bordersDoNotSurroundFooter/>
  <w:defaultTabStop w:val="800"/>
  <w:displayHorizontalDrawingGridEvery w:val="0"/>
  <w:displayVerticalDrawingGridEvery w:val="2"/>
  <w:noPunctuationKerning/>
  <w:characterSpacingControl w:val="doNotCompress"/>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B1C07"/>
    <w:rsid w:val="00446CA9"/>
    <w:rsid w:val="004A6CFF"/>
    <w:rsid w:val="006238DA"/>
    <w:rsid w:val="0065487E"/>
    <w:rsid w:val="00655DBB"/>
    <w:rsid w:val="008C74A8"/>
    <w:rsid w:val="00965F49"/>
    <w:rsid w:val="009A367B"/>
    <w:rsid w:val="00BA2C1F"/>
    <w:rsid w:val="00BB1C07"/>
    <w:rsid w:val="00C7006D"/>
    <w:rsid w:val="00D06E94"/>
    <w:rsid w:val="00D247FC"/>
    <w:rsid w:val="00D57E34"/>
    <w:rsid w:val="00F06660"/>
  </w:rsids>
  <m:mathPr>
    <m:mathFont m:val="Cambria Math"/>
    <m:brkBin m:val="before"/>
    <m:brkBinSub m:val="--"/>
    <m:smallFrac m:val="0"/>
    <m:dispDef/>
    <m:lMargin m:val="0"/>
    <m:rMargin m:val="0"/>
    <m:defJc m:val="centerGroup"/>
    <m:wrapIndent m:val="1440"/>
    <m:intLim m:val="subSup"/>
    <m:naryLim m:val="undOvr"/>
  </m:mathPr>
  <w:themeFontLang w:val="en-US" w:eastAsia="ko-KR"/>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2"/>
        <w:szCs w:val="24"/>
        <w:lang w:val="en-US" w:eastAsia="ko-KR" w:bidi="ar-SA"/>
        <w14:ligatures w14:val="standardContextual"/>
      </w:rPr>
    </w:rPrDefault>
    <w:pPrDefault>
      <w:pPr>
        <w:spacing w:after="16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wordWrap w:val="0"/>
      <w:autoSpaceDE w:val="0"/>
      <w:autoSpaceDN w:val="0"/>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Placeholder Text"/>
    <w:basedOn w:val="a0"/>
    <w:uiPriority w:val="99"/>
    <w:semiHidden/>
    <w:rsid w:val="00655DBB"/>
    <w:rPr>
      <w:color w:val="808080"/>
    </w:rPr>
  </w:style>
  <w:style w:type="paragraph" w:customStyle="1" w:styleId="050313557E3C4644B22DE6A0C39AB739">
    <w:name w:val="050313557E3C4644B22DE6A0C39AB739"/>
    <w:rsid w:val="00655DBB"/>
    <w:pPr>
      <w:widowControl w:val="0"/>
      <w:wordWrap w:val="0"/>
      <w:autoSpaceDE w:val="0"/>
      <w:autoSpaceDN w:val="0"/>
      <w:spacing w:line="259" w:lineRule="auto"/>
      <w:jc w:val="both"/>
    </w:pPr>
    <w:rPr>
      <w:sz w:val="20"/>
      <w:szCs w:val="22"/>
      <w14:ligatures w14:val="none"/>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테마">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맑은 고딕"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맑은 고딕"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2" Type="http://schemas.microsoft.com/office/2011/relationships/webextension" Target="webextension2.xml"/><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700" row="0">
    <wetp:webextensionref xmlns:r="http://schemas.openxmlformats.org/officeDocument/2006/relationships" r:id="rId1"/>
  </wetp:taskpane>
  <wetp:taskpane dockstate="right" visibility="0" width="350" row="0">
    <wetp:webextensionref xmlns:r="http://schemas.openxmlformats.org/officeDocument/2006/relationships" r:id="rId2"/>
  </wetp:taskpane>
</wetp:taskpanes>
</file>

<file path=word/webextensions/webextension1.xml><?xml version="1.0" encoding="utf-8"?>
<we:webextension xmlns:we="http://schemas.microsoft.com/office/webextensions/webextension/2010/11" id="{95555C08-2953-4DB8-B631-0AE823ED44F1}">
  <we:reference id="wa104382081" version="1.55.1.0" store="ko-KR" storeType="OMEX"/>
  <we:alternateReferences>
    <we:reference id="WA104382081" version="1.55.1.0" store="" storeType="OMEX"/>
  </we:alternateReferences>
  <we:properties>
    <we:property name="MENDELEY_CITATIONS" value="[{&quot;citationID&quot;:&quot;MENDELEY_CITATION_64dc7938-1573-4506-916b-1f28f17e209e&quot;,&quot;properties&quot;:{&quot;noteIndex&quot;:0},&quot;isEdited&quot;:false,&quot;manualOverride&quot;:{&quot;isManuallyOverridden&quot;:false,&quot;citeprocText&quot;:&quot;&lt;sup&gt;1&lt;/sup&gt;&quot;,&quot;manualOverrideText&quot;:&quot;&quot;},&quot;citationTag&quot;:&quot;MENDELEY_CITATION_v3_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&quot;,&quot;citationItems&quot;:[{&quot;id&quot;:&quot;1096908c-5a0e-3057-bc54-a7fef168da54&quot;,&quot;itemData&quot;:{&quot;type&quot;:&quot;article-journal&quot;,&quot;id&quot;:&quot;1096908c-5a0e-3057-bc54-a7fef168da54&quot;,&quot;title&quot;:&quot;High-Efficiency Output Pressure Performance Using Capacitive Micromachined Ultrasonic Transducers with Substrate-Embedded Springs&quot;,&quot;author&quot;:[{&quot;family&quot;:&quot;Lee&quot;,&quot;given&quot;:&quot;Byung Chul&quot;,&quot;parse-names&quot;:false,&quot;dropping-particle&quot;:&quot;&quot;,&quot;non-dropping-particle&quot;:&quot;&quot;},{&quot;family&quot;:&quot;Nikoozadeh&quot;,&quot;given&quot;:&quot;Amin&quot;,&quot;parse-names&quot;:false,&quot;dropping-particle&quot;:&quot;&quot;,&quot;non-dropping-particle&quot;:&quot;&quot;},{&quot;family&quot;:&quot;Park&quot;,&quot;given&quot;:&quot;Kwan Kyu&quot;,&quot;parse-names&quot;:false,&quot;dropping-particle&quot;:&quot;&quot;,&quot;non-dropping-particle&quot;:&quot;&quot;},{&quot;family&quot;:&quot;Khuri-Yakub&quot;,&quot;given&quot;:&quot;Butrus T.&quot;,&quot;parse-names&quot;:false,&quot;dropping-particle&quot;:&quot;&quot;,&quot;non-dropping-particle&quot;:&quot;&quot;}],&quot;container-title&quot;:&quot;Sensors&quot;,&quot;DOI&quot;:&quot;10.3390/s18082520&quot;,&quot;ISSN&quot;:&quot;1424-8220&quot;,&quot;URL&quot;:&quot;http://www.mdpi.com/1424-8220/18/8/2520&quot;,&quot;issued&quot;:{&quot;date-parts&quot;:[[2018,8,2]]},&quot;page&quot;:&quot;2520&quot;,&quot;abstract&quot;:&quot;Capacitive micromachined ultrasonic transducers (CMUTs) with substrate-embedded springs offer highly efficient output pressure performance over conventional CMUTs, owing to their nonflexural parallel plate movement. The embedded silicon springs support thick Si piston plates, creating a large nonflexural average volume displacement efficiency in the operating frequency range from 1–3 MHz. Static and dynamic volume displacements of the nonflexural parallel plates were examined using white light interferometry and laser Doppler vibrometry. In addition, an output pressure measurement in immersion was performed using a hydrophone. The device showed a maximum transmission efficiency of 21 kPa/V, and an average volume displacement efficiency of 1.1 nm/V at 1.85 MHz with a low DC bias voltage of 55 V. The device element outperformed the lead zirconate titanate (PZT) ceramic HD3203, in the maximum transmission efficiency or the average volume displacement efficiency by 1.35 times. Furthermore, its average volume displacement efficiency reached almost 80% of the ideal state-of-the-art single-crystal relaxor ferroelectric materials PMN-0.33PT. Additionally, we confirmed that high-efficiency output pressure could be generated from the CMUT device, by quantitatively comparing the hydrophone measurement of a commercial PZT transducer.&quot;,&quot;issue&quot;:&quot;8&quot;,&quot;volume&quot;:&quot;18&quot;,&quot;container-title-short&quot;:&quot;&quot;},&quot;isTemporary&quot;:false}]},{&quot;citationID&quot;:&quot;MENDELEY_CITATION_18b41fbe-222b-4d73-9956-fd5df41bdb2a&quot;,&quot;properties&quot;:{&quot;noteIndex&quot;:0},&quot;isEdited&quot;:false,&quot;manualOverride&quot;:{&quot;isManuallyOverridden&quot;:false,&quot;citeprocText&quot;:&quot;&lt;sup&gt;2&lt;/sup&gt;&quot;,&quot;manualOverrideText&quot;:&quot;&quot;},&quot;citationTag&quot;:&quot;MENDELEY_CITATION_v3_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&quot;,&quot;citationItems&quot;:[{&quot;id&quot;:&quot;d4fa754d-d590-3e69-966c-be49d81928f1&quot;,&quot;itemData&quot;:{&quot;type&quot;:&quot;article-journal&quot;,&quot;id&quot;:&quot;d4fa754d-d590-3e69-966c-be49d81928f1&quot;,&quot;title&quot;:&quot;Capacitive micromachined ultrasonic transducers with piston-shaped membranes: fabrication and experimental characterization&quot;,&quot;author&quot;:[{&quot;family&quot;:&quot;Huang&quot;,&quot;given&quot;:&quot;Yongli&quot;,&quot;parse-names&quot;:false,&quot;dropping-particle&quot;:&quot;&quot;,&quot;non-dropping-particle&quot;:&quot;&quot;},{&quot;family&quot;:&quot;Zhuang&quot;,&quot;given&quot;:&quot;Xuefeng&quot;,&quot;parse-names&quot;:false,&quot;dropping-particle&quot;:&quot;&quot;,&quot;non-dropping-particle&quot;:&quot;&quot;},{&quot;family&quot;:&quot;Haeggstrom&quot;,&quot;given&quot;:&quot;Edward O.&quot;,&quot;parse-names&quot;:false,&quot;dropping-particle&quot;:&quot;&quot;,&quot;non-dropping-particle&quot;:&quot;&quot;},{&quot;family&quot;:&quot;Ergun&quot;,&quot;given&quot;:&quot;A. Sanli&quot;,&quot;parse-names&quot;:false,&quot;dropping-particle&quot;:&quot;&quot;,&quot;non-dropping-particle&quot;:&quot;&quot;},{&quot;family&quot;:&quot;Cheng&quot;,&quot;given&quot;:&quot;Ching-Hsiang&quot;,&quot;parse-names&quot;:false,&quot;dropping-particle&quot;:&quot;&quot;,&quot;non-dropping-particle&quot;:&quot;&quot;},{&quot;family&quot;:&quot;Khuri-Yakub&quot;,&quot;given&quot;:&quot;Butrus T.&quot;,&quot;parse-names&quot;:false,&quot;dropping-particle&quot;:&quot;&quot;,&quot;non-dropping-particle&quot;:&quot;&quot;}],&quot;container-title&quot;:&quot;IEEE Transactions on Ultrasonics, Ferroelectrics, and Frequency Control&quot;,&quot;container-title-short&quot;:&quot;IEEE Trans Ultrason Ferroelectr Freq Control&quot;,&quot;accessed&quot;:{&quot;date-parts&quot;:[[2023,11,6]]},&quot;DOI&quot;:&quot;10.1109/TUFFC.2009.1013&quot;,&quot;ISSN&quot;:&quot;0885-3010&quot;,&quot;URL&quot;:&quot;https://ieeexplore.ieee.org/document/4775272/&quot;,&quot;issued&quot;:{&quot;date-parts&quot;:[[2009,1]]},&quot;page&quot;:&quot;136-145&quot;,&quot;abstract&quot;:&quot;Capacitive micromachined ultrasonic transducers (CMUTs) featuring piston-shaped membranes (piston CMUTs) were developed to improve device performance in terms of transmission efficiency, reception sensitivity, and fractional bandwidth (FBW). A piston CMUT has a relatively flat active moving surface whose membrane motion is closer to ideal piston-type motion compared with a CMUT with uniformly thick membranes (classical CMUT). Piston CMUTs with a more uniform surface displacement profile can achieve high output pressure with a relatively small electrode separation. The improved device capacitance and gap uniformity also enhance detection sensitivity. By adding a center mass to the membrane, a large ratio of second-order resonant frequency to first-order resonant frequency was achieved. This improved the FBW. Piston CMUTs featuring membranes of different geometric shapes were designed and fabricated using wafer bonding. Fabricating piston CMUTs is a more complex process than fabricating CMUTs with uniformly thick membranes. However, no yield loss was observed. These devices achieved ~100% improvement in transduction performance (transmission and reception) over classical CMUTs. For CMUTs with square and rectangular membranes, the FBW increased from ~110% to ~150% and from ~140% to ~175%, respectively, compared with classical CMUTs. The new devices produced a maximum output pressure exceeding 1 MPa at the transducer surface. Performance optimization using geometric membrane shape configurations was the same in both piston CMUTs and classical CMUTs. © 2006 IEEE.&quot;,&quot;issue&quot;:&quot;1&quot;,&quot;volume&quot;:&quot;56&quot;},&quot;isTemporary&quot;:false}]},{&quot;citationID&quot;:&quot;MENDELEY_CITATION_35befe43-33b4-4330-bccc-b9186f75f003&quot;,&quot;properties&quot;:{&quot;noteIndex&quot;:0},&quot;isEdited&quot;:false,&quot;manualOverride&quot;:{&quot;isManuallyOverridden&quot;:false,&quot;citeprocText&quot;:&quot;&lt;sup&gt;2&lt;/sup&gt;&quot;,&quot;manualOverrideText&quot;:&quot;&quot;},&quot;citationTag&quot;:&quot;MENDELEY_CITATION_v3_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&quot;,&quot;citationItems&quot;:[{&quot;id&quot;:&quot;d4fa754d-d590-3e69-966c-be49d81928f1&quot;,&quot;itemData&quot;:{&quot;type&quot;:&quot;article-journal&quot;,&quot;id&quot;:&quot;d4fa754d-d590-3e69-966c-be49d81928f1&quot;,&quot;title&quot;:&quot;Capacitive micromachined ultrasonic transducers with piston-shaped membranes: fabrication and experimental characterization&quot;,&quot;author&quot;:[{&quot;family&quot;:&quot;Huang&quot;,&quot;given&quot;:&quot;Yongli&quot;,&quot;parse-names&quot;:false,&quot;dropping-particle&quot;:&quot;&quot;,&quot;non-dropping-particle&quot;:&quot;&quot;},{&quot;family&quot;:&quot;Zhuang&quot;,&quot;given&quot;:&quot;Xuefeng&quot;,&quot;parse-names&quot;:false,&quot;dropping-particle&quot;:&quot;&quot;,&quot;non-dropping-particle&quot;:&quot;&quot;},{&quot;family&quot;:&quot;Haeggstrom&quot;,&quot;given&quot;:&quot;Edward O.&quot;,&quot;parse-names&quot;:false,&quot;dropping-particle&quot;:&quot;&quot;,&quot;non-dropping-particle&quot;:&quot;&quot;},{&quot;family&quot;:&quot;Ergun&quot;,&quot;given&quot;:&quot;A. Sanli&quot;,&quot;parse-names&quot;:false,&quot;dropping-particle&quot;:&quot;&quot;,&quot;non-dropping-particle&quot;:&quot;&quot;},{&quot;family&quot;:&quot;Cheng&quot;,&quot;given&quot;:&quot;Ching-Hsiang&quot;,&quot;parse-names&quot;:false,&quot;dropping-particle&quot;:&quot;&quot;,&quot;non-dropping-particle&quot;:&quot;&quot;},{&quot;family&quot;:&quot;Khuri-Yakub&quot;,&quot;given&quot;:&quot;Butrus T.&quot;,&quot;parse-names&quot;:false,&quot;dropping-particle&quot;:&quot;&quot;,&quot;non-dropping-particle&quot;:&quot;&quot;}],&quot;container-title&quot;:&quot;IEEE Transactions on Ultrasonics, Ferroelectrics, and Frequency Control&quot;,&quot;container-title-short&quot;:&quot;IEEE Trans Ultrason Ferroelectr Freq Control&quot;,&quot;accessed&quot;:{&quot;date-parts&quot;:[[2023,11,6]]},&quot;DOI&quot;:&quot;10.1109/TUFFC.2009.1013&quot;,&quot;ISSN&quot;:&quot;0885-3010&quot;,&quot;URL&quot;:&quot;https://ieeexplore.ieee.org/document/4775272/&quot;,&quot;issued&quot;:{&quot;date-parts&quot;:[[2009,1]]},&quot;page&quot;:&quot;136-145&quot;,&quot;abstract&quot;:&quot;Capacitive micromachined ultrasonic transducers (CMUTs) featuring piston-shaped membranes (piston CMUTs) were developed to improve device performance in terms of transmission efficiency, reception sensitivity, and fractional bandwidth (FBW). A piston CMUT has a relatively flat active moving surface whose membrane motion is closer to ideal piston-type motion compared with a CMUT with uniformly thick membranes (classical CMUT). Piston CMUTs with a more uniform surface displacement profile can achieve high output pressure with a relatively small electrode separation. The improved device capacitance and gap uniformity also enhance detection sensitivity. By adding a center mass to the membrane, a large ratio of second-order resonant frequency to first-order resonant frequency was achieved. This improved the FBW. Piston CMUTs featuring membranes of different geometric shapes were designed and fabricated using wafer bonding. Fabricating piston CMUTs is a more complex process than fabricating CMUTs with uniformly thick membranes. However, no yield loss was observed. These devices achieved ~100% improvement in transduction performance (transmission and reception) over classical CMUTs. For CMUTs with square and rectangular membranes, the FBW increased from ~110% to ~150% and from ~140% to ~175%, respectively, compared with classical CMUTs. The new devices produced a maximum output pressure exceeding 1 MPa at the transducer surface. Performance optimization using geometric membrane shape configurations was the same in both piston CMUTs and classical CMUTs. © 2006 IEEE.&quot;,&quot;issue&quot;:&quot;1&quot;,&quot;volume&quot;:&quot;56&quot;},&quot;isTemporary&quot;:false}]},{&quot;citationID&quot;:&quot;MENDELEY_CITATION_0c73fe06-6d9b-4bcf-9780-dc6077c809b0&quot;,&quot;properties&quot;:{&quot;noteIndex&quot;:0},&quot;isEdited&quot;:false,&quot;manualOverride&quot;:{&quot;isManuallyOverridden&quot;:false,&quot;citeprocText&quot;:&quot;&lt;sup&gt;1&lt;/sup&gt;&quot;,&quot;manualOverrideText&quot;:&quot;&quot;},&quot;citationTag&quot;:&quot;MENDELEY_CITATION_v3_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&quot;,&quot;citationItems&quot;:[{&quot;id&quot;:&quot;1096908c-5a0e-3057-bc54-a7fef168da54&quot;,&quot;itemData&quot;:{&quot;type&quot;:&quot;article-journal&quot;,&quot;id&quot;:&quot;1096908c-5a0e-3057-bc54-a7fef168da54&quot;,&quot;title&quot;:&quot;High-Efficiency Output Pressure Performance Using Capacitive Micromachined Ultrasonic Transducers with Substrate-Embedded Springs&quot;,&quot;author&quot;:[{&quot;family&quot;:&quot;Lee&quot;,&quot;given&quot;:&quot;Byung Chul&quot;,&quot;parse-names&quot;:false,&quot;dropping-particle&quot;:&quot;&quot;,&quot;non-dropping-particle&quot;:&quot;&quot;},{&quot;family&quot;:&quot;Nikoozadeh&quot;,&quot;given&quot;:&quot;Amin&quot;,&quot;parse-names&quot;:false,&quot;dropping-particle&quot;:&quot;&quot;,&quot;non-dropping-particle&quot;:&quot;&quot;},{&quot;family&quot;:&quot;Park&quot;,&quot;given&quot;:&quot;Kwan Kyu&quot;,&quot;parse-names&quot;:false,&quot;dropping-particle&quot;:&quot;&quot;,&quot;non-dropping-particle&quot;:&quot;&quot;},{&quot;family&quot;:&quot;Khuri-Yakub&quot;,&quot;given&quot;:&quot;Butrus T.&quot;,&quot;parse-names&quot;:false,&quot;dropping-particle&quot;:&quot;&quot;,&quot;non-dropping-particle&quot;:&quot;&quot;}],&quot;container-title&quot;:&quot;Sensors&quot;,&quot;DOI&quot;:&quot;10.3390/s18082520&quot;,&quot;ISSN&quot;:&quot;1424-8220&quot;,&quot;URL&quot;:&quot;http://www.mdpi.com/1424-8220/18/8/2520&quot;,&quot;issued&quot;:{&quot;date-parts&quot;:[[2018,8,2]]},&quot;page&quot;:&quot;2520&quot;,&quot;abstract&quot;:&quot;Capacitive micromachined ultrasonic transducers (CMUTs) with substrate-embedded springs offer highly efficient output pressure performance over conventional CMUTs, owing to their nonflexural parallel plate movement. The embedded silicon springs support thick Si piston plates, creating a large nonflexural average volume displacement efficiency in the operating frequency range from 1–3 MHz. Static and dynamic volume displacements of the nonflexural parallel plates were examined using white light interferometry and laser Doppler vibrometry. In addition, an output pressure measurement in immersion was performed using a hydrophone. The device showed a maximum transmission efficiency of 21 kPa/V, and an average volume displacement efficiency of 1.1 nm/V at 1.85 MHz with a low DC bias voltage of 55 V. The device element outperformed the lead zirconate titanate (PZT) ceramic HD3203, in the maximum transmission efficiency or the average volume displacement efficiency by 1.35 times. Furthermore, its average volume displacement efficiency reached almost 80% of the ideal state-of-the-art single-crystal relaxor ferroelectric materials PMN-0.33PT. Additionally, we confirmed that high-efficiency output pressure could be generated from the CMUT device, by quantitatively comparing the hydrophone measurement of a commercial PZT transducer.&quot;,&quot;issue&quot;:&quot;8&quot;,&quot;volume&quot;:&quot;18&quot;,&quot;container-title-short&quot;:&quot;&quot;},&quot;isTemporary&quot;:false}]},{&quot;citationID&quot;:&quot;MENDELEY_CITATION_fd7d529d-ae8d-42b5-bbf6-7b79ac946d1e&quot;,&quot;properties&quot;:{&quot;noteIndex&quot;:0},&quot;isEdited&quot;:false,&quot;manualOverride&quot;:{&quot;isManuallyOverridden&quot;:false,&quot;citeprocText&quot;:&quot;&lt;sup&gt;3&lt;/sup&gt;&quot;,&quot;manualOverrideText&quot;:&quot;&quot;},&quot;citationTag&quot;:&quot;MENDELEY_CITATION_v3_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&quot;,&quot;citationItems&quot;:[{&quot;id&quot;:&quot;cb45dbb3-a226-389f-abaa-481b20aeecc3&quot;,&quot;itemData&quot;:{&quot;type&quot;:&quot;article-journal&quot;,&quot;id&quot;:&quot;cb45dbb3-a226-389f-abaa-481b20aeecc3&quot;,&quot;title&quot;:&quot;Outperforming piezoelectric ultrasonics with high-reliability single-membrane CMUT array elements&quot;,&quot;author&quot;:[{&quot;family&quot;:&quot;Dew&quot;,&quot;given&quot;:&quot;Eric B.&quot;,&quot;parse-names&quot;:false,&quot;dropping-particle&quot;:&quot;&quot;,&quot;non-dropping-particle&quot;:&quot;&quot;},{&quot;family&quot;:&quot;Kashani Ilkhechi&quot;,&quot;given&quot;:&quot;Afshin&quot;,&quot;parse-names&quot;:false,&quot;dropping-particle&quot;:&quot;&quot;,&quot;non-dropping-particle&quot;:&quot;&quot;},{&quot;family&quot;:&quot;Maadi&quot;,&quot;given&quot;:&quot;Mohammad&quot;,&quot;parse-names&quot;:false,&quot;dropping-particle&quot;:&quot;&quot;,&quot;non-dropping-particle&quot;:&quot;&quot;},{&quot;family&quot;:&quot;Haven&quot;,&quot;given&quot;:&quot;Nathaniel J. M.&quot;,&quot;parse-names&quot;:false,&quot;dropping-particle&quot;:&quot;&quot;,&quot;non-dropping-particle&quot;:&quot;&quot;},{&quot;family&quot;:&quot;Zemp&quot;,&quot;given&quot;:&quot;Roger J.&quot;,&quot;parse-names&quot;:false,&quot;dropping-particle&quot;:&quot;&quot;,&quot;non-dropping-particle&quot;:&quot;&quot;}],&quot;container-title&quot;:&quot;Microsystems &amp; Nanoengineering&quot;,&quot;container-title-short&quot;:&quot;Microsyst Nanoeng&quot;,&quot;accessed&quot;:{&quot;date-parts&quot;:[[2022,6,13]]},&quot;DOI&quot;:&quot;10.1038/s41378-022-00392-0&quot;,&quot;ISSN&quot;:&quot;2055-7434&quot;,&quot;URL&quot;:&quot;https://www.nature.com/articles/s41378-022-00392-0&quot;,&quot;issued&quot;:{&quot;date-parts&quot;:[[2022,12,2]]},&quot;page&quot;:&quot;59&quot;,&quot;abstract&quot;:&quot;It has long been hypothesized that capacitive micromachined ultrasound transducers (CMUTs) could potentially outperform piezoelectric technologies. However, challenges with dielectric charging, operational hysteresis, and transmit sensitivity have stood as obstacles to these performance outcomes. In this paper, we introduce key architectural features to enable high-reliability CMUTs with enhanced performance. Typically, a CMUT element in an array is designed with an ensemble of smaller membranes oscillating together to transmit or detect ultrasound waves. However, this approach can lead to unreliable behavior and suboptimal transmit performance if these smaller membranes oscillate out of phase or collapse at different voltages. In this work, we designed CMUT array elements composed of a single long rectangular membrane, with the aim of improving the output pressure and electromechanical efficiency. We compare the performance of three different modifications of this architecture: traditional contiguous dielectric, isolated isolation post (IIP), and insulated electrode-post (EP) CMUTs. EPs were designed to improve performance while also imparting robustness to charging and minimization of hysteresis. To fabricate these devices, a wafer-bonding process was developed with near-100% bonding yield. EP CMUT elements achieved electromechanical efficiency values as high as 0.95, higher than values reported with either piezoelectric transducers or previous CMUT architectures. Moreover, all investigated CMUT architectures exhibited transmit efficiency 2–3 times greater than published CMUT or piezoelectric transducer elements in the 1.5–2.0 MHz range. The EP and IIP CMUTs demonstrated considerable charging robustness, demonstrating minimal charging over 500,000 collapse-snap-back actuation cycles while also mitigating hysteresis. Our proposed approach offers significant promise for future ultrasonic applications.&quot;,&quot;publisher&quot;:&quot;Nature Publishing Group&quot;,&quot;issue&quot;:&quot;1&quot;,&quot;volume&quot;:&quot;8&quot;},&quot;isTemporary&quot;:false}]},{&quot;citationID&quot;:&quot;MENDELEY_CITATION_79073222-baa1-4ec4-bc21-89928f5f2c86&quot;,&quot;properties&quot;:{&quot;noteIndex&quot;:0},&quot;isEdited&quot;:false,&quot;manualOverride&quot;:{&quot;isManuallyOverridden&quot;:false,&quot;citeprocText&quot;:&quot;&lt;sup&gt;4&lt;/sup&gt;&quot;,&quot;manualOverrideText&quot;:&quot;&quot;},&quot;citationTag&quot;:&quot;MENDELEY_CITATION_v3_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&quot;,&quot;citationItems&quot;:[{&quot;id&quot;:&quot;4d246aa0-4e81-3a2c-a500-8849016393d6&quot;,&quot;itemData&quot;:{&quot;type&quot;:&quot;article-journal&quot;,&quot;id&quot;:&quot;4d246aa0-4e81-3a2c-a500-8849016393d6&quot;,&quot;title&quot;:&quot;Bioadhesive ultrasound for long-term continuous imaging of diverse organs&quot;,&quot;author&quot;:[{&quot;family&quot;:&quot;Wang&quot;,&quot;given&quot;:&quot;Chonghe&quot;,&quot;parse-names&quot;:false,&quot;dropping-particle&quot;:&quot;&quot;,&quot;non-dropping-particle&quot;:&quot;&quot;},{&quot;family&quot;:&quot;Chen&quot;,&quot;given&quot;:&quot;Xiaoyu&quot;,&quot;parse-names&quot;:false,&quot;dropping-particle&quot;:&quot;&quot;,&quot;non-dropping-particle&quot;:&quot;&quot;},{&quot;family&quot;:&quot;Wang&quot;,&quot;given&quot;:&quot;Liu&quot;,&quot;parse-names&quot;:false,&quot;dropping-particle&quot;:&quot;&quot;,&quot;non-dropping-particle&quot;:&quot;&quot;},{&quot;family&quot;:&quot;Makihata&quot;,&quot;given&quot;:&quot;Mitsutoshi&quot;,&quot;parse-names&quot;:false,&quot;dropping-particle&quot;:&quot;&quot;,&quot;non-dropping-particle&quot;:&quot;&quot;},{&quot;family&quot;:&quot;Liu&quot;,&quot;given&quot;:&quot;Hsiao-Chuan&quot;,&quot;parse-names&quot;:false,&quot;dropping-particle&quot;:&quot;&quot;,&quot;non-dropping-particle&quot;:&quot;&quot;},{&quot;family&quot;:&quot;Zhou&quot;,&quot;given&quot;:&quot;Tao&quot;,&quot;parse-names&quot;:false,&quot;dropping-particle&quot;:&quot;&quot;,&quot;non-dropping-particle&quot;:&quot;&quot;},{&quot;family&quot;:&quot;Zhao&quot;,&quot;given&quot;:&quot;Xuanhe&quot;,&quot;parse-names&quot;:false,&quot;dropping-particle&quot;:&quot;&quot;,&quot;non-dropping-particle&quot;:&quot;&quot;}],&quot;container-title&quot;:&quot;Science&quot;,&quot;container-title-short&quot;:&quot;Science (1979)&quot;,&quot;accessed&quot;:{&quot;date-parts&quot;:[[2022,11,11]]},&quot;DOI&quot;:&quot;10.1126/science.abo2542&quot;,&quot;ISSN&quot;:&quot;0036-8075&quot;,&quot;PMID&quot;:&quot;35901155&quot;,&quot;URL&quot;:&quot;https://www.science.org/doi/10.1126/science.abo2542&quot;,&quot;issued&quot;:{&quot;date-parts&quot;:[[2022,7,29]]},&quot;page&quot;:&quot;517-523&quot;,&quot;abstract&quot;:&quot;Continuous imaging of internal organs over days could provide crucial information about health and diseases and enable insights into developmental biology. We report a bioadhesive ultrasound (BAUS) device that consists of a thin and rigid ultrasound probe robustly adhered to the skin via a couplant made of a soft, tough, antidehydrating, and bioadhesive hydrogel-elastomer hybrid. The BAUS device provides 48 hours of continuous imaging of diverse internal organs, including blood vessels, muscle, heart, gastrointestinal tract, diaphragm, and lung. The BAUS device could enable diagnostic and monitoring tools for various diseases.&quot;,&quot;publisher&quot;:&quot;American Association for the Advancement of Science&quot;,&quot;issue&quot;:&quot;6605&quot;,&quot;volume&quot;:&quot;377&quot;},&quot;isTemporary&quot;:false}]},{&quot;citationID&quot;:&quot;MENDELEY_CITATION_6a56418c-596c-4dcc-ad0d-4ccf413080f4&quot;,&quot;properties&quot;:{&quot;noteIndex&quot;:0},&quot;isEdited&quot;:false,&quot;manualOverride&quot;:{&quot;isManuallyOverridden&quot;:false,&quot;citeprocText&quot;:&quot;&lt;sup&gt;5&lt;/sup&gt;&quot;,&quot;manualOverrideText&quot;:&quot;&quot;},&quot;citationTag&quot;:&quot;MENDELEY_CITATION_v3_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&quot;,&quot;citationItems&quot;:[{&quot;id&quot;:&quot;08e6e598-48b3-3b97-91b5-4fd19d754f46&quot;,&quot;itemData&quot;:{&quot;type&quot;:&quot;article-journal&quot;,&quot;id&quot;:&quot;08e6e598-48b3-3b97-91b5-4fd19d754f46&quot;,&quot;title&quot;:&quot;A conformable phased-array ultrasound patch for bladder volume monitoring&quot;,&quot;author&quot;:[{&quot;family&quot;:&quot;Zhang&quot;,&quot;given&quot;:&quot;Lin&quot;,&quot;parse-names&quot;:false,&quot;dropping-particle&quot;:&quot;&quot;,&quot;non-dropping-particle&quot;:&quot;&quot;},{&quot;family&quot;:&quot;Marcus&quot;,&quot;given&quot;:&quot;Colin&quot;,&quot;parse-names&quot;:false,&quot;dropping-particle&quot;:&quot;&quot;,&quot;non-dropping-particle&quot;:&quot;&quot;},{&quot;family&quot;:&quot;Lin&quot;,&quot;given&quot;:&quot;Dabin&quot;,&quot;parse-names&quot;:false,&quot;dropping-particle&quot;:&quot;&quot;,&quot;non-dropping-particle&quot;:&quot;&quot;},{&quot;family&quot;:&quot;Mejorado&quot;,&quot;given&quot;:&quot;David&quot;,&quot;parse-names&quot;:false,&quot;dropping-particle&quot;:&quot;&quot;,&quot;non-dropping-particle&quot;:&quot;&quot;},{&quot;family&quot;:&quot;Schoen&quot;,&quot;given&quot;:&quot;Scott Joseph&quot;,&quot;parse-names&quot;:false,&quot;dropping-particle&quot;:&quot;&quot;,&quot;non-dropping-particle&quot;:&quot;&quot;},{&quot;family&quot;:&quot;Pierce&quot;,&quot;given&quot;:&quot;Theodore T.&quot;,&quot;parse-names&quot;:false,&quot;dropping-particle&quot;:&quot;&quot;,&quot;non-dropping-particle&quot;:&quot;&quot;},{&quot;family&quot;:&quot;Kumar&quot;,&quot;given&quot;:&quot;Viksit&quot;,&quot;parse-names&quot;:false,&quot;dropping-particle&quot;:&quot;&quot;,&quot;non-dropping-particle&quot;:&quot;&quot;},{&quot;family&quot;:&quot;Fernandez&quot;,&quot;given&quot;:&quot;Sara&quot;,&quot;parse-names&quot;:false,&quot;dropping-particle&quot;:&quot;V.&quot;,&quot;non-dropping-particle&quot;:&quot;&quot;},{&quot;family&quot;:&quot;Hunt&quot;,&quot;given&quot;:&quot;David&quot;,&quot;parse-names&quot;:false,&quot;dropping-particle&quot;:&quot;&quot;,&quot;non-dropping-particle&quot;:&quot;&quot;},{&quot;family&quot;:&quot;Li&quot;,&quot;given&quot;:&quot;Qian&quot;,&quot;parse-names&quot;:false,&quot;dropping-particle&quot;:&quot;&quot;,&quot;non-dropping-particle&quot;:&quot;&quot;},{&quot;family&quot;:&quot;Shuvo&quot;,&quot;given&quot;:&quot;Ikra Iftekhar&quot;,&quot;parse-names&quot;:false,&quot;dropping-particle&quot;:&quot;&quot;,&quot;non-dropping-particle&quot;:&quot;&quot;},{&quot;family&quot;:&quot;Sadat&quot;,&quot;given&quot;:&quot;David&quot;,&quot;parse-names&quot;:false,&quot;dropping-particle&quot;:&quot;&quot;,&quot;non-dropping-particle&quot;:&quot;&quot;},{&quot;family&quot;:&quot;Du&quot;,&quot;given&quot;:&quot;Wenya&quot;,&quot;parse-names&quot;:false,&quot;dropping-particle&quot;:&quot;&quot;,&quot;non-dropping-particle&quot;:&quot;&quot;},{&quot;family&quot;:&quot;Edenbaum&quot;,&quot;given&quot;:&quot;Hannah&quot;,&quot;parse-names&quot;:false,&quot;dropping-particle&quot;:&quot;&quot;,&quot;non-dropping-particle&quot;:&quot;&quot;},{&quot;family&quot;:&quot;Jin&quot;,&quot;given&quot;:&quot;Li&quot;,&quot;parse-names&quot;:false,&quot;dropping-particle&quot;:&quot;&quot;,&quot;non-dropping-particle&quot;:&quot;&quot;},{&quot;family&quot;:&quot;Liu&quot;,&quot;given&quot;:&quot;Weiguo&quot;,&quot;parse-names&quot;:false,&quot;dropping-particle&quot;:&quot;&quot;,&quot;non-dropping-particle&quot;:&quot;&quot;},{&quot;family&quot;:&quot;Eldar&quot;,&quot;given&quot;:&quot;Yonina C.&quot;,&quot;parse-names&quot;:false,&quot;dropping-particle&quot;:&quot;&quot;,&quot;non-dropping-particle&quot;:&quot;&quot;},{&quot;family&quot;:&quot;Li&quot;,&quot;given&quot;:&quot;Fei&quot;,&quot;parse-names&quot;:false,&quot;dropping-particle&quot;:&quot;&quot;,&quot;non-dropping-particle&quot;:&quot;&quot;},{&quot;family&quot;:&quot;Chandrakasan&quot;,&quot;given&quot;:&quot;Anantha P.&quot;,&quot;parse-names&quot;:false,&quot;dropping-particle&quot;:&quot;&quot;,&quot;non-dropping-particle&quot;:&quot;&quot;},{&quot;family&quot;:&quot;Samir&quot;,&quot;given&quot;:&quot;Anthony E.&quot;,&quot;parse-names&quot;:false,&quot;dropping-particle&quot;:&quot;&quot;,&quot;non-dropping-particle&quot;:&quot;&quot;},{&quot;family&quot;:&quot;Dagdeviren&quot;,&quot;given&quot;:&quot;Canan&quot;,&quot;parse-names&quot;:false,&quot;dropping-particle&quot;:&quot;&quot;,&quot;non-dropping-particle&quot;:&quot;&quot;}],&quot;container-title&quot;:&quot;Nature Electronics&quot;,&quot;container-title-short&quot;:&quot;Nat Electron&quot;,&quot;accessed&quot;:{&quot;date-parts&quot;:[[2024,2,13]]},&quot;DOI&quot;:&quot;10.1038/s41928-023-01068-x&quot;,&quot;ISSN&quot;:&quot;2520-1131&quot;,&quot;URL&quot;:&quot;https://www.nature.com/articles/s41928-023-01068-x&quot;,&quot;issued&quot;:{&quot;date-parts&quot;:[[2023,11,16]]},&quot;page&quot;:&quot;77-90&quot;,&quot;abstract&quot;:&quot;Ultrasound can be used to image soft tissues in vivo for the early diagnosis and monitoring of disease progression. However, conventional ultrasound probes are rigid, have a narrow field of view and are operator dependent. Conformable transducers have been proposed, but they lack efficient element localization and effective spatial resolution during mechanical deformations. Here we report a conformable ultrasound bladder patch that is based on multiple phased arrays embedded in a stretchable substrate and can provide mechanically robust, conformable and in vivo volumetric organ monitoring. The phased arrays use Sm/La-doped Pb(Mg1/3Nb2/3)O3–PbTiO3 ceramics as the piezoelectric material, which offers superior properties (d33 = 1,000 pC N−1, εr = 7,500 and k33 = 0.77) than conventional piezoelectric ceramics. We use the conformable ultrasound patch in a pilot clinical study of bladder monitoring. Bladder volume estimation with the patch is comparable (relative errors of 3.2 ± 6.4% and 10.8 ± 8.2% with and without ultrasound gel, respectively) to that obtained using standard clinical ultrasound equipment, and not requiring manual translation or rotation by an operator. An ultrasound patch that is based on multiple phased arrays of rare-earth-doped ceramic piezoelectric transducers on a stretchable substrate can be conformably attached to the surface of the body for a large field of view and operator-independent imaging of deep organs.&quot;,&quot;publisher&quot;:&quot;Nature Publishing Group&quot;,&quot;issue&quot;:&quot;1&quot;,&quot;volume&quot;:&quot;7&quot;},&quot;isTemporary&quot;:false}]},{&quot;citationID&quot;:&quot;MENDELEY_CITATION_1a2f9c70-b44c-488c-95c4-d0cb58620876&quot;,&quot;properties&quot;:{&quot;noteIndex&quot;:0},&quot;isEdited&quot;:false,&quot;manualOverride&quot;:{&quot;isManuallyOverridden&quot;:false,&quot;citeprocText&quot;:&quot;&lt;sup&gt;6&lt;/sup&gt;&quot;,&quot;manualOverrideText&quot;:&quot;&quot;},&quot;citationTag&quot;:&quot;MENDELEY_CITATION_v3_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&quot;,&quot;citationItems&quot;:[{&quot;id&quot;:&quot;77d1b22d-976b-3c35-b8f1-0d627d4df166&quot;,&quot;itemData&quot;:{&quot;type&quot;:&quot;article-journal&quot;,&quot;id&quot;:&quot;77d1b22d-976b-3c35-b8f1-0d627d4df166&quot;,&quot;title&quot;:&quot;Continuous monitoring of deep-tissue haemodynamics with stretchable ultrasonic phased arrays&quot;,&quot;author&quot;:[{&quot;family&quot;:&quot;Wang&quot;,&quot;given&quot;:&quot;Chonghe&quot;,&quot;parse-names&quot;:false,&quot;dropping-particle&quot;:&quot;&quot;,&quot;non-dropping-particle&quot;:&quot;&quot;},{&quot;family&quot;:&quot;Qi&quot;,&quot;given&quot;:&quot;Baiyan&quot;,&quot;parse-names&quot;:false,&quot;dropping-particle&quot;:&quot;&quot;,&quot;non-dropping-particle&quot;:&quot;&quot;},{&quot;family&quot;:&quot;Lin&quot;,&quot;given&quot;:&quot;Muyang&quot;,&quot;parse-names&quot;:false,&quot;dropping-particle&quot;:&quot;&quot;,&quot;non-dropping-particle&quot;:&quot;&quot;},{&quot;family&quot;:&quot;Zhang&quot;,&quot;given&quot;:&quot;Zhuorui&quot;,&quot;parse-names&quot;:false,&quot;dropping-particle&quot;:&quot;&quot;,&quot;non-dropping-particle&quot;:&quot;&quot;},{&quot;family&quot;:&quot;Makihata&quot;,&quot;given&quot;:&quot;Mitsutoshi&quot;,&quot;parse-names&quot;:false,&quot;dropping-particle&quot;:&quot;&quot;,&quot;non-dropping-particle&quot;:&quot;&quot;},{&quot;family&quot;:&quot;Liu&quot;,&quot;given&quot;:&quot;Boyu&quot;,&quot;parse-names&quot;:false,&quot;dropping-particle&quot;:&quot;&quot;,&quot;non-dropping-particle&quot;:&quot;&quot;},{&quot;family&quot;:&quot;Zhou&quot;,&quot;given&quot;:&quot;Sai&quot;,&quot;parse-names&quot;:false,&quot;dropping-particle&quot;:&quot;&quot;,&quot;non-dropping-particle&quot;:&quot;&quot;},{&quot;family&quot;:&quot;Huang&quot;,&quot;given&quot;:&quot;Yi-hsi hsi&quot;,&quot;parse-names&quot;:false,&quot;dropping-particle&quot;:&quot;&quot;,&quot;non-dropping-particle&quot;:&quot;&quot;},{&quot;family&quot;:&quot;Hu&quot;,&quot;given&quot;:&quot;Hongjie&quot;,&quot;parse-names&quot;:false,&quot;dropping-particle&quot;:&quot;&quot;,&quot;non-dropping-particle&quot;:&quot;&quot;},{&quot;family&quot;:&quot;Gu&quot;,&quot;given&quot;:&quot;Yue&quot;,&quot;parse-names&quot;:false,&quot;dropping-particle&quot;:&quot;&quot;,&quot;non-dropping-particle&quot;:&quot;&quot;},{&quot;family&quot;:&quot;Chen&quot;,&quot;given&quot;:&quot;Yimu&quot;,&quot;parse-names&quot;:false,&quot;dropping-particle&quot;:&quot;&quot;,&quot;non-dropping-particle&quot;:&quot;&quot;},{&quot;family&quot;:&quot;Lei&quot;,&quot;given&quot;:&quot;Yusheng&quot;,&quot;parse-names&quot;:false,&quot;dropping-particle&quot;:&quot;&quot;,&quot;non-dropping-particle&quot;:&quot;&quot;},{&quot;family&quot;:&quot;Lee&quot;,&quot;given&quot;:&quot;Taeyoon&quot;,&quot;parse-names&quot;:false,&quot;dropping-particle&quot;:&quot;&quot;,&quot;non-dropping-particle&quot;:&quot;&quot;},{&quot;family&quot;:&quot;Chien&quot;,&quot;given&quot;:&quot;Shu&quot;,&quot;parse-names&quot;:false,&quot;dropping-particle&quot;:&quot;&quot;,&quot;non-dropping-particle&quot;:&quot;&quot;},{&quot;family&quot;:&quot;Jang&quot;,&quot;given&quot;:&quot;Kyung-In In&quot;,&quot;parse-names&quot;:false,&quot;dropping-particle&quot;:&quot;&quot;,&quot;non-dropping-particle&quot;:&quot;&quot;},{&quot;family&quot;:&quot;Kistler&quot;,&quot;given&quot;:&quot;Erik B.&quot;,&quot;parse-names&quot;:false,&quot;dropping-particle&quot;:&quot;&quot;,&quot;non-dropping-particle&quot;:&quot;&quot;},{&quot;family&quot;:&quot;Xu&quot;,&quot;given&quot;:&quot;Sheng&quot;,&quot;parse-names&quot;:false,&quot;dropping-particle&quot;:&quot;&quot;,&quot;non-dropping-particle&quot;:&quot;&quot;}],&quot;container-title&quot;:&quot;Nature Biomedical Engineering&quot;,&quot;container-title-short&quot;:&quot;Nat Biomed Eng&quot;,&quot;accessed&quot;:{&quot;date-parts&quot;:[[2023,2,7]]},&quot;DOI&quot;:&quot;10.1038/s41551-021-00763-4&quot;,&quot;ISSN&quot;:&quot;2157-846X&quot;,&quot;PMID&quot;:&quot;34272524&quot;,&quot;URL&quot;:&quot;https://www.nature.com/articles/s41551-021-00763-4&quot;,&quot;issued&quot;:{&quot;date-parts&quot;:[[2021,7,16]]},&quot;page&quot;:&quot;749-758&quot;,&quot;abstract&quot;:&quot;Stretchable wearable devices for the continuous monitoring of physiological signals from deep tissues are constrained by the depth of signal penetration and by difficulties in resolving signals from specific tissues. Here, we report the development and testing of a prototype skin-conformal ultrasonic phased array for the monitoring of haemodynamic signals from tissues up to 14 cm beneath the skin. The device allows for active focusing and steering of ultrasound beams over a range of incident angles so as to target regions of interest. In healthy volunteers, we show that the phased array can be used to monitor Doppler spectra from cardiac tissues, record central blood flow waveforms and estimate cerebral blood supply in real time. Stretchable and conformal skin-worn ultrasonic phased arrays may open up opportunities for wearable diagnostics.&quot;,&quot;publisher&quot;:&quot;Nature Publishing Group&quot;,&quot;issue&quot;:&quot;7&quot;,&quot;volume&quot;:&quot;5&quot;},&quot;isTemporary&quot;:false}]},{&quot;citationID&quot;:&quot;MENDELEY_CITATION_60e90972-4805-4803-a767-e2d55483c5e3&quot;,&quot;properties&quot;:{&quot;noteIndex&quot;:0},&quot;isEdited&quot;:false,&quot;manualOverride&quot;:{&quot;isManuallyOverridden&quot;:false,&quot;citeprocText&quot;:&quot;&lt;sup&gt;7&lt;/sup&gt;&quot;,&quot;manualOverrideText&quot;:&quot;&quot;},&quot;citationTag&quot;:&quot;MENDELEY_CITATION_v3_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&quot;,&quot;citationItems&quot;:[{&quot;id&quot;:&quot;268fb127-bb93-338b-bd87-311165fcb219&quot;,&quot;itemData&quot;:{&quot;type&quot;:&quot;article-journal&quot;,&quot;id&quot;:&quot;268fb127-bb93-338b-bd87-311165fcb219&quot;,&quot;title&quot;:&quot;A wearable cardiac ultrasound imager&quot;,&quot;author&quot;:[{&quot;family&quot;:&quot;Hu&quot;,&quot;given&quot;:&quot;Hongjie&quot;,&quot;parse-names&quot;:false,&quot;dropping-particle&quot;:&quot;&quot;,&quot;non-dropping-particle&quot;:&quot;&quot;},{&quot;family&quot;:&quot;Huang&quot;,&quot;given&quot;:&quot;Hao&quot;,&quot;parse-names&quot;:false,&quot;dropping-particle&quot;:&quot;&quot;,&quot;non-dropping-particle&quot;:&quot;&quot;},{&quot;family&quot;:&quot;Li&quot;,&quot;given&quot;:&quot;Mohan&quot;,&quot;parse-names&quot;:false,&quot;dropping-particle&quot;:&quot;&quot;,&quot;non-dropping-particle&quot;:&quot;&quot;},{&quot;family&quot;:&quot;Gao&quot;,&quot;given&quot;:&quot;Xiaoxiang&quot;,&quot;parse-names&quot;:false,&quot;dropping-particle&quot;:&quot;&quot;,&quot;non-dropping-particle&quot;:&quot;&quot;},{&quot;family&quot;:&quot;Yin&quot;,&quot;given&quot;:&quot;Lu&quot;,&quot;parse-names&quot;:false,&quot;dropping-particle&quot;:&quot;&quot;,&quot;non-dropping-particle&quot;:&quot;&quot;},{&quot;family&quot;:&quot;Qi&quot;,&quot;given&quot;:&quot;Ruixiang&quot;,&quot;parse-names&quot;:false,&quot;dropping-particle&quot;:&quot;&quot;,&quot;non-dropping-particle&quot;:&quot;&quot;},{&quot;family&quot;:&quot;Wu&quot;,&quot;given&quot;:&quot;Ray S.&quot;,&quot;parse-names&quot;:false,&quot;dropping-particle&quot;:&quot;&quot;,&quot;non-dropping-particle&quot;:&quot;&quot;},{&quot;family&quot;:&quot;Chen&quot;,&quot;given&quot;:&quot;Xiangjun&quot;,&quot;parse-names&quot;:false,&quot;dropping-particle&quot;:&quot;&quot;,&quot;non-dropping-particle&quot;:&quot;&quot;},{&quot;family&quot;:&quot;Ma&quot;,&quot;given&quot;:&quot;Yuxiang&quot;,&quot;parse-names&quot;:false,&quot;dropping-particle&quot;:&quot;&quot;,&quot;non-dropping-particle&quot;:&quot;&quot;},{&quot;family&quot;:&quot;Shi&quot;,&quot;given&quot;:&quot;Keren&quot;,&quot;parse-names&quot;:false,&quot;dropping-particle&quot;:&quot;&quot;,&quot;non-dropping-particle&quot;:&quot;&quot;},{&quot;family&quot;:&quot;Li&quot;,&quot;given&quot;:&quot;Chenghai&quot;,&quot;parse-names&quot;:false,&quot;dropping-particle&quot;:&quot;&quot;,&quot;non-dropping-particle&quot;:&quot;&quot;},{&quot;family&quot;:&quot;Maus&quot;,&quot;given&quot;:&quot;Timothy M.&quot;,&quot;parse-names&quot;:false,&quot;dropping-particle&quot;:&quot;&quot;,&quot;non-dropping-particle&quot;:&quot;&quot;},{&quot;family&quot;:&quot;Huang&quot;,&quot;given&quot;:&quot;Brady&quot;,&quot;parse-names&quot;:false,&quot;dropping-particle&quot;:&quot;&quot;,&quot;non-dropping-particle&quot;:&quot;&quot;},{&quot;family&quot;:&quot;Lu&quot;,&quot;given&quot;:&quot;Chengchangfeng&quot;,&quot;parse-names&quot;:false,&quot;dropping-particle&quot;:&quot;&quot;,&quot;non-dropping-particle&quot;:&quot;&quot;},{&quot;family&quot;:&quot;Lin&quot;,&quot;given&quot;:&quot;Muyang&quot;,&quot;parse-names&quot;:false,&quot;dropping-particle&quot;:&quot;&quot;,&quot;non-dropping-particle&quot;:&quot;&quot;},{&quot;family&quot;:&quot;Zhou&quot;,&quot;given&quot;:&quot;Sai&quot;,&quot;parse-names&quot;:false,&quot;dropping-particle&quot;:&quot;&quot;,&quot;non-dropping-particle&quot;:&quot;&quot;},{&quot;family&quot;:&quot;Lou&quot;,&quot;given&quot;:&quot;Zhiyuan&quot;,&quot;parse-names&quot;:false,&quot;dropping-particle&quot;:&quot;&quot;,&quot;non-dropping-particle&quot;:&quot;&quot;},{&quot;family&quot;:&quot;Gu&quot;,&quot;given&quot;:&quot;Yue&quot;,&quot;parse-names&quot;:false,&quot;dropping-particle&quot;:&quot;&quot;,&quot;non-dropping-particle&quot;:&quot;&quot;},{&quot;family&quot;:&quot;Chen&quot;,&quot;given&quot;:&quot;Yimu&quot;,&quot;parse-names&quot;:false,&quot;dropping-particle&quot;:&quot;&quot;,&quot;non-dropping-particle&quot;:&quot;&quot;},{&quot;family&quot;:&quot;Lei&quot;,&quot;given&quot;:&quot;Yusheng&quot;,&quot;parse-names&quot;:false,&quot;dropping-particle&quot;:&quot;&quot;,&quot;non-dropping-particle&quot;:&quot;&quot;},{&quot;family&quot;:&quot;Wang&quot;,&quot;given&quot;:&quot;Xinyu&quot;,&quot;parse-names&quot;:false,&quot;dropping-particle&quot;:&quot;&quot;,&quot;non-dropping-particle&quot;:&quot;&quot;},{&quot;family&quot;:&quot;Wang&quot;,&quot;given&quot;:&quot;Ruotao&quot;,&quot;parse-names&quot;:false,&quot;dropping-particle&quot;:&quot;&quot;,&quot;non-dropping-particle&quot;:&quot;&quot;},{&quot;family&quot;:&quot;Yue&quot;,&quot;given&quot;:&quot;Wentong&quot;,&quot;parse-names&quot;:false,&quot;dropping-particle&quot;:&quot;&quot;,&quot;non-dropping-particle&quot;:&quot;&quot;},{&quot;family&quot;:&quot;Yang&quot;,&quot;given&quot;:&quot;Xinyi&quot;,&quot;parse-names&quot;:false,&quot;dropping-particle&quot;:&quot;&quot;,&quot;non-dropping-particle&quot;:&quot;&quot;},{&quot;family&quot;:&quot;Bian&quot;,&quot;given&quot;:&quot;Yizhou&quot;,&quot;parse-names&quot;:false,&quot;dropping-particle&quot;:&quot;&quot;,&quot;non-dropping-particle&quot;:&quot;&quot;},{&quot;family&quot;:&quot;Mu&quot;,&quot;given&quot;:&quot;Jing&quot;,&quot;parse-names&quot;:false,&quot;dropping-particle&quot;:&quot;&quot;,&quot;non-dropping-particle&quot;:&quot;&quot;},{&quot;family&quot;:&quot;Park&quot;,&quot;given&quot;:&quot;Geonho&quot;,&quot;parse-names&quot;:false,&quot;dropping-particle&quot;:&quot;&quot;,&quot;non-dropping-particle&quot;:&quot;&quot;},{&quot;family&quot;:&quot;Xiang&quot;,&quot;given&quot;:&quot;Shu&quot;,&quot;parse-names&quot;:false,&quot;dropping-particle&quot;:&quot;&quot;,&quot;non-dropping-particle&quot;:&quot;&quot;},{&quot;family&quot;:&quot;Cai&quot;,&quot;given&quot;:&quot;Shengqiang&quot;,&quot;parse-names&quot;:false,&quot;dropping-particle&quot;:&quot;&quot;,&quot;non-dropping-particle&quot;:&quot;&quot;},{&quot;family&quot;:&quot;Corey&quot;,&quot;given&quot;:&quot;Paul W.&quot;,&quot;parse-names&quot;:false,&quot;dropping-particle&quot;:&quot;&quot;,&quot;non-dropping-particle&quot;:&quot;&quot;},{&quot;family&quot;:&quot;Wang&quot;,&quot;given&quot;:&quot;Joseph&quot;,&quot;parse-names&quot;:false,&quot;dropping-particle&quot;:&quot;&quot;,&quot;non-dropping-particle&quot;:&quot;&quot;},{&quot;family&quot;:&quot;Xu&quot;,&quot;given&quot;:&quot;Sheng&quot;,&quot;parse-names&quot;:false,&quot;dropping-particle&quot;:&quot;&quot;,&quot;non-dropping-particle&quot;:&quot;&quot;}],&quot;container-title&quot;:&quot;Nature&quot;,&quot;container-title-short&quot;:&quot;Nature&quot;,&quot;accessed&quot;:{&quot;date-parts&quot;:[[2023,2,7]]},&quot;DOI&quot;:&quot;10.1038/s41586-022-05498-z&quot;,&quot;ISSN&quot;:&quot;0028-0836&quot;,&quot;PMID&quot;:&quot;36697864&quot;,&quot;URL&quot;:&quot;https://www.nature.com/articles/s41586-022-05498-z&quot;,&quot;issued&quot;:{&quot;date-parts&quot;:[[2023,1,26]]},&quot;page&quot;:&quot;667-675&quot;,&quot;abstract&quot;:&quot;Continuous imaging of cardiac functions is highly desirable for the assessment of long-term cardiovascular health, detection of acute cardiac dysfunction and clinical management of critically ill or surgical patients 1–4 . However, conventional non-invasive approaches to image the cardiac function cannot provide continuous measurements owing to device bulkiness 5–11 , and existing wearable cardiac devices can only capture signals on the skin 12–16 . Here we report a wearable ultrasonic device for continuous, real-time and direct cardiac function assessment. We introduce innovations in device design and material fabrication that improve the mechanical coupling between the device and human skin, allowing the left ventricle to be examined from different views during motion. We also develop a deep learning model that automatically extracts the left ventricular volume from the continuous image recording, yielding waveforms of key cardiac performance indices such as stroke volume, cardiac output and ejection fraction. This technology enables dynamic wearable monitoring of cardiac performance with substantially improved accuracy in various environments.&quot;,&quot;publisher&quot;:&quot;Nature Publishing Group&quot;,&quot;issue&quot;:&quot;7945&quot;,&quot;volume&quot;:&quot;613&quot;},&quot;isTemporary&quot;:false}]},{&quot;citationID&quot;:&quot;MENDELEY_CITATION_6b230300-40db-4e00-9e6f-faa9e80d669a&quot;,&quot;properties&quot;:{&quot;noteIndex&quot;:0},&quot;isEdited&quot;:false,&quot;manualOverride&quot;:{&quot;isManuallyOverridden&quot;:false,&quot;citeprocText&quot;:&quot;&lt;sup&gt;8&lt;/sup&gt;&quot;,&quot;manualOverrideText&quot;:&quot;&quot;},&quot;citationTag&quot;:&quot;MENDELEY_CITATION_v3_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&quot;,&quot;citationItems&quot;:[{&quot;id&quot;:&quot;c0b7c126-2d33-38bd-b271-8c123b2dc22a&quot;,&quot;itemData&quot;:{&quot;type&quot;:&quot;article-journal&quot;,&quot;id&quot;:&quot;c0b7c126-2d33-38bd-b271-8c123b2dc22a&quot;,&quot;title&quot;:&quot;Flexible large-area ultrasound arrays for medical applications made using embossed polymer structures&quot;,&quot;author&quot;:[{&quot;family&quot;:&quot;Neer&quot;,&quot;given&quot;:&quot;Paul L. M. J.&quot;,&quot;parse-names&quot;:false,&quot;dropping-particle&quot;:&quot;&quot;,&quot;non-dropping-particle&quot;:&quot;van&quot;},{&quot;family&quot;:&quot;Peters&quot;,&quot;given&quot;:&quot;Laurens C. J. M.&quot;,&quot;parse-names&quot;:false,&quot;dropping-particle&quot;:&quot;&quot;,&quot;non-dropping-particle&quot;:&quot;&quot;},{&quot;family&quot;:&quot;Verbeek&quot;,&quot;given&quot;:&quot;Roy G. F. A.&quot;,&quot;parse-names&quot;:false,&quot;dropping-particle&quot;:&quot;&quot;,&quot;non-dropping-particle&quot;:&quot;&quot;},{&quot;family&quot;:&quot;Peeters&quot;,&quot;given&quot;:&quot;Bart&quot;,&quot;parse-names&quot;:false,&quot;dropping-particle&quot;:&quot;&quot;,&quot;non-dropping-particle&quot;:&quot;&quot;},{&quot;family&quot;:&quot;Haas&quot;,&quot;given&quot;:&quot;Gerard&quot;,&quot;parse-names&quot;:false,&quot;dropping-particle&quot;:&quot;&quot;,&quot;non-dropping-particle&quot;:&quot;de&quot;},{&quot;family&quot;:&quot;Hörchens&quot;,&quot;given&quot;:&quot;Lars&quot;,&quot;parse-names&quot;:false,&quot;dropping-particle&quot;:&quot;&quot;,&quot;non-dropping-particle&quot;:&quot;&quot;},{&quot;family&quot;:&quot;Fillinger&quot;,&quot;given&quot;:&quot;Laurent&quot;,&quot;parse-names&quot;:false,&quot;dropping-particle&quot;:&quot;&quot;,&quot;non-dropping-particle&quot;:&quot;&quot;},{&quot;family&quot;:&quot;Schrama&quot;,&quot;given&quot;:&quot;Thijs&quot;,&quot;parse-names&quot;:false,&quot;dropping-particle&quot;:&quot;&quot;,&quot;non-dropping-particle&quot;:&quot;&quot;},{&quot;family&quot;:&quot;Merks-Swolfs&quot;,&quot;given&quot;:&quot;Egon J. W.&quot;,&quot;parse-names&quot;:false,&quot;dropping-particle&quot;:&quot;&quot;,&quot;non-dropping-particle&quot;:&quot;&quot;},{&quot;family&quot;:&quot;Gijsbertse&quot;,&quot;given&quot;:&quot;Kaj&quot;,&quot;parse-names&quot;:false,&quot;dropping-particle&quot;:&quot;&quot;,&quot;non-dropping-particle&quot;:&quot;&quot;},{&quot;family&quot;:&quot;Saris&quot;,&quot;given&quot;:&quot;Anne E. C. M.&quot;,&quot;parse-names&quot;:false,&quot;dropping-particle&quot;:&quot;&quot;,&quot;non-dropping-particle&quot;:&quot;&quot;},{&quot;family&quot;:&quot;Mozaffarzadeh&quot;,&quot;given&quot;:&quot;Moein&quot;,&quot;parse-names&quot;:false,&quot;dropping-particle&quot;:&quot;&quot;,&quot;non-dropping-particle&quot;:&quot;&quot;},{&quot;family&quot;:&quot;Menssen&quot;,&quot;given&quot;:&quot;Jan M.&quot;,&quot;parse-names&quot;:false,&quot;dropping-particle&quot;:&quot;&quot;,&quot;non-dropping-particle&quot;:&quot;&quot;},{&quot;family&quot;:&quot;Korte&quot;,&quot;given&quot;:&quot;Chris L.&quot;,&quot;parse-names&quot;:false,&quot;dropping-particle&quot;:&quot;&quot;,&quot;non-dropping-particle&quot;:&quot;de&quot;},{&quot;family&quot;:&quot;Steen&quot;,&quot;given&quot;:&quot;Jan-Laurens P. J.&quot;,&quot;parse-names&quot;:false,&quot;dropping-particle&quot;:&quot;&quot;,&quot;non-dropping-particle&quot;:&quot;van der&quot;},{&quot;family&quot;:&quot;Volker&quot;,&quot;given&quot;:&quot;Arno W. F.&quot;,&quot;parse-names&quot;:false,&quot;dropping-particle&quot;:&quot;&quot;,&quot;non-dropping-particle&quot;:&quot;&quot;},{&quot;family&quot;:&quot;Gelinck&quot;,&quot;given&quot;:&quot;Gerwin H.&quot;,&quot;parse-names&quot;:false,&quot;dropping-particle&quot;:&quot;&quot;,&quot;non-dropping-particle&quot;:&quot;&quot;}],&quot;container-title&quot;:&quot;Nature Communications&quot;,&quot;container-title-short&quot;:&quot;Nat Commun&quot;,&quot;accessed&quot;:{&quot;date-parts&quot;:[[2024,4,12]]},&quot;DOI&quot;:&quot;10.1038/s41467-024-47074-1&quot;,&quot;ISSN&quot;:&quot;2041-1723&quot;,&quot;URL&quot;:&quot;https://www.nature.com/articles/s41467-024-47074-1&quot;,&quot;issued&quot;:{&quot;date-parts&quot;:[[2024,3,30]]},&quot;page&quot;:&quot;2802&quot;,&quot;abstract&quot;:&quot;With the huge progress in micro-electronics and artificial intelligence, the ultrasound probe has become the bottleneck in further adoption of ultrasound beyond the clinical setting (e.g. home and monitoring applications). Today, ultrasound transducers have a small aperture, are bulky, contain lead and are expensive to fabricate. Furthermore, they are rigid, which limits their integration into flexible skin patches. New ways to fabricate flexible ultrasound patches have therefore attracted much attention recently. First prototypes typically use the same lead-containing piezo-electric materials, and are made using micro-assembly of rigid active components on plastic or rubber-like substrates. We present an ultrasound transducer-on-foil technology based on thermal embossing of a piezoelectric polymer. High-quality two-dimensional ultrasound images of a tissue mimicking phantom are obtained. Mechanical flexibility and effective area scalability of the transducer are demonstrated by functional integration into an endoscope probe with a small radius of 3 mm and a large area (91.2×14 mm2) non-invasive blood pressure sensor.&quot;,&quot;publisher&quot;:&quot;Nature Publishing Group&quot;,&quot;issue&quot;:&quot;1&quot;,&quot;volume&quot;:&quot;15&quot;},&quot;isTemporary&quot;:false}]}]"/>
    <we:property name="MENDELEY_CITATIONS_LOCALE_CODE" value="&quot;en-GB&quot;"/>
    <we:property name="MENDELEY_CITATIONS_STYLE" value="{&quot;id&quot;:&quot;https://www.zotero.org/styles/nature&quot;,&quot;title&quot;:&quot;Nature&quot;,&quot;format&quot;:&quot;numeric&quot;,&quot;defaultLocale&quot;:&quot;en-GB&quot;,&quot;isLocaleCodeValid&quot;:true}"/>
  </we:properties>
  <we:bindings/>
  <we:snapshot xmlns:r="http://schemas.openxmlformats.org/officeDocument/2006/relationships"/>
</we:webextension>
</file>

<file path=word/webextensions/webextension2.xml><?xml version="1.0" encoding="utf-8"?>
<we:webextension xmlns:we="http://schemas.microsoft.com/office/webextensions/webextension/2010/11" id="{2A5E9A4A-D81E-844D-ADD2-0A37C03CA2FA}">
  <we:reference id="wa200001011" version="1.2.0.0" store="ko-KR" storeType="OMEX"/>
  <we:alternateReferences>
    <we:reference id="wa200001011" version="1.2.0.0" store="WA200001011"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F2CCB14-7FB4-495E-9FE7-DFCBFA7013B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TotalTime>
  <Pages>25</Pages>
  <Words>2128</Words>
  <Characters>11977</Characters>
  <Application>Microsoft Office Word</Application>
  <DocSecurity>0</DocSecurity>
  <Lines>460</Lines>
  <Paragraphs>293</Paragraphs>
  <ScaleCrop>false</ScaleCrop>
  <HeadingPairs>
    <vt:vector size="2" baseType="variant">
      <vt:variant>
        <vt:lpstr>제목</vt:lpstr>
      </vt:variant>
      <vt:variant>
        <vt:i4>1</vt:i4>
      </vt:variant>
    </vt:vector>
  </HeadingPairs>
  <TitlesOfParts>
    <vt:vector size="1" baseType="lpstr">
      <vt:lpstr/>
    </vt:vector>
  </TitlesOfParts>
  <Company/>
  <LinksUpToDate>false</LinksUpToDate>
  <CharactersWithSpaces>13812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Dong-Hyun Kang</dc:creator>
  <cp:keywords/>
  <dc:description/>
  <cp:lastModifiedBy>Microsoft Office User</cp:lastModifiedBy>
  <cp:revision>4</cp:revision>
  <dcterms:created xsi:type="dcterms:W3CDTF">2024-10-05T14:36:00Z</dcterms:created>
  <dcterms:modified xsi:type="dcterms:W3CDTF">2024-10-05T14:57:00Z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91701c25-5868-423d-9219-20e9fe88f4fa</vt:lpwstr>
  </property>
  <property fmtid="{D5CDD505-2E9C-101B-9397-08002B2CF9AE}" pid="3" name="grammarly_documentId">
    <vt:lpwstr>documentId_4613</vt:lpwstr>
  </property>
  <property fmtid="{D5CDD505-2E9C-101B-9397-08002B2CF9AE}" pid="4" name="grammarly_documentContext">
    <vt:lpwstr>{"goals":[],"domain":"general","emotions":[],"dialect":"american"}</vt:lpwstr>
  </property>
</Properties>
</file>