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1C1B52" w14:textId="28CCE917" w:rsidR="00F56A22" w:rsidRPr="00065EAC" w:rsidRDefault="00F53546">
      <w:pPr>
        <w:rPr>
          <w:b/>
          <w:bCs/>
        </w:rPr>
      </w:pPr>
      <w:r w:rsidRPr="00065EAC">
        <w:rPr>
          <w:b/>
          <w:bCs/>
        </w:rPr>
        <w:t>Appendix Table A</w:t>
      </w:r>
    </w:p>
    <w:tbl>
      <w:tblPr>
        <w:tblStyle w:val="TableGrid"/>
        <w:tblpPr w:leftFromText="180" w:rightFromText="180" w:vertAnchor="text" w:horzAnchor="margin" w:tblpY="383"/>
        <w:tblW w:w="13887" w:type="dxa"/>
        <w:tblLayout w:type="fixed"/>
        <w:tblLook w:val="04A0" w:firstRow="1" w:lastRow="0" w:firstColumn="1" w:lastColumn="0" w:noHBand="0" w:noVBand="1"/>
      </w:tblPr>
      <w:tblGrid>
        <w:gridCol w:w="489"/>
        <w:gridCol w:w="1349"/>
        <w:gridCol w:w="1276"/>
        <w:gridCol w:w="1417"/>
        <w:gridCol w:w="6237"/>
        <w:gridCol w:w="3119"/>
      </w:tblGrid>
      <w:tr w:rsidR="00F53546" w:rsidRPr="0010653B" w14:paraId="6FD95DA8" w14:textId="77777777" w:rsidTr="00626585">
        <w:trPr>
          <w:trHeight w:val="1975"/>
        </w:trPr>
        <w:tc>
          <w:tcPr>
            <w:tcW w:w="489" w:type="dxa"/>
            <w:shd w:val="clear" w:color="auto" w:fill="DAE9F7" w:themeFill="text2" w:themeFillTint="1A"/>
          </w:tcPr>
          <w:p w14:paraId="5DE699CE" w14:textId="77777777" w:rsidR="00C4072C" w:rsidRDefault="00C4072C" w:rsidP="00F00066">
            <w:pPr>
              <w:rPr>
                <w:rFonts w:ascii="Times New Roman" w:cs="Times New Roman"/>
                <w:b/>
                <w:bCs/>
                <w:sz w:val="13"/>
                <w:szCs w:val="13"/>
              </w:rPr>
            </w:pPr>
          </w:p>
          <w:p w14:paraId="1AB730DB" w14:textId="77777777" w:rsidR="00C4072C" w:rsidRDefault="00C4072C" w:rsidP="00F00066">
            <w:pPr>
              <w:rPr>
                <w:rFonts w:ascii="Times New Roman" w:cs="Times New Roman"/>
                <w:b/>
                <w:bCs/>
                <w:sz w:val="13"/>
                <w:szCs w:val="13"/>
              </w:rPr>
            </w:pPr>
          </w:p>
          <w:p w14:paraId="3BB8A4CE" w14:textId="72A76413" w:rsidR="00F53546" w:rsidRPr="0010653B" w:rsidRDefault="00F53546" w:rsidP="00F00066">
            <w:pPr>
              <w:rPr>
                <w:b/>
                <w:bCs/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b/>
                <w:bCs/>
                <w:sz w:val="13"/>
                <w:szCs w:val="13"/>
              </w:rPr>
              <w:t>NO.</w:t>
            </w:r>
          </w:p>
        </w:tc>
        <w:tc>
          <w:tcPr>
            <w:tcW w:w="1349" w:type="dxa"/>
            <w:shd w:val="clear" w:color="auto" w:fill="DAE9F7" w:themeFill="text2" w:themeFillTint="1A"/>
          </w:tcPr>
          <w:p w14:paraId="43DC747A" w14:textId="77777777" w:rsidR="00C4072C" w:rsidRDefault="00C4072C" w:rsidP="00F00066">
            <w:pPr>
              <w:rPr>
                <w:rFonts w:ascii="Times New Roman" w:cs="Times New Roman"/>
                <w:b/>
                <w:bCs/>
                <w:sz w:val="13"/>
                <w:szCs w:val="13"/>
              </w:rPr>
            </w:pPr>
          </w:p>
          <w:p w14:paraId="2A9C6ADC" w14:textId="77777777" w:rsidR="00C4072C" w:rsidRDefault="00C4072C" w:rsidP="00F00066">
            <w:pPr>
              <w:rPr>
                <w:rFonts w:ascii="Times New Roman" w:cs="Times New Roman"/>
                <w:b/>
                <w:bCs/>
                <w:sz w:val="13"/>
                <w:szCs w:val="13"/>
              </w:rPr>
            </w:pPr>
          </w:p>
          <w:p w14:paraId="35974927" w14:textId="7B6D4928" w:rsidR="00F53546" w:rsidRPr="0010653B" w:rsidRDefault="00F53546" w:rsidP="00F00066">
            <w:pPr>
              <w:rPr>
                <w:b/>
                <w:bCs/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b/>
                <w:bCs/>
                <w:sz w:val="13"/>
                <w:szCs w:val="13"/>
              </w:rPr>
              <w:t>Source</w:t>
            </w:r>
          </w:p>
        </w:tc>
        <w:tc>
          <w:tcPr>
            <w:tcW w:w="1276" w:type="dxa"/>
            <w:shd w:val="clear" w:color="auto" w:fill="DAE9F7" w:themeFill="text2" w:themeFillTint="1A"/>
          </w:tcPr>
          <w:p w14:paraId="49EF53A7" w14:textId="77777777" w:rsidR="00C4072C" w:rsidRDefault="00C4072C" w:rsidP="00F00066">
            <w:pPr>
              <w:rPr>
                <w:rFonts w:ascii="Times New Roman" w:cs="Times New Roman"/>
                <w:b/>
                <w:bCs/>
                <w:sz w:val="13"/>
                <w:szCs w:val="13"/>
              </w:rPr>
            </w:pPr>
          </w:p>
          <w:p w14:paraId="435180E1" w14:textId="77777777" w:rsidR="00C4072C" w:rsidRDefault="00C4072C" w:rsidP="00F00066">
            <w:pPr>
              <w:rPr>
                <w:rFonts w:ascii="Times New Roman" w:cs="Times New Roman"/>
                <w:b/>
                <w:bCs/>
                <w:sz w:val="13"/>
                <w:szCs w:val="13"/>
              </w:rPr>
            </w:pPr>
          </w:p>
          <w:p w14:paraId="07DE409A" w14:textId="7D6914D7" w:rsidR="00F53546" w:rsidRPr="0010653B" w:rsidRDefault="001415E7" w:rsidP="00F00066">
            <w:pPr>
              <w:rPr>
                <w:b/>
                <w:bCs/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b/>
                <w:bCs/>
                <w:sz w:val="13"/>
                <w:szCs w:val="13"/>
              </w:rPr>
              <w:t>Publication Types</w:t>
            </w:r>
          </w:p>
        </w:tc>
        <w:tc>
          <w:tcPr>
            <w:tcW w:w="1417" w:type="dxa"/>
            <w:shd w:val="clear" w:color="auto" w:fill="DAE9F7" w:themeFill="text2" w:themeFillTint="1A"/>
          </w:tcPr>
          <w:p w14:paraId="6A4DB53B" w14:textId="77777777" w:rsidR="00C4072C" w:rsidRDefault="00C4072C" w:rsidP="00F00066">
            <w:pPr>
              <w:rPr>
                <w:rFonts w:ascii="Times New Roman" w:cs="Times New Roman"/>
                <w:b/>
                <w:bCs/>
                <w:sz w:val="13"/>
                <w:szCs w:val="13"/>
              </w:rPr>
            </w:pPr>
          </w:p>
          <w:p w14:paraId="0C91E5B5" w14:textId="77777777" w:rsidR="00C4072C" w:rsidRDefault="00C4072C" w:rsidP="00F00066">
            <w:pPr>
              <w:rPr>
                <w:rFonts w:ascii="Times New Roman" w:cs="Times New Roman"/>
                <w:b/>
                <w:bCs/>
                <w:sz w:val="13"/>
                <w:szCs w:val="13"/>
              </w:rPr>
            </w:pPr>
          </w:p>
          <w:p w14:paraId="746108D8" w14:textId="422E7D83" w:rsidR="00F53546" w:rsidRPr="0010653B" w:rsidRDefault="001415E7" w:rsidP="00F00066">
            <w:pPr>
              <w:rPr>
                <w:b/>
                <w:bCs/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b/>
                <w:bCs/>
                <w:sz w:val="13"/>
                <w:szCs w:val="13"/>
              </w:rPr>
              <w:t>Research Methods</w:t>
            </w:r>
          </w:p>
        </w:tc>
        <w:tc>
          <w:tcPr>
            <w:tcW w:w="6237" w:type="dxa"/>
            <w:shd w:val="clear" w:color="auto" w:fill="DAE9F7" w:themeFill="text2" w:themeFillTint="1A"/>
          </w:tcPr>
          <w:p w14:paraId="499D2973" w14:textId="4BB5113F" w:rsidR="00F53546" w:rsidRPr="0010653B" w:rsidRDefault="001415E7" w:rsidP="00F00066">
            <w:pPr>
              <w:rPr>
                <w:b/>
                <w:bCs/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b/>
                <w:bCs/>
                <w:sz w:val="13"/>
                <w:szCs w:val="13"/>
              </w:rPr>
              <w:t>Bronze drum patterns influence the cultural identity of Chinese art.</w:t>
            </w:r>
          </w:p>
          <w:p w14:paraId="2D4BF8AB" w14:textId="30D8F93E" w:rsidR="00F53546" w:rsidRPr="00FA5F2E" w:rsidRDefault="00F53546" w:rsidP="00F00066">
            <w:pPr>
              <w:rPr>
                <w:rFonts w:ascii="Times New Roman" w:cs="Times New Roman"/>
                <w:b/>
                <w:bCs/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b/>
                <w:bCs/>
                <w:sz w:val="13"/>
                <w:szCs w:val="13"/>
              </w:rPr>
              <w:t>The pattern of bronze drums influences the recognition of Chinese art and culture</w:t>
            </w:r>
            <w:r w:rsidR="00FA5F2E">
              <w:rPr>
                <w:rFonts w:ascii="Times New Roman" w:cs="Times New Roman" w:hint="eastAsia"/>
                <w:b/>
                <w:bCs/>
                <w:sz w:val="13"/>
                <w:szCs w:val="13"/>
              </w:rPr>
              <w:t>:</w:t>
            </w:r>
          </w:p>
          <w:p w14:paraId="568F946F" w14:textId="2C5F7A73" w:rsidR="00F53546" w:rsidRPr="00EF1A5E" w:rsidRDefault="00F53546" w:rsidP="00F00066">
            <w:pPr>
              <w:rPr>
                <w:rFonts w:ascii="Times New Roman" w:cs="Times New Roman"/>
                <w:sz w:val="13"/>
                <w:szCs w:val="13"/>
              </w:rPr>
            </w:pPr>
            <w:r w:rsidRPr="00814ABA">
              <w:rPr>
                <w:rFonts w:ascii="Times New Roman" w:eastAsia="Times New Roman" w:cs="Times New Roman" w:hint="eastAsia"/>
                <w:sz w:val="13"/>
                <w:szCs w:val="13"/>
              </w:rPr>
              <w:t>(1) the profound connotations of ethnic and regional cultural symbols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5D3E37C5" w14:textId="2537AA78" w:rsidR="00F53546" w:rsidRPr="00EF1A5E" w:rsidRDefault="00F53546" w:rsidP="00F00066">
            <w:pPr>
              <w:rPr>
                <w:rFonts w:ascii="Times New Roman" w:cs="Times New Roman"/>
                <w:sz w:val="13"/>
                <w:szCs w:val="13"/>
              </w:rPr>
            </w:pPr>
            <w:r w:rsidRPr="00814ABA">
              <w:rPr>
                <w:rFonts w:ascii="Times New Roman" w:eastAsia="Times New Roman" w:cs="Times New Roman" w:hint="eastAsia"/>
                <w:sz w:val="13"/>
                <w:szCs w:val="13"/>
              </w:rPr>
              <w:t>(2) Cultural symbols and their meanings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36EE6B6A" w14:textId="502E183F" w:rsidR="00F53546" w:rsidRPr="00EF1A5E" w:rsidRDefault="00F53546" w:rsidP="00F00066">
            <w:pPr>
              <w:rPr>
                <w:rFonts w:ascii="Times New Roman" w:cs="Times New Roman"/>
                <w:sz w:val="13"/>
                <w:szCs w:val="13"/>
              </w:rPr>
            </w:pPr>
            <w:r w:rsidRPr="00814ABA">
              <w:rPr>
                <w:rFonts w:ascii="Times New Roman" w:eastAsia="Times New Roman" w:cs="Times New Roman" w:hint="eastAsia"/>
                <w:sz w:val="13"/>
                <w:szCs w:val="13"/>
              </w:rPr>
              <w:t>(3) Innovation and integration in modern art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739B9C18" w14:textId="5028850E" w:rsidR="00F53546" w:rsidRPr="001415E7" w:rsidRDefault="00F53546" w:rsidP="00F00066">
            <w:pPr>
              <w:rPr>
                <w:b/>
                <w:bCs/>
                <w:sz w:val="13"/>
                <w:szCs w:val="13"/>
              </w:rPr>
            </w:pPr>
            <w:r w:rsidRPr="00814ABA">
              <w:rPr>
                <w:rFonts w:ascii="Times New Roman" w:eastAsia="Times New Roman" w:cs="Times New Roman" w:hint="eastAsia"/>
                <w:sz w:val="13"/>
                <w:szCs w:val="13"/>
              </w:rPr>
              <w:t>(4) Digitalization and New Media Promote the Protection and Dissemination of Cultural Heritage</w:t>
            </w:r>
            <w:r w:rsidR="001415E7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  <w:shd w:val="clear" w:color="auto" w:fill="DAE9F7" w:themeFill="text2" w:themeFillTint="1A"/>
          </w:tcPr>
          <w:p w14:paraId="50C52562" w14:textId="77777777" w:rsidR="00C4072C" w:rsidRDefault="00C4072C" w:rsidP="009D7F36">
            <w:pPr>
              <w:jc w:val="center"/>
              <w:rPr>
                <w:rFonts w:ascii="Times New Roman" w:cs="Times New Roman"/>
                <w:b/>
                <w:bCs/>
                <w:sz w:val="13"/>
                <w:szCs w:val="13"/>
              </w:rPr>
            </w:pPr>
          </w:p>
          <w:p w14:paraId="1BC65BC7" w14:textId="77777777" w:rsidR="00C4072C" w:rsidRDefault="00C4072C" w:rsidP="009D7F36">
            <w:pPr>
              <w:jc w:val="center"/>
              <w:rPr>
                <w:rFonts w:ascii="Times New Roman" w:cs="Times New Roman"/>
                <w:b/>
                <w:bCs/>
                <w:sz w:val="13"/>
                <w:szCs w:val="13"/>
              </w:rPr>
            </w:pPr>
          </w:p>
          <w:p w14:paraId="33C035B6" w14:textId="3637F532" w:rsidR="00F53546" w:rsidRPr="0010653B" w:rsidRDefault="00F53546" w:rsidP="009D7F36">
            <w:pPr>
              <w:jc w:val="center"/>
              <w:rPr>
                <w:b/>
                <w:bCs/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b/>
                <w:bCs/>
                <w:sz w:val="13"/>
                <w:szCs w:val="13"/>
              </w:rPr>
              <w:t>Trends</w:t>
            </w:r>
          </w:p>
        </w:tc>
      </w:tr>
      <w:bookmarkStart w:id="0" w:name="_Hlk177806705"/>
      <w:tr w:rsidR="00F53546" w:rsidRPr="00F00066" w14:paraId="4C0F2F2B" w14:textId="77777777" w:rsidTr="003C70BF">
        <w:tc>
          <w:tcPr>
            <w:tcW w:w="489" w:type="dxa"/>
          </w:tcPr>
          <w:p w14:paraId="00EAEE5F" w14:textId="22C80CBA" w:rsidR="00F53546" w:rsidRPr="0010653B" w:rsidRDefault="00C0472E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begin"/>
            </w:r>
            <w:r>
              <w:rPr>
                <w:sz w:val="13"/>
                <w:szCs w:val="13"/>
              </w:rPr>
              <w:instrText xml:space="preserve"> REF _Ref179190901 \r \h </w:instrText>
            </w:r>
            <w:r>
              <w:rPr>
                <w:rFonts w:ascii="Times New Roman" w:eastAsia="Times New Roman" w:cs="Times New Roman"/>
                <w:sz w:val="13"/>
                <w:szCs w:val="13"/>
              </w:rPr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separate"/>
            </w:r>
            <w:r>
              <w:rPr>
                <w:sz w:val="13"/>
                <w:szCs w:val="13"/>
              </w:rPr>
              <w:t>[1]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349" w:type="dxa"/>
          </w:tcPr>
          <w:p w14:paraId="4FC75B32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Bao Jian. (2024)</w:t>
            </w:r>
          </w:p>
        </w:tc>
        <w:tc>
          <w:tcPr>
            <w:tcW w:w="1276" w:type="dxa"/>
          </w:tcPr>
          <w:p w14:paraId="2E027F35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Journal</w:t>
            </w:r>
          </w:p>
        </w:tc>
        <w:tc>
          <w:tcPr>
            <w:tcW w:w="1417" w:type="dxa"/>
          </w:tcPr>
          <w:p w14:paraId="30D6E4BA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cs="Times New Roman" w:hint="eastAsia"/>
                <w:sz w:val="13"/>
                <w:szCs w:val="13"/>
              </w:rPr>
              <w:t>Case study</w:t>
            </w:r>
          </w:p>
        </w:tc>
        <w:tc>
          <w:tcPr>
            <w:tcW w:w="6237" w:type="dxa"/>
          </w:tcPr>
          <w:p w14:paraId="3F11908F" w14:textId="78CEFEC3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(1) The profound connotations of ethnic and regional cultural symbols (a. Bronze drum culture)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1FE38163" w14:textId="55960F1F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(3) Innovation and Integration in Modern Art (a. Application of Design)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</w:tcPr>
          <w:p w14:paraId="75E778B8" w14:textId="0F4E1747" w:rsidR="00F53546" w:rsidRPr="009D7F36" w:rsidRDefault="001415E7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t>Design of aging-friendly appliances</w:t>
            </w:r>
            <w:r w:rsidR="009D7F36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</w:tr>
      <w:tr w:rsidR="00F53546" w:rsidRPr="0010653B" w14:paraId="5DF43582" w14:textId="77777777" w:rsidTr="003C70BF">
        <w:tc>
          <w:tcPr>
            <w:tcW w:w="489" w:type="dxa"/>
          </w:tcPr>
          <w:p w14:paraId="7D915611" w14:textId="43F747D2" w:rsidR="00F53546" w:rsidRPr="0010653B" w:rsidRDefault="00C0472E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begin"/>
            </w:r>
            <w:r>
              <w:rPr>
                <w:sz w:val="13"/>
                <w:szCs w:val="13"/>
              </w:rPr>
              <w:instrText xml:space="preserve"> REF _Ref179189777 \r \h </w:instrText>
            </w:r>
            <w:r>
              <w:rPr>
                <w:rFonts w:ascii="Times New Roman" w:eastAsia="Times New Roman" w:cs="Times New Roman"/>
                <w:sz w:val="13"/>
                <w:szCs w:val="13"/>
              </w:rPr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separate"/>
            </w:r>
            <w:r>
              <w:rPr>
                <w:sz w:val="13"/>
                <w:szCs w:val="13"/>
              </w:rPr>
              <w:t>[2]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349" w:type="dxa"/>
          </w:tcPr>
          <w:p w14:paraId="4B9FB506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Lu Fangquan (2024).</w:t>
            </w:r>
          </w:p>
        </w:tc>
        <w:tc>
          <w:tcPr>
            <w:tcW w:w="1276" w:type="dxa"/>
          </w:tcPr>
          <w:p w14:paraId="48F081EB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Journal</w:t>
            </w:r>
          </w:p>
        </w:tc>
        <w:tc>
          <w:tcPr>
            <w:tcW w:w="1417" w:type="dxa"/>
          </w:tcPr>
          <w:p w14:paraId="4DB4ECF0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cs="Times New Roman" w:hint="eastAsia"/>
                <w:sz w:val="13"/>
                <w:szCs w:val="13"/>
              </w:rPr>
              <w:t>Case study</w:t>
            </w:r>
          </w:p>
        </w:tc>
        <w:tc>
          <w:tcPr>
            <w:tcW w:w="6237" w:type="dxa"/>
          </w:tcPr>
          <w:p w14:paraId="30F2817D" w14:textId="5422C96C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(1) The profound connotations of ethnic and regional cultural symbols; (b. The value of bronze drums)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625E6B21" w14:textId="57EDAD6B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(3) Innovation and Integration in Modern Art (a. Application of Design)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</w:tcPr>
          <w:p w14:paraId="5B40BF35" w14:textId="41DFA53B" w:rsidR="00F53546" w:rsidRPr="009D7F36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UI interface icon design</w:t>
            </w:r>
            <w:r w:rsidR="009D7F36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</w:tr>
      <w:tr w:rsidR="00F53546" w:rsidRPr="0010653B" w14:paraId="65C4DF80" w14:textId="77777777" w:rsidTr="003C70BF">
        <w:tc>
          <w:tcPr>
            <w:tcW w:w="489" w:type="dxa"/>
          </w:tcPr>
          <w:p w14:paraId="7CB5B395" w14:textId="7AE40B4B" w:rsidR="00F53546" w:rsidRPr="0010653B" w:rsidRDefault="00C0472E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begin"/>
            </w:r>
            <w:r>
              <w:rPr>
                <w:sz w:val="13"/>
                <w:szCs w:val="13"/>
              </w:rPr>
              <w:instrText xml:space="preserve"> REF _Ref179191232 \r \h </w:instrText>
            </w:r>
            <w:r>
              <w:rPr>
                <w:rFonts w:ascii="Times New Roman" w:eastAsia="Times New Roman" w:cs="Times New Roman"/>
                <w:sz w:val="13"/>
                <w:szCs w:val="13"/>
              </w:rPr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separate"/>
            </w:r>
            <w:r>
              <w:rPr>
                <w:sz w:val="13"/>
                <w:szCs w:val="13"/>
              </w:rPr>
              <w:t>[3]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349" w:type="dxa"/>
          </w:tcPr>
          <w:p w14:paraId="61B768E4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Xie Shiwei (2024).</w:t>
            </w:r>
          </w:p>
        </w:tc>
        <w:tc>
          <w:tcPr>
            <w:tcW w:w="1276" w:type="dxa"/>
          </w:tcPr>
          <w:p w14:paraId="543FE624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Journal</w:t>
            </w:r>
          </w:p>
        </w:tc>
        <w:tc>
          <w:tcPr>
            <w:tcW w:w="1417" w:type="dxa"/>
          </w:tcPr>
          <w:p w14:paraId="326CE1D3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cs="Times New Roman" w:hint="eastAsia"/>
                <w:sz w:val="13"/>
                <w:szCs w:val="13"/>
              </w:rPr>
              <w:t>Case study</w:t>
            </w:r>
          </w:p>
        </w:tc>
        <w:tc>
          <w:tcPr>
            <w:tcW w:w="6237" w:type="dxa"/>
          </w:tcPr>
          <w:p w14:paraId="162020F7" w14:textId="66BC1139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(2) Cultural symbols and their meanings (a. Bronze drum patterns, b. Meaning of bronze drum patterns)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699D57E1" w14:textId="701B69F0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(3) Innovation and Integration in Modern Art (a. Application of </w:t>
            </w:r>
            <w:r w:rsidR="00FA5F2E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esign)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</w:tcPr>
          <w:p w14:paraId="54413CC3" w14:textId="3BD2A93E" w:rsidR="00F53546" w:rsidRPr="009D7F36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Visual design, spatial design, and landscape design</w:t>
            </w:r>
            <w:r w:rsidR="009D7F36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</w:tr>
      <w:tr w:rsidR="00F53546" w:rsidRPr="0010653B" w14:paraId="2D23D79B" w14:textId="77777777" w:rsidTr="003C70BF">
        <w:tc>
          <w:tcPr>
            <w:tcW w:w="489" w:type="dxa"/>
          </w:tcPr>
          <w:p w14:paraId="4CBF2976" w14:textId="5B9FD7FF" w:rsidR="00F53546" w:rsidRPr="0010653B" w:rsidRDefault="00C0472E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begin"/>
            </w:r>
            <w:r>
              <w:rPr>
                <w:sz w:val="13"/>
                <w:szCs w:val="13"/>
              </w:rPr>
              <w:instrText xml:space="preserve"> REF _Ref179190915 \r \h </w:instrText>
            </w:r>
            <w:r>
              <w:rPr>
                <w:rFonts w:ascii="Times New Roman" w:eastAsia="Times New Roman" w:cs="Times New Roman"/>
                <w:sz w:val="13"/>
                <w:szCs w:val="13"/>
              </w:rPr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separate"/>
            </w:r>
            <w:r>
              <w:rPr>
                <w:sz w:val="13"/>
                <w:szCs w:val="13"/>
              </w:rPr>
              <w:t>[4]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349" w:type="dxa"/>
          </w:tcPr>
          <w:p w14:paraId="5CA66649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Xue Shuxian and Wang Junzhe (2024).</w:t>
            </w:r>
          </w:p>
        </w:tc>
        <w:tc>
          <w:tcPr>
            <w:tcW w:w="1276" w:type="dxa"/>
          </w:tcPr>
          <w:p w14:paraId="76AEF73A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Journal</w:t>
            </w:r>
          </w:p>
        </w:tc>
        <w:tc>
          <w:tcPr>
            <w:tcW w:w="1417" w:type="dxa"/>
          </w:tcPr>
          <w:p w14:paraId="314F5DD0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cs="Times New Roman" w:hint="eastAsia"/>
                <w:sz w:val="13"/>
                <w:szCs w:val="13"/>
              </w:rPr>
              <w:t>Case study</w:t>
            </w:r>
          </w:p>
        </w:tc>
        <w:tc>
          <w:tcPr>
            <w:tcW w:w="6237" w:type="dxa"/>
          </w:tcPr>
          <w:p w14:paraId="4CCEC436" w14:textId="5693BA28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(1) The profound connotations of ethnic and regional cultural symbols (a. Bronze drum culture)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334A28AE" w14:textId="16871094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(3) Innovation and Integration in Modern Art (b. Museums)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3F07659D" w14:textId="0DCD42C4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(4) Digitization and new media promote the protection and dissemination of cultural heritage (a. user experience b. cultural protection and dissemination)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</w:tcPr>
          <w:p w14:paraId="19D2200A" w14:textId="1BB37D14" w:rsidR="00F53546" w:rsidRPr="009D7F36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Screen imaging technology for digital media</w:t>
            </w:r>
            <w:r w:rsidR="009D7F36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</w:tr>
      <w:tr w:rsidR="00F53546" w:rsidRPr="0010653B" w14:paraId="0A3404E8" w14:textId="77777777" w:rsidTr="003C70BF">
        <w:tc>
          <w:tcPr>
            <w:tcW w:w="489" w:type="dxa"/>
          </w:tcPr>
          <w:p w14:paraId="53132315" w14:textId="1989FA7C" w:rsidR="00F53546" w:rsidRPr="0010653B" w:rsidRDefault="00C0472E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begin"/>
            </w:r>
            <w:r>
              <w:rPr>
                <w:sz w:val="13"/>
                <w:szCs w:val="13"/>
              </w:rPr>
              <w:instrText xml:space="preserve"> REF _Ref179191237 \r \h </w:instrText>
            </w:r>
            <w:r>
              <w:rPr>
                <w:rFonts w:ascii="Times New Roman" w:eastAsia="Times New Roman" w:cs="Times New Roman"/>
                <w:sz w:val="13"/>
                <w:szCs w:val="13"/>
              </w:rPr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separate"/>
            </w:r>
            <w:r>
              <w:rPr>
                <w:sz w:val="13"/>
                <w:szCs w:val="13"/>
              </w:rPr>
              <w:t>[5]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349" w:type="dxa"/>
          </w:tcPr>
          <w:p w14:paraId="2035CB4D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Zhao Shangyu (2024).</w:t>
            </w:r>
          </w:p>
        </w:tc>
        <w:tc>
          <w:tcPr>
            <w:tcW w:w="1276" w:type="dxa"/>
          </w:tcPr>
          <w:p w14:paraId="4AC50750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Journal</w:t>
            </w:r>
          </w:p>
        </w:tc>
        <w:tc>
          <w:tcPr>
            <w:tcW w:w="1417" w:type="dxa"/>
          </w:tcPr>
          <w:p w14:paraId="03B666B3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cs="Times New Roman" w:hint="eastAsia"/>
                <w:sz w:val="13"/>
                <w:szCs w:val="13"/>
              </w:rPr>
              <w:t>Case study</w:t>
            </w:r>
          </w:p>
        </w:tc>
        <w:tc>
          <w:tcPr>
            <w:tcW w:w="6237" w:type="dxa"/>
          </w:tcPr>
          <w:p w14:paraId="078EA451" w14:textId="7F30CA49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(2) Cultural symbols and their meanings (a. Bronze drum patterns, b. Meaning of bronze drum patterns, c. Value of bronze drum patterns)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06426F40" w14:textId="320183FA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(3) Innovation and Integration in Modern Art (a. Application of Design)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</w:tcPr>
          <w:p w14:paraId="3DB2AA17" w14:textId="4FD21BAA" w:rsidR="00F53546" w:rsidRPr="009D7F36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Clothing design, cultural and creative product design, and architectural design</w:t>
            </w:r>
            <w:r w:rsidR="009D7F36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</w:tr>
      <w:tr w:rsidR="00F53546" w:rsidRPr="0010653B" w14:paraId="752492F0" w14:textId="77777777" w:rsidTr="003C70BF">
        <w:tc>
          <w:tcPr>
            <w:tcW w:w="489" w:type="dxa"/>
          </w:tcPr>
          <w:p w14:paraId="08ACF5E0" w14:textId="02C16F46" w:rsidR="00F53546" w:rsidRPr="0010653B" w:rsidRDefault="00C0472E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begin"/>
            </w:r>
            <w:r>
              <w:rPr>
                <w:sz w:val="13"/>
                <w:szCs w:val="13"/>
              </w:rPr>
              <w:instrText xml:space="preserve"> REF _Ref179190919 \r \h </w:instrText>
            </w:r>
            <w:r>
              <w:rPr>
                <w:rFonts w:ascii="Times New Roman" w:eastAsia="Times New Roman" w:cs="Times New Roman"/>
                <w:sz w:val="13"/>
                <w:szCs w:val="13"/>
              </w:rPr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separate"/>
            </w:r>
            <w:r>
              <w:rPr>
                <w:sz w:val="13"/>
                <w:szCs w:val="13"/>
              </w:rPr>
              <w:t>[6]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349" w:type="dxa"/>
          </w:tcPr>
          <w:p w14:paraId="6E6151B0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Wang Baisen&amp;Cheng Shaofeng (2024).</w:t>
            </w:r>
          </w:p>
        </w:tc>
        <w:tc>
          <w:tcPr>
            <w:tcW w:w="1276" w:type="dxa"/>
          </w:tcPr>
          <w:p w14:paraId="2687B96F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Journal</w:t>
            </w:r>
          </w:p>
        </w:tc>
        <w:tc>
          <w:tcPr>
            <w:tcW w:w="1417" w:type="dxa"/>
          </w:tcPr>
          <w:p w14:paraId="3FE1B1C3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cs="Times New Roman" w:hint="eastAsia"/>
                <w:sz w:val="13"/>
                <w:szCs w:val="13"/>
              </w:rPr>
              <w:t>Case study</w:t>
            </w:r>
          </w:p>
        </w:tc>
        <w:tc>
          <w:tcPr>
            <w:tcW w:w="6237" w:type="dxa"/>
          </w:tcPr>
          <w:p w14:paraId="506D68E5" w14:textId="6B18D072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(1) The profound connotations of ethnic and regional cultural symbols (a. Bronze drum culture)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105DF7FB" w14:textId="0EBFB1E8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(3) Innovation and Integration in Modern Art (a. Application of Design)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</w:tcPr>
          <w:p w14:paraId="7FFF030A" w14:textId="4A7C39D3" w:rsidR="00F53546" w:rsidRPr="009D7F36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Basketball costume design</w:t>
            </w:r>
            <w:r w:rsidR="009D7F36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</w:tr>
      <w:tr w:rsidR="00F53546" w:rsidRPr="0010653B" w14:paraId="7704153D" w14:textId="77777777" w:rsidTr="003C70BF">
        <w:tc>
          <w:tcPr>
            <w:tcW w:w="489" w:type="dxa"/>
          </w:tcPr>
          <w:p w14:paraId="1725E837" w14:textId="7E8CA16F" w:rsidR="00F53546" w:rsidRPr="0010653B" w:rsidRDefault="00C0472E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begin"/>
            </w:r>
            <w:r>
              <w:rPr>
                <w:sz w:val="13"/>
                <w:szCs w:val="13"/>
              </w:rPr>
              <w:instrText xml:space="preserve"> REF _Ref179190314 \r \h </w:instrText>
            </w:r>
            <w:r>
              <w:rPr>
                <w:rFonts w:ascii="Times New Roman" w:eastAsia="Times New Roman" w:cs="Times New Roman"/>
                <w:sz w:val="13"/>
                <w:szCs w:val="13"/>
              </w:rPr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separate"/>
            </w:r>
            <w:r>
              <w:rPr>
                <w:sz w:val="13"/>
                <w:szCs w:val="13"/>
              </w:rPr>
              <w:t>[7]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349" w:type="dxa"/>
          </w:tcPr>
          <w:p w14:paraId="244A5688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Fu Han and Duan Jiahao (2024)</w:t>
            </w:r>
          </w:p>
        </w:tc>
        <w:tc>
          <w:tcPr>
            <w:tcW w:w="1276" w:type="dxa"/>
          </w:tcPr>
          <w:p w14:paraId="52E65CFF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Journal</w:t>
            </w:r>
          </w:p>
        </w:tc>
        <w:tc>
          <w:tcPr>
            <w:tcW w:w="1417" w:type="dxa"/>
          </w:tcPr>
          <w:p w14:paraId="6A8A8850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cs="Times New Roman" w:hint="eastAsia"/>
                <w:sz w:val="13"/>
                <w:szCs w:val="13"/>
              </w:rPr>
              <w:t>Case study</w:t>
            </w:r>
          </w:p>
        </w:tc>
        <w:tc>
          <w:tcPr>
            <w:tcW w:w="6237" w:type="dxa"/>
          </w:tcPr>
          <w:p w14:paraId="5F9C518F" w14:textId="77FF0DC2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(1) The profound connotations of ethnic and regional cultural symbols (a. Bronze drum culture)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0AF1B564" w14:textId="698A417B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(2) Cultural symbols and their meanings (a. Bronze drum patterns, b. Meaning of bronze drum patterns)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75C87A04" w14:textId="5F76BF00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lastRenderedPageBreak/>
              <w:t xml:space="preserve">(3) Innovation and Integration in Modern Art (a. Analysis of </w:t>
            </w:r>
            <w:r w:rsidR="009D1F4B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esign </w:t>
            </w:r>
            <w:r w:rsidR="009D1F4B">
              <w:rPr>
                <w:rFonts w:ascii="Times New Roman" w:cs="Times New Roman" w:hint="eastAsia"/>
                <w:sz w:val="13"/>
                <w:szCs w:val="13"/>
              </w:rPr>
              <w:t>e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lements, </w:t>
            </w:r>
            <w:r w:rsidR="009D1F4B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esign </w:t>
            </w:r>
            <w:r w:rsidR="009D1F4B">
              <w:rPr>
                <w:rFonts w:ascii="Times New Roman" w:cs="Times New Roman" w:hint="eastAsia"/>
                <w:sz w:val="13"/>
                <w:szCs w:val="13"/>
              </w:rPr>
              <w:t>p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rocess, and </w:t>
            </w:r>
            <w:r w:rsidR="009D1F4B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isplay of </w:t>
            </w:r>
            <w:r w:rsidR="009D1F4B">
              <w:rPr>
                <w:rFonts w:ascii="Times New Roman" w:cs="Times New Roman" w:hint="eastAsia"/>
                <w:sz w:val="13"/>
                <w:szCs w:val="13"/>
              </w:rPr>
              <w:t>f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inished </w:t>
            </w:r>
            <w:r w:rsidR="009D1F4B">
              <w:rPr>
                <w:rFonts w:ascii="Times New Roman" w:cs="Times New Roman" w:hint="eastAsia"/>
                <w:sz w:val="13"/>
                <w:szCs w:val="13"/>
              </w:rPr>
              <w:t>p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roducts)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</w:tcPr>
          <w:p w14:paraId="26FDF09A" w14:textId="1AC3312A" w:rsidR="00F53546" w:rsidRPr="009D7F36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lastRenderedPageBreak/>
              <w:t>Design of tourism cultural and creative products</w:t>
            </w:r>
            <w:r w:rsidR="009D7F36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</w:tr>
      <w:tr w:rsidR="00F53546" w:rsidRPr="0010653B" w14:paraId="50C42EDF" w14:textId="77777777" w:rsidTr="003C70BF">
        <w:tc>
          <w:tcPr>
            <w:tcW w:w="489" w:type="dxa"/>
          </w:tcPr>
          <w:p w14:paraId="72AFC86F" w14:textId="3B2EDA27" w:rsidR="00F53546" w:rsidRPr="0010653B" w:rsidRDefault="00C0472E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begin"/>
            </w:r>
            <w:r>
              <w:rPr>
                <w:sz w:val="13"/>
                <w:szCs w:val="13"/>
              </w:rPr>
              <w:instrText xml:space="preserve"> REF _Ref179190924 \r \h </w:instrText>
            </w:r>
            <w:r>
              <w:rPr>
                <w:rFonts w:ascii="Times New Roman" w:eastAsia="Times New Roman" w:cs="Times New Roman"/>
                <w:sz w:val="13"/>
                <w:szCs w:val="13"/>
              </w:rPr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separate"/>
            </w:r>
            <w:r>
              <w:rPr>
                <w:sz w:val="13"/>
                <w:szCs w:val="13"/>
              </w:rPr>
              <w:t>[8]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349" w:type="dxa"/>
          </w:tcPr>
          <w:p w14:paraId="5CA92D27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Li Yi&amp;Liang Huan (2024).</w:t>
            </w:r>
          </w:p>
        </w:tc>
        <w:tc>
          <w:tcPr>
            <w:tcW w:w="1276" w:type="dxa"/>
          </w:tcPr>
          <w:p w14:paraId="6136217C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Journal</w:t>
            </w:r>
          </w:p>
        </w:tc>
        <w:tc>
          <w:tcPr>
            <w:tcW w:w="1417" w:type="dxa"/>
          </w:tcPr>
          <w:p w14:paraId="74AF7699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cs="Times New Roman" w:hint="eastAsia"/>
                <w:sz w:val="13"/>
                <w:szCs w:val="13"/>
              </w:rPr>
              <w:t>Case study</w:t>
            </w:r>
          </w:p>
        </w:tc>
        <w:tc>
          <w:tcPr>
            <w:tcW w:w="6237" w:type="dxa"/>
          </w:tcPr>
          <w:p w14:paraId="0A65C2A6" w14:textId="1539A4DF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(1) The profound connotations of ethnic and regional cultural symbols; (b. The value of bronze drums)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7CE8FF8A" w14:textId="37821A59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(2) Cultural symbols and their meanings (b. The meaning of bronze drum patterns)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11A05BE7" w14:textId="71968BE7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(3) Innovation and Integration in Modern Art (a. Application of </w:t>
            </w:r>
            <w:r w:rsidR="00FA5F2E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esign, </w:t>
            </w:r>
            <w:r w:rsidR="00252C7B">
              <w:rPr>
                <w:rFonts w:ascii="Times New Roman" w:cs="Times New Roman" w:hint="eastAsia"/>
                <w:sz w:val="13"/>
                <w:szCs w:val="13"/>
              </w:rPr>
              <w:t>a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nalysis of </w:t>
            </w:r>
            <w:r w:rsidR="00FA5F2E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esign </w:t>
            </w:r>
            <w:r w:rsidR="00FA5F2E">
              <w:rPr>
                <w:rFonts w:ascii="Times New Roman" w:cs="Times New Roman" w:hint="eastAsia"/>
                <w:sz w:val="13"/>
                <w:szCs w:val="13"/>
              </w:rPr>
              <w:t>e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lements)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</w:tcPr>
          <w:p w14:paraId="4FF26FAE" w14:textId="4D41E61C" w:rsidR="00F53546" w:rsidRPr="009D7F36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Cultural and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c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reative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j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ewelry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esign</w:t>
            </w:r>
            <w:r w:rsidR="009D7F36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  <w:p w14:paraId="22B339FC" w14:textId="77777777" w:rsidR="00F53546" w:rsidRPr="0010653B" w:rsidRDefault="00F53546" w:rsidP="00F00066">
            <w:pPr>
              <w:rPr>
                <w:sz w:val="13"/>
                <w:szCs w:val="13"/>
              </w:rPr>
            </w:pPr>
          </w:p>
        </w:tc>
      </w:tr>
      <w:tr w:rsidR="00F53546" w:rsidRPr="0010653B" w14:paraId="296DBDAC" w14:textId="77777777" w:rsidTr="003C70BF">
        <w:tc>
          <w:tcPr>
            <w:tcW w:w="489" w:type="dxa"/>
          </w:tcPr>
          <w:p w14:paraId="1146EEF1" w14:textId="70A7E137" w:rsidR="00F53546" w:rsidRPr="0010653B" w:rsidRDefault="00C0472E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begin"/>
            </w:r>
            <w:r>
              <w:rPr>
                <w:sz w:val="13"/>
                <w:szCs w:val="13"/>
              </w:rPr>
              <w:instrText xml:space="preserve"> REF _Ref179191246 \r \h </w:instrText>
            </w:r>
            <w:r>
              <w:rPr>
                <w:rFonts w:ascii="Times New Roman" w:eastAsia="Times New Roman" w:cs="Times New Roman"/>
                <w:sz w:val="13"/>
                <w:szCs w:val="13"/>
              </w:rPr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separate"/>
            </w:r>
            <w:r>
              <w:rPr>
                <w:sz w:val="13"/>
                <w:szCs w:val="13"/>
              </w:rPr>
              <w:t>[9]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349" w:type="dxa"/>
          </w:tcPr>
          <w:p w14:paraId="6949436E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Ding Jing (2024)</w:t>
            </w:r>
          </w:p>
        </w:tc>
        <w:tc>
          <w:tcPr>
            <w:tcW w:w="1276" w:type="dxa"/>
          </w:tcPr>
          <w:p w14:paraId="3AACAF6C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Journal</w:t>
            </w:r>
          </w:p>
        </w:tc>
        <w:tc>
          <w:tcPr>
            <w:tcW w:w="1417" w:type="dxa"/>
          </w:tcPr>
          <w:p w14:paraId="0DD2A19F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Qualitative research</w:t>
            </w:r>
          </w:p>
        </w:tc>
        <w:tc>
          <w:tcPr>
            <w:tcW w:w="6237" w:type="dxa"/>
          </w:tcPr>
          <w:p w14:paraId="648F0D01" w14:textId="183CDA7C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(2) Cultural symbols and their meanings (a. Bronze drum patterns)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5EF2BAB3" w14:textId="52801F47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(3) Innovation and Integration in Modern Art (a. Application of </w:t>
            </w:r>
            <w:r w:rsidR="00FA5F2E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esign)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</w:tcPr>
          <w:p w14:paraId="20F14EFA" w14:textId="74258F71" w:rsidR="00F53546" w:rsidRPr="009D7F36" w:rsidRDefault="001415E7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t>Exterior decoration of public buildings in urban areas</w:t>
            </w:r>
            <w:r w:rsidR="009D7F36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  <w:p w14:paraId="646FA083" w14:textId="77777777" w:rsidR="00F53546" w:rsidRPr="0010653B" w:rsidRDefault="00F53546" w:rsidP="00F00066">
            <w:pPr>
              <w:rPr>
                <w:sz w:val="13"/>
                <w:szCs w:val="13"/>
              </w:rPr>
            </w:pPr>
          </w:p>
        </w:tc>
      </w:tr>
      <w:tr w:rsidR="00F53546" w:rsidRPr="0010653B" w14:paraId="41F49D91" w14:textId="77777777" w:rsidTr="003C70BF">
        <w:tc>
          <w:tcPr>
            <w:tcW w:w="489" w:type="dxa"/>
          </w:tcPr>
          <w:p w14:paraId="72124187" w14:textId="5C316564" w:rsidR="00F53546" w:rsidRPr="0010653B" w:rsidRDefault="00C0472E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begin"/>
            </w:r>
            <w:r>
              <w:rPr>
                <w:sz w:val="13"/>
                <w:szCs w:val="13"/>
              </w:rPr>
              <w:instrText xml:space="preserve"> REF _Ref179189684 \r \h </w:instrText>
            </w:r>
            <w:r>
              <w:rPr>
                <w:rFonts w:ascii="Times New Roman" w:eastAsia="Times New Roman" w:cs="Times New Roman"/>
                <w:sz w:val="13"/>
                <w:szCs w:val="13"/>
              </w:rPr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separate"/>
            </w:r>
            <w:r>
              <w:rPr>
                <w:sz w:val="13"/>
                <w:szCs w:val="13"/>
              </w:rPr>
              <w:t>[10]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349" w:type="dxa"/>
          </w:tcPr>
          <w:p w14:paraId="4168D446" w14:textId="51D1BCE1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Jing Danyang</w:t>
            </w:r>
            <w:r w:rsidR="00C0472E">
              <w:rPr>
                <w:rFonts w:ascii="Times New Roman" w:cs="Times New Roman" w:hint="eastAsia"/>
                <w:sz w:val="13"/>
                <w:szCs w:val="13"/>
              </w:rPr>
              <w:t xml:space="preserve"> et al.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 (2023).</w:t>
            </w:r>
          </w:p>
        </w:tc>
        <w:tc>
          <w:tcPr>
            <w:tcW w:w="1276" w:type="dxa"/>
          </w:tcPr>
          <w:p w14:paraId="6DA4618F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Journal</w:t>
            </w:r>
          </w:p>
        </w:tc>
        <w:tc>
          <w:tcPr>
            <w:tcW w:w="1417" w:type="dxa"/>
          </w:tcPr>
          <w:p w14:paraId="563FACE0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cs="Times New Roman" w:hint="eastAsia"/>
                <w:sz w:val="13"/>
                <w:szCs w:val="13"/>
              </w:rPr>
              <w:t>Case study</w:t>
            </w:r>
          </w:p>
        </w:tc>
        <w:tc>
          <w:tcPr>
            <w:tcW w:w="6237" w:type="dxa"/>
          </w:tcPr>
          <w:p w14:paraId="63D7E603" w14:textId="48146C00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(1) The profound connotations of ethnic and regional cultural symbols (a. the culture of bronze drums, b. the value of bronze drums)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6C9FFCB8" w14:textId="29F5719D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(2) Cultural symbols and their meanings (a. Bronze drum patterns, b. Meaning of bronze drum patterns)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50AF13CE" w14:textId="30683CE9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(3) Innovation and Integration in Modern Art (a. Analysis of </w:t>
            </w:r>
            <w:r w:rsidR="00252C7B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esign </w:t>
            </w:r>
            <w:r w:rsidR="00252C7B">
              <w:rPr>
                <w:rFonts w:ascii="Times New Roman" w:cs="Times New Roman" w:hint="eastAsia"/>
                <w:sz w:val="13"/>
                <w:szCs w:val="13"/>
              </w:rPr>
              <w:t>e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lements, </w:t>
            </w:r>
            <w:r w:rsidR="00252C7B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esign </w:t>
            </w:r>
            <w:r w:rsidR="00252C7B">
              <w:rPr>
                <w:rFonts w:ascii="Times New Roman" w:cs="Times New Roman" w:hint="eastAsia"/>
                <w:sz w:val="13"/>
                <w:szCs w:val="13"/>
              </w:rPr>
              <w:t>p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rocess, and </w:t>
            </w:r>
            <w:r w:rsidR="00252C7B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isplay of </w:t>
            </w:r>
            <w:r w:rsidR="00252C7B">
              <w:rPr>
                <w:rFonts w:ascii="Times New Roman" w:cs="Times New Roman" w:hint="eastAsia"/>
                <w:sz w:val="13"/>
                <w:szCs w:val="13"/>
              </w:rPr>
              <w:t>f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inished </w:t>
            </w:r>
            <w:r w:rsidR="00252C7B">
              <w:rPr>
                <w:rFonts w:ascii="Times New Roman" w:cs="Times New Roman" w:hint="eastAsia"/>
                <w:sz w:val="13"/>
                <w:szCs w:val="13"/>
              </w:rPr>
              <w:t>p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roducts)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</w:tcPr>
          <w:p w14:paraId="6797B481" w14:textId="5FFCE8FF" w:rsidR="00F53546" w:rsidRPr="009D7F36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Product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i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nnovation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esign</w:t>
            </w:r>
            <w:r w:rsidR="009D7F36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</w:tr>
      <w:tr w:rsidR="00F53546" w:rsidRPr="0010653B" w14:paraId="2E6C7B6F" w14:textId="77777777" w:rsidTr="003C70BF">
        <w:tc>
          <w:tcPr>
            <w:tcW w:w="489" w:type="dxa"/>
          </w:tcPr>
          <w:p w14:paraId="604DA24F" w14:textId="651E8735" w:rsidR="00F53546" w:rsidRPr="0010653B" w:rsidRDefault="00C0472E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begin"/>
            </w:r>
            <w:r>
              <w:rPr>
                <w:sz w:val="13"/>
                <w:szCs w:val="13"/>
              </w:rPr>
              <w:instrText xml:space="preserve"> REF _Ref179190934 \r \h </w:instrText>
            </w:r>
            <w:r>
              <w:rPr>
                <w:rFonts w:ascii="Times New Roman" w:eastAsia="Times New Roman" w:cs="Times New Roman"/>
                <w:sz w:val="13"/>
                <w:szCs w:val="13"/>
              </w:rPr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separate"/>
            </w:r>
            <w:r>
              <w:rPr>
                <w:sz w:val="13"/>
                <w:szCs w:val="13"/>
              </w:rPr>
              <w:t>[11]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349" w:type="dxa"/>
          </w:tcPr>
          <w:p w14:paraId="1D589A5A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Jinbao basin (2023).</w:t>
            </w:r>
          </w:p>
        </w:tc>
        <w:tc>
          <w:tcPr>
            <w:tcW w:w="1276" w:type="dxa"/>
          </w:tcPr>
          <w:p w14:paraId="6B262684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Journal</w:t>
            </w:r>
          </w:p>
        </w:tc>
        <w:tc>
          <w:tcPr>
            <w:tcW w:w="1417" w:type="dxa"/>
          </w:tcPr>
          <w:p w14:paraId="31A07C28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Qualitative research</w:t>
            </w:r>
          </w:p>
        </w:tc>
        <w:tc>
          <w:tcPr>
            <w:tcW w:w="6237" w:type="dxa"/>
          </w:tcPr>
          <w:p w14:paraId="74C7DB14" w14:textId="7C003E70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(1) The profound connotations of ethnic and regional cultural symbols (a. the culture of bronze drums, b. the value of bronze drums)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322C7239" w14:textId="7B580D39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(2) Cultural symbols and their meanings (a. Bronze drum patterns)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6E26B42B" w14:textId="483D865A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(3) Innovation and Integration in Modern Art (a. Application of </w:t>
            </w:r>
            <w:r w:rsidR="00373DF9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esign, </w:t>
            </w:r>
            <w:r w:rsidR="00373DF9">
              <w:rPr>
                <w:rFonts w:ascii="Times New Roman" w:cs="Times New Roman" w:hint="eastAsia"/>
                <w:sz w:val="13"/>
                <w:szCs w:val="13"/>
              </w:rPr>
              <w:t>a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nalysis of </w:t>
            </w:r>
            <w:r w:rsidR="00373DF9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esign </w:t>
            </w:r>
            <w:r w:rsidR="00373DF9">
              <w:rPr>
                <w:rFonts w:ascii="Times New Roman" w:cs="Times New Roman" w:hint="eastAsia"/>
                <w:sz w:val="13"/>
                <w:szCs w:val="13"/>
              </w:rPr>
              <w:t>e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lements, </w:t>
            </w:r>
            <w:r w:rsidR="00373DF9">
              <w:rPr>
                <w:rFonts w:ascii="Times New Roman" w:cs="Times New Roman" w:hint="eastAsia"/>
                <w:sz w:val="13"/>
                <w:szCs w:val="13"/>
              </w:rPr>
              <w:t>p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rocess of </w:t>
            </w:r>
            <w:r w:rsidR="00373DF9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esign)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</w:tcPr>
          <w:p w14:paraId="5DDAD00D" w14:textId="04835DBA" w:rsidR="00F53546" w:rsidRPr="009D7F36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Design of modern sustainable urban dining spaces</w:t>
            </w:r>
            <w:r w:rsidR="009D7F36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</w:tr>
      <w:tr w:rsidR="00F53546" w:rsidRPr="0010653B" w14:paraId="61DC4FB1" w14:textId="77777777" w:rsidTr="003C70BF">
        <w:tc>
          <w:tcPr>
            <w:tcW w:w="489" w:type="dxa"/>
          </w:tcPr>
          <w:p w14:paraId="12C81CB5" w14:textId="4082DCD6" w:rsidR="00F53546" w:rsidRPr="0010653B" w:rsidRDefault="00C0472E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begin"/>
            </w:r>
            <w:r>
              <w:rPr>
                <w:sz w:val="13"/>
                <w:szCs w:val="13"/>
              </w:rPr>
              <w:instrText xml:space="preserve"> REF _Ref179190338 \r \h </w:instrText>
            </w:r>
            <w:r>
              <w:rPr>
                <w:rFonts w:ascii="Times New Roman" w:eastAsia="Times New Roman" w:cs="Times New Roman"/>
                <w:sz w:val="13"/>
                <w:szCs w:val="13"/>
              </w:rPr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separate"/>
            </w:r>
            <w:r>
              <w:rPr>
                <w:sz w:val="13"/>
                <w:szCs w:val="13"/>
              </w:rPr>
              <w:t>[12]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349" w:type="dxa"/>
          </w:tcPr>
          <w:p w14:paraId="2201F4E4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Shao Ming&amp;Lu Yizhou (2023).</w:t>
            </w:r>
          </w:p>
        </w:tc>
        <w:tc>
          <w:tcPr>
            <w:tcW w:w="1276" w:type="dxa"/>
          </w:tcPr>
          <w:p w14:paraId="401C9DF4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Journal</w:t>
            </w:r>
          </w:p>
        </w:tc>
        <w:tc>
          <w:tcPr>
            <w:tcW w:w="1417" w:type="dxa"/>
          </w:tcPr>
          <w:p w14:paraId="24E46C4A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cs="Times New Roman" w:hint="eastAsia"/>
                <w:sz w:val="13"/>
                <w:szCs w:val="13"/>
              </w:rPr>
              <w:t>Empirical research</w:t>
            </w:r>
          </w:p>
        </w:tc>
        <w:tc>
          <w:tcPr>
            <w:tcW w:w="6237" w:type="dxa"/>
          </w:tcPr>
          <w:p w14:paraId="6A1B13C5" w14:textId="55CDE899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(2) Cultural symbols and their meanings (a. Bronze drum patterns, b. Meaning of bronze drum patterns)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2BD251F2" w14:textId="4F4CF132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(3) Innovation and Integration in Modern Art (a. Analysis of </w:t>
            </w:r>
            <w:r w:rsidR="00502951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esign </w:t>
            </w:r>
            <w:r w:rsidR="00502951">
              <w:rPr>
                <w:rFonts w:ascii="Times New Roman" w:cs="Times New Roman" w:hint="eastAsia"/>
                <w:sz w:val="13"/>
                <w:szCs w:val="13"/>
              </w:rPr>
              <w:t>e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lements, </w:t>
            </w:r>
            <w:r w:rsidR="00502951">
              <w:rPr>
                <w:rFonts w:ascii="Times New Roman" w:cs="Times New Roman" w:hint="eastAsia"/>
                <w:sz w:val="13"/>
                <w:szCs w:val="13"/>
              </w:rPr>
              <w:t>p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rocess of </w:t>
            </w:r>
            <w:r w:rsidR="00502951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esign)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</w:tcPr>
          <w:p w14:paraId="3E9E818A" w14:textId="3EAF48F1" w:rsidR="00F53546" w:rsidRPr="009D7F36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Design of </w:t>
            </w:r>
            <w:r w:rsidR="00675682">
              <w:rPr>
                <w:rFonts w:ascii="Times New Roman" w:cs="Times New Roman" w:hint="eastAsia"/>
                <w:sz w:val="13"/>
                <w:szCs w:val="13"/>
              </w:rPr>
              <w:t>bronze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rum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p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attern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a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utomatic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g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eneration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s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ystem</w:t>
            </w:r>
            <w:r w:rsidR="009D7F36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</w:tr>
      <w:tr w:rsidR="00F53546" w:rsidRPr="0010653B" w14:paraId="295A6E71" w14:textId="77777777" w:rsidTr="003C70BF">
        <w:tc>
          <w:tcPr>
            <w:tcW w:w="489" w:type="dxa"/>
          </w:tcPr>
          <w:p w14:paraId="5BEA1ADB" w14:textId="7807BC74" w:rsidR="00F53546" w:rsidRPr="0010653B" w:rsidRDefault="00C0472E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begin"/>
            </w:r>
            <w:r>
              <w:rPr>
                <w:sz w:val="13"/>
                <w:szCs w:val="13"/>
              </w:rPr>
              <w:instrText xml:space="preserve"> REF _Ref179189850 \r \h </w:instrText>
            </w:r>
            <w:r>
              <w:rPr>
                <w:rFonts w:ascii="Times New Roman" w:eastAsia="Times New Roman" w:cs="Times New Roman"/>
                <w:sz w:val="13"/>
                <w:szCs w:val="13"/>
              </w:rPr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separate"/>
            </w:r>
            <w:r>
              <w:rPr>
                <w:sz w:val="13"/>
                <w:szCs w:val="13"/>
              </w:rPr>
              <w:t>[13]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349" w:type="dxa"/>
          </w:tcPr>
          <w:p w14:paraId="3F15306E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Guo Zhao, Luo Yi (2023).</w:t>
            </w:r>
          </w:p>
        </w:tc>
        <w:tc>
          <w:tcPr>
            <w:tcW w:w="1276" w:type="dxa"/>
          </w:tcPr>
          <w:p w14:paraId="2AEFC2E1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Journal</w:t>
            </w:r>
          </w:p>
        </w:tc>
        <w:tc>
          <w:tcPr>
            <w:tcW w:w="1417" w:type="dxa"/>
          </w:tcPr>
          <w:p w14:paraId="4B140030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cs="Times New Roman" w:hint="eastAsia"/>
                <w:sz w:val="13"/>
                <w:szCs w:val="13"/>
              </w:rPr>
              <w:t>Case study</w:t>
            </w:r>
          </w:p>
        </w:tc>
        <w:tc>
          <w:tcPr>
            <w:tcW w:w="6237" w:type="dxa"/>
          </w:tcPr>
          <w:p w14:paraId="59581218" w14:textId="188B1B6F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(1) The profound connotations of ethnic and regional cultural symbols (a. The culture of bronze drums)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22BB08B3" w14:textId="00836917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(3) Innovation and Integration in Modern Art (c. Painting)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</w:tcPr>
          <w:p w14:paraId="7C4976AB" w14:textId="658E0B02" w:rsidR="00F53546" w:rsidRPr="009D7F36" w:rsidRDefault="004860F0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t>Farmer's painting</w:t>
            </w:r>
            <w:r w:rsidR="009D7F36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</w:tr>
      <w:tr w:rsidR="00F53546" w:rsidRPr="0010653B" w14:paraId="2777DC37" w14:textId="77777777" w:rsidTr="003C70BF">
        <w:tc>
          <w:tcPr>
            <w:tcW w:w="489" w:type="dxa"/>
          </w:tcPr>
          <w:p w14:paraId="0D4BA352" w14:textId="2D53843B" w:rsidR="00F53546" w:rsidRPr="0010653B" w:rsidRDefault="00C0472E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begin"/>
            </w:r>
            <w:r>
              <w:rPr>
                <w:sz w:val="13"/>
                <w:szCs w:val="13"/>
              </w:rPr>
              <w:instrText xml:space="preserve"> REF _Ref179190512 \r \h </w:instrText>
            </w:r>
            <w:r>
              <w:rPr>
                <w:rFonts w:ascii="Times New Roman" w:eastAsia="Times New Roman" w:cs="Times New Roman"/>
                <w:sz w:val="13"/>
                <w:szCs w:val="13"/>
              </w:rPr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separate"/>
            </w:r>
            <w:r>
              <w:rPr>
                <w:sz w:val="13"/>
                <w:szCs w:val="13"/>
              </w:rPr>
              <w:t>[14]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349" w:type="dxa"/>
          </w:tcPr>
          <w:p w14:paraId="29C53218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Yu Ping&amp;Ma Limin (2023).</w:t>
            </w:r>
          </w:p>
        </w:tc>
        <w:tc>
          <w:tcPr>
            <w:tcW w:w="1276" w:type="dxa"/>
          </w:tcPr>
          <w:p w14:paraId="0D1F8A21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Journal</w:t>
            </w:r>
          </w:p>
        </w:tc>
        <w:tc>
          <w:tcPr>
            <w:tcW w:w="1417" w:type="dxa"/>
          </w:tcPr>
          <w:p w14:paraId="0E02CB70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Qualitative research</w:t>
            </w:r>
          </w:p>
        </w:tc>
        <w:tc>
          <w:tcPr>
            <w:tcW w:w="6237" w:type="dxa"/>
          </w:tcPr>
          <w:p w14:paraId="1C434B0D" w14:textId="75C7793F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(1) The profound connotations of ethnic and regional cultural symbols (a. The culture of bronze drums)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5CA2F083" w14:textId="629E80FE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(2) Cultural symbols and their meanings (a. Bronze drum patterns, b. Meaning of bronze drum patterns)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71F1B3AB" w14:textId="01EC55A6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(3) Innovation and Integration in Modern Art (a. Application of </w:t>
            </w:r>
            <w:r w:rsidR="00B770E0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esign, </w:t>
            </w:r>
            <w:r w:rsidR="00B770E0">
              <w:rPr>
                <w:rFonts w:ascii="Times New Roman" w:cs="Times New Roman" w:hint="eastAsia"/>
                <w:sz w:val="13"/>
                <w:szCs w:val="13"/>
              </w:rPr>
              <w:t>a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nalysis of </w:t>
            </w:r>
            <w:r w:rsidR="00B770E0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esign </w:t>
            </w:r>
            <w:r w:rsidR="00B770E0">
              <w:rPr>
                <w:rFonts w:ascii="Times New Roman" w:cs="Times New Roman" w:hint="eastAsia"/>
                <w:sz w:val="13"/>
                <w:szCs w:val="13"/>
              </w:rPr>
              <w:t>e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lements)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</w:tcPr>
          <w:p w14:paraId="60869E68" w14:textId="1549342E" w:rsidR="00F53546" w:rsidRPr="009D7F36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Modern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f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urniture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esign</w:t>
            </w:r>
            <w:r w:rsidR="009D7F36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</w:tr>
      <w:tr w:rsidR="00F53546" w:rsidRPr="0010653B" w14:paraId="41DC43A1" w14:textId="77777777" w:rsidTr="003C70BF">
        <w:tc>
          <w:tcPr>
            <w:tcW w:w="489" w:type="dxa"/>
          </w:tcPr>
          <w:p w14:paraId="3C47FB0E" w14:textId="29D9637E" w:rsidR="00F53546" w:rsidRPr="0010653B" w:rsidRDefault="00C0472E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begin"/>
            </w:r>
            <w:r>
              <w:rPr>
                <w:sz w:val="13"/>
                <w:szCs w:val="13"/>
              </w:rPr>
              <w:instrText xml:space="preserve"> REF _Ref179539638 \r \h </w:instrText>
            </w:r>
            <w:r>
              <w:rPr>
                <w:rFonts w:ascii="Times New Roman" w:eastAsia="Times New Roman" w:cs="Times New Roman"/>
                <w:sz w:val="13"/>
                <w:szCs w:val="13"/>
              </w:rPr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separate"/>
            </w:r>
            <w:r>
              <w:rPr>
                <w:sz w:val="13"/>
                <w:szCs w:val="13"/>
              </w:rPr>
              <w:t>[15]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349" w:type="dxa"/>
          </w:tcPr>
          <w:p w14:paraId="30771018" w14:textId="23C55CB1" w:rsidR="00F53546" w:rsidRPr="0010653B" w:rsidRDefault="00ED5820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t xml:space="preserve">Xiaohui, T.T. &amp; Roadkasamsri, V. 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lastRenderedPageBreak/>
              <w:t>(2023).</w:t>
            </w:r>
          </w:p>
        </w:tc>
        <w:tc>
          <w:tcPr>
            <w:tcW w:w="1276" w:type="dxa"/>
          </w:tcPr>
          <w:p w14:paraId="62B1318C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lastRenderedPageBreak/>
              <w:t>Journal</w:t>
            </w:r>
          </w:p>
        </w:tc>
        <w:tc>
          <w:tcPr>
            <w:tcW w:w="1417" w:type="dxa"/>
          </w:tcPr>
          <w:p w14:paraId="42C6B6FA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cs="Times New Roman" w:hint="eastAsia"/>
                <w:sz w:val="13"/>
                <w:szCs w:val="13"/>
              </w:rPr>
              <w:t>Case study</w:t>
            </w:r>
          </w:p>
        </w:tc>
        <w:tc>
          <w:tcPr>
            <w:tcW w:w="6237" w:type="dxa"/>
          </w:tcPr>
          <w:p w14:paraId="5C667CF8" w14:textId="58605010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(1) The profound connotations of ethnic and regional cultural symbols (a. the culture of bronze drums, b. the value of bronze drums)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62D5225D" w14:textId="16FF39FD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lastRenderedPageBreak/>
              <w:t xml:space="preserve">(3) Innovation and Integration in Modern Art (a. Application of </w:t>
            </w:r>
            <w:r w:rsidR="00FA5F2E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esign, </w:t>
            </w:r>
            <w:r w:rsidR="00FA5F2E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isplay of </w:t>
            </w:r>
            <w:r w:rsidR="00FA5F2E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esign </w:t>
            </w:r>
            <w:r w:rsidR="00FA5F2E">
              <w:rPr>
                <w:rFonts w:ascii="Times New Roman" w:cs="Times New Roman" w:hint="eastAsia"/>
                <w:sz w:val="13"/>
                <w:szCs w:val="13"/>
              </w:rPr>
              <w:t>p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roducts)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</w:tcPr>
          <w:p w14:paraId="259435AF" w14:textId="34638421" w:rsidR="00F53546" w:rsidRPr="009D7F36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lastRenderedPageBreak/>
              <w:t>Product design, modern commercial art design</w:t>
            </w:r>
            <w:r w:rsidR="009D7F36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</w:tr>
      <w:tr w:rsidR="00F53546" w:rsidRPr="0010653B" w14:paraId="55F1A36A" w14:textId="77777777" w:rsidTr="003C70BF">
        <w:tc>
          <w:tcPr>
            <w:tcW w:w="489" w:type="dxa"/>
          </w:tcPr>
          <w:p w14:paraId="3A1B5526" w14:textId="70400821" w:rsidR="00F53546" w:rsidRPr="0010653B" w:rsidRDefault="00C0472E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begin"/>
            </w:r>
            <w:r>
              <w:rPr>
                <w:sz w:val="13"/>
                <w:szCs w:val="13"/>
              </w:rPr>
              <w:instrText xml:space="preserve"> REF _Ref179189591 \r \h </w:instrText>
            </w:r>
            <w:r>
              <w:rPr>
                <w:rFonts w:ascii="Times New Roman" w:eastAsia="Times New Roman" w:cs="Times New Roman"/>
                <w:sz w:val="13"/>
                <w:szCs w:val="13"/>
              </w:rPr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separate"/>
            </w:r>
            <w:r>
              <w:rPr>
                <w:sz w:val="13"/>
                <w:szCs w:val="13"/>
              </w:rPr>
              <w:t>[16]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349" w:type="dxa"/>
          </w:tcPr>
          <w:p w14:paraId="459E6E98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Ismail, J. (2022).</w:t>
            </w:r>
          </w:p>
        </w:tc>
        <w:tc>
          <w:tcPr>
            <w:tcW w:w="1276" w:type="dxa"/>
          </w:tcPr>
          <w:p w14:paraId="6A058440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Journal</w:t>
            </w:r>
          </w:p>
        </w:tc>
        <w:tc>
          <w:tcPr>
            <w:tcW w:w="1417" w:type="dxa"/>
          </w:tcPr>
          <w:p w14:paraId="70AF6C94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Empirical research</w:t>
            </w:r>
          </w:p>
        </w:tc>
        <w:tc>
          <w:tcPr>
            <w:tcW w:w="6237" w:type="dxa"/>
          </w:tcPr>
          <w:p w14:paraId="14E56819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(1) The profound connotations of ethnic and regional cultural symbols (a. The value of bronze drums)</w:t>
            </w:r>
          </w:p>
          <w:p w14:paraId="3FD74426" w14:textId="12425D3A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(2) Cultural symbols and their meanings (a. Bronze</w:t>
            </w:r>
            <w:r w:rsidRPr="0010653B">
              <w:rPr>
                <w:rFonts w:ascii="Times New Roman" w:cs="Times New Roman" w:hint="eastAsia"/>
                <w:sz w:val="13"/>
                <w:szCs w:val="13"/>
              </w:rPr>
              <w:t xml:space="preserve"> 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drum patterns, b. Meaning of bronze drum patterns)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405E4111" w14:textId="4DD22781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(3) Innovation and Integration in Modern Art (a. Application of </w:t>
            </w:r>
            <w:r w:rsidR="00FA5F2E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esign)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7AF30C27" w14:textId="16ECF3D0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(4) Digitalization and new media promote the protection and dissemination of cultural heritage (b. Cultural protection and dissemination)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</w:tcPr>
          <w:p w14:paraId="296655AD" w14:textId="68D0C166" w:rsidR="00F53546" w:rsidRPr="009D7F36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Landscape design</w:t>
            </w:r>
            <w:r w:rsidR="00675682">
              <w:rPr>
                <w:rFonts w:ascii="Times New Roman" w:cs="Times New Roman" w:hint="eastAsia"/>
                <w:sz w:val="13"/>
                <w:szCs w:val="13"/>
              </w:rPr>
              <w:t>,</w:t>
            </w:r>
            <w:r w:rsidR="00675682">
              <w:rPr>
                <w:rFonts w:hint="eastAsia"/>
                <w:sz w:val="13"/>
                <w:szCs w:val="13"/>
              </w:rPr>
              <w:t xml:space="preserve">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n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ew media and impact technology</w:t>
            </w:r>
            <w:r w:rsidR="009D7F36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</w:tr>
      <w:tr w:rsidR="00F53546" w:rsidRPr="0010653B" w14:paraId="4D4D2E84" w14:textId="77777777" w:rsidTr="003C70BF">
        <w:tc>
          <w:tcPr>
            <w:tcW w:w="489" w:type="dxa"/>
          </w:tcPr>
          <w:p w14:paraId="321703FB" w14:textId="0226B857" w:rsidR="00F53546" w:rsidRPr="0010653B" w:rsidRDefault="00C0472E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begin"/>
            </w:r>
            <w:r>
              <w:rPr>
                <w:sz w:val="13"/>
                <w:szCs w:val="13"/>
              </w:rPr>
              <w:instrText xml:space="preserve"> REF _Ref179190956 \r \h </w:instrText>
            </w:r>
            <w:r>
              <w:rPr>
                <w:rFonts w:ascii="Times New Roman" w:eastAsia="Times New Roman" w:cs="Times New Roman"/>
                <w:sz w:val="13"/>
                <w:szCs w:val="13"/>
              </w:rPr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separate"/>
            </w:r>
            <w:r>
              <w:rPr>
                <w:sz w:val="13"/>
                <w:szCs w:val="13"/>
              </w:rPr>
              <w:t>[17]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349" w:type="dxa"/>
          </w:tcPr>
          <w:p w14:paraId="3800924B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Peng, R., Lei, L., and Zhu, X.B. (2022).</w:t>
            </w:r>
          </w:p>
        </w:tc>
        <w:tc>
          <w:tcPr>
            <w:tcW w:w="1276" w:type="dxa"/>
          </w:tcPr>
          <w:p w14:paraId="08F9267C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Journal</w:t>
            </w:r>
          </w:p>
        </w:tc>
        <w:tc>
          <w:tcPr>
            <w:tcW w:w="1417" w:type="dxa"/>
          </w:tcPr>
          <w:p w14:paraId="5946115A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Empirical research</w:t>
            </w:r>
          </w:p>
        </w:tc>
        <w:tc>
          <w:tcPr>
            <w:tcW w:w="6237" w:type="dxa"/>
          </w:tcPr>
          <w:p w14:paraId="70148D46" w14:textId="338F2E38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(1) The profound connotations of ethnic and regional cultural symbols (a. The value of bronze drums)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5F7C9FA1" w14:textId="5CDD5EEA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(2) Cultural symbols and their meanings (a. Bronze drum patterns, b. Meaning of bronze drum patterns)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4B04BE3A" w14:textId="6F3845DF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(3) Innovation and Integration in Modern Art (a. Design </w:t>
            </w:r>
            <w:r w:rsidR="00FA5F2E">
              <w:rPr>
                <w:rFonts w:ascii="Times New Roman" w:cs="Times New Roman" w:hint="eastAsia"/>
                <w:sz w:val="13"/>
                <w:szCs w:val="13"/>
              </w:rPr>
              <w:t>p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rocess)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</w:tcPr>
          <w:p w14:paraId="10028FA4" w14:textId="2B9856F9" w:rsidR="00F53546" w:rsidRPr="009D7F36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Deconstruction and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a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pplication of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c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ultural and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c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reative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e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lements in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esign</w:t>
            </w:r>
            <w:r w:rsidR="009D7F36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</w:tr>
      <w:tr w:rsidR="00F53546" w:rsidRPr="0010653B" w14:paraId="5C2CFC4C" w14:textId="77777777" w:rsidTr="003C70BF">
        <w:tc>
          <w:tcPr>
            <w:tcW w:w="489" w:type="dxa"/>
          </w:tcPr>
          <w:p w14:paraId="24FE50AD" w14:textId="0FB86795" w:rsidR="00F53546" w:rsidRPr="0010653B" w:rsidRDefault="00C0472E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begin"/>
            </w:r>
            <w:r>
              <w:rPr>
                <w:sz w:val="13"/>
                <w:szCs w:val="13"/>
              </w:rPr>
              <w:instrText xml:space="preserve"> REF _Ref179190959 \r \h </w:instrText>
            </w:r>
            <w:r>
              <w:rPr>
                <w:rFonts w:ascii="Times New Roman" w:eastAsia="Times New Roman" w:cs="Times New Roman"/>
                <w:sz w:val="13"/>
                <w:szCs w:val="13"/>
              </w:rPr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separate"/>
            </w:r>
            <w:r>
              <w:rPr>
                <w:sz w:val="13"/>
                <w:szCs w:val="13"/>
              </w:rPr>
              <w:t>[18]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349" w:type="dxa"/>
          </w:tcPr>
          <w:p w14:paraId="4B69C4B4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Qi Ke, Jin Minghui (2022).</w:t>
            </w:r>
          </w:p>
        </w:tc>
        <w:tc>
          <w:tcPr>
            <w:tcW w:w="1276" w:type="dxa"/>
          </w:tcPr>
          <w:p w14:paraId="33AC0EA6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Journal</w:t>
            </w:r>
          </w:p>
        </w:tc>
        <w:tc>
          <w:tcPr>
            <w:tcW w:w="1417" w:type="dxa"/>
          </w:tcPr>
          <w:p w14:paraId="6ABAC74D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Qualitative research</w:t>
            </w:r>
          </w:p>
        </w:tc>
        <w:tc>
          <w:tcPr>
            <w:tcW w:w="6237" w:type="dxa"/>
          </w:tcPr>
          <w:p w14:paraId="1A7CBC60" w14:textId="2C87C25D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(1) The profound connotations of ethnic and regional cultural symbols (a. The value of bronze drums)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3E537BD4" w14:textId="3CE80800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(2) Cultural symbols and their meanings (a. Bronze</w:t>
            </w:r>
            <w:r w:rsidRPr="0010653B">
              <w:rPr>
                <w:rFonts w:ascii="Times New Roman" w:cs="Times New Roman" w:hint="eastAsia"/>
                <w:sz w:val="13"/>
                <w:szCs w:val="13"/>
              </w:rPr>
              <w:t xml:space="preserve"> 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drum patterns, b. Meaning of bronze drum patterns)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23C23C66" w14:textId="69A6BE86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(3) Innovation and Integration in Modern Art (a. Analysis of </w:t>
            </w:r>
            <w:r w:rsidR="00FA5F2E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esign </w:t>
            </w:r>
            <w:r w:rsidR="00FA5F2E">
              <w:rPr>
                <w:rFonts w:ascii="Times New Roman" w:cs="Times New Roman" w:hint="eastAsia"/>
                <w:sz w:val="13"/>
                <w:szCs w:val="13"/>
              </w:rPr>
              <w:t>e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lements b. Museums)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</w:tcPr>
          <w:p w14:paraId="6D93DA5C" w14:textId="0E4D5E09" w:rsidR="00F53546" w:rsidRPr="009D7F36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Nationalization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esign of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m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useum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a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rchitecture</w:t>
            </w:r>
            <w:r w:rsidR="009D7F36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</w:tr>
      <w:tr w:rsidR="00F53546" w:rsidRPr="0010653B" w14:paraId="7ED161FD" w14:textId="77777777" w:rsidTr="003C70BF">
        <w:tc>
          <w:tcPr>
            <w:tcW w:w="489" w:type="dxa"/>
          </w:tcPr>
          <w:p w14:paraId="44D7D9A2" w14:textId="11FBAC69" w:rsidR="00F53546" w:rsidRPr="0010653B" w:rsidRDefault="00C0472E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begin"/>
            </w:r>
            <w:r>
              <w:rPr>
                <w:sz w:val="13"/>
                <w:szCs w:val="13"/>
              </w:rPr>
              <w:instrText xml:space="preserve"> REF _Ref179191288 \r \h </w:instrText>
            </w:r>
            <w:r>
              <w:rPr>
                <w:rFonts w:ascii="Times New Roman" w:eastAsia="Times New Roman" w:cs="Times New Roman"/>
                <w:sz w:val="13"/>
                <w:szCs w:val="13"/>
              </w:rPr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separate"/>
            </w:r>
            <w:r>
              <w:rPr>
                <w:sz w:val="13"/>
                <w:szCs w:val="13"/>
              </w:rPr>
              <w:t>[19]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349" w:type="dxa"/>
          </w:tcPr>
          <w:p w14:paraId="27C4F684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Zhang Shuhan (2022).</w:t>
            </w:r>
          </w:p>
        </w:tc>
        <w:tc>
          <w:tcPr>
            <w:tcW w:w="1276" w:type="dxa"/>
          </w:tcPr>
          <w:p w14:paraId="4A31F78D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Journal</w:t>
            </w:r>
          </w:p>
        </w:tc>
        <w:tc>
          <w:tcPr>
            <w:tcW w:w="1417" w:type="dxa"/>
          </w:tcPr>
          <w:p w14:paraId="79F2AEA4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cs="Times New Roman" w:hint="eastAsia"/>
                <w:sz w:val="13"/>
                <w:szCs w:val="13"/>
              </w:rPr>
              <w:t>Case study</w:t>
            </w:r>
          </w:p>
        </w:tc>
        <w:tc>
          <w:tcPr>
            <w:tcW w:w="6237" w:type="dxa"/>
          </w:tcPr>
          <w:p w14:paraId="6E22C249" w14:textId="52AA485B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(2) Cultural symbols and their meanings (b. The meaning of bronze drum patterns)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46845C56" w14:textId="02FA2D58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(3) Innovation and Integration in Modern Art (a. Application of </w:t>
            </w:r>
            <w:r w:rsidR="00FA5F2E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esign)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</w:tcPr>
          <w:p w14:paraId="5ED725C8" w14:textId="491D2F00" w:rsidR="00F53546" w:rsidRPr="009D7F36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Application in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v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isual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c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ommunication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esign</w:t>
            </w:r>
            <w:r w:rsidR="009D7F36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</w:tr>
      <w:tr w:rsidR="00F53546" w:rsidRPr="0010653B" w14:paraId="7496741A" w14:textId="77777777" w:rsidTr="003C70BF">
        <w:tc>
          <w:tcPr>
            <w:tcW w:w="489" w:type="dxa"/>
          </w:tcPr>
          <w:p w14:paraId="41A91C2C" w14:textId="3C5611E6" w:rsidR="00F53546" w:rsidRPr="0010653B" w:rsidRDefault="00C0472E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begin"/>
            </w:r>
            <w:r>
              <w:rPr>
                <w:sz w:val="13"/>
                <w:szCs w:val="13"/>
              </w:rPr>
              <w:instrText xml:space="preserve"> REF _Ref179190971 \r \h </w:instrText>
            </w:r>
            <w:r>
              <w:rPr>
                <w:rFonts w:ascii="Times New Roman" w:eastAsia="Times New Roman" w:cs="Times New Roman"/>
                <w:sz w:val="13"/>
                <w:szCs w:val="13"/>
              </w:rPr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separate"/>
            </w:r>
            <w:r>
              <w:rPr>
                <w:sz w:val="13"/>
                <w:szCs w:val="13"/>
              </w:rPr>
              <w:t>[20]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349" w:type="dxa"/>
          </w:tcPr>
          <w:p w14:paraId="0FAAA82B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Ding Jing (2021).</w:t>
            </w:r>
          </w:p>
        </w:tc>
        <w:tc>
          <w:tcPr>
            <w:tcW w:w="1276" w:type="dxa"/>
          </w:tcPr>
          <w:p w14:paraId="2102277B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Journal</w:t>
            </w:r>
          </w:p>
        </w:tc>
        <w:tc>
          <w:tcPr>
            <w:tcW w:w="1417" w:type="dxa"/>
          </w:tcPr>
          <w:p w14:paraId="6AB15373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Qualitative research</w:t>
            </w:r>
          </w:p>
        </w:tc>
        <w:tc>
          <w:tcPr>
            <w:tcW w:w="6237" w:type="dxa"/>
          </w:tcPr>
          <w:p w14:paraId="2FDB64B4" w14:textId="0A9EA3AF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(1) The profound connotations of ethnic and regional cultural symbols (a. The value of bronze drums)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0EB325E2" w14:textId="3DE80F45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(2) Cultural symbols and their meanings (a. Bronze</w:t>
            </w:r>
            <w:r w:rsidRPr="0010653B">
              <w:rPr>
                <w:rFonts w:ascii="Times New Roman" w:cs="Times New Roman" w:hint="eastAsia"/>
                <w:sz w:val="13"/>
                <w:szCs w:val="13"/>
              </w:rPr>
              <w:t xml:space="preserve"> 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drum patterns, b. Meaning of bronze drum patterns)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09C11670" w14:textId="47F5DB3A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(3) Innovation and Integration in Modern Art (a. Design </w:t>
            </w:r>
            <w:r w:rsidR="00FA5F2E">
              <w:rPr>
                <w:rFonts w:ascii="Times New Roman" w:cs="Times New Roman" w:hint="eastAsia"/>
                <w:sz w:val="13"/>
                <w:szCs w:val="13"/>
              </w:rPr>
              <w:t>p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rocess)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</w:tcPr>
          <w:p w14:paraId="4F86772A" w14:textId="7FA0E185" w:rsidR="00F53546" w:rsidRPr="009D7F36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Visual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esign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a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rt</w:t>
            </w:r>
            <w:r w:rsidR="009D7F36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</w:tr>
      <w:tr w:rsidR="00F53546" w:rsidRPr="0010653B" w14:paraId="49045294" w14:textId="77777777" w:rsidTr="003C70BF">
        <w:tc>
          <w:tcPr>
            <w:tcW w:w="489" w:type="dxa"/>
          </w:tcPr>
          <w:p w14:paraId="4AF0EE39" w14:textId="153E0E29" w:rsidR="00F53546" w:rsidRPr="0010653B" w:rsidRDefault="00C0472E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begin"/>
            </w:r>
            <w:r>
              <w:rPr>
                <w:sz w:val="13"/>
                <w:szCs w:val="13"/>
              </w:rPr>
              <w:instrText xml:space="preserve"> REF _Ref179190391 \r \h </w:instrText>
            </w:r>
            <w:r>
              <w:rPr>
                <w:rFonts w:ascii="Times New Roman" w:eastAsia="Times New Roman" w:cs="Times New Roman"/>
                <w:sz w:val="13"/>
                <w:szCs w:val="13"/>
              </w:rPr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separate"/>
            </w:r>
            <w:r>
              <w:rPr>
                <w:sz w:val="13"/>
                <w:szCs w:val="13"/>
              </w:rPr>
              <w:t>[21]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349" w:type="dxa"/>
          </w:tcPr>
          <w:p w14:paraId="17EFE663" w14:textId="08B1E5E8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Li Wen</w:t>
            </w:r>
            <w:r w:rsidR="00C0472E">
              <w:rPr>
                <w:rFonts w:ascii="Times New Roman" w:cs="Times New Roman" w:hint="eastAsia"/>
                <w:sz w:val="13"/>
                <w:szCs w:val="13"/>
              </w:rPr>
              <w:t xml:space="preserve"> 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&amp;Wei Yuhang (2021).</w:t>
            </w:r>
          </w:p>
        </w:tc>
        <w:tc>
          <w:tcPr>
            <w:tcW w:w="1276" w:type="dxa"/>
          </w:tcPr>
          <w:p w14:paraId="69662A18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Journal</w:t>
            </w:r>
          </w:p>
        </w:tc>
        <w:tc>
          <w:tcPr>
            <w:tcW w:w="1417" w:type="dxa"/>
          </w:tcPr>
          <w:p w14:paraId="0F69DB86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cs="Times New Roman" w:hint="eastAsia"/>
                <w:sz w:val="13"/>
                <w:szCs w:val="13"/>
              </w:rPr>
              <w:t>Case study</w:t>
            </w:r>
          </w:p>
        </w:tc>
        <w:tc>
          <w:tcPr>
            <w:tcW w:w="6237" w:type="dxa"/>
          </w:tcPr>
          <w:p w14:paraId="6B17605F" w14:textId="69CBBBF0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(1) The profound connotations of ethnic and regional cultural symbols (a. Bronze</w:t>
            </w:r>
            <w:r w:rsidRPr="0010653B">
              <w:rPr>
                <w:rFonts w:ascii="Times New Roman" w:cs="Times New Roman" w:hint="eastAsia"/>
                <w:sz w:val="13"/>
                <w:szCs w:val="13"/>
              </w:rPr>
              <w:t xml:space="preserve"> 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drum culture)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7AD8FB4B" w14:textId="4E2B2F8B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(2) Cultural symbols and their meanings (a. Bronze</w:t>
            </w:r>
            <w:r w:rsidRPr="0010653B">
              <w:rPr>
                <w:rFonts w:ascii="Times New Roman" w:cs="Times New Roman" w:hint="eastAsia"/>
                <w:sz w:val="13"/>
                <w:szCs w:val="13"/>
              </w:rPr>
              <w:t xml:space="preserve"> 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drum patterns, b. Meaning of bronze drum patterns)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712D63E7" w14:textId="60483BCE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(3) Innovation and Integration in Modern Art (a. Design </w:t>
            </w:r>
            <w:r w:rsidR="00FA5F2E">
              <w:rPr>
                <w:rFonts w:ascii="Times New Roman" w:cs="Times New Roman" w:hint="eastAsia"/>
                <w:sz w:val="13"/>
                <w:szCs w:val="13"/>
              </w:rPr>
              <w:t>p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rocess)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</w:tcPr>
          <w:p w14:paraId="755E9844" w14:textId="59F8B94E" w:rsidR="00F53546" w:rsidRPr="009D7F36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Innovative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esign of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h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ome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p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roducts</w:t>
            </w:r>
            <w:r w:rsidR="009D7F36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</w:tr>
      <w:tr w:rsidR="00F53546" w:rsidRPr="0010653B" w14:paraId="26082E16" w14:textId="77777777" w:rsidTr="003C70BF">
        <w:tc>
          <w:tcPr>
            <w:tcW w:w="489" w:type="dxa"/>
          </w:tcPr>
          <w:p w14:paraId="45E0C491" w14:textId="78198E13" w:rsidR="00F53546" w:rsidRPr="0010653B" w:rsidRDefault="00C0472E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begin"/>
            </w:r>
            <w:r>
              <w:rPr>
                <w:sz w:val="13"/>
                <w:szCs w:val="13"/>
              </w:rPr>
              <w:instrText xml:space="preserve"> REF _Ref179190984 \r \h </w:instrText>
            </w:r>
            <w:r>
              <w:rPr>
                <w:rFonts w:ascii="Times New Roman" w:eastAsia="Times New Roman" w:cs="Times New Roman"/>
                <w:sz w:val="13"/>
                <w:szCs w:val="13"/>
              </w:rPr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separate"/>
            </w:r>
            <w:r>
              <w:rPr>
                <w:sz w:val="13"/>
                <w:szCs w:val="13"/>
              </w:rPr>
              <w:t>[22]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349" w:type="dxa"/>
          </w:tcPr>
          <w:p w14:paraId="5AE1CF7B" w14:textId="3F24195C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Chen Yanjun </w:t>
            </w:r>
            <w:r w:rsidR="00FD1C4A" w:rsidRPr="0010653B">
              <w:rPr>
                <w:rFonts w:ascii="Times New Roman" w:eastAsia="Times New Roman" w:cs="Times New Roman"/>
                <w:sz w:val="13"/>
                <w:szCs w:val="13"/>
              </w:rPr>
              <w:t>&amp;</w:t>
            </w:r>
            <w:r w:rsidRPr="00FD1C4A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 </w:t>
            </w:r>
            <w:r w:rsidR="00FD1C4A" w:rsidRPr="00FD1C4A">
              <w:rPr>
                <w:rFonts w:ascii="Batang" w:eastAsia="Batang" w:hAnsi="Batang" w:cs="Batang" w:hint="eastAsia"/>
                <w:sz w:val="13"/>
                <w:szCs w:val="13"/>
              </w:rPr>
              <w:t>김종기</w:t>
            </w:r>
            <w:r w:rsidRPr="00FD1C4A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 (2021).</w:t>
            </w:r>
          </w:p>
        </w:tc>
        <w:tc>
          <w:tcPr>
            <w:tcW w:w="1276" w:type="dxa"/>
          </w:tcPr>
          <w:p w14:paraId="23E1959A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Journal</w:t>
            </w:r>
          </w:p>
        </w:tc>
        <w:tc>
          <w:tcPr>
            <w:tcW w:w="1417" w:type="dxa"/>
          </w:tcPr>
          <w:p w14:paraId="2034E859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cs="Times New Roman" w:hint="eastAsia"/>
                <w:sz w:val="13"/>
                <w:szCs w:val="13"/>
              </w:rPr>
              <w:t>Case study</w:t>
            </w:r>
          </w:p>
        </w:tc>
        <w:tc>
          <w:tcPr>
            <w:tcW w:w="6237" w:type="dxa"/>
          </w:tcPr>
          <w:p w14:paraId="28C2690A" w14:textId="27C2CAB3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(1) The profound connotations of ethnic and regional cultural symbols (a.</w:t>
            </w:r>
            <w:r w:rsidR="00A749DD">
              <w:rPr>
                <w:rFonts w:ascii="Times New Roman" w:cs="Times New Roman" w:hint="eastAsia"/>
                <w:sz w:val="13"/>
                <w:szCs w:val="13"/>
              </w:rPr>
              <w:t xml:space="preserve"> 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Bronze</w:t>
            </w:r>
            <w:r w:rsidRPr="0010653B">
              <w:rPr>
                <w:rFonts w:ascii="Times New Roman" w:cs="Times New Roman" w:hint="eastAsia"/>
                <w:sz w:val="13"/>
                <w:szCs w:val="13"/>
              </w:rPr>
              <w:t xml:space="preserve"> 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drum culture)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45445BC8" w14:textId="7E0ED1A3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(2) Cultural symbols and their meanings (a. Bronze</w:t>
            </w:r>
            <w:r w:rsidRPr="0010653B">
              <w:rPr>
                <w:rFonts w:ascii="Times New Roman" w:cs="Times New Roman" w:hint="eastAsia"/>
                <w:sz w:val="13"/>
                <w:szCs w:val="13"/>
              </w:rPr>
              <w:t xml:space="preserve"> 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drum patterns, b. Meaning of bronze drum patterns)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6A81D581" w14:textId="0A230F4E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(3) Innovation and Integration in Modern Art (a. Application of </w:t>
            </w:r>
            <w:r w:rsidR="00FA5F2E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esign)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</w:tcPr>
          <w:p w14:paraId="11E8AB81" w14:textId="35E9C745" w:rsidR="00F53546" w:rsidRPr="009D7F36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Design creation activities and the designer's ideological culture</w:t>
            </w:r>
            <w:r w:rsidR="009D7F36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</w:tr>
      <w:tr w:rsidR="00F53546" w:rsidRPr="0010653B" w14:paraId="43B81505" w14:textId="77777777" w:rsidTr="003C70BF">
        <w:tc>
          <w:tcPr>
            <w:tcW w:w="489" w:type="dxa"/>
          </w:tcPr>
          <w:p w14:paraId="22DCBAA4" w14:textId="0A075DC5" w:rsidR="00F53546" w:rsidRPr="0010653B" w:rsidRDefault="00C0472E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begin"/>
            </w:r>
            <w:r>
              <w:rPr>
                <w:sz w:val="13"/>
                <w:szCs w:val="13"/>
              </w:rPr>
              <w:instrText xml:space="preserve"> REF _Ref179190516 \r \h </w:instrText>
            </w:r>
            <w:r>
              <w:rPr>
                <w:rFonts w:ascii="Times New Roman" w:eastAsia="Times New Roman" w:cs="Times New Roman"/>
                <w:sz w:val="13"/>
                <w:szCs w:val="13"/>
              </w:rPr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separate"/>
            </w:r>
            <w:r>
              <w:rPr>
                <w:sz w:val="13"/>
                <w:szCs w:val="13"/>
              </w:rPr>
              <w:t>[23]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349" w:type="dxa"/>
          </w:tcPr>
          <w:p w14:paraId="08F0E559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Zhang Jianguo, Wang Jianjun. two thousand and twenty</w:t>
            </w:r>
          </w:p>
        </w:tc>
        <w:tc>
          <w:tcPr>
            <w:tcW w:w="1276" w:type="dxa"/>
          </w:tcPr>
          <w:p w14:paraId="1C9B2A8D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Journal</w:t>
            </w:r>
          </w:p>
        </w:tc>
        <w:tc>
          <w:tcPr>
            <w:tcW w:w="1417" w:type="dxa"/>
          </w:tcPr>
          <w:p w14:paraId="07BC24F0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cs="Times New Roman" w:hint="eastAsia"/>
                <w:sz w:val="13"/>
                <w:szCs w:val="13"/>
              </w:rPr>
              <w:t>Case study</w:t>
            </w:r>
          </w:p>
        </w:tc>
        <w:tc>
          <w:tcPr>
            <w:tcW w:w="6237" w:type="dxa"/>
          </w:tcPr>
          <w:p w14:paraId="57E1CA20" w14:textId="39ABAD45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(1) The profound connotations of ethnic and regional cultural symbols (b. The value of bronze drums)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0C141DA5" w14:textId="7E87C55E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(2) Cultural symbols and their meanings (a. Bronze</w:t>
            </w:r>
            <w:r w:rsidRPr="0010653B">
              <w:rPr>
                <w:rFonts w:ascii="Times New Roman" w:cs="Times New Roman" w:hint="eastAsia"/>
                <w:sz w:val="13"/>
                <w:szCs w:val="13"/>
              </w:rPr>
              <w:t xml:space="preserve"> 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drum patterns, b. Meaning of bronze drum patterns)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7AC20B9E" w14:textId="3F4CC0A8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(3) Innovation and Integration in Modern Art (a. Application of </w:t>
            </w:r>
            <w:r w:rsidR="00FA5F2E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esign, </w:t>
            </w:r>
            <w:r w:rsidR="00FA5F2E">
              <w:rPr>
                <w:rFonts w:ascii="Times New Roman" w:cs="Times New Roman" w:hint="eastAsia"/>
                <w:sz w:val="13"/>
                <w:szCs w:val="13"/>
              </w:rPr>
              <w:t>a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nalysis of </w:t>
            </w:r>
            <w:r w:rsidR="00FA5F2E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esign </w:t>
            </w:r>
            <w:r w:rsidR="00FA5F2E">
              <w:rPr>
                <w:rFonts w:ascii="Times New Roman" w:cs="Times New Roman" w:hint="eastAsia"/>
                <w:sz w:val="13"/>
                <w:szCs w:val="13"/>
              </w:rPr>
              <w:t>e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lements)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</w:tcPr>
          <w:p w14:paraId="0144B3F3" w14:textId="648E650D" w:rsidR="00F53546" w:rsidRPr="009D7F36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Landscape design, jewelry design, urban furniture, and modern logo design</w:t>
            </w:r>
            <w:r w:rsidR="009D7F36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</w:tr>
      <w:tr w:rsidR="00F53546" w:rsidRPr="0010653B" w14:paraId="1D280FE5" w14:textId="77777777" w:rsidTr="003C70BF">
        <w:tc>
          <w:tcPr>
            <w:tcW w:w="489" w:type="dxa"/>
          </w:tcPr>
          <w:p w14:paraId="080B2CF3" w14:textId="23DBB8CD" w:rsidR="00F53546" w:rsidRPr="0010653B" w:rsidRDefault="00C0472E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lastRenderedPageBreak/>
              <w:fldChar w:fldCharType="begin"/>
            </w:r>
            <w:r>
              <w:rPr>
                <w:sz w:val="13"/>
                <w:szCs w:val="13"/>
              </w:rPr>
              <w:instrText xml:space="preserve"> REF _Ref179191321 \r \h </w:instrText>
            </w:r>
            <w:r>
              <w:rPr>
                <w:rFonts w:ascii="Times New Roman" w:eastAsia="Times New Roman" w:cs="Times New Roman"/>
                <w:sz w:val="13"/>
                <w:szCs w:val="13"/>
              </w:rPr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separate"/>
            </w:r>
            <w:r>
              <w:rPr>
                <w:sz w:val="13"/>
                <w:szCs w:val="13"/>
              </w:rPr>
              <w:t>[24]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349" w:type="dxa"/>
          </w:tcPr>
          <w:p w14:paraId="2FC813D6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Ding, J. (2018).</w:t>
            </w:r>
          </w:p>
        </w:tc>
        <w:tc>
          <w:tcPr>
            <w:tcW w:w="1276" w:type="dxa"/>
          </w:tcPr>
          <w:p w14:paraId="29ADBD01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Journal</w:t>
            </w:r>
          </w:p>
        </w:tc>
        <w:tc>
          <w:tcPr>
            <w:tcW w:w="1417" w:type="dxa"/>
          </w:tcPr>
          <w:p w14:paraId="0938950D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Qualitative research</w:t>
            </w:r>
          </w:p>
        </w:tc>
        <w:tc>
          <w:tcPr>
            <w:tcW w:w="6237" w:type="dxa"/>
          </w:tcPr>
          <w:p w14:paraId="5ABAC45A" w14:textId="35B0161A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(2) Cultural symbols and their meanings (c. The value of bronze drum patterns)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4A0B861D" w14:textId="405C72E2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(3) Innovation and Integration in Modern Art (a. Application and </w:t>
            </w:r>
            <w:r w:rsidR="00FA5F2E">
              <w:rPr>
                <w:rFonts w:ascii="Times New Roman" w:cs="Times New Roman" w:hint="eastAsia"/>
                <w:sz w:val="13"/>
                <w:szCs w:val="13"/>
              </w:rPr>
              <w:t>p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rocess of </w:t>
            </w:r>
            <w:r w:rsidR="00FA5F2E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esign)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</w:tcPr>
          <w:p w14:paraId="3724E313" w14:textId="45C78C66" w:rsidR="00F53546" w:rsidRPr="009D7F36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Modern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t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ea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p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ackaging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esign</w:t>
            </w:r>
            <w:r w:rsidR="009D7F36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</w:tr>
      <w:tr w:rsidR="00F53546" w:rsidRPr="0010653B" w14:paraId="5761A4AA" w14:textId="77777777" w:rsidTr="003C70BF">
        <w:tc>
          <w:tcPr>
            <w:tcW w:w="489" w:type="dxa"/>
          </w:tcPr>
          <w:p w14:paraId="24F67C51" w14:textId="15182DA6" w:rsidR="00F53546" w:rsidRPr="0010653B" w:rsidRDefault="00C0472E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begin"/>
            </w:r>
            <w:r>
              <w:rPr>
                <w:sz w:val="13"/>
                <w:szCs w:val="13"/>
              </w:rPr>
              <w:instrText xml:space="preserve"> REF _Ref179189818 \r \h </w:instrText>
            </w:r>
            <w:r>
              <w:rPr>
                <w:rFonts w:ascii="Times New Roman" w:eastAsia="Times New Roman" w:cs="Times New Roman"/>
                <w:sz w:val="13"/>
                <w:szCs w:val="13"/>
              </w:rPr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separate"/>
            </w:r>
            <w:r>
              <w:rPr>
                <w:sz w:val="13"/>
                <w:szCs w:val="13"/>
              </w:rPr>
              <w:t>[25]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349" w:type="dxa"/>
          </w:tcPr>
          <w:p w14:paraId="1F0BE4C7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Huang Jun and Shi Yunzhen (2018).</w:t>
            </w:r>
          </w:p>
        </w:tc>
        <w:tc>
          <w:tcPr>
            <w:tcW w:w="1276" w:type="dxa"/>
          </w:tcPr>
          <w:p w14:paraId="2654665C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Journal</w:t>
            </w:r>
          </w:p>
        </w:tc>
        <w:tc>
          <w:tcPr>
            <w:tcW w:w="1417" w:type="dxa"/>
          </w:tcPr>
          <w:p w14:paraId="0EE79684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cs="Times New Roman" w:hint="eastAsia"/>
                <w:sz w:val="13"/>
                <w:szCs w:val="13"/>
              </w:rPr>
              <w:t>Case study</w:t>
            </w:r>
          </w:p>
        </w:tc>
        <w:tc>
          <w:tcPr>
            <w:tcW w:w="6237" w:type="dxa"/>
          </w:tcPr>
          <w:p w14:paraId="6585F72E" w14:textId="2E06509A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(2) Cultural symbols and their meanings (c. The value of bronze drum patterns)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5F688683" w14:textId="02B9D3FD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(3) Innovation and Integration in Modern Art (a. Application of </w:t>
            </w:r>
            <w:r w:rsidR="00FA5F2E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esign)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</w:tcPr>
          <w:p w14:paraId="47FD3185" w14:textId="1361F562" w:rsidR="00F53546" w:rsidRPr="009D7F36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Architectural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i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nterior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esign and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l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andscape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esign</w:t>
            </w:r>
            <w:r w:rsidR="009D7F36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</w:tr>
      <w:bookmarkEnd w:id="0"/>
      <w:tr w:rsidR="00F53546" w:rsidRPr="0010653B" w14:paraId="1E49311F" w14:textId="77777777" w:rsidTr="003C70BF">
        <w:tc>
          <w:tcPr>
            <w:tcW w:w="489" w:type="dxa"/>
          </w:tcPr>
          <w:p w14:paraId="57F6F66E" w14:textId="65005589" w:rsidR="00F53546" w:rsidRPr="0010653B" w:rsidRDefault="00C0472E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begin"/>
            </w:r>
            <w:r>
              <w:rPr>
                <w:sz w:val="13"/>
                <w:szCs w:val="13"/>
              </w:rPr>
              <w:instrText xml:space="preserve"> REF _Ref179191000 \r \h </w:instrText>
            </w:r>
            <w:r>
              <w:rPr>
                <w:rFonts w:ascii="Times New Roman" w:eastAsia="Times New Roman" w:cs="Times New Roman"/>
                <w:sz w:val="13"/>
                <w:szCs w:val="13"/>
              </w:rPr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separate"/>
            </w:r>
            <w:r>
              <w:rPr>
                <w:sz w:val="13"/>
                <w:szCs w:val="13"/>
              </w:rPr>
              <w:t>[26]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349" w:type="dxa"/>
          </w:tcPr>
          <w:p w14:paraId="3858D0A6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Sun Yuanzhi and Ju Yangyang (2018).</w:t>
            </w:r>
          </w:p>
        </w:tc>
        <w:tc>
          <w:tcPr>
            <w:tcW w:w="1276" w:type="dxa"/>
          </w:tcPr>
          <w:p w14:paraId="42493F5B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Journal</w:t>
            </w:r>
          </w:p>
        </w:tc>
        <w:tc>
          <w:tcPr>
            <w:tcW w:w="1417" w:type="dxa"/>
          </w:tcPr>
          <w:p w14:paraId="0F1051BD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Qualitative research</w:t>
            </w:r>
          </w:p>
        </w:tc>
        <w:tc>
          <w:tcPr>
            <w:tcW w:w="6237" w:type="dxa"/>
          </w:tcPr>
          <w:p w14:paraId="001C84AC" w14:textId="42925453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(1) The profound connotations of ethnic and regional cultural symbols (a. Bronze drum culture)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611A791F" w14:textId="5E6E251B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(3) Innovation and Integration in Modern Art (c. Painting)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</w:tcPr>
          <w:p w14:paraId="4FA594C5" w14:textId="300F594A" w:rsidR="00F53546" w:rsidRPr="009D7F36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Lacquer painting processing</w:t>
            </w:r>
            <w:r w:rsidR="009D7F36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</w:tr>
      <w:tr w:rsidR="00F53546" w:rsidRPr="0010653B" w14:paraId="4FB33832" w14:textId="77777777" w:rsidTr="003C70BF">
        <w:tc>
          <w:tcPr>
            <w:tcW w:w="489" w:type="dxa"/>
          </w:tcPr>
          <w:p w14:paraId="78EE26C9" w14:textId="607302D7" w:rsidR="00F53546" w:rsidRPr="0010653B" w:rsidRDefault="00C0472E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begin"/>
            </w:r>
            <w:r>
              <w:rPr>
                <w:sz w:val="13"/>
                <w:szCs w:val="13"/>
              </w:rPr>
              <w:instrText xml:space="preserve"> REF _Ref179191004 \r \h </w:instrText>
            </w:r>
            <w:r>
              <w:rPr>
                <w:rFonts w:ascii="Times New Roman" w:eastAsia="Times New Roman" w:cs="Times New Roman"/>
                <w:sz w:val="13"/>
                <w:szCs w:val="13"/>
              </w:rPr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separate"/>
            </w:r>
            <w:r>
              <w:rPr>
                <w:sz w:val="13"/>
                <w:szCs w:val="13"/>
              </w:rPr>
              <w:t>[27]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349" w:type="dxa"/>
          </w:tcPr>
          <w:p w14:paraId="6352D385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Yue, Z. and Cheuypoung, T. (2023).</w:t>
            </w:r>
          </w:p>
        </w:tc>
        <w:tc>
          <w:tcPr>
            <w:tcW w:w="1276" w:type="dxa"/>
          </w:tcPr>
          <w:p w14:paraId="7B8981BC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Conference</w:t>
            </w:r>
          </w:p>
        </w:tc>
        <w:tc>
          <w:tcPr>
            <w:tcW w:w="1417" w:type="dxa"/>
          </w:tcPr>
          <w:p w14:paraId="65430321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cs="Times New Roman" w:hint="eastAsia"/>
                <w:sz w:val="13"/>
                <w:szCs w:val="13"/>
              </w:rPr>
              <w:t>Case study</w:t>
            </w:r>
          </w:p>
        </w:tc>
        <w:tc>
          <w:tcPr>
            <w:tcW w:w="6237" w:type="dxa"/>
          </w:tcPr>
          <w:p w14:paraId="56DBF050" w14:textId="63A224E4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(1) The profound connotations of ethnic and regional cultural symbols (a. Bronze</w:t>
            </w:r>
            <w:r w:rsidRPr="0010653B">
              <w:rPr>
                <w:rFonts w:ascii="Times New Roman" w:cs="Times New Roman" w:hint="eastAsia"/>
                <w:sz w:val="13"/>
                <w:szCs w:val="13"/>
              </w:rPr>
              <w:t xml:space="preserve"> 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drum culture, b. The value of bronze drums)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4E9F1969" w14:textId="4C25DD28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(2) Cultural symbols and their meanings (a. Bronze</w:t>
            </w:r>
            <w:r w:rsidRPr="0010653B">
              <w:rPr>
                <w:rFonts w:ascii="Times New Roman" w:cs="Times New Roman" w:hint="eastAsia"/>
                <w:sz w:val="13"/>
                <w:szCs w:val="13"/>
              </w:rPr>
              <w:t xml:space="preserve"> 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drum patterns)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489E9DA5" w14:textId="2F8CEB26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(3) Innovation and Integration in Modern Art (a. Application of </w:t>
            </w:r>
            <w:r w:rsidR="00FA5F2E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esign)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</w:tcPr>
          <w:p w14:paraId="0812AE3E" w14:textId="57E1378F" w:rsidR="00F53546" w:rsidRPr="009D7F36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Corporate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i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mage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esign (Logo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esign)</w:t>
            </w:r>
            <w:r w:rsidR="009D7F36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</w:tr>
      <w:tr w:rsidR="00F53546" w:rsidRPr="0010653B" w14:paraId="76C3FE51" w14:textId="77777777" w:rsidTr="003C70BF">
        <w:tc>
          <w:tcPr>
            <w:tcW w:w="489" w:type="dxa"/>
          </w:tcPr>
          <w:p w14:paraId="297FAE6E" w14:textId="58F75496" w:rsidR="00F53546" w:rsidRPr="0010653B" w:rsidRDefault="00C0472E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begin"/>
            </w:r>
            <w:r>
              <w:rPr>
                <w:sz w:val="13"/>
                <w:szCs w:val="13"/>
              </w:rPr>
              <w:instrText xml:space="preserve"> REF _Ref179191331 \r \h </w:instrText>
            </w:r>
            <w:r>
              <w:rPr>
                <w:rFonts w:ascii="Times New Roman" w:eastAsia="Times New Roman" w:cs="Times New Roman"/>
                <w:sz w:val="13"/>
                <w:szCs w:val="13"/>
              </w:rPr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separate"/>
            </w:r>
            <w:r>
              <w:rPr>
                <w:sz w:val="13"/>
                <w:szCs w:val="13"/>
              </w:rPr>
              <w:t>[28]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349" w:type="dxa"/>
          </w:tcPr>
          <w:p w14:paraId="22538AC1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Wei, J.,&amp;Lian, G. (2021).</w:t>
            </w:r>
          </w:p>
        </w:tc>
        <w:tc>
          <w:tcPr>
            <w:tcW w:w="1276" w:type="dxa"/>
          </w:tcPr>
          <w:p w14:paraId="79FECAF4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Conference</w:t>
            </w:r>
          </w:p>
        </w:tc>
        <w:tc>
          <w:tcPr>
            <w:tcW w:w="1417" w:type="dxa"/>
          </w:tcPr>
          <w:p w14:paraId="3EBCDF5D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cs="Times New Roman" w:hint="eastAsia"/>
                <w:sz w:val="13"/>
                <w:szCs w:val="13"/>
              </w:rPr>
              <w:t>Empirical research</w:t>
            </w:r>
          </w:p>
        </w:tc>
        <w:tc>
          <w:tcPr>
            <w:tcW w:w="6237" w:type="dxa"/>
          </w:tcPr>
          <w:p w14:paraId="6ED1BBD6" w14:textId="79FB0F75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(2) Cultural symbols and their meanings (a. Bronze</w:t>
            </w:r>
            <w:r w:rsidRPr="0010653B">
              <w:rPr>
                <w:rFonts w:ascii="Times New Roman" w:cs="Times New Roman" w:hint="eastAsia"/>
                <w:sz w:val="13"/>
                <w:szCs w:val="13"/>
              </w:rPr>
              <w:t xml:space="preserve"> 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drum patterns, b. Meaning of bronze drum patterns)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7F2004C3" w14:textId="49A92B9D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(3) Innovation and Integration in Modern Art (a. Application of </w:t>
            </w:r>
            <w:r w:rsidR="00FA5F2E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esign)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,</w:t>
            </w:r>
          </w:p>
          <w:p w14:paraId="0A63AF25" w14:textId="2A27886B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(4) Digitization and new media promote the protection and dissemination of cultural heritage (a. 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U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ser experience)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</w:tcPr>
          <w:p w14:paraId="2D42CD20" w14:textId="761D5452" w:rsidR="00F53546" w:rsidRPr="009D7F36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New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m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edia and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l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anguage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a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 xml:space="preserve">pplication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esign</w:t>
            </w:r>
            <w:r w:rsidR="009D7F36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</w:tr>
      <w:tr w:rsidR="00F53546" w:rsidRPr="0010653B" w14:paraId="670EE123" w14:textId="77777777" w:rsidTr="003C70BF">
        <w:tc>
          <w:tcPr>
            <w:tcW w:w="489" w:type="dxa"/>
          </w:tcPr>
          <w:p w14:paraId="58006462" w14:textId="1CB29816" w:rsidR="00F53546" w:rsidRPr="0010653B" w:rsidRDefault="00C0472E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begin"/>
            </w:r>
            <w:r>
              <w:rPr>
                <w:sz w:val="13"/>
                <w:szCs w:val="13"/>
              </w:rPr>
              <w:instrText xml:space="preserve"> REF _Ref179192951 \r \h </w:instrText>
            </w:r>
            <w:r>
              <w:rPr>
                <w:rFonts w:ascii="Times New Roman" w:eastAsia="Times New Roman" w:cs="Times New Roman"/>
                <w:sz w:val="13"/>
                <w:szCs w:val="13"/>
              </w:rPr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separate"/>
            </w:r>
            <w:r>
              <w:rPr>
                <w:sz w:val="13"/>
                <w:szCs w:val="13"/>
              </w:rPr>
              <w:t>[29]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349" w:type="dxa"/>
          </w:tcPr>
          <w:p w14:paraId="2217E04A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/>
                <w:sz w:val="13"/>
                <w:szCs w:val="13"/>
              </w:rPr>
              <w:t>Chen Xiaojie (2019).</w:t>
            </w:r>
          </w:p>
        </w:tc>
        <w:tc>
          <w:tcPr>
            <w:tcW w:w="1276" w:type="dxa"/>
          </w:tcPr>
          <w:p w14:paraId="090444D0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Conference</w:t>
            </w:r>
          </w:p>
        </w:tc>
        <w:tc>
          <w:tcPr>
            <w:tcW w:w="1417" w:type="dxa"/>
          </w:tcPr>
          <w:p w14:paraId="03D08F72" w14:textId="77777777" w:rsidR="00F53546" w:rsidRPr="0010653B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Qualitative research</w:t>
            </w:r>
          </w:p>
        </w:tc>
        <w:tc>
          <w:tcPr>
            <w:tcW w:w="6237" w:type="dxa"/>
          </w:tcPr>
          <w:p w14:paraId="731BBE82" w14:textId="6130D9FC" w:rsidR="00F53546" w:rsidRPr="00EF1A5E" w:rsidRDefault="00F53546" w:rsidP="00F00066">
            <w:pPr>
              <w:rPr>
                <w:sz w:val="13"/>
                <w:szCs w:val="13"/>
              </w:rPr>
            </w:pP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 xml:space="preserve">(3) Innovation and Integration in Modern Art (a. Application of </w:t>
            </w:r>
            <w:r w:rsidR="00FA5F2E">
              <w:rPr>
                <w:rFonts w:ascii="Times New Roman" w:cs="Times New Roman" w:hint="eastAsia"/>
                <w:sz w:val="13"/>
                <w:szCs w:val="13"/>
              </w:rPr>
              <w:t>d</w:t>
            </w:r>
            <w:r w:rsidRPr="0010653B">
              <w:rPr>
                <w:rFonts w:ascii="Times New Roman" w:eastAsia="Times New Roman" w:cs="Times New Roman" w:hint="eastAsia"/>
                <w:sz w:val="13"/>
                <w:szCs w:val="13"/>
              </w:rPr>
              <w:t>esign)</w:t>
            </w:r>
            <w:r w:rsidR="00EF1A5E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  <w:tc>
          <w:tcPr>
            <w:tcW w:w="3119" w:type="dxa"/>
          </w:tcPr>
          <w:p w14:paraId="0A6886FA" w14:textId="5E38B2CA" w:rsidR="00F53546" w:rsidRPr="009D7F36" w:rsidRDefault="001415E7" w:rsidP="00F00066">
            <w:pPr>
              <w:rPr>
                <w:sz w:val="13"/>
                <w:szCs w:val="13"/>
              </w:rPr>
            </w:pPr>
            <w:r>
              <w:rPr>
                <w:rFonts w:ascii="Times New Roman" w:eastAsia="Times New Roman" w:cs="Times New Roman"/>
                <w:sz w:val="13"/>
                <w:szCs w:val="13"/>
              </w:rPr>
              <w:t xml:space="preserve">Cultural and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c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t xml:space="preserve">reative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p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t xml:space="preserve">roduct </w:t>
            </w:r>
            <w:r w:rsidR="00BC579D">
              <w:rPr>
                <w:rFonts w:ascii="Times New Roman" w:cs="Times New Roman" w:hint="eastAsia"/>
                <w:sz w:val="13"/>
                <w:szCs w:val="13"/>
              </w:rPr>
              <w:t>d</w:t>
            </w:r>
            <w:r>
              <w:rPr>
                <w:rFonts w:ascii="Times New Roman" w:eastAsia="Times New Roman" w:cs="Times New Roman"/>
                <w:sz w:val="13"/>
                <w:szCs w:val="13"/>
              </w:rPr>
              <w:t>esign</w:t>
            </w:r>
            <w:r w:rsidR="009D7F36">
              <w:rPr>
                <w:rFonts w:ascii="Times New Roman" w:cs="Times New Roman" w:hint="eastAsia"/>
                <w:sz w:val="13"/>
                <w:szCs w:val="13"/>
              </w:rPr>
              <w:t>.</w:t>
            </w:r>
          </w:p>
        </w:tc>
      </w:tr>
    </w:tbl>
    <w:p w14:paraId="02162984" w14:textId="77777777" w:rsidR="00F53546" w:rsidRPr="00F53546" w:rsidRDefault="00F53546" w:rsidP="00DA3C86">
      <w:pPr>
        <w:spacing w:line="20" w:lineRule="exact"/>
      </w:pPr>
    </w:p>
    <w:sectPr w:rsidR="00F53546" w:rsidRPr="00F53546" w:rsidSect="005F5B6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E62507" w14:textId="77777777" w:rsidR="000C54A6" w:rsidRDefault="000C54A6" w:rsidP="0005726E">
      <w:r>
        <w:separator/>
      </w:r>
    </w:p>
  </w:endnote>
  <w:endnote w:type="continuationSeparator" w:id="0">
    <w:p w14:paraId="0995F2B9" w14:textId="77777777" w:rsidR="000C54A6" w:rsidRDefault="000C54A6" w:rsidP="000572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3F12A7" w14:textId="77777777" w:rsidR="000C54A6" w:rsidRDefault="000C54A6" w:rsidP="0005726E">
      <w:r>
        <w:separator/>
      </w:r>
    </w:p>
  </w:footnote>
  <w:footnote w:type="continuationSeparator" w:id="0">
    <w:p w14:paraId="7719E193" w14:textId="77777777" w:rsidR="000C54A6" w:rsidRDefault="000C54A6" w:rsidP="000572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352829"/>
    <w:multiLevelType w:val="hybridMultilevel"/>
    <w:tmpl w:val="4E8A86CA"/>
    <w:lvl w:ilvl="0" w:tplc="856C19F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A147ADC"/>
    <w:multiLevelType w:val="multilevel"/>
    <w:tmpl w:val="4BE4BD4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2" w15:restartNumberingAfterBreak="0">
    <w:nsid w:val="446F2035"/>
    <w:multiLevelType w:val="hybridMultilevel"/>
    <w:tmpl w:val="E13E9C46"/>
    <w:lvl w:ilvl="0" w:tplc="806C488A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47A11DFF"/>
    <w:multiLevelType w:val="multilevel"/>
    <w:tmpl w:val="D5DA9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790638"/>
    <w:multiLevelType w:val="multilevel"/>
    <w:tmpl w:val="A5F421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B5257D5"/>
    <w:multiLevelType w:val="multilevel"/>
    <w:tmpl w:val="BBAC3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0337C11"/>
    <w:multiLevelType w:val="hybridMultilevel"/>
    <w:tmpl w:val="7E1C6434"/>
    <w:lvl w:ilvl="0" w:tplc="6D9ED6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527523F6"/>
    <w:multiLevelType w:val="multilevel"/>
    <w:tmpl w:val="99BC3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DC76A1E"/>
    <w:multiLevelType w:val="multilevel"/>
    <w:tmpl w:val="90520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46D74FC"/>
    <w:multiLevelType w:val="multilevel"/>
    <w:tmpl w:val="5AFE5F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8140D85"/>
    <w:multiLevelType w:val="multilevel"/>
    <w:tmpl w:val="98767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A5E6EF7"/>
    <w:multiLevelType w:val="multilevel"/>
    <w:tmpl w:val="9070A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97002629">
    <w:abstractNumId w:val="4"/>
  </w:num>
  <w:num w:numId="2" w16cid:durableId="863329811">
    <w:abstractNumId w:val="5"/>
  </w:num>
  <w:num w:numId="3" w16cid:durableId="1871717886">
    <w:abstractNumId w:val="7"/>
  </w:num>
  <w:num w:numId="4" w16cid:durableId="41295445">
    <w:abstractNumId w:val="3"/>
  </w:num>
  <w:num w:numId="5" w16cid:durableId="1715500819">
    <w:abstractNumId w:val="11"/>
  </w:num>
  <w:num w:numId="6" w16cid:durableId="1390423140">
    <w:abstractNumId w:val="8"/>
  </w:num>
  <w:num w:numId="7" w16cid:durableId="335806637">
    <w:abstractNumId w:val="10"/>
  </w:num>
  <w:num w:numId="8" w16cid:durableId="1860316550">
    <w:abstractNumId w:val="1"/>
  </w:num>
  <w:num w:numId="9" w16cid:durableId="272905664">
    <w:abstractNumId w:val="6"/>
  </w:num>
  <w:num w:numId="10" w16cid:durableId="1313755215">
    <w:abstractNumId w:val="9"/>
  </w:num>
  <w:num w:numId="11" w16cid:durableId="769855513">
    <w:abstractNumId w:val="0"/>
  </w:num>
  <w:num w:numId="12" w16cid:durableId="7641572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9E9"/>
    <w:rsid w:val="0000077F"/>
    <w:rsid w:val="00001539"/>
    <w:rsid w:val="00005118"/>
    <w:rsid w:val="000058EF"/>
    <w:rsid w:val="000068BA"/>
    <w:rsid w:val="0000716A"/>
    <w:rsid w:val="00010DB9"/>
    <w:rsid w:val="00013302"/>
    <w:rsid w:val="000135BE"/>
    <w:rsid w:val="00014327"/>
    <w:rsid w:val="00015643"/>
    <w:rsid w:val="00016359"/>
    <w:rsid w:val="00020E4B"/>
    <w:rsid w:val="000237A6"/>
    <w:rsid w:val="00026F5E"/>
    <w:rsid w:val="000278EA"/>
    <w:rsid w:val="00036842"/>
    <w:rsid w:val="0003757F"/>
    <w:rsid w:val="00040483"/>
    <w:rsid w:val="00043859"/>
    <w:rsid w:val="00047C48"/>
    <w:rsid w:val="00051BA4"/>
    <w:rsid w:val="00056C8F"/>
    <w:rsid w:val="0005726E"/>
    <w:rsid w:val="00064C99"/>
    <w:rsid w:val="00065EAC"/>
    <w:rsid w:val="00065F6A"/>
    <w:rsid w:val="00072520"/>
    <w:rsid w:val="0007703F"/>
    <w:rsid w:val="00082092"/>
    <w:rsid w:val="000839BB"/>
    <w:rsid w:val="00084954"/>
    <w:rsid w:val="000866D8"/>
    <w:rsid w:val="00091574"/>
    <w:rsid w:val="00095BA4"/>
    <w:rsid w:val="000A72AA"/>
    <w:rsid w:val="000A779B"/>
    <w:rsid w:val="000B2D4E"/>
    <w:rsid w:val="000B3FAC"/>
    <w:rsid w:val="000C1978"/>
    <w:rsid w:val="000C2D1C"/>
    <w:rsid w:val="000C38A9"/>
    <w:rsid w:val="000C4FB1"/>
    <w:rsid w:val="000C54A6"/>
    <w:rsid w:val="000C62AF"/>
    <w:rsid w:val="000D1322"/>
    <w:rsid w:val="000E1E36"/>
    <w:rsid w:val="000E7D83"/>
    <w:rsid w:val="000F0B1E"/>
    <w:rsid w:val="000F2452"/>
    <w:rsid w:val="000F28DF"/>
    <w:rsid w:val="000F36D0"/>
    <w:rsid w:val="000F522E"/>
    <w:rsid w:val="000F7589"/>
    <w:rsid w:val="000F7F43"/>
    <w:rsid w:val="00100FA0"/>
    <w:rsid w:val="0010306F"/>
    <w:rsid w:val="00114B08"/>
    <w:rsid w:val="001218B5"/>
    <w:rsid w:val="00122E4B"/>
    <w:rsid w:val="00122F32"/>
    <w:rsid w:val="00125C90"/>
    <w:rsid w:val="00125F7E"/>
    <w:rsid w:val="00126522"/>
    <w:rsid w:val="00126684"/>
    <w:rsid w:val="00131C43"/>
    <w:rsid w:val="00140630"/>
    <w:rsid w:val="00140E8D"/>
    <w:rsid w:val="001410E3"/>
    <w:rsid w:val="001415E7"/>
    <w:rsid w:val="0014292F"/>
    <w:rsid w:val="00142D05"/>
    <w:rsid w:val="0014380F"/>
    <w:rsid w:val="001447EC"/>
    <w:rsid w:val="00153F1F"/>
    <w:rsid w:val="00154103"/>
    <w:rsid w:val="00156420"/>
    <w:rsid w:val="00160F93"/>
    <w:rsid w:val="00163B91"/>
    <w:rsid w:val="001646DF"/>
    <w:rsid w:val="00165BF3"/>
    <w:rsid w:val="00165FF9"/>
    <w:rsid w:val="00166629"/>
    <w:rsid w:val="00170162"/>
    <w:rsid w:val="001716DE"/>
    <w:rsid w:val="00171961"/>
    <w:rsid w:val="001775CE"/>
    <w:rsid w:val="00180597"/>
    <w:rsid w:val="00183DF2"/>
    <w:rsid w:val="001917B2"/>
    <w:rsid w:val="0019385C"/>
    <w:rsid w:val="001A4024"/>
    <w:rsid w:val="001A55DC"/>
    <w:rsid w:val="001A6A3D"/>
    <w:rsid w:val="001A6CF3"/>
    <w:rsid w:val="001B1FD1"/>
    <w:rsid w:val="001B34A8"/>
    <w:rsid w:val="001B6FEA"/>
    <w:rsid w:val="001C1031"/>
    <w:rsid w:val="001C1520"/>
    <w:rsid w:val="001C35C1"/>
    <w:rsid w:val="001C4AB9"/>
    <w:rsid w:val="001C4D19"/>
    <w:rsid w:val="001D2DAF"/>
    <w:rsid w:val="001D3AF9"/>
    <w:rsid w:val="001D3F61"/>
    <w:rsid w:val="001D4EFC"/>
    <w:rsid w:val="001E2C88"/>
    <w:rsid w:val="001E5DC0"/>
    <w:rsid w:val="001E6F5E"/>
    <w:rsid w:val="001F016E"/>
    <w:rsid w:val="001F0178"/>
    <w:rsid w:val="001F52B9"/>
    <w:rsid w:val="001F5F3F"/>
    <w:rsid w:val="002043C2"/>
    <w:rsid w:val="00215998"/>
    <w:rsid w:val="0022661A"/>
    <w:rsid w:val="00227856"/>
    <w:rsid w:val="00243427"/>
    <w:rsid w:val="00243BC3"/>
    <w:rsid w:val="00250687"/>
    <w:rsid w:val="00252A26"/>
    <w:rsid w:val="00252C7B"/>
    <w:rsid w:val="00257A09"/>
    <w:rsid w:val="002626B4"/>
    <w:rsid w:val="00263187"/>
    <w:rsid w:val="00265E95"/>
    <w:rsid w:val="00277424"/>
    <w:rsid w:val="00291837"/>
    <w:rsid w:val="00292B22"/>
    <w:rsid w:val="002930E3"/>
    <w:rsid w:val="00293E74"/>
    <w:rsid w:val="00294013"/>
    <w:rsid w:val="00294049"/>
    <w:rsid w:val="002A409E"/>
    <w:rsid w:val="002A5E0A"/>
    <w:rsid w:val="002A73D9"/>
    <w:rsid w:val="002B59B3"/>
    <w:rsid w:val="002C1FCD"/>
    <w:rsid w:val="002C305A"/>
    <w:rsid w:val="002C6990"/>
    <w:rsid w:val="002D74E6"/>
    <w:rsid w:val="002F03E2"/>
    <w:rsid w:val="002F4D9A"/>
    <w:rsid w:val="002F731F"/>
    <w:rsid w:val="002F75AB"/>
    <w:rsid w:val="002F7CFC"/>
    <w:rsid w:val="00305276"/>
    <w:rsid w:val="00306622"/>
    <w:rsid w:val="00313FA8"/>
    <w:rsid w:val="00317AB6"/>
    <w:rsid w:val="00320B50"/>
    <w:rsid w:val="003306D2"/>
    <w:rsid w:val="00330DDD"/>
    <w:rsid w:val="00335994"/>
    <w:rsid w:val="00341A5A"/>
    <w:rsid w:val="00345BE9"/>
    <w:rsid w:val="003550FC"/>
    <w:rsid w:val="003573B2"/>
    <w:rsid w:val="003609E4"/>
    <w:rsid w:val="00364A8F"/>
    <w:rsid w:val="003660C0"/>
    <w:rsid w:val="003711D0"/>
    <w:rsid w:val="00373DF9"/>
    <w:rsid w:val="0037594B"/>
    <w:rsid w:val="00376D17"/>
    <w:rsid w:val="00376EFE"/>
    <w:rsid w:val="00377549"/>
    <w:rsid w:val="00377920"/>
    <w:rsid w:val="00382D41"/>
    <w:rsid w:val="00390810"/>
    <w:rsid w:val="00394F36"/>
    <w:rsid w:val="003A24BD"/>
    <w:rsid w:val="003A5DAB"/>
    <w:rsid w:val="003A64FB"/>
    <w:rsid w:val="003A70B9"/>
    <w:rsid w:val="003B075B"/>
    <w:rsid w:val="003B30A3"/>
    <w:rsid w:val="003B4ABB"/>
    <w:rsid w:val="003B5DBA"/>
    <w:rsid w:val="003C20C3"/>
    <w:rsid w:val="003C31EC"/>
    <w:rsid w:val="003C3CA8"/>
    <w:rsid w:val="003C4B09"/>
    <w:rsid w:val="003C70BF"/>
    <w:rsid w:val="003D3D18"/>
    <w:rsid w:val="003D5FEB"/>
    <w:rsid w:val="003D7A82"/>
    <w:rsid w:val="003E11A5"/>
    <w:rsid w:val="003E15A9"/>
    <w:rsid w:val="003E35CB"/>
    <w:rsid w:val="003E633D"/>
    <w:rsid w:val="003F1545"/>
    <w:rsid w:val="003F234A"/>
    <w:rsid w:val="003F3E05"/>
    <w:rsid w:val="003F4B41"/>
    <w:rsid w:val="003F56E1"/>
    <w:rsid w:val="003F6E4F"/>
    <w:rsid w:val="00401C95"/>
    <w:rsid w:val="004071AB"/>
    <w:rsid w:val="00410447"/>
    <w:rsid w:val="004152B3"/>
    <w:rsid w:val="00415789"/>
    <w:rsid w:val="00420385"/>
    <w:rsid w:val="00422349"/>
    <w:rsid w:val="00427C50"/>
    <w:rsid w:val="00430627"/>
    <w:rsid w:val="004319C1"/>
    <w:rsid w:val="0043403A"/>
    <w:rsid w:val="00435EE0"/>
    <w:rsid w:val="004407EB"/>
    <w:rsid w:val="00440C1E"/>
    <w:rsid w:val="00446E9E"/>
    <w:rsid w:val="004509B8"/>
    <w:rsid w:val="00451C63"/>
    <w:rsid w:val="00454DFC"/>
    <w:rsid w:val="0045526F"/>
    <w:rsid w:val="004572FA"/>
    <w:rsid w:val="004619A6"/>
    <w:rsid w:val="00467DF2"/>
    <w:rsid w:val="004734BF"/>
    <w:rsid w:val="00475FBE"/>
    <w:rsid w:val="00480FE7"/>
    <w:rsid w:val="00483079"/>
    <w:rsid w:val="00484544"/>
    <w:rsid w:val="004860F0"/>
    <w:rsid w:val="004863B8"/>
    <w:rsid w:val="004911E0"/>
    <w:rsid w:val="00492868"/>
    <w:rsid w:val="004973A5"/>
    <w:rsid w:val="00497663"/>
    <w:rsid w:val="004A5793"/>
    <w:rsid w:val="004B2C12"/>
    <w:rsid w:val="004C0E01"/>
    <w:rsid w:val="004C2539"/>
    <w:rsid w:val="004C4A0A"/>
    <w:rsid w:val="004C6BFA"/>
    <w:rsid w:val="004D0BCC"/>
    <w:rsid w:val="004D7232"/>
    <w:rsid w:val="004D737B"/>
    <w:rsid w:val="004E14CA"/>
    <w:rsid w:val="004E67F3"/>
    <w:rsid w:val="004F2AB3"/>
    <w:rsid w:val="004F7F43"/>
    <w:rsid w:val="00502951"/>
    <w:rsid w:val="00503D48"/>
    <w:rsid w:val="005075B1"/>
    <w:rsid w:val="0051539D"/>
    <w:rsid w:val="00515966"/>
    <w:rsid w:val="00517549"/>
    <w:rsid w:val="00531B18"/>
    <w:rsid w:val="00543048"/>
    <w:rsid w:val="00547ACC"/>
    <w:rsid w:val="00550648"/>
    <w:rsid w:val="0055354E"/>
    <w:rsid w:val="00555AAC"/>
    <w:rsid w:val="0056538E"/>
    <w:rsid w:val="00565F09"/>
    <w:rsid w:val="00570EF5"/>
    <w:rsid w:val="00571E54"/>
    <w:rsid w:val="00572518"/>
    <w:rsid w:val="005725AA"/>
    <w:rsid w:val="00575474"/>
    <w:rsid w:val="0057572A"/>
    <w:rsid w:val="00576084"/>
    <w:rsid w:val="00581104"/>
    <w:rsid w:val="005825A8"/>
    <w:rsid w:val="00590E1C"/>
    <w:rsid w:val="00591FED"/>
    <w:rsid w:val="0059765B"/>
    <w:rsid w:val="005B4A1C"/>
    <w:rsid w:val="005B4B9C"/>
    <w:rsid w:val="005B6010"/>
    <w:rsid w:val="005C053A"/>
    <w:rsid w:val="005C7474"/>
    <w:rsid w:val="005D0A1C"/>
    <w:rsid w:val="005D10C9"/>
    <w:rsid w:val="005F051A"/>
    <w:rsid w:val="005F0F39"/>
    <w:rsid w:val="005F5B62"/>
    <w:rsid w:val="00600A30"/>
    <w:rsid w:val="006019AF"/>
    <w:rsid w:val="00601FF4"/>
    <w:rsid w:val="0060471B"/>
    <w:rsid w:val="00604B4F"/>
    <w:rsid w:val="006057E1"/>
    <w:rsid w:val="006106D1"/>
    <w:rsid w:val="00612FF5"/>
    <w:rsid w:val="0061578C"/>
    <w:rsid w:val="00616D72"/>
    <w:rsid w:val="00620370"/>
    <w:rsid w:val="00623C48"/>
    <w:rsid w:val="00626585"/>
    <w:rsid w:val="00627022"/>
    <w:rsid w:val="006278F8"/>
    <w:rsid w:val="00630FD2"/>
    <w:rsid w:val="006352BC"/>
    <w:rsid w:val="00637D1A"/>
    <w:rsid w:val="00641C45"/>
    <w:rsid w:val="006427FC"/>
    <w:rsid w:val="006467C7"/>
    <w:rsid w:val="006521E9"/>
    <w:rsid w:val="00653142"/>
    <w:rsid w:val="00655F9B"/>
    <w:rsid w:val="00657C1D"/>
    <w:rsid w:val="006672B1"/>
    <w:rsid w:val="00673210"/>
    <w:rsid w:val="00675682"/>
    <w:rsid w:val="0068172A"/>
    <w:rsid w:val="00685464"/>
    <w:rsid w:val="0068559E"/>
    <w:rsid w:val="006856C6"/>
    <w:rsid w:val="00687C48"/>
    <w:rsid w:val="00687E08"/>
    <w:rsid w:val="00695E94"/>
    <w:rsid w:val="00697543"/>
    <w:rsid w:val="006A7299"/>
    <w:rsid w:val="006A7836"/>
    <w:rsid w:val="006B0191"/>
    <w:rsid w:val="006B22D3"/>
    <w:rsid w:val="006B3E01"/>
    <w:rsid w:val="006B6A74"/>
    <w:rsid w:val="006C1B6E"/>
    <w:rsid w:val="006C2184"/>
    <w:rsid w:val="006C4947"/>
    <w:rsid w:val="006C4BDD"/>
    <w:rsid w:val="006C5AE7"/>
    <w:rsid w:val="006C62ED"/>
    <w:rsid w:val="006D1A40"/>
    <w:rsid w:val="006D1D63"/>
    <w:rsid w:val="006D2005"/>
    <w:rsid w:val="006D631E"/>
    <w:rsid w:val="006D654A"/>
    <w:rsid w:val="006E2142"/>
    <w:rsid w:val="006E3BED"/>
    <w:rsid w:val="006E40C8"/>
    <w:rsid w:val="006E4A7B"/>
    <w:rsid w:val="006F20FD"/>
    <w:rsid w:val="006F4FF4"/>
    <w:rsid w:val="006F5928"/>
    <w:rsid w:val="006F779F"/>
    <w:rsid w:val="006F7C77"/>
    <w:rsid w:val="00700392"/>
    <w:rsid w:val="007023BE"/>
    <w:rsid w:val="00703DA4"/>
    <w:rsid w:val="00705D06"/>
    <w:rsid w:val="00706BC6"/>
    <w:rsid w:val="007072F0"/>
    <w:rsid w:val="007104AB"/>
    <w:rsid w:val="00711C51"/>
    <w:rsid w:val="00717E93"/>
    <w:rsid w:val="007213BD"/>
    <w:rsid w:val="00721785"/>
    <w:rsid w:val="00730CA2"/>
    <w:rsid w:val="007321C0"/>
    <w:rsid w:val="0073545E"/>
    <w:rsid w:val="00736333"/>
    <w:rsid w:val="00737496"/>
    <w:rsid w:val="00740BD8"/>
    <w:rsid w:val="007418FF"/>
    <w:rsid w:val="00742AF1"/>
    <w:rsid w:val="00744C4D"/>
    <w:rsid w:val="00745C5C"/>
    <w:rsid w:val="00747310"/>
    <w:rsid w:val="00750909"/>
    <w:rsid w:val="00752126"/>
    <w:rsid w:val="00752B35"/>
    <w:rsid w:val="0075499F"/>
    <w:rsid w:val="00754A89"/>
    <w:rsid w:val="0075695A"/>
    <w:rsid w:val="00761C1F"/>
    <w:rsid w:val="00767637"/>
    <w:rsid w:val="0077006E"/>
    <w:rsid w:val="00772733"/>
    <w:rsid w:val="00773A06"/>
    <w:rsid w:val="00775623"/>
    <w:rsid w:val="00781E1A"/>
    <w:rsid w:val="00783920"/>
    <w:rsid w:val="0078632C"/>
    <w:rsid w:val="0078701F"/>
    <w:rsid w:val="00787685"/>
    <w:rsid w:val="00791291"/>
    <w:rsid w:val="00791FEB"/>
    <w:rsid w:val="00794D86"/>
    <w:rsid w:val="00795A8B"/>
    <w:rsid w:val="00795E79"/>
    <w:rsid w:val="00795F21"/>
    <w:rsid w:val="00797593"/>
    <w:rsid w:val="007A17FB"/>
    <w:rsid w:val="007A1EC2"/>
    <w:rsid w:val="007A69C2"/>
    <w:rsid w:val="007B2B6A"/>
    <w:rsid w:val="007C34F2"/>
    <w:rsid w:val="007C3813"/>
    <w:rsid w:val="007C4F22"/>
    <w:rsid w:val="007D1F5C"/>
    <w:rsid w:val="007E1426"/>
    <w:rsid w:val="007E3A2F"/>
    <w:rsid w:val="007E4353"/>
    <w:rsid w:val="007E6A37"/>
    <w:rsid w:val="007F6B59"/>
    <w:rsid w:val="007F6D9F"/>
    <w:rsid w:val="00815A55"/>
    <w:rsid w:val="00816048"/>
    <w:rsid w:val="008224BA"/>
    <w:rsid w:val="00824EFB"/>
    <w:rsid w:val="0082634C"/>
    <w:rsid w:val="0082679B"/>
    <w:rsid w:val="00826F13"/>
    <w:rsid w:val="00832D67"/>
    <w:rsid w:val="00833CB2"/>
    <w:rsid w:val="00836114"/>
    <w:rsid w:val="00837D74"/>
    <w:rsid w:val="00840E99"/>
    <w:rsid w:val="00841A37"/>
    <w:rsid w:val="00855C5B"/>
    <w:rsid w:val="008568EA"/>
    <w:rsid w:val="00867083"/>
    <w:rsid w:val="00871B06"/>
    <w:rsid w:val="00873F74"/>
    <w:rsid w:val="008749A7"/>
    <w:rsid w:val="00875E52"/>
    <w:rsid w:val="008764C4"/>
    <w:rsid w:val="00877201"/>
    <w:rsid w:val="0088376F"/>
    <w:rsid w:val="00885663"/>
    <w:rsid w:val="008918E6"/>
    <w:rsid w:val="00893A42"/>
    <w:rsid w:val="00895F13"/>
    <w:rsid w:val="0089642A"/>
    <w:rsid w:val="008A21E1"/>
    <w:rsid w:val="008B485C"/>
    <w:rsid w:val="008B5DCF"/>
    <w:rsid w:val="008B7344"/>
    <w:rsid w:val="008C1901"/>
    <w:rsid w:val="008C6815"/>
    <w:rsid w:val="008D444F"/>
    <w:rsid w:val="008D78B9"/>
    <w:rsid w:val="008E77D9"/>
    <w:rsid w:val="008E7E28"/>
    <w:rsid w:val="008F138B"/>
    <w:rsid w:val="008F2777"/>
    <w:rsid w:val="008F3060"/>
    <w:rsid w:val="008F41C7"/>
    <w:rsid w:val="008F4BAF"/>
    <w:rsid w:val="008F5484"/>
    <w:rsid w:val="008F7079"/>
    <w:rsid w:val="008F71F2"/>
    <w:rsid w:val="00900D15"/>
    <w:rsid w:val="00901600"/>
    <w:rsid w:val="009017D1"/>
    <w:rsid w:val="009028B2"/>
    <w:rsid w:val="00902A11"/>
    <w:rsid w:val="00902DC6"/>
    <w:rsid w:val="00903512"/>
    <w:rsid w:val="00907BEA"/>
    <w:rsid w:val="00910AE7"/>
    <w:rsid w:val="009118CF"/>
    <w:rsid w:val="00923181"/>
    <w:rsid w:val="009251B2"/>
    <w:rsid w:val="00926D45"/>
    <w:rsid w:val="00930C17"/>
    <w:rsid w:val="00933558"/>
    <w:rsid w:val="00933C12"/>
    <w:rsid w:val="0093733A"/>
    <w:rsid w:val="00940D26"/>
    <w:rsid w:val="00942113"/>
    <w:rsid w:val="009431EE"/>
    <w:rsid w:val="009450B5"/>
    <w:rsid w:val="009524AC"/>
    <w:rsid w:val="00953A8C"/>
    <w:rsid w:val="00961986"/>
    <w:rsid w:val="00964142"/>
    <w:rsid w:val="009661A9"/>
    <w:rsid w:val="009661EF"/>
    <w:rsid w:val="0096678B"/>
    <w:rsid w:val="00967298"/>
    <w:rsid w:val="00967ADB"/>
    <w:rsid w:val="00970D21"/>
    <w:rsid w:val="0097174C"/>
    <w:rsid w:val="00975F7A"/>
    <w:rsid w:val="00984C97"/>
    <w:rsid w:val="00985E21"/>
    <w:rsid w:val="00991010"/>
    <w:rsid w:val="0099448A"/>
    <w:rsid w:val="00994C13"/>
    <w:rsid w:val="00997191"/>
    <w:rsid w:val="009972C0"/>
    <w:rsid w:val="00997A73"/>
    <w:rsid w:val="00997FAD"/>
    <w:rsid w:val="009A18A1"/>
    <w:rsid w:val="009A21F0"/>
    <w:rsid w:val="009A2DE7"/>
    <w:rsid w:val="009A3B2F"/>
    <w:rsid w:val="009A7756"/>
    <w:rsid w:val="009A77F6"/>
    <w:rsid w:val="009B6551"/>
    <w:rsid w:val="009C3DC6"/>
    <w:rsid w:val="009C520A"/>
    <w:rsid w:val="009C71BF"/>
    <w:rsid w:val="009C7A81"/>
    <w:rsid w:val="009C7BB0"/>
    <w:rsid w:val="009D00EF"/>
    <w:rsid w:val="009D0881"/>
    <w:rsid w:val="009D093C"/>
    <w:rsid w:val="009D1F4B"/>
    <w:rsid w:val="009D7769"/>
    <w:rsid w:val="009D7F36"/>
    <w:rsid w:val="009E0B94"/>
    <w:rsid w:val="009E185B"/>
    <w:rsid w:val="009E4370"/>
    <w:rsid w:val="009E5953"/>
    <w:rsid w:val="009E7C00"/>
    <w:rsid w:val="009F350C"/>
    <w:rsid w:val="00A03325"/>
    <w:rsid w:val="00A0429F"/>
    <w:rsid w:val="00A04480"/>
    <w:rsid w:val="00A0490B"/>
    <w:rsid w:val="00A1251B"/>
    <w:rsid w:val="00A17750"/>
    <w:rsid w:val="00A20C6E"/>
    <w:rsid w:val="00A223CD"/>
    <w:rsid w:val="00A236A7"/>
    <w:rsid w:val="00A24736"/>
    <w:rsid w:val="00A37F24"/>
    <w:rsid w:val="00A42820"/>
    <w:rsid w:val="00A43603"/>
    <w:rsid w:val="00A46EC6"/>
    <w:rsid w:val="00A51FF8"/>
    <w:rsid w:val="00A5287B"/>
    <w:rsid w:val="00A53B4B"/>
    <w:rsid w:val="00A54AEF"/>
    <w:rsid w:val="00A5533C"/>
    <w:rsid w:val="00A553C8"/>
    <w:rsid w:val="00A60AD8"/>
    <w:rsid w:val="00A61B7D"/>
    <w:rsid w:val="00A61F90"/>
    <w:rsid w:val="00A64AB8"/>
    <w:rsid w:val="00A67A38"/>
    <w:rsid w:val="00A70A64"/>
    <w:rsid w:val="00A71F79"/>
    <w:rsid w:val="00A749DD"/>
    <w:rsid w:val="00A82065"/>
    <w:rsid w:val="00A82636"/>
    <w:rsid w:val="00A86C94"/>
    <w:rsid w:val="00A90020"/>
    <w:rsid w:val="00A9131B"/>
    <w:rsid w:val="00A92BF0"/>
    <w:rsid w:val="00A9467A"/>
    <w:rsid w:val="00A95C19"/>
    <w:rsid w:val="00AA0B73"/>
    <w:rsid w:val="00AA1D07"/>
    <w:rsid w:val="00AA2132"/>
    <w:rsid w:val="00AA28DB"/>
    <w:rsid w:val="00AA3655"/>
    <w:rsid w:val="00AA3989"/>
    <w:rsid w:val="00AA77BA"/>
    <w:rsid w:val="00AB7A98"/>
    <w:rsid w:val="00AC00D6"/>
    <w:rsid w:val="00AC18B9"/>
    <w:rsid w:val="00AC2829"/>
    <w:rsid w:val="00AC6C09"/>
    <w:rsid w:val="00AD265D"/>
    <w:rsid w:val="00AD373D"/>
    <w:rsid w:val="00AD43D9"/>
    <w:rsid w:val="00AD54F0"/>
    <w:rsid w:val="00AD63B0"/>
    <w:rsid w:val="00AD6426"/>
    <w:rsid w:val="00AD6821"/>
    <w:rsid w:val="00AD6C04"/>
    <w:rsid w:val="00AD7838"/>
    <w:rsid w:val="00AD7E92"/>
    <w:rsid w:val="00AE0970"/>
    <w:rsid w:val="00AE3BB5"/>
    <w:rsid w:val="00AE5735"/>
    <w:rsid w:val="00AE5985"/>
    <w:rsid w:val="00AE5DFE"/>
    <w:rsid w:val="00AF1387"/>
    <w:rsid w:val="00AF2C1C"/>
    <w:rsid w:val="00AF4ECC"/>
    <w:rsid w:val="00B07EA8"/>
    <w:rsid w:val="00B11E5F"/>
    <w:rsid w:val="00B225E6"/>
    <w:rsid w:val="00B25FAC"/>
    <w:rsid w:val="00B26152"/>
    <w:rsid w:val="00B30129"/>
    <w:rsid w:val="00B303A1"/>
    <w:rsid w:val="00B33B6A"/>
    <w:rsid w:val="00B340A6"/>
    <w:rsid w:val="00B36A37"/>
    <w:rsid w:val="00B413DB"/>
    <w:rsid w:val="00B425DF"/>
    <w:rsid w:val="00B4495A"/>
    <w:rsid w:val="00B47237"/>
    <w:rsid w:val="00B52B8A"/>
    <w:rsid w:val="00B539E9"/>
    <w:rsid w:val="00B55434"/>
    <w:rsid w:val="00B6514B"/>
    <w:rsid w:val="00B67AC3"/>
    <w:rsid w:val="00B712CD"/>
    <w:rsid w:val="00B76AFF"/>
    <w:rsid w:val="00B770E0"/>
    <w:rsid w:val="00B8493A"/>
    <w:rsid w:val="00B86600"/>
    <w:rsid w:val="00B91B98"/>
    <w:rsid w:val="00B93DDB"/>
    <w:rsid w:val="00BA1264"/>
    <w:rsid w:val="00BA373F"/>
    <w:rsid w:val="00BA4D0D"/>
    <w:rsid w:val="00BA4D92"/>
    <w:rsid w:val="00BA5D5D"/>
    <w:rsid w:val="00BB018A"/>
    <w:rsid w:val="00BB3DB1"/>
    <w:rsid w:val="00BC0DD0"/>
    <w:rsid w:val="00BC11A0"/>
    <w:rsid w:val="00BC1958"/>
    <w:rsid w:val="00BC579D"/>
    <w:rsid w:val="00BC71A3"/>
    <w:rsid w:val="00BC7631"/>
    <w:rsid w:val="00BD2D99"/>
    <w:rsid w:val="00BD4965"/>
    <w:rsid w:val="00BD754D"/>
    <w:rsid w:val="00BE0BBF"/>
    <w:rsid w:val="00BE14FB"/>
    <w:rsid w:val="00BE36D9"/>
    <w:rsid w:val="00BE49C6"/>
    <w:rsid w:val="00BF0676"/>
    <w:rsid w:val="00BF1AB4"/>
    <w:rsid w:val="00BF1FA8"/>
    <w:rsid w:val="00BF24D4"/>
    <w:rsid w:val="00BF271E"/>
    <w:rsid w:val="00BF4BF5"/>
    <w:rsid w:val="00BF4C98"/>
    <w:rsid w:val="00BF77B4"/>
    <w:rsid w:val="00C0445B"/>
    <w:rsid w:val="00C0472E"/>
    <w:rsid w:val="00C107CD"/>
    <w:rsid w:val="00C114E3"/>
    <w:rsid w:val="00C12567"/>
    <w:rsid w:val="00C2156D"/>
    <w:rsid w:val="00C23692"/>
    <w:rsid w:val="00C23C00"/>
    <w:rsid w:val="00C27C20"/>
    <w:rsid w:val="00C32E1B"/>
    <w:rsid w:val="00C4072C"/>
    <w:rsid w:val="00C40AC3"/>
    <w:rsid w:val="00C41978"/>
    <w:rsid w:val="00C42CFA"/>
    <w:rsid w:val="00C43592"/>
    <w:rsid w:val="00C4526B"/>
    <w:rsid w:val="00C461BC"/>
    <w:rsid w:val="00C5037E"/>
    <w:rsid w:val="00C512A2"/>
    <w:rsid w:val="00C51F49"/>
    <w:rsid w:val="00C52383"/>
    <w:rsid w:val="00C5305D"/>
    <w:rsid w:val="00C53499"/>
    <w:rsid w:val="00C557A2"/>
    <w:rsid w:val="00C57A0E"/>
    <w:rsid w:val="00C61A71"/>
    <w:rsid w:val="00C643F3"/>
    <w:rsid w:val="00C71BA5"/>
    <w:rsid w:val="00C7475B"/>
    <w:rsid w:val="00C748E8"/>
    <w:rsid w:val="00C74B5F"/>
    <w:rsid w:val="00C76488"/>
    <w:rsid w:val="00C769BE"/>
    <w:rsid w:val="00C83365"/>
    <w:rsid w:val="00C835F6"/>
    <w:rsid w:val="00C845B6"/>
    <w:rsid w:val="00C84712"/>
    <w:rsid w:val="00C87341"/>
    <w:rsid w:val="00C907E6"/>
    <w:rsid w:val="00C94554"/>
    <w:rsid w:val="00C967D6"/>
    <w:rsid w:val="00C9732C"/>
    <w:rsid w:val="00CA0149"/>
    <w:rsid w:val="00CA0B8D"/>
    <w:rsid w:val="00CA554F"/>
    <w:rsid w:val="00CB07DA"/>
    <w:rsid w:val="00CB173C"/>
    <w:rsid w:val="00CB2594"/>
    <w:rsid w:val="00CB40AA"/>
    <w:rsid w:val="00CC348F"/>
    <w:rsid w:val="00CD06DD"/>
    <w:rsid w:val="00CD13C9"/>
    <w:rsid w:val="00CD4021"/>
    <w:rsid w:val="00CD4AED"/>
    <w:rsid w:val="00CD6965"/>
    <w:rsid w:val="00CF4FFA"/>
    <w:rsid w:val="00CF73C8"/>
    <w:rsid w:val="00D0051B"/>
    <w:rsid w:val="00D04617"/>
    <w:rsid w:val="00D112CF"/>
    <w:rsid w:val="00D11B62"/>
    <w:rsid w:val="00D13A4B"/>
    <w:rsid w:val="00D13CCD"/>
    <w:rsid w:val="00D14168"/>
    <w:rsid w:val="00D1661A"/>
    <w:rsid w:val="00D170EA"/>
    <w:rsid w:val="00D172F1"/>
    <w:rsid w:val="00D211ED"/>
    <w:rsid w:val="00D21A29"/>
    <w:rsid w:val="00D2336E"/>
    <w:rsid w:val="00D2430B"/>
    <w:rsid w:val="00D31C85"/>
    <w:rsid w:val="00D3242A"/>
    <w:rsid w:val="00D35B03"/>
    <w:rsid w:val="00D36220"/>
    <w:rsid w:val="00D367BD"/>
    <w:rsid w:val="00D40693"/>
    <w:rsid w:val="00D4580E"/>
    <w:rsid w:val="00D5156D"/>
    <w:rsid w:val="00D545A4"/>
    <w:rsid w:val="00D55F8B"/>
    <w:rsid w:val="00D5725A"/>
    <w:rsid w:val="00D629F5"/>
    <w:rsid w:val="00D658DA"/>
    <w:rsid w:val="00D70A9D"/>
    <w:rsid w:val="00D70D45"/>
    <w:rsid w:val="00D73F26"/>
    <w:rsid w:val="00D84928"/>
    <w:rsid w:val="00D854C4"/>
    <w:rsid w:val="00D861B6"/>
    <w:rsid w:val="00D9008B"/>
    <w:rsid w:val="00D91F21"/>
    <w:rsid w:val="00D94DFD"/>
    <w:rsid w:val="00D970CC"/>
    <w:rsid w:val="00DA2940"/>
    <w:rsid w:val="00DA2EA5"/>
    <w:rsid w:val="00DA36AF"/>
    <w:rsid w:val="00DA3C86"/>
    <w:rsid w:val="00DA451B"/>
    <w:rsid w:val="00DB100B"/>
    <w:rsid w:val="00DB134F"/>
    <w:rsid w:val="00DB2846"/>
    <w:rsid w:val="00DB6DAB"/>
    <w:rsid w:val="00DC05CA"/>
    <w:rsid w:val="00DC0E1C"/>
    <w:rsid w:val="00DC12EF"/>
    <w:rsid w:val="00DC22C6"/>
    <w:rsid w:val="00DC48C1"/>
    <w:rsid w:val="00DC4932"/>
    <w:rsid w:val="00DC6BE0"/>
    <w:rsid w:val="00DC762D"/>
    <w:rsid w:val="00DD0E5A"/>
    <w:rsid w:val="00DD7814"/>
    <w:rsid w:val="00DE3428"/>
    <w:rsid w:val="00DF1EDE"/>
    <w:rsid w:val="00DF3439"/>
    <w:rsid w:val="00DF3494"/>
    <w:rsid w:val="00DF63A6"/>
    <w:rsid w:val="00E01901"/>
    <w:rsid w:val="00E02EC6"/>
    <w:rsid w:val="00E0555C"/>
    <w:rsid w:val="00E05EF5"/>
    <w:rsid w:val="00E12DB1"/>
    <w:rsid w:val="00E16903"/>
    <w:rsid w:val="00E206BF"/>
    <w:rsid w:val="00E240CD"/>
    <w:rsid w:val="00E25783"/>
    <w:rsid w:val="00E31266"/>
    <w:rsid w:val="00E406D5"/>
    <w:rsid w:val="00E417CB"/>
    <w:rsid w:val="00E41F78"/>
    <w:rsid w:val="00E427BC"/>
    <w:rsid w:val="00E42A0B"/>
    <w:rsid w:val="00E43084"/>
    <w:rsid w:val="00E4435C"/>
    <w:rsid w:val="00E51812"/>
    <w:rsid w:val="00E518CA"/>
    <w:rsid w:val="00E52171"/>
    <w:rsid w:val="00E52694"/>
    <w:rsid w:val="00E56518"/>
    <w:rsid w:val="00E6097A"/>
    <w:rsid w:val="00E61E84"/>
    <w:rsid w:val="00E63DF5"/>
    <w:rsid w:val="00E643D6"/>
    <w:rsid w:val="00E661D8"/>
    <w:rsid w:val="00E77062"/>
    <w:rsid w:val="00E804EB"/>
    <w:rsid w:val="00E806C4"/>
    <w:rsid w:val="00E87605"/>
    <w:rsid w:val="00E87E9D"/>
    <w:rsid w:val="00E927C4"/>
    <w:rsid w:val="00E93746"/>
    <w:rsid w:val="00EA1201"/>
    <w:rsid w:val="00EA4B45"/>
    <w:rsid w:val="00EA5534"/>
    <w:rsid w:val="00EA74E3"/>
    <w:rsid w:val="00EB2D45"/>
    <w:rsid w:val="00EB5422"/>
    <w:rsid w:val="00EB787D"/>
    <w:rsid w:val="00EC21E2"/>
    <w:rsid w:val="00ED4DD7"/>
    <w:rsid w:val="00ED5820"/>
    <w:rsid w:val="00ED6717"/>
    <w:rsid w:val="00EE0C46"/>
    <w:rsid w:val="00EE199C"/>
    <w:rsid w:val="00EE5994"/>
    <w:rsid w:val="00EF1A5E"/>
    <w:rsid w:val="00EF318B"/>
    <w:rsid w:val="00F004B4"/>
    <w:rsid w:val="00F04468"/>
    <w:rsid w:val="00F05AEA"/>
    <w:rsid w:val="00F105A2"/>
    <w:rsid w:val="00F10B81"/>
    <w:rsid w:val="00F10E0E"/>
    <w:rsid w:val="00F15238"/>
    <w:rsid w:val="00F16BEB"/>
    <w:rsid w:val="00F17E3D"/>
    <w:rsid w:val="00F22B70"/>
    <w:rsid w:val="00F23E1C"/>
    <w:rsid w:val="00F256CE"/>
    <w:rsid w:val="00F32354"/>
    <w:rsid w:val="00F32A6E"/>
    <w:rsid w:val="00F33A79"/>
    <w:rsid w:val="00F404EB"/>
    <w:rsid w:val="00F418FD"/>
    <w:rsid w:val="00F42A86"/>
    <w:rsid w:val="00F437E6"/>
    <w:rsid w:val="00F53546"/>
    <w:rsid w:val="00F53A0D"/>
    <w:rsid w:val="00F53E13"/>
    <w:rsid w:val="00F55AD2"/>
    <w:rsid w:val="00F56A22"/>
    <w:rsid w:val="00F616F2"/>
    <w:rsid w:val="00F625E4"/>
    <w:rsid w:val="00F6280A"/>
    <w:rsid w:val="00F63046"/>
    <w:rsid w:val="00F67982"/>
    <w:rsid w:val="00F77436"/>
    <w:rsid w:val="00F808DB"/>
    <w:rsid w:val="00F87E6A"/>
    <w:rsid w:val="00F90848"/>
    <w:rsid w:val="00F92109"/>
    <w:rsid w:val="00F94353"/>
    <w:rsid w:val="00F94E3C"/>
    <w:rsid w:val="00F955A6"/>
    <w:rsid w:val="00F97EF8"/>
    <w:rsid w:val="00FA0631"/>
    <w:rsid w:val="00FA069F"/>
    <w:rsid w:val="00FA1590"/>
    <w:rsid w:val="00FA5F2E"/>
    <w:rsid w:val="00FA5FC1"/>
    <w:rsid w:val="00FB0035"/>
    <w:rsid w:val="00FB13D6"/>
    <w:rsid w:val="00FB14FB"/>
    <w:rsid w:val="00FB2CBC"/>
    <w:rsid w:val="00FB3A8D"/>
    <w:rsid w:val="00FC2C0C"/>
    <w:rsid w:val="00FC6BF3"/>
    <w:rsid w:val="00FC732C"/>
    <w:rsid w:val="00FD0B4B"/>
    <w:rsid w:val="00FD1C4A"/>
    <w:rsid w:val="00FD2C02"/>
    <w:rsid w:val="00FD432B"/>
    <w:rsid w:val="00FE1768"/>
    <w:rsid w:val="00FE3F0D"/>
    <w:rsid w:val="00FE3F1B"/>
    <w:rsid w:val="00FE4EB6"/>
    <w:rsid w:val="00FF1B07"/>
    <w:rsid w:val="00FF2DEB"/>
    <w:rsid w:val="00FF6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283347F"/>
  <w15:chartTrackingRefBased/>
  <w15:docId w15:val="{E6ED38AF-B7F6-45D5-A5C8-6DC094D06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link w:val="Heading1Char"/>
    <w:uiPriority w:val="9"/>
    <w:qFormat/>
    <w:rsid w:val="0005726E"/>
    <w:pPr>
      <w:widowControl/>
      <w:spacing w:before="100" w:beforeAutospacing="1" w:after="100" w:afterAutospacing="1"/>
      <w:jc w:val="left"/>
      <w:outlineLvl w:val="0"/>
    </w:pPr>
    <w:rPr>
      <w:rFonts w:ascii="SimSun" w:eastAsia="SimSun" w:hAnsi="SimSun" w:cs="SimSun"/>
      <w:b/>
      <w:bCs/>
      <w:kern w:val="36"/>
      <w:sz w:val="48"/>
      <w:szCs w:val="48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05726E"/>
    <w:pPr>
      <w:widowControl/>
      <w:spacing w:before="100" w:beforeAutospacing="1" w:after="100" w:afterAutospacing="1"/>
      <w:jc w:val="left"/>
      <w:outlineLvl w:val="1"/>
    </w:pPr>
    <w:rPr>
      <w:rFonts w:ascii="SimSun" w:eastAsia="SimSun" w:hAnsi="SimSun" w:cs="SimSu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4B0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link w:val="Heading4Char"/>
    <w:uiPriority w:val="9"/>
    <w:qFormat/>
    <w:rsid w:val="0005726E"/>
    <w:pPr>
      <w:widowControl/>
      <w:spacing w:before="100" w:beforeAutospacing="1" w:after="100" w:afterAutospacing="1"/>
      <w:jc w:val="left"/>
      <w:outlineLvl w:val="3"/>
    </w:pPr>
    <w:rPr>
      <w:rFonts w:ascii="SimSun" w:eastAsia="SimSun" w:hAnsi="SimSun" w:cs="SimSun"/>
      <w:b/>
      <w:bCs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5726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5726E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572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5726E"/>
    <w:rPr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05726E"/>
    <w:rPr>
      <w:rFonts w:ascii="SimSun" w:eastAsia="SimSun" w:hAnsi="SimSun" w:cs="SimSun"/>
      <w:b/>
      <w:bCs/>
      <w:kern w:val="36"/>
      <w:sz w:val="48"/>
      <w:szCs w:val="48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05726E"/>
    <w:rPr>
      <w:rFonts w:ascii="SimSun" w:eastAsia="SimSun" w:hAnsi="SimSun" w:cs="SimSun"/>
      <w:b/>
      <w:bCs/>
      <w:kern w:val="0"/>
      <w:sz w:val="36"/>
      <w:szCs w:val="36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05726E"/>
    <w:rPr>
      <w:rFonts w:ascii="SimSun" w:eastAsia="SimSun" w:hAnsi="SimSun" w:cs="SimSun"/>
      <w:b/>
      <w:bCs/>
      <w:kern w:val="0"/>
      <w:sz w:val="24"/>
      <w:szCs w:val="24"/>
      <w14:ligatures w14:val="none"/>
    </w:rPr>
  </w:style>
  <w:style w:type="paragraph" w:customStyle="1" w:styleId="msonormal0">
    <w:name w:val="msonormal"/>
    <w:basedOn w:val="Normal"/>
    <w:rsid w:val="0005726E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  <w14:ligatures w14:val="none"/>
    </w:rPr>
  </w:style>
  <w:style w:type="character" w:customStyle="1" w:styleId="inlineblock">
    <w:name w:val="inlineblock"/>
    <w:basedOn w:val="DefaultParagraphFont"/>
    <w:rsid w:val="0005726E"/>
  </w:style>
  <w:style w:type="character" w:styleId="Hyperlink">
    <w:name w:val="Hyperlink"/>
    <w:basedOn w:val="DefaultParagraphFont"/>
    <w:uiPriority w:val="99"/>
    <w:unhideWhenUsed/>
    <w:rsid w:val="0005726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5726E"/>
    <w:rPr>
      <w:color w:val="800080"/>
      <w:u w:val="single"/>
    </w:rPr>
  </w:style>
  <w:style w:type="character" w:styleId="Emphasis">
    <w:name w:val="Emphasis"/>
    <w:basedOn w:val="DefaultParagraphFont"/>
    <w:uiPriority w:val="20"/>
    <w:qFormat/>
    <w:rsid w:val="0005726E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05726E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  <w14:ligatures w14:val="none"/>
    </w:rPr>
  </w:style>
  <w:style w:type="character" w:customStyle="1" w:styleId="html-italic">
    <w:name w:val="html-italic"/>
    <w:basedOn w:val="DefaultParagraphFont"/>
    <w:rsid w:val="0005726E"/>
  </w:style>
  <w:style w:type="paragraph" w:customStyle="1" w:styleId="html-x">
    <w:name w:val="html-x"/>
    <w:basedOn w:val="Normal"/>
    <w:rsid w:val="0005726E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  <w14:ligatures w14:val="none"/>
    </w:rPr>
  </w:style>
  <w:style w:type="paragraph" w:customStyle="1" w:styleId="html-xx">
    <w:name w:val="html-xx"/>
    <w:basedOn w:val="Normal"/>
    <w:rsid w:val="0005726E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05726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C0D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3C4B09"/>
    <w:rPr>
      <w:b/>
      <w:bCs/>
      <w:sz w:val="32"/>
      <w:szCs w:val="32"/>
    </w:rPr>
  </w:style>
  <w:style w:type="paragraph" w:styleId="ListParagraph">
    <w:name w:val="List Paragraph"/>
    <w:basedOn w:val="Normal"/>
    <w:uiPriority w:val="34"/>
    <w:qFormat/>
    <w:rsid w:val="000C2D1C"/>
    <w:pPr>
      <w:ind w:firstLineChars="200" w:firstLine="420"/>
    </w:pPr>
  </w:style>
  <w:style w:type="paragraph" w:customStyle="1" w:styleId="Default">
    <w:name w:val="Default"/>
    <w:rsid w:val="00FE4EB6"/>
    <w:pPr>
      <w:widowControl w:val="0"/>
      <w:autoSpaceDE w:val="0"/>
      <w:autoSpaceDN w:val="0"/>
      <w:adjustRightInd w:val="0"/>
    </w:pPr>
    <w:rPr>
      <w:rFonts w:ascii="Calibri" w:eastAsia="Times New Roman" w:hAnsi="Calibri" w:cs="Calibri"/>
      <w:color w:val="000000"/>
      <w:kern w:val="0"/>
      <w:sz w:val="24"/>
      <w:szCs w:val="24"/>
      <w:lang w:val="en-CA" w:eastAsia="en-CA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F004B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004B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004B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004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004B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21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9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9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6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2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1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1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4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017929">
          <w:marLeft w:val="0"/>
          <w:marRight w:val="0"/>
          <w:marTop w:val="7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077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680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924333">
                      <w:marLeft w:val="19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6536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66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320142">
                      <w:marLeft w:val="19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2654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6084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21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783031">
                      <w:marLeft w:val="19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0818926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4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14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21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247571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1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8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41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32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76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2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26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81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40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721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99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50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36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24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64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697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260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55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797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48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166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807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58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30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100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567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328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159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946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39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72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595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739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05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50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318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289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076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398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6438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446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1191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26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187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375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629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061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52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05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194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10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371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656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390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659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51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63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22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23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492586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544256">
                      <w:marLeft w:val="102"/>
                      <w:marRight w:val="205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30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5704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950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357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08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9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38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820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474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263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450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595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93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47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44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452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601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462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46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61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570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04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75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762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31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991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869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586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213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246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273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921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614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437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87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491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47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56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514064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461130">
                      <w:marLeft w:val="102"/>
                      <w:marRight w:val="205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908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9922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03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7227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39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671384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0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0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00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135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1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19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964485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76516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756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0272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6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73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3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97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66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69932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694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6662604">
          <w:marLeft w:val="0"/>
          <w:marRight w:val="0"/>
          <w:marTop w:val="7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32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78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029962">
                      <w:marLeft w:val="19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9719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78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560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138697">
                      <w:marLeft w:val="19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78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401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6607970">
                      <w:marLeft w:val="19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48789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3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72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60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11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59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872375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0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83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09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6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2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99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88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91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804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374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71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627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48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387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581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829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832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732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60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38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97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47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2270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34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500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74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57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838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905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07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475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46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889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09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533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81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431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84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30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72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07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962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75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124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105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482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638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906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841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047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313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26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661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232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539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060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603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87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683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01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748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727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70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580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05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344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890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636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471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82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478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63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60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353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374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157289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040472">
                      <w:marLeft w:val="102"/>
                      <w:marRight w:val="205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536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0852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2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014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059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577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276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832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388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756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593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396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050658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586038">
                      <w:marLeft w:val="102"/>
                      <w:marRight w:val="205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843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54899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159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092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943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789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714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231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635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123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2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764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318816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9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79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855250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59224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334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50447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1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7D44654-B12C-42CE-8E75-2B77C3F1F90D}">
  <we:reference id="wa200001482" version="1.0.5.0" store="en-US" storeType="OMEX"/>
  <we:alternateReferences>
    <we:reference id="wa200001482" version="1.0.5.0" store="en-US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36F5E2-4E4B-47CC-A46E-25A1A2C0A7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1665</Words>
  <Characters>9494</Characters>
  <Application>Microsoft Office Word</Application>
  <DocSecurity>0</DocSecurity>
  <Lines>79</Lines>
  <Paragraphs>22</Paragraphs>
  <ScaleCrop>false</ScaleCrop>
  <Company/>
  <LinksUpToDate>false</LinksUpToDate>
  <CharactersWithSpaces>11137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Trupti Sudge</cp:lastModifiedBy>
  <cp:revision>2</cp:revision>
  <cp:lastPrinted>2024-10-03T11:43:00Z</cp:lastPrinted>
  <dcterms:created xsi:type="dcterms:W3CDTF">2024-10-28T07:02:00Z</dcterms:created>
  <dcterms:modified xsi:type="dcterms:W3CDTF">2024-10-28T07:02:00Z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f2c88af299fcb3e3e102c77c64be5c19960bb9856f4fd187e9a41ae337547889</vt:lpwstr>
  </property>
</Properties>
</file>