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A1C6E7" w14:textId="031F70B5" w:rsidR="00135CCB" w:rsidRPr="00311AB2" w:rsidRDefault="00135CCB" w:rsidP="0095730A">
      <w:pPr>
        <w:pStyle w:val="ImageCaption"/>
        <w:spacing w:line="480" w:lineRule="auto"/>
      </w:pPr>
      <w:r>
        <w:rPr>
          <w:rFonts w:ascii="Times New Roman" w:hAnsi="Times New Roman" w:cs="Times New Roman"/>
          <w:i w:val="0"/>
          <w:iCs w:val="0"/>
        </w:rPr>
        <w:t>Correlation</w:t>
      </w:r>
      <w:r w:rsidRPr="24120973">
        <w:rPr>
          <w:rFonts w:ascii="Times New Roman" w:hAnsi="Times New Roman" w:cs="Times New Roman"/>
          <w:i w:val="0"/>
          <w:iCs w:val="0"/>
        </w:rPr>
        <w:t xml:space="preserve"> between GLS and myocardial work variables on </w:t>
      </w:r>
      <w:r w:rsidRPr="00135CCB">
        <w:rPr>
          <w:rFonts w:ascii="Times New Roman" w:hAnsi="Times New Roman" w:cs="Times New Roman"/>
          <w:b/>
          <w:bCs/>
          <w:i w:val="0"/>
          <w:iCs w:val="0"/>
        </w:rPr>
        <w:t>day 1</w:t>
      </w:r>
      <w:r w:rsidRPr="24120973">
        <w:rPr>
          <w:rFonts w:ascii="Times New Roman" w:hAnsi="Times New Roman" w:cs="Times New Roman"/>
          <w:i w:val="0"/>
          <w:iCs w:val="0"/>
        </w:rPr>
        <w:t xml:space="preserve"> (pink shaded area represents normal range for myocardial work variable, purple shaded area represents normal range for GLS)</w:t>
      </w:r>
      <w:r>
        <w:rPr>
          <w:noProof/>
        </w:rPr>
        <w:drawing>
          <wp:inline distT="0" distB="0" distL="0" distR="0" wp14:anchorId="4E0331CA" wp14:editId="6B9A02EC">
            <wp:extent cx="5715000" cy="5276852"/>
            <wp:effectExtent l="0" t="0" r="0" b="0"/>
            <wp:docPr id="430491625" name="Picture 430491625" descr="A graph of different work efficienc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491625" name="Picture 430491625" descr="A graph of different work efficiency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7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86933" w14:textId="77777777" w:rsidR="00135CCB" w:rsidRPr="00311AB2" w:rsidRDefault="00135CCB" w:rsidP="0095730A">
      <w:pPr>
        <w:pStyle w:val="ImageCaption"/>
        <w:spacing w:line="480" w:lineRule="auto"/>
        <w:rPr>
          <w:rFonts w:ascii="Times New Roman" w:hAnsi="Times New Roman" w:cs="Times New Roman"/>
          <w:i w:val="0"/>
          <w:iCs w:val="0"/>
        </w:rPr>
      </w:pPr>
      <w:r w:rsidRPr="24120973">
        <w:rPr>
          <w:rFonts w:ascii="Times New Roman" w:hAnsi="Times New Roman" w:cs="Times New Roman"/>
          <w:i w:val="0"/>
          <w:iCs w:val="0"/>
        </w:rPr>
        <w:br w:type="page"/>
      </w:r>
    </w:p>
    <w:p w14:paraId="72C8CF32" w14:textId="5DC9C614" w:rsidR="00135CCB" w:rsidRDefault="00135CCB" w:rsidP="0095730A">
      <w:pPr>
        <w:pStyle w:val="ImageCaption"/>
        <w:spacing w:line="480" w:lineRule="auto"/>
      </w:pPr>
      <w:r w:rsidRPr="00135CCB">
        <w:rPr>
          <w:rFonts w:ascii="Times New Roman" w:hAnsi="Times New Roman" w:cs="Times New Roman"/>
          <w:i w:val="0"/>
          <w:iCs w:val="0"/>
        </w:rPr>
        <w:lastRenderedPageBreak/>
        <w:t>Correlation</w:t>
      </w:r>
      <w:r w:rsidRPr="24120973">
        <w:rPr>
          <w:rFonts w:ascii="Times New Roman" w:hAnsi="Times New Roman" w:cs="Times New Roman"/>
          <w:i w:val="0"/>
          <w:iCs w:val="0"/>
        </w:rPr>
        <w:t xml:space="preserve"> between GLS and myocardial work variables on </w:t>
      </w:r>
      <w:r w:rsidRPr="00135CCB">
        <w:rPr>
          <w:rFonts w:ascii="Times New Roman" w:hAnsi="Times New Roman" w:cs="Times New Roman"/>
          <w:b/>
          <w:bCs/>
          <w:i w:val="0"/>
          <w:iCs w:val="0"/>
        </w:rPr>
        <w:t>day 3</w:t>
      </w:r>
      <w:r w:rsidRPr="24120973">
        <w:rPr>
          <w:rFonts w:ascii="Times New Roman" w:hAnsi="Times New Roman" w:cs="Times New Roman"/>
          <w:i w:val="0"/>
          <w:iCs w:val="0"/>
        </w:rPr>
        <w:t xml:space="preserve"> (pink shaded area represents normal range for myocardial work variable, purple shaded area represents normal range for GLS)</w:t>
      </w:r>
      <w:r>
        <w:t xml:space="preserve"> </w:t>
      </w:r>
    </w:p>
    <w:p w14:paraId="1CC1B32B" w14:textId="77777777" w:rsidR="00135CCB" w:rsidRDefault="00135CCB" w:rsidP="0095730A">
      <w:pPr>
        <w:spacing w:line="480" w:lineRule="auto"/>
      </w:pPr>
      <w:r>
        <w:rPr>
          <w:noProof/>
        </w:rPr>
        <w:drawing>
          <wp:inline distT="0" distB="0" distL="0" distR="0" wp14:anchorId="0E6F1132" wp14:editId="55F36F93">
            <wp:extent cx="5715000" cy="5276852"/>
            <wp:effectExtent l="0" t="0" r="0" b="0"/>
            <wp:docPr id="1125066644" name="Picture 1125066644" descr="A graph showing different types of 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066644" name="Picture 1125066644" descr="A graph showing different types of wo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7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32B84" w14:textId="77777777" w:rsidR="004B7167" w:rsidRDefault="004B7167" w:rsidP="0095730A">
      <w:pPr>
        <w:spacing w:line="480" w:lineRule="auto"/>
      </w:pPr>
    </w:p>
    <w:sectPr w:rsidR="004B71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52163B" w14:textId="77777777" w:rsidR="005E5461" w:rsidRDefault="005E5461" w:rsidP="00362022">
      <w:pPr>
        <w:spacing w:after="0" w:line="240" w:lineRule="auto"/>
      </w:pPr>
      <w:r>
        <w:separator/>
      </w:r>
    </w:p>
  </w:endnote>
  <w:endnote w:type="continuationSeparator" w:id="0">
    <w:p w14:paraId="52AD428C" w14:textId="77777777" w:rsidR="005E5461" w:rsidRDefault="005E5461" w:rsidP="00362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A6808F" w14:textId="77777777" w:rsidR="005E5461" w:rsidRDefault="005E5461" w:rsidP="00362022">
      <w:pPr>
        <w:spacing w:after="0" w:line="240" w:lineRule="auto"/>
      </w:pPr>
      <w:r>
        <w:separator/>
      </w:r>
    </w:p>
  </w:footnote>
  <w:footnote w:type="continuationSeparator" w:id="0">
    <w:p w14:paraId="145D4B4C" w14:textId="77777777" w:rsidR="005E5461" w:rsidRDefault="005E5461" w:rsidP="003620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CB"/>
    <w:rsid w:val="00135CCB"/>
    <w:rsid w:val="00362022"/>
    <w:rsid w:val="004B7167"/>
    <w:rsid w:val="004E721D"/>
    <w:rsid w:val="00507D37"/>
    <w:rsid w:val="005E20BB"/>
    <w:rsid w:val="005E5461"/>
    <w:rsid w:val="008341A3"/>
    <w:rsid w:val="0095730A"/>
    <w:rsid w:val="00AE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D7516"/>
  <w15:chartTrackingRefBased/>
  <w15:docId w15:val="{FE1CCDFE-CEE2-CF4A-968F-F837BF9BF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CCB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CCB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CCB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5CCB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5CCB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5CCB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CCB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CCB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CCB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CCB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C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C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5C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5C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5C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5C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5C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5C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5C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5C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5C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CCB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5C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5CCB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5C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5CCB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5C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C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C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CCB"/>
    <w:rPr>
      <w:b/>
      <w:bCs/>
      <w:smallCaps/>
      <w:color w:val="0F4761" w:themeColor="accent1" w:themeShade="BF"/>
      <w:spacing w:val="5"/>
    </w:rPr>
  </w:style>
  <w:style w:type="paragraph" w:customStyle="1" w:styleId="ImageCaption">
    <w:name w:val="Image Caption"/>
    <w:basedOn w:val="Caption"/>
    <w:rsid w:val="00135CCB"/>
    <w:pPr>
      <w:spacing w:after="120"/>
    </w:pPr>
    <w:rPr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35CC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620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022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620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022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Theophilus Samuels</dc:creator>
  <cp:keywords/>
  <dc:description/>
  <cp:lastModifiedBy>Theophilus Samuels</cp:lastModifiedBy>
  <cp:revision>2</cp:revision>
  <dcterms:created xsi:type="dcterms:W3CDTF">2024-10-21T11:15:00Z</dcterms:created>
  <dcterms:modified xsi:type="dcterms:W3CDTF">2024-10-21T11:15:00Z</dcterms:modified>
</cp:coreProperties>
</file>