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E3897A" w14:textId="77777777" w:rsidR="0015752F" w:rsidRPr="00100990" w:rsidRDefault="0015752F" w:rsidP="0015752F">
      <w:pPr>
        <w:pStyle w:val="BodyA"/>
        <w:spacing w:line="480" w:lineRule="auto"/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FFFFFF"/>
        </w:rPr>
      </w:pPr>
      <w:r w:rsidRPr="00100990"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FFFFFF"/>
        </w:rPr>
        <w:t xml:space="preserve">Table 1: Education and training for promoting informal and formal peer support </w:t>
      </w:r>
    </w:p>
    <w:p w14:paraId="2C1DEAE8" w14:textId="77777777" w:rsidR="0015752F" w:rsidRPr="00031EE8" w:rsidRDefault="0015752F" w:rsidP="0015752F">
      <w:pPr>
        <w:pStyle w:val="BodyA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FFFFFF"/>
        </w:rPr>
        <w:t>For a</w:t>
      </w:r>
      <w:r w:rsidRPr="00031EE8"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FFFFFF"/>
        </w:rPr>
        <w:t>ll students</w:t>
      </w:r>
      <w:r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FFFFFF"/>
        </w:rPr>
        <w:t>, to promote informal peer support encounters</w:t>
      </w:r>
    </w:p>
    <w:p w14:paraId="12C99B1A" w14:textId="77777777" w:rsidR="0015752F" w:rsidRPr="00C83051" w:rsidRDefault="0015752F" w:rsidP="0015752F">
      <w:pPr>
        <w:pStyle w:val="BodyA"/>
        <w:numPr>
          <w:ilvl w:val="0"/>
          <w:numId w:val="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 w:rsidRPr="00C83051"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>Information about mental health symptoms</w:t>
      </w: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 xml:space="preserve">, guidance on </w:t>
      </w:r>
      <w:r w:rsidRPr="00C83051"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 xml:space="preserve">when, how and who to refer to, specific to context </w:t>
      </w:r>
    </w:p>
    <w:p w14:paraId="5B4FFF99" w14:textId="77777777" w:rsidR="0015752F" w:rsidRDefault="0015752F" w:rsidP="0015752F">
      <w:pPr>
        <w:pStyle w:val="BodyA"/>
        <w:numPr>
          <w:ilvl w:val="0"/>
          <w:numId w:val="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>Scripts and practice in expressing concern and broaching mental health topics</w:t>
      </w:r>
    </w:p>
    <w:p w14:paraId="270D718B" w14:textId="77777777" w:rsidR="0015752F" w:rsidRDefault="0015752F" w:rsidP="0015752F">
      <w:pPr>
        <w:pStyle w:val="BodyA"/>
        <w:numPr>
          <w:ilvl w:val="0"/>
          <w:numId w:val="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 xml:space="preserve">What to do in emergencies, red flags </w:t>
      </w:r>
    </w:p>
    <w:p w14:paraId="49C9969F" w14:textId="77777777" w:rsidR="0015752F" w:rsidRDefault="0015752F" w:rsidP="0015752F">
      <w:pPr>
        <w:pStyle w:val="BodyA"/>
        <w:numPr>
          <w:ilvl w:val="0"/>
          <w:numId w:val="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 xml:space="preserve">Self-disclosure by peers, near-peers and role models emphasizing strengths-based management and careers advice </w:t>
      </w:r>
    </w:p>
    <w:p w14:paraId="55A42348" w14:textId="77777777" w:rsidR="0015752F" w:rsidRDefault="0015752F" w:rsidP="0015752F">
      <w:pPr>
        <w:pStyle w:val="BodyA"/>
        <w:numPr>
          <w:ilvl w:val="0"/>
          <w:numId w:val="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 xml:space="preserve">Accurate information about professional obligations and codes of conduct </w:t>
      </w:r>
    </w:p>
    <w:p w14:paraId="14EA72FA" w14:textId="77777777" w:rsidR="0015752F" w:rsidRDefault="0015752F" w:rsidP="0015752F">
      <w:pPr>
        <w:pStyle w:val="BodyA"/>
        <w:numPr>
          <w:ilvl w:val="0"/>
          <w:numId w:val="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>Exploration of the value of peer relationships as emergent professional collegiality</w:t>
      </w:r>
    </w:p>
    <w:p w14:paraId="014990EE" w14:textId="77777777" w:rsidR="0015752F" w:rsidRPr="0031763E" w:rsidRDefault="0015752F" w:rsidP="0015752F">
      <w:pPr>
        <w:pStyle w:val="BodyA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FFFFFF"/>
        </w:rPr>
        <w:t xml:space="preserve">For selected students in formal peer support programs </w:t>
      </w:r>
    </w:p>
    <w:p w14:paraId="7E499F19" w14:textId="77777777" w:rsidR="0015752F" w:rsidRDefault="0015752F" w:rsidP="0015752F">
      <w:pPr>
        <w:pStyle w:val="BodyA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>In addition to above</w:t>
      </w:r>
    </w:p>
    <w:p w14:paraId="69697B77" w14:textId="77777777" w:rsidR="0015752F" w:rsidRDefault="0015752F" w:rsidP="0015752F">
      <w:pPr>
        <w:pStyle w:val="BodyA"/>
        <w:numPr>
          <w:ilvl w:val="0"/>
          <w:numId w:val="2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 xml:space="preserve">Explicit selection criteria e.g. previous experience and training, accessibility and ability to contribute, absence of vulnerability, academic performance not at risk. </w:t>
      </w:r>
    </w:p>
    <w:p w14:paraId="0EB27381" w14:textId="77777777" w:rsidR="0015752F" w:rsidRDefault="0015752F" w:rsidP="0015752F">
      <w:pPr>
        <w:pStyle w:val="BodyA"/>
        <w:numPr>
          <w:ilvl w:val="0"/>
          <w:numId w:val="2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>Role boundaries; when support should be paused, when to seek case advice, refer, how and to whom, specific to context</w:t>
      </w:r>
    </w:p>
    <w:p w14:paraId="6F05C539" w14:textId="77777777" w:rsidR="0015752F" w:rsidRDefault="0015752F" w:rsidP="0015752F">
      <w:pPr>
        <w:pStyle w:val="BodyA"/>
        <w:numPr>
          <w:ilvl w:val="0"/>
          <w:numId w:val="2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>Enhanced training in mental health responses and reaching socially isolated students</w:t>
      </w:r>
    </w:p>
    <w:p w14:paraId="4B6BFFBC" w14:textId="77777777" w:rsidR="0015752F" w:rsidRDefault="0015752F" w:rsidP="0015752F">
      <w:pPr>
        <w:pStyle w:val="BodyA"/>
        <w:numPr>
          <w:ilvl w:val="0"/>
          <w:numId w:val="2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 xml:space="preserve">Academic and/or clinical advice on demand 24/7 </w:t>
      </w:r>
    </w:p>
    <w:p w14:paraId="093EBC06" w14:textId="77777777" w:rsidR="0015752F" w:rsidRPr="0031763E" w:rsidRDefault="0015752F" w:rsidP="0015752F">
      <w:pPr>
        <w:pStyle w:val="BodyA"/>
        <w:numPr>
          <w:ilvl w:val="0"/>
          <w:numId w:val="2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</w:pPr>
      <w:r w:rsidRPr="008636B8">
        <w:rPr>
          <w:rFonts w:ascii="Times New Roman" w:eastAsia="Georgia" w:hAnsi="Times New Roman" w:cs="Times New Roman"/>
          <w:sz w:val="24"/>
          <w:szCs w:val="24"/>
          <w:shd w:val="clear" w:color="auto" w:fill="FFFFFF"/>
        </w:rPr>
        <w:t xml:space="preserve">Program design includes succession planning  </w:t>
      </w:r>
    </w:p>
    <w:p w14:paraId="46BFD4CC" w14:textId="0679F7E9" w:rsidR="0015752F" w:rsidRDefault="0015752F" w:rsidP="0015752F">
      <w:pPr>
        <w:rPr>
          <w:b/>
          <w:bCs/>
          <w:color w:val="000000"/>
          <w:u w:color="000000"/>
          <w:lang w:val="da-DK" w:eastAsia="en-AU"/>
        </w:rPr>
      </w:pPr>
    </w:p>
    <w:sectPr w:rsidR="001575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52121"/>
    <w:multiLevelType w:val="hybridMultilevel"/>
    <w:tmpl w:val="45AE87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578237B"/>
    <w:multiLevelType w:val="hybridMultilevel"/>
    <w:tmpl w:val="AA08745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52F"/>
    <w:rsid w:val="0014704E"/>
    <w:rsid w:val="0015752F"/>
    <w:rsid w:val="007773FA"/>
    <w:rsid w:val="00DF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E6EDC"/>
  <w15:chartTrackingRefBased/>
  <w15:docId w15:val="{7F8CB076-65F2-49F3-90C9-0B2343004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52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70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7CD1"/>
    <w:pPr>
      <w:keepNext/>
      <w:keepLines/>
      <w:spacing w:before="40"/>
      <w:outlineLvl w:val="1"/>
    </w:pPr>
    <w:rPr>
      <w:rFonts w:eastAsiaTheme="majorEastAsia" w:cs="Mangal"/>
      <w:b/>
      <w:smallCaps/>
      <w:kern w:val="2"/>
      <w:sz w:val="26"/>
      <w:szCs w:val="23"/>
      <w:lang w:eastAsia="zh-CN" w:bidi="hi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7CD1"/>
    <w:pPr>
      <w:keepNext/>
      <w:keepLines/>
      <w:spacing w:before="40"/>
      <w:outlineLvl w:val="2"/>
    </w:pPr>
    <w:rPr>
      <w:rFonts w:eastAsiaTheme="majorEastAsia" w:cstheme="majorBidi"/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7CD1"/>
    <w:pPr>
      <w:keepNext/>
      <w:keepLines/>
      <w:spacing w:before="40"/>
      <w:outlineLvl w:val="3"/>
    </w:pPr>
    <w:rPr>
      <w:rFonts w:eastAsiaTheme="majorEastAsia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04E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F7CD1"/>
    <w:rPr>
      <w:rFonts w:ascii="Georgia" w:eastAsiaTheme="majorEastAsia" w:hAnsi="Georgia" w:cstheme="majorBidi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F7CD1"/>
    <w:rPr>
      <w:rFonts w:ascii="Georgia" w:eastAsiaTheme="majorEastAsia" w:hAnsi="Georgia" w:cs="Mangal"/>
      <w:b/>
      <w:smallCaps/>
      <w:kern w:val="2"/>
      <w:sz w:val="26"/>
      <w:szCs w:val="23"/>
      <w:lang w:eastAsia="zh-CN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7CD1"/>
    <w:rPr>
      <w:rFonts w:ascii="Georgia" w:eastAsiaTheme="majorEastAsia" w:hAnsi="Georgia" w:cstheme="majorBidi"/>
      <w:i/>
      <w:iCs/>
    </w:rPr>
  </w:style>
  <w:style w:type="paragraph" w:customStyle="1" w:styleId="BodyA">
    <w:name w:val="Body A"/>
    <w:rsid w:val="0015752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 w:eastAsia="en-AU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Hu</dc:creator>
  <cp:keywords/>
  <dc:description/>
  <cp:lastModifiedBy>Wendy Hu</cp:lastModifiedBy>
  <cp:revision>1</cp:revision>
  <dcterms:created xsi:type="dcterms:W3CDTF">2021-05-16T13:15:00Z</dcterms:created>
  <dcterms:modified xsi:type="dcterms:W3CDTF">2021-05-16T13:15:00Z</dcterms:modified>
</cp:coreProperties>
</file>