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ind w:firstLine="630" w:firstLineChars="300"/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jc w:val="left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Primer sequences for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qRT-PCR verification of BpCOI1 overexpression transgenic birch lines</w:t>
      </w:r>
    </w:p>
    <w:tbl>
      <w:tblPr>
        <w:tblStyle w:val="2"/>
        <w:tblW w:w="6070" w:type="dxa"/>
        <w:jc w:val="center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4"/>
        <w:gridCol w:w="4216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854" w:type="dxa"/>
            <w:tcBorders>
              <w:bottom w:val="single" w:color="008000" w:sz="6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Name</w:t>
            </w:r>
          </w:p>
        </w:tc>
        <w:tc>
          <w:tcPr>
            <w:tcW w:w="4216" w:type="dxa"/>
            <w:tcBorders>
              <w:bottom w:val="single" w:color="008000" w:sz="6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primers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854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i/>
                <w:color w:val="000000"/>
                <w:kern w:val="0"/>
                <w:sz w:val="18"/>
                <w:szCs w:val="18"/>
              </w:rPr>
              <w:t>BpLTPI.3-qRTF</w:t>
            </w:r>
          </w:p>
        </w:tc>
        <w:tc>
          <w:tcPr>
            <w:tcW w:w="4216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TGGCTAACCTTAAGCTGGT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4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Theme="minorEastAsia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i/>
                <w:color w:val="000000"/>
                <w:kern w:val="0"/>
                <w:sz w:val="18"/>
                <w:szCs w:val="18"/>
                <w:lang w:val="en-US" w:eastAsia="zh-CN"/>
              </w:rPr>
              <w:t>BpLTPI.3-qRTR</w:t>
            </w:r>
          </w:p>
        </w:tc>
        <w:tc>
          <w:tcPr>
            <w:tcW w:w="4216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CAAGCGGCCTGGCGGTCAG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4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BpnsLTPⅠ.6</w:t>
            </w:r>
            <w:r>
              <w:rPr>
                <w:rFonts w:hint="eastAsia" w:ascii="Times New Roman" w:hAnsi="Times New Roman"/>
                <w:i/>
                <w:color w:val="000000"/>
                <w:kern w:val="0"/>
                <w:sz w:val="18"/>
                <w:szCs w:val="18"/>
              </w:rPr>
              <w:t>-qRTF</w:t>
            </w:r>
          </w:p>
        </w:tc>
        <w:tc>
          <w:tcPr>
            <w:tcW w:w="4216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TGGCAAGGTTCGCAGCTTT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4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BpnsLTPⅠ.6</w:t>
            </w:r>
            <w:r>
              <w:rPr>
                <w:rFonts w:hint="eastAsia" w:ascii="Times New Roman" w:hAnsi="Times New Roman" w:eastAsiaTheme="minorEastAsia"/>
                <w:i/>
                <w:color w:val="000000"/>
                <w:kern w:val="0"/>
                <w:sz w:val="18"/>
                <w:szCs w:val="18"/>
                <w:lang w:val="en-US" w:eastAsia="zh-CN"/>
              </w:rPr>
              <w:t>-qRTR</w:t>
            </w:r>
          </w:p>
        </w:tc>
        <w:tc>
          <w:tcPr>
            <w:tcW w:w="4216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TGTGCCATTAGAAGCAGCGT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4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BpnsLTPⅢ.3</w:t>
            </w:r>
            <w:r>
              <w:rPr>
                <w:rFonts w:hint="eastAsia" w:ascii="Times New Roman" w:hAnsi="Times New Roman"/>
                <w:i/>
                <w:color w:val="000000"/>
                <w:kern w:val="0"/>
                <w:sz w:val="18"/>
                <w:szCs w:val="18"/>
              </w:rPr>
              <w:t>-qRTF</w:t>
            </w:r>
          </w:p>
        </w:tc>
        <w:tc>
          <w:tcPr>
            <w:tcW w:w="4216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ATGGCTTCCAACAAGCTTTC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4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BpnsLTPⅢ.3</w:t>
            </w:r>
            <w:r>
              <w:rPr>
                <w:rFonts w:hint="eastAsia" w:ascii="Times New Roman" w:hAnsi="Times New Roman" w:eastAsiaTheme="minorEastAsia"/>
                <w:i/>
                <w:color w:val="000000"/>
                <w:kern w:val="0"/>
                <w:sz w:val="18"/>
                <w:szCs w:val="18"/>
                <w:lang w:val="en-US" w:eastAsia="zh-CN"/>
              </w:rPr>
              <w:t>-qRTR</w:t>
            </w:r>
          </w:p>
        </w:tc>
        <w:tc>
          <w:tcPr>
            <w:tcW w:w="4216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GTTAACGAGTCCGAGAAGGTC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4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BpnsLTPⅢ.6</w:t>
            </w:r>
            <w:r>
              <w:rPr>
                <w:rFonts w:hint="eastAsia" w:ascii="Times New Roman" w:hAnsi="Times New Roman"/>
                <w:i/>
                <w:color w:val="000000"/>
                <w:kern w:val="0"/>
                <w:sz w:val="18"/>
                <w:szCs w:val="18"/>
              </w:rPr>
              <w:t>-qRTF</w:t>
            </w:r>
          </w:p>
        </w:tc>
        <w:tc>
          <w:tcPr>
            <w:tcW w:w="4216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ATGGGCTCAAAGGATGTACCT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4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BpnsLTPⅢ.6</w:t>
            </w:r>
            <w:r>
              <w:rPr>
                <w:rFonts w:hint="eastAsia" w:ascii="Times New Roman" w:hAnsi="Times New Roman" w:eastAsiaTheme="minorEastAsia"/>
                <w:i/>
                <w:color w:val="000000"/>
                <w:kern w:val="0"/>
                <w:sz w:val="18"/>
                <w:szCs w:val="18"/>
                <w:lang w:val="en-US" w:eastAsia="zh-CN"/>
              </w:rPr>
              <w:t>-qRTR</w:t>
            </w:r>
          </w:p>
        </w:tc>
        <w:tc>
          <w:tcPr>
            <w:tcW w:w="4216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CTGCTCTTCTGCAGAACTTG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4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BpnsLTPⅣ.3</w:t>
            </w:r>
            <w:r>
              <w:rPr>
                <w:rFonts w:hint="eastAsia" w:ascii="Times New Roman" w:hAnsi="Times New Roman"/>
                <w:i/>
                <w:color w:val="000000"/>
                <w:kern w:val="0"/>
                <w:sz w:val="18"/>
                <w:szCs w:val="18"/>
              </w:rPr>
              <w:t>-qRTF</w:t>
            </w:r>
          </w:p>
        </w:tc>
        <w:tc>
          <w:tcPr>
            <w:tcW w:w="4216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ATGGAAGGATGCAGAAAGGT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4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BpnsLTPⅣ.3</w:t>
            </w:r>
            <w:r>
              <w:rPr>
                <w:rFonts w:hint="eastAsia" w:ascii="Times New Roman" w:hAnsi="Times New Roman" w:eastAsiaTheme="minorEastAsia"/>
                <w:i/>
                <w:color w:val="000000"/>
                <w:kern w:val="0"/>
                <w:sz w:val="18"/>
                <w:szCs w:val="18"/>
                <w:lang w:val="en-US" w:eastAsia="zh-CN"/>
              </w:rPr>
              <w:t>-qRTR</w:t>
            </w:r>
          </w:p>
        </w:tc>
        <w:tc>
          <w:tcPr>
            <w:tcW w:w="4216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CTTAAAAAGGCACAGGCATTG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4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Theme="minorEastAsia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tubulin</w:t>
            </w:r>
          </w:p>
        </w:tc>
        <w:tc>
          <w:tcPr>
            <w:tcW w:w="4216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GATGGCTCGAATGCACTGTTGG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4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Theme="minorEastAsia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tubulin</w:t>
            </w:r>
          </w:p>
        </w:tc>
        <w:tc>
          <w:tcPr>
            <w:tcW w:w="4216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CAGGTGATTTCGTCTTTGACTGCC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4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Theme="minorEastAsia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ubiquitin</w:t>
            </w:r>
          </w:p>
        </w:tc>
        <w:tc>
          <w:tcPr>
            <w:tcW w:w="4216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TCTGACAGGGAAGACCATAACGC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4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Theme="minorEastAsia"/>
                <w:i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ubiquitin</w:t>
            </w:r>
          </w:p>
        </w:tc>
        <w:tc>
          <w:tcPr>
            <w:tcW w:w="4216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TCAATTAGAGCTGACCACCACGG</w:t>
            </w:r>
          </w:p>
        </w:tc>
      </w:tr>
    </w:tbl>
    <w:p>
      <w:pPr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kMDcxMDhlMWU2NzIzNDRiMmFjM2E0MzY3NGYwOGIifQ=="/>
  </w:docVars>
  <w:rsids>
    <w:rsidRoot w:val="27923537"/>
    <w:rsid w:val="217C0367"/>
    <w:rsid w:val="27923537"/>
    <w:rsid w:val="2AC54BED"/>
    <w:rsid w:val="2C5E09FB"/>
    <w:rsid w:val="50C46E7C"/>
    <w:rsid w:val="511558C5"/>
    <w:rsid w:val="6CA95BFD"/>
    <w:rsid w:val="6EA47ACD"/>
    <w:rsid w:val="7D3E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274</Characters>
  <Lines>0</Lines>
  <Paragraphs>0</Paragraphs>
  <TotalTime>5</TotalTime>
  <ScaleCrop>false</ScaleCrop>
  <LinksUpToDate>false</LinksUpToDate>
  <CharactersWithSpaces>284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2021-10-25T08:20:00Z</dcterms:created>
  <dc:creator>User</dc:creator>
  <cp:lastModifiedBy>User</cp:lastModifiedBy>
  <dcterms:modified xsi:type="dcterms:W3CDTF">2024-06-20T12:46:57Z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5EA162394E3B42CBA022BB93F614AE0E</vt:lpwstr>
  </property>
</Properties>
</file>