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65E40" w14:textId="77777777" w:rsidR="0022706C" w:rsidRDefault="0022706C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</w:pPr>
    </w:p>
    <w:p w14:paraId="165800F8" w14:textId="77777777" w:rsidR="0022706C" w:rsidRDefault="0022706C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</w:pPr>
    </w:p>
    <w:p w14:paraId="6C0201F1" w14:textId="46FA95F7" w:rsidR="00A44A50" w:rsidRDefault="00A44A50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</w:pPr>
      <w:r w:rsidRPr="00A44A50">
        <w:rPr>
          <w:rFonts w:ascii="Times New Roman" w:hAnsi="Times New Roman" w:cs="Times New Roman"/>
          <w:b/>
          <w:bCs/>
        </w:rPr>
        <w:t>Supplementary Results.</w:t>
      </w:r>
    </w:p>
    <w:p w14:paraId="64FD5CF3" w14:textId="4929F492" w:rsidR="0022706C" w:rsidRDefault="0022706C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</w:pPr>
    </w:p>
    <w:p w14:paraId="69987401" w14:textId="77777777" w:rsidR="0022706C" w:rsidRDefault="0022706C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</w:pPr>
    </w:p>
    <w:p w14:paraId="7177BCAA" w14:textId="198DB268" w:rsidR="00A44A50" w:rsidRDefault="00A44A50" w:rsidP="00A44A50">
      <w:pPr>
        <w:spacing w:line="360" w:lineRule="auto"/>
        <w:ind w:firstLineChars="200" w:firstLine="42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Aged</w:t>
      </w:r>
      <w:r>
        <w:rPr>
          <w:rFonts w:ascii="Times New Roman" w:hAnsi="Times New Roman" w:cs="Times New Roman"/>
          <w:b/>
          <w:bCs/>
        </w:rPr>
        <w:t xml:space="preserve"> </w:t>
      </w:r>
      <w:r w:rsidRPr="00A7168F">
        <w:rPr>
          <w:rFonts w:ascii="Times New Roman" w:hAnsi="Times New Roman" w:cs="Times New Roman"/>
          <w:b/>
          <w:bCs/>
        </w:rPr>
        <w:t>Pu-erh tea reduced oxidative stress-mediated inflammation in DSS-induced colitis mice by regulating intestinal microbes</w:t>
      </w:r>
    </w:p>
    <w:p w14:paraId="48EF5D8D" w14:textId="13D42029" w:rsidR="0022706C" w:rsidRDefault="0022706C" w:rsidP="0022706C">
      <w:pPr>
        <w:spacing w:beforeLines="100" w:before="312" w:afterLines="50" w:after="156"/>
        <w:ind w:firstLineChars="200" w:firstLine="420"/>
        <w:jc w:val="center"/>
        <w:rPr>
          <w:rFonts w:ascii="Times New Roman" w:hAnsi="Times New Roman" w:cs="Times New Roman"/>
          <w:vertAlign w:val="superscript"/>
        </w:rPr>
      </w:pPr>
      <w:r w:rsidRPr="000227E1">
        <w:rPr>
          <w:rFonts w:ascii="Times New Roman" w:hAnsi="Times New Roman" w:cs="Times New Roman" w:hint="eastAsia"/>
        </w:rPr>
        <w:t>Shanshan</w:t>
      </w:r>
      <w:r w:rsidRPr="000227E1">
        <w:rPr>
          <w:rFonts w:ascii="Times New Roman" w:hAnsi="Times New Roman" w:cs="Times New Roman"/>
        </w:rPr>
        <w:t xml:space="preserve"> Hu, </w:t>
      </w:r>
      <w:r w:rsidRPr="00650D71">
        <w:rPr>
          <w:rFonts w:ascii="Times New Roman" w:hAnsi="Times New Roman" w:cs="Times New Roman"/>
        </w:rPr>
        <w:t>Shi Li</w:t>
      </w:r>
      <w:r>
        <w:rPr>
          <w:rFonts w:ascii="Times New Roman" w:hAnsi="Times New Roman" w:cs="Times New Roman"/>
        </w:rPr>
        <w:t xml:space="preserve">, </w:t>
      </w:r>
      <w:r w:rsidRPr="000227E1">
        <w:rPr>
          <w:rFonts w:ascii="Times New Roman" w:hAnsi="Times New Roman" w:cs="Times New Roman"/>
        </w:rPr>
        <w:t xml:space="preserve">Yan Liu, Kang Sun, </w:t>
      </w:r>
      <w:proofErr w:type="spellStart"/>
      <w:r w:rsidRPr="000227E1">
        <w:rPr>
          <w:rFonts w:ascii="Times New Roman" w:hAnsi="Times New Roman" w:cs="Times New Roman"/>
        </w:rPr>
        <w:t>Liyong</w:t>
      </w:r>
      <w:proofErr w:type="spellEnd"/>
      <w:r w:rsidRPr="000227E1">
        <w:rPr>
          <w:rFonts w:ascii="Times New Roman" w:hAnsi="Times New Roman" w:cs="Times New Roman"/>
        </w:rPr>
        <w:t xml:space="preserve"> Luo, Liang Zeng</w:t>
      </w:r>
      <w:r w:rsidRPr="000227E1">
        <w:rPr>
          <w:rFonts w:ascii="Times New Roman" w:hAnsi="Times New Roman" w:cs="Times New Roman"/>
          <w:vertAlign w:val="superscript"/>
        </w:rPr>
        <w:t>*</w:t>
      </w:r>
    </w:p>
    <w:p w14:paraId="4BE27992" w14:textId="1EB5D0B4" w:rsidR="0022706C" w:rsidRDefault="0022706C" w:rsidP="0022706C">
      <w:pPr>
        <w:spacing w:beforeLines="100" w:before="312" w:afterLines="50" w:after="156"/>
        <w:ind w:firstLineChars="200" w:firstLine="420"/>
        <w:rPr>
          <w:rFonts w:ascii="Times New Roman" w:hAnsi="Times New Roman" w:cs="Times New Roman"/>
        </w:rPr>
      </w:pPr>
    </w:p>
    <w:p w14:paraId="40144329" w14:textId="64615774" w:rsidR="0022706C" w:rsidRDefault="0022706C" w:rsidP="0022706C">
      <w:pPr>
        <w:spacing w:beforeLines="100" w:before="312" w:afterLines="50" w:after="156"/>
        <w:ind w:firstLineChars="200" w:firstLine="420"/>
        <w:rPr>
          <w:rFonts w:ascii="Times New Roman" w:hAnsi="Times New Roman" w:cs="Times New Roman"/>
        </w:rPr>
      </w:pPr>
    </w:p>
    <w:p w14:paraId="0564FC00" w14:textId="43C9E685" w:rsidR="0022706C" w:rsidRDefault="0022706C" w:rsidP="0022706C">
      <w:pPr>
        <w:ind w:firstLineChars="200" w:firstLine="420"/>
        <w:rPr>
          <w:rFonts w:ascii="Times New Roman" w:hAnsi="Times New Roman" w:cs="Times New Roman"/>
        </w:rPr>
      </w:pPr>
      <w:r w:rsidRPr="0022706C">
        <w:rPr>
          <w:rFonts w:ascii="Times New Roman" w:hAnsi="Times New Roman" w:cs="Times New Roman"/>
        </w:rPr>
        <w:t>Fig</w:t>
      </w:r>
      <w:r w:rsidR="005367CC">
        <w:rPr>
          <w:rFonts w:ascii="Times New Roman" w:hAnsi="Times New Roman" w:cs="Times New Roman" w:hint="eastAsia"/>
        </w:rPr>
        <w:t>ure</w:t>
      </w:r>
      <w:r w:rsidRPr="0022706C">
        <w:rPr>
          <w:rFonts w:ascii="Times New Roman" w:hAnsi="Times New Roman" w:cs="Times New Roman"/>
        </w:rPr>
        <w:t xml:space="preserve"> S1</w:t>
      </w:r>
      <w:r w:rsidR="009F4885">
        <w:rPr>
          <w:rFonts w:ascii="Times New Roman" w:hAnsi="Times New Roman" w:cs="Times New Roman"/>
        </w:rPr>
        <w:t>.</w:t>
      </w:r>
      <w:r w:rsidRPr="0022706C">
        <w:rPr>
          <w:rFonts w:ascii="Times New Roman" w:hAnsi="Times New Roman" w:cs="Times New Roman"/>
        </w:rPr>
        <w:t xml:space="preserve"> Pu-erh tea pre-experiment and part of the FMT experiment</w:t>
      </w:r>
    </w:p>
    <w:p w14:paraId="1CDDFCF0" w14:textId="339D57BB" w:rsidR="0022706C" w:rsidRDefault="0022706C" w:rsidP="0022706C">
      <w:pPr>
        <w:ind w:firstLineChars="200" w:firstLine="420"/>
        <w:rPr>
          <w:rFonts w:ascii="Times New Roman" w:hAnsi="Times New Roman" w:cs="Times New Roman"/>
        </w:rPr>
      </w:pPr>
      <w:r w:rsidRPr="0022706C">
        <w:rPr>
          <w:rFonts w:ascii="Times New Roman" w:hAnsi="Times New Roman" w:cs="Times New Roman"/>
        </w:rPr>
        <w:t>Fig</w:t>
      </w:r>
      <w:r w:rsidR="005367CC">
        <w:rPr>
          <w:rFonts w:ascii="Times New Roman" w:hAnsi="Times New Roman" w:cs="Times New Roman"/>
        </w:rPr>
        <w:t>ure</w:t>
      </w:r>
      <w:r w:rsidRPr="0022706C">
        <w:rPr>
          <w:rFonts w:ascii="Times New Roman" w:hAnsi="Times New Roman" w:cs="Times New Roman"/>
        </w:rPr>
        <w:t xml:space="preserve"> S2</w:t>
      </w:r>
      <w:r w:rsidR="009F4885">
        <w:rPr>
          <w:rFonts w:ascii="Times New Roman" w:hAnsi="Times New Roman" w:cs="Times New Roman"/>
        </w:rPr>
        <w:t>.</w:t>
      </w:r>
      <w:r w:rsidRPr="0022706C">
        <w:rPr>
          <w:rFonts w:ascii="Times New Roman" w:hAnsi="Times New Roman" w:cs="Times New Roman"/>
        </w:rPr>
        <w:t xml:space="preserve"> FMT reduced the oxidative stress of DSS-induced colitis</w:t>
      </w:r>
    </w:p>
    <w:p w14:paraId="09047F17" w14:textId="363B6B7D" w:rsidR="0022706C" w:rsidRDefault="0022706C" w:rsidP="0022706C">
      <w:pPr>
        <w:ind w:firstLineChars="200" w:firstLine="420"/>
        <w:rPr>
          <w:rFonts w:ascii="Times New Roman" w:hAnsi="Times New Roman" w:cs="Times New Roman"/>
        </w:rPr>
      </w:pPr>
      <w:r w:rsidRPr="0022706C">
        <w:rPr>
          <w:rFonts w:ascii="Times New Roman" w:hAnsi="Times New Roman" w:cs="Times New Roman"/>
        </w:rPr>
        <w:t>Fig</w:t>
      </w:r>
      <w:r w:rsidR="005367CC">
        <w:rPr>
          <w:rFonts w:ascii="Times New Roman" w:hAnsi="Times New Roman" w:cs="Times New Roman"/>
        </w:rPr>
        <w:t>ure</w:t>
      </w:r>
      <w:r w:rsidRPr="0022706C">
        <w:rPr>
          <w:rFonts w:ascii="Times New Roman" w:hAnsi="Times New Roman" w:cs="Times New Roman"/>
        </w:rPr>
        <w:t xml:space="preserve"> S3</w:t>
      </w:r>
      <w:r w:rsidR="009F4885">
        <w:rPr>
          <w:rFonts w:ascii="Times New Roman" w:hAnsi="Times New Roman" w:cs="Times New Roman"/>
        </w:rPr>
        <w:t>.</w:t>
      </w:r>
      <w:r w:rsidRPr="0022706C">
        <w:rPr>
          <w:rFonts w:ascii="Times New Roman" w:hAnsi="Times New Roman" w:cs="Times New Roman"/>
        </w:rPr>
        <w:t xml:space="preserve"> FMT inhibited </w:t>
      </w:r>
      <w:r w:rsidR="00A36680">
        <w:rPr>
          <w:rFonts w:ascii="Times New Roman" w:hAnsi="Times New Roman" w:cs="Times New Roman"/>
        </w:rPr>
        <w:t>o</w:t>
      </w:r>
      <w:r w:rsidR="00A36680" w:rsidRPr="00A36680">
        <w:rPr>
          <w:rFonts w:ascii="Times New Roman" w:hAnsi="Times New Roman" w:cs="Times New Roman"/>
        </w:rPr>
        <w:t>xidative stress</w:t>
      </w:r>
      <w:r w:rsidRPr="0022706C">
        <w:rPr>
          <w:rFonts w:ascii="Times New Roman" w:hAnsi="Times New Roman" w:cs="Times New Roman"/>
        </w:rPr>
        <w:t>-mediated inflammatory signaling pathway transduction</w:t>
      </w:r>
    </w:p>
    <w:p w14:paraId="109D6EFF" w14:textId="209769FC" w:rsidR="0022706C" w:rsidRDefault="0022706C" w:rsidP="0022706C">
      <w:pPr>
        <w:ind w:firstLineChars="200" w:firstLine="420"/>
        <w:rPr>
          <w:rFonts w:ascii="Times New Roman" w:hAnsi="Times New Roman" w:cs="Times New Roman"/>
        </w:rPr>
      </w:pPr>
      <w:r w:rsidRPr="0022706C">
        <w:rPr>
          <w:rFonts w:ascii="Times New Roman" w:hAnsi="Times New Roman" w:cs="Times New Roman"/>
        </w:rPr>
        <w:t>Fig</w:t>
      </w:r>
      <w:r w:rsidR="005367CC">
        <w:rPr>
          <w:rFonts w:ascii="Times New Roman" w:hAnsi="Times New Roman" w:cs="Times New Roman"/>
        </w:rPr>
        <w:t>ure</w:t>
      </w:r>
      <w:r w:rsidRPr="0022706C">
        <w:rPr>
          <w:rFonts w:ascii="Times New Roman" w:hAnsi="Times New Roman" w:cs="Times New Roman"/>
        </w:rPr>
        <w:t xml:space="preserve"> S4</w:t>
      </w:r>
      <w:r w:rsidR="009F4885">
        <w:rPr>
          <w:rFonts w:ascii="Times New Roman" w:hAnsi="Times New Roman" w:cs="Times New Roman"/>
        </w:rPr>
        <w:t>.</w:t>
      </w:r>
      <w:r w:rsidRPr="0022706C">
        <w:rPr>
          <w:rFonts w:ascii="Times New Roman" w:hAnsi="Times New Roman" w:cs="Times New Roman"/>
        </w:rPr>
        <w:t xml:space="preserve"> FMT improved intestinal immunity in colitis mice</w:t>
      </w:r>
    </w:p>
    <w:p w14:paraId="4BB4AD62" w14:textId="6BC9BEA3" w:rsidR="0022706C" w:rsidRDefault="0022706C" w:rsidP="0022706C">
      <w:pPr>
        <w:ind w:firstLineChars="200" w:firstLine="420"/>
        <w:rPr>
          <w:rFonts w:ascii="Times New Roman" w:hAnsi="Times New Roman" w:cs="Times New Roman"/>
        </w:rPr>
      </w:pPr>
      <w:r w:rsidRPr="0022706C">
        <w:rPr>
          <w:rFonts w:ascii="Times New Roman" w:hAnsi="Times New Roman" w:cs="Times New Roman"/>
        </w:rPr>
        <w:t>Fig</w:t>
      </w:r>
      <w:r w:rsidR="005367CC">
        <w:rPr>
          <w:rFonts w:ascii="Times New Roman" w:hAnsi="Times New Roman" w:cs="Times New Roman"/>
        </w:rPr>
        <w:t>ure</w:t>
      </w:r>
      <w:r w:rsidRPr="0022706C">
        <w:rPr>
          <w:rFonts w:ascii="Times New Roman" w:hAnsi="Times New Roman" w:cs="Times New Roman"/>
        </w:rPr>
        <w:t xml:space="preserve"> S5</w:t>
      </w:r>
      <w:r w:rsidR="009F4885">
        <w:rPr>
          <w:rFonts w:ascii="Times New Roman" w:hAnsi="Times New Roman" w:cs="Times New Roman"/>
        </w:rPr>
        <w:t>.</w:t>
      </w:r>
      <w:r w:rsidRPr="0022706C">
        <w:rPr>
          <w:rFonts w:ascii="Times New Roman" w:hAnsi="Times New Roman" w:cs="Times New Roman"/>
        </w:rPr>
        <w:t xml:space="preserve"> Effects of long-term Pu-erh tea drinking on gut microbes</w:t>
      </w:r>
    </w:p>
    <w:p w14:paraId="68BE0CFD" w14:textId="35A3681B" w:rsidR="0022706C" w:rsidRPr="0022706C" w:rsidRDefault="0022706C" w:rsidP="0022706C">
      <w:pPr>
        <w:ind w:firstLineChars="200" w:firstLine="420"/>
        <w:rPr>
          <w:rFonts w:ascii="Times New Roman" w:hAnsi="Times New Roman" w:cs="Times New Roman"/>
        </w:rPr>
      </w:pPr>
      <w:r w:rsidRPr="0022706C">
        <w:rPr>
          <w:rFonts w:ascii="Times New Roman" w:hAnsi="Times New Roman" w:cs="Times New Roman"/>
        </w:rPr>
        <w:t>Fig</w:t>
      </w:r>
      <w:r w:rsidR="005367CC">
        <w:rPr>
          <w:rFonts w:ascii="Times New Roman" w:hAnsi="Times New Roman" w:cs="Times New Roman"/>
        </w:rPr>
        <w:t>ure</w:t>
      </w:r>
      <w:r w:rsidRPr="0022706C">
        <w:rPr>
          <w:rFonts w:ascii="Times New Roman" w:hAnsi="Times New Roman" w:cs="Times New Roman"/>
        </w:rPr>
        <w:t xml:space="preserve"> S6</w:t>
      </w:r>
      <w:r w:rsidR="009F4885">
        <w:rPr>
          <w:rFonts w:ascii="Times New Roman" w:hAnsi="Times New Roman" w:cs="Times New Roman"/>
        </w:rPr>
        <w:t>.</w:t>
      </w:r>
      <w:r w:rsidRPr="0022706C">
        <w:rPr>
          <w:rFonts w:ascii="Times New Roman" w:hAnsi="Times New Roman" w:cs="Times New Roman"/>
        </w:rPr>
        <w:t xml:space="preserve"> Multi-group comparison among different treatment groups</w:t>
      </w:r>
    </w:p>
    <w:p w14:paraId="2BCAD0B7" w14:textId="77777777" w:rsidR="0022706C" w:rsidRPr="000227E1" w:rsidRDefault="0022706C" w:rsidP="0022706C">
      <w:pPr>
        <w:spacing w:beforeLines="100" w:before="312" w:afterLines="50" w:after="156"/>
        <w:ind w:firstLineChars="200" w:firstLine="420"/>
        <w:jc w:val="center"/>
        <w:rPr>
          <w:rFonts w:ascii="Times New Roman" w:hAnsi="Times New Roman" w:cs="Times New Roman"/>
        </w:rPr>
      </w:pPr>
    </w:p>
    <w:p w14:paraId="5A15DD35" w14:textId="77777777" w:rsidR="0022706C" w:rsidRDefault="0022706C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  <w:sectPr w:rsidR="0022706C" w:rsidSect="00A44A50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6EE5343" w14:textId="3FA79ED9" w:rsidR="00A44A50" w:rsidRPr="0022706C" w:rsidRDefault="00BD1D9D" w:rsidP="00F664F3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4F5E3821" wp14:editId="0CA74303">
            <wp:extent cx="5284270" cy="456170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2" r="10966"/>
                    <a:stretch/>
                  </pic:blipFill>
                  <pic:spPr bwMode="auto">
                    <a:xfrm>
                      <a:off x="0" y="0"/>
                      <a:ext cx="5294044" cy="4570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C43680" w14:textId="44C3B25B" w:rsidR="00A44A50" w:rsidRDefault="00A44A50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</w:pPr>
      <w:r w:rsidRPr="006201B8">
        <w:rPr>
          <w:rFonts w:ascii="Times New Roman" w:hAnsi="Times New Roman" w:cs="Times New Roman"/>
          <w:b/>
          <w:bCs/>
        </w:rPr>
        <w:t>Fig</w:t>
      </w:r>
      <w:r w:rsidR="005367CC">
        <w:rPr>
          <w:rFonts w:ascii="Times New Roman" w:hAnsi="Times New Roman" w:cs="Times New Roman"/>
          <w:b/>
          <w:bCs/>
        </w:rPr>
        <w:t>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S1</w:t>
      </w:r>
      <w:r w:rsidR="002F1EB9">
        <w:rPr>
          <w:rFonts w:ascii="Times New Roman" w:hAnsi="Times New Roman" w:cs="Times New Roman"/>
          <w:b/>
          <w:bCs/>
        </w:rPr>
        <w:t>.</w:t>
      </w:r>
      <w:r w:rsidRPr="007F664C">
        <w:t xml:space="preserve"> </w:t>
      </w:r>
      <w:r w:rsidRPr="007F664C">
        <w:rPr>
          <w:rFonts w:ascii="Times New Roman" w:hAnsi="Times New Roman" w:cs="Times New Roman"/>
          <w:b/>
          <w:bCs/>
        </w:rPr>
        <w:t>Pu</w:t>
      </w:r>
      <w:r>
        <w:rPr>
          <w:rFonts w:ascii="Times New Roman" w:hAnsi="Times New Roman" w:cs="Times New Roman"/>
          <w:b/>
          <w:bCs/>
        </w:rPr>
        <w:t>-</w:t>
      </w:r>
      <w:r w:rsidRPr="007F664C">
        <w:rPr>
          <w:rFonts w:ascii="Times New Roman" w:hAnsi="Times New Roman" w:cs="Times New Roman"/>
          <w:b/>
          <w:bCs/>
        </w:rPr>
        <w:t>er</w:t>
      </w:r>
      <w:r>
        <w:rPr>
          <w:rFonts w:ascii="Times New Roman" w:hAnsi="Times New Roman" w:cs="Times New Roman"/>
          <w:b/>
          <w:bCs/>
        </w:rPr>
        <w:t>h</w:t>
      </w:r>
      <w:r w:rsidRPr="007F664C">
        <w:rPr>
          <w:rFonts w:ascii="Times New Roman" w:hAnsi="Times New Roman" w:cs="Times New Roman"/>
          <w:b/>
          <w:bCs/>
        </w:rPr>
        <w:t xml:space="preserve"> tea pre-experiment and </w:t>
      </w:r>
      <w:r>
        <w:rPr>
          <w:rFonts w:ascii="Times New Roman" w:hAnsi="Times New Roman" w:cs="Times New Roman"/>
          <w:b/>
          <w:bCs/>
        </w:rPr>
        <w:t>p</w:t>
      </w:r>
      <w:r w:rsidRPr="007F664C">
        <w:rPr>
          <w:rFonts w:ascii="Times New Roman" w:hAnsi="Times New Roman" w:cs="Times New Roman"/>
          <w:b/>
          <w:bCs/>
        </w:rPr>
        <w:t>art of the FMT experiment</w:t>
      </w:r>
    </w:p>
    <w:p w14:paraId="3555828A" w14:textId="4D8DA3A0" w:rsidR="00BD1D9D" w:rsidRDefault="00A44A50" w:rsidP="00BD1D9D">
      <w:pPr>
        <w:ind w:firstLineChars="200" w:firstLine="420"/>
        <w:rPr>
          <w:rFonts w:ascii="Times New Roman" w:hAnsi="Times New Roman" w:cs="Times New Roman"/>
        </w:rPr>
      </w:pPr>
      <w:r w:rsidRPr="006201B8">
        <w:rPr>
          <w:rFonts w:ascii="Times New Roman" w:hAnsi="Times New Roman" w:cs="Times New Roman"/>
        </w:rPr>
        <w:t>(A)</w:t>
      </w:r>
      <w:r w:rsidRPr="00067B94">
        <w:t xml:space="preserve"> </w:t>
      </w:r>
      <w:r w:rsidRPr="00067B94">
        <w:rPr>
          <w:rFonts w:ascii="Times New Roman" w:hAnsi="Times New Roman" w:cs="Times New Roman"/>
        </w:rPr>
        <w:t>Schematic diagram of the preliminary experimental design.</w:t>
      </w:r>
      <w:r w:rsidR="00BD1D9D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(B)</w:t>
      </w:r>
      <w:r w:rsidRPr="00D44927">
        <w:t xml:space="preserve"> </w:t>
      </w:r>
      <w:r w:rsidR="0049230E">
        <w:rPr>
          <w:rFonts w:ascii="Times New Roman" w:hAnsi="Times New Roman" w:cs="Times New Roman"/>
        </w:rPr>
        <w:t xml:space="preserve">Body </w:t>
      </w:r>
      <w:r w:rsidRPr="00D44927">
        <w:rPr>
          <w:rFonts w:ascii="Times New Roman" w:hAnsi="Times New Roman" w:cs="Times New Roman"/>
        </w:rPr>
        <w:t>weighed</w:t>
      </w:r>
      <w:r w:rsidR="0049230E">
        <w:rPr>
          <w:rFonts w:ascii="Times New Roman" w:hAnsi="Times New Roman" w:cs="Times New Roman"/>
        </w:rPr>
        <w:t xml:space="preserve"> </w:t>
      </w:r>
      <w:r w:rsidR="0049230E" w:rsidRPr="00D44927">
        <w:rPr>
          <w:rFonts w:ascii="Times New Roman" w:hAnsi="Times New Roman" w:cs="Times New Roman"/>
        </w:rPr>
        <w:t>(n=</w:t>
      </w:r>
      <w:r w:rsidR="0049230E">
        <w:rPr>
          <w:rFonts w:ascii="Times New Roman" w:hAnsi="Times New Roman" w:cs="Times New Roman"/>
        </w:rPr>
        <w:t>6</w:t>
      </w:r>
      <w:r w:rsidR="0049230E" w:rsidRPr="00D44927">
        <w:rPr>
          <w:rFonts w:ascii="Times New Roman" w:hAnsi="Times New Roman" w:cs="Times New Roman"/>
        </w:rPr>
        <w:t>)</w:t>
      </w:r>
      <w:r w:rsidRPr="00D44927">
        <w:rPr>
          <w:rFonts w:ascii="Times New Roman" w:hAnsi="Times New Roman" w:cs="Times New Roman"/>
        </w:rPr>
        <w:t>,</w:t>
      </w:r>
      <w:r w:rsidR="0049230E">
        <w:rPr>
          <w:rFonts w:ascii="Times New Roman" w:hAnsi="Times New Roman" w:cs="Times New Roman"/>
        </w:rPr>
        <w:t xml:space="preserve"> </w:t>
      </w:r>
      <w:r w:rsidR="004F5F46">
        <w:rPr>
          <w:rFonts w:ascii="Times New Roman" w:hAnsi="Times New Roman" w:cs="Times New Roman"/>
        </w:rPr>
        <w:t xml:space="preserve">(C) </w:t>
      </w:r>
      <w:r w:rsidR="0049230E">
        <w:rPr>
          <w:rFonts w:ascii="Times New Roman" w:hAnsi="Times New Roman" w:cs="Times New Roman"/>
        </w:rPr>
        <w:t>r</w:t>
      </w:r>
      <w:r w:rsidR="0049230E" w:rsidRPr="00D44927">
        <w:rPr>
          <w:rFonts w:ascii="Times New Roman" w:hAnsi="Times New Roman" w:cs="Times New Roman"/>
        </w:rPr>
        <w:t>epresentative colon image</w:t>
      </w:r>
      <w:r w:rsidR="004F5F46">
        <w:rPr>
          <w:rFonts w:ascii="Times New Roman" w:hAnsi="Times New Roman" w:cs="Times New Roman"/>
        </w:rPr>
        <w:t xml:space="preserve"> </w:t>
      </w:r>
      <w:r w:rsidR="004F5F46" w:rsidRPr="00D44927">
        <w:rPr>
          <w:rFonts w:ascii="Times New Roman" w:hAnsi="Times New Roman" w:cs="Times New Roman"/>
        </w:rPr>
        <w:t>(n=</w:t>
      </w:r>
      <w:r w:rsidR="004F5F46">
        <w:rPr>
          <w:rFonts w:ascii="Times New Roman" w:hAnsi="Times New Roman" w:cs="Times New Roman"/>
        </w:rPr>
        <w:t>6</w:t>
      </w:r>
      <w:r w:rsidR="004F5F46" w:rsidRPr="00D44927">
        <w:rPr>
          <w:rFonts w:ascii="Times New Roman" w:hAnsi="Times New Roman" w:cs="Times New Roman"/>
        </w:rPr>
        <w:t>)</w:t>
      </w:r>
      <w:r w:rsidR="0049230E">
        <w:rPr>
          <w:rFonts w:ascii="Times New Roman" w:hAnsi="Times New Roman" w:cs="Times New Roman"/>
        </w:rPr>
        <w:t xml:space="preserve">, </w:t>
      </w:r>
      <w:r w:rsidR="004F5F46">
        <w:rPr>
          <w:rFonts w:ascii="Times New Roman" w:hAnsi="Times New Roman" w:cs="Times New Roman"/>
        </w:rPr>
        <w:t xml:space="preserve">(D) </w:t>
      </w:r>
      <w:r w:rsidR="0049230E" w:rsidRPr="00D44927">
        <w:rPr>
          <w:rFonts w:ascii="Times New Roman" w:hAnsi="Times New Roman" w:cs="Times New Roman"/>
        </w:rPr>
        <w:t>colon length</w:t>
      </w:r>
      <w:r w:rsidR="0049230E">
        <w:rPr>
          <w:rFonts w:ascii="Times New Roman" w:hAnsi="Times New Roman" w:cs="Times New Roman"/>
        </w:rPr>
        <w:t>s</w:t>
      </w:r>
      <w:r w:rsidR="004F5F46">
        <w:rPr>
          <w:rFonts w:ascii="Times New Roman" w:hAnsi="Times New Roman" w:cs="Times New Roman"/>
        </w:rPr>
        <w:t xml:space="preserve"> </w:t>
      </w:r>
      <w:r w:rsidR="004F5F46" w:rsidRPr="00D44927">
        <w:rPr>
          <w:rFonts w:ascii="Times New Roman" w:hAnsi="Times New Roman" w:cs="Times New Roman"/>
        </w:rPr>
        <w:t>(n=</w:t>
      </w:r>
      <w:r w:rsidR="004F5F46">
        <w:rPr>
          <w:rFonts w:ascii="Times New Roman" w:hAnsi="Times New Roman" w:cs="Times New Roman"/>
        </w:rPr>
        <w:t>6</w:t>
      </w:r>
      <w:r w:rsidR="004F5F46" w:rsidRPr="00D44927">
        <w:rPr>
          <w:rFonts w:ascii="Times New Roman" w:hAnsi="Times New Roman" w:cs="Times New Roman"/>
        </w:rPr>
        <w:t>)</w:t>
      </w:r>
      <w:r w:rsidR="0049230E">
        <w:rPr>
          <w:rFonts w:ascii="Times New Roman" w:hAnsi="Times New Roman" w:cs="Times New Roman"/>
        </w:rPr>
        <w:t xml:space="preserve">, </w:t>
      </w:r>
      <w:r w:rsidR="004F5F46">
        <w:rPr>
          <w:rFonts w:ascii="Times New Roman" w:hAnsi="Times New Roman" w:cs="Times New Roman"/>
        </w:rPr>
        <w:t xml:space="preserve">(E) and </w:t>
      </w:r>
      <w:r w:rsidR="0049230E">
        <w:rPr>
          <w:rFonts w:ascii="Times New Roman" w:hAnsi="Times New Roman" w:cs="Times New Roman"/>
        </w:rPr>
        <w:t>percent s</w:t>
      </w:r>
      <w:r w:rsidR="0049230E" w:rsidRPr="00810B9A">
        <w:rPr>
          <w:rFonts w:ascii="Times New Roman" w:hAnsi="Times New Roman" w:cs="Times New Roman"/>
        </w:rPr>
        <w:t>urvival</w:t>
      </w:r>
      <w:r w:rsidR="0049230E">
        <w:rPr>
          <w:rFonts w:ascii="Times New Roman" w:hAnsi="Times New Roman" w:cs="Times New Roman"/>
        </w:rPr>
        <w:t xml:space="preserve"> </w:t>
      </w:r>
      <w:r w:rsidR="0049230E" w:rsidRPr="00810B9A">
        <w:rPr>
          <w:rFonts w:ascii="Times New Roman" w:hAnsi="Times New Roman" w:cs="Times New Roman"/>
        </w:rPr>
        <w:t>of pre-experiment mice</w:t>
      </w:r>
      <w:r w:rsidRPr="00D44927">
        <w:rPr>
          <w:rFonts w:ascii="Times New Roman" w:hAnsi="Times New Roman" w:cs="Times New Roman"/>
        </w:rPr>
        <w:t>.</w:t>
      </w:r>
      <w:r w:rsidR="00BD1D9D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(F and G)</w:t>
      </w:r>
      <w:r w:rsidRPr="00810B9A">
        <w:t xml:space="preserve"> </w:t>
      </w:r>
      <w:r>
        <w:rPr>
          <w:rFonts w:ascii="Times New Roman" w:hAnsi="Times New Roman" w:cs="Times New Roman"/>
        </w:rPr>
        <w:t>Food</w:t>
      </w:r>
      <w:r w:rsidRPr="00810B9A">
        <w:rPr>
          <w:rFonts w:ascii="Times New Roman" w:hAnsi="Times New Roman" w:cs="Times New Roman"/>
        </w:rPr>
        <w:t xml:space="preserve"> and water intake of experimental mice </w:t>
      </w:r>
      <w:r>
        <w:rPr>
          <w:rFonts w:ascii="Times New Roman" w:hAnsi="Times New Roman" w:cs="Times New Roman"/>
        </w:rPr>
        <w:t>(n=6).</w:t>
      </w:r>
      <w:r w:rsidR="00BD1D9D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(H) </w:t>
      </w:r>
      <w:r w:rsidR="00D6664B">
        <w:rPr>
          <w:rFonts w:ascii="Times New Roman" w:hAnsi="Times New Roman" w:cs="Times New Roman"/>
        </w:rPr>
        <w:t>B</w:t>
      </w:r>
      <w:r w:rsidRPr="00107BD3">
        <w:rPr>
          <w:rFonts w:ascii="Times New Roman" w:hAnsi="Times New Roman" w:cs="Times New Roman"/>
        </w:rPr>
        <w:t>ody weight</w:t>
      </w:r>
      <w:r w:rsidR="00D6664B" w:rsidRPr="00D6664B">
        <w:rPr>
          <w:rFonts w:ascii="Times New Roman" w:hAnsi="Times New Roman" w:cs="Times New Roman"/>
        </w:rPr>
        <w:t xml:space="preserve"> </w:t>
      </w:r>
      <w:r w:rsidR="00D6664B" w:rsidRPr="00107BD3">
        <w:rPr>
          <w:rFonts w:ascii="Times New Roman" w:hAnsi="Times New Roman" w:cs="Times New Roman"/>
        </w:rPr>
        <w:t>of donor mice</w:t>
      </w:r>
      <w:r w:rsidR="00D6664B">
        <w:rPr>
          <w:rFonts w:ascii="Times New Roman" w:hAnsi="Times New Roman" w:cs="Times New Roman"/>
        </w:rPr>
        <w:t xml:space="preserve"> (n=15),</w:t>
      </w:r>
      <w:r w:rsidRPr="00107BD3">
        <w:rPr>
          <w:rFonts w:ascii="Times New Roman" w:hAnsi="Times New Roman" w:cs="Times New Roman"/>
        </w:rPr>
        <w:t xml:space="preserve"> </w:t>
      </w:r>
      <w:r w:rsidR="00D6664B">
        <w:rPr>
          <w:rFonts w:ascii="Times New Roman" w:hAnsi="Times New Roman" w:cs="Times New Roman"/>
        </w:rPr>
        <w:t>(I) food (n=6),</w:t>
      </w:r>
      <w:r w:rsidR="00D6664B" w:rsidRPr="00810B9A">
        <w:rPr>
          <w:rFonts w:ascii="Times New Roman" w:hAnsi="Times New Roman" w:cs="Times New Roman"/>
        </w:rPr>
        <w:t xml:space="preserve"> and </w:t>
      </w:r>
      <w:r w:rsidR="00D6664B">
        <w:rPr>
          <w:rFonts w:ascii="Times New Roman" w:hAnsi="Times New Roman" w:cs="Times New Roman"/>
        </w:rPr>
        <w:t xml:space="preserve">(J) </w:t>
      </w:r>
      <w:r w:rsidR="00D6664B" w:rsidRPr="00810B9A">
        <w:rPr>
          <w:rFonts w:ascii="Times New Roman" w:hAnsi="Times New Roman" w:cs="Times New Roman"/>
        </w:rPr>
        <w:t xml:space="preserve">water intake </w:t>
      </w:r>
      <w:r w:rsidRPr="00107BD3">
        <w:rPr>
          <w:rFonts w:ascii="Times New Roman" w:hAnsi="Times New Roman" w:cs="Times New Roman"/>
        </w:rPr>
        <w:t>in FMT experiment</w:t>
      </w:r>
      <w:r w:rsidR="00D6664B">
        <w:rPr>
          <w:rFonts w:ascii="Times New Roman" w:hAnsi="Times New Roman" w:cs="Times New Roman"/>
        </w:rPr>
        <w:t xml:space="preserve"> (n=6).</w:t>
      </w:r>
      <w:r w:rsidR="00BD1D9D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(K) Phytochemical profiles of Pu-erh tea extracts.</w:t>
      </w:r>
      <w:r w:rsidR="00BD1D9D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(L)</w:t>
      </w:r>
      <w:r w:rsidRPr="00481314">
        <w:t xml:space="preserve"> </w:t>
      </w:r>
      <w:r w:rsidRPr="00481314">
        <w:rPr>
          <w:rFonts w:ascii="Times New Roman" w:hAnsi="Times New Roman" w:cs="Times New Roman"/>
        </w:rPr>
        <w:t>Representative H+</w:t>
      </w:r>
      <w:proofErr w:type="gramStart"/>
      <w:r w:rsidRPr="00481314">
        <w:rPr>
          <w:rFonts w:ascii="Times New Roman" w:hAnsi="Times New Roman" w:cs="Times New Roman"/>
        </w:rPr>
        <w:t>E stained</w:t>
      </w:r>
      <w:proofErr w:type="gramEnd"/>
      <w:r w:rsidRPr="00481314">
        <w:rPr>
          <w:rFonts w:ascii="Times New Roman" w:hAnsi="Times New Roman" w:cs="Times New Roman"/>
        </w:rPr>
        <w:t xml:space="preserve"> sections of the </w:t>
      </w:r>
      <w:r>
        <w:rPr>
          <w:rFonts w:ascii="Times New Roman" w:hAnsi="Times New Roman" w:cs="Times New Roman"/>
        </w:rPr>
        <w:t>h</w:t>
      </w:r>
      <w:r w:rsidRPr="00481314">
        <w:rPr>
          <w:rFonts w:ascii="Times New Roman" w:hAnsi="Times New Roman" w:cs="Times New Roman"/>
        </w:rPr>
        <w:t xml:space="preserve">eart, liver, spleen, lung, kidney, </w:t>
      </w:r>
      <w:r w:rsidRPr="00107BD3">
        <w:rPr>
          <w:rFonts w:ascii="Times New Roman" w:hAnsi="Times New Roman" w:cs="Times New Roman"/>
        </w:rPr>
        <w:t>in FMT experiment</w:t>
      </w:r>
      <w:r>
        <w:rPr>
          <w:rFonts w:ascii="Times New Roman" w:hAnsi="Times New Roman" w:cs="Times New Roman"/>
        </w:rPr>
        <w:t xml:space="preserve"> (n=3).</w:t>
      </w:r>
      <w:r w:rsidR="00BD1D9D" w:rsidRPr="00BD1D9D">
        <w:rPr>
          <w:rFonts w:ascii="Times New Roman" w:hAnsi="Times New Roman" w:cs="Times New Roman"/>
        </w:rPr>
        <w:t xml:space="preserve"> </w:t>
      </w:r>
      <w:r w:rsidR="00BD1D9D" w:rsidRPr="00902F3B">
        <w:rPr>
          <w:rFonts w:ascii="Times New Roman" w:hAnsi="Times New Roman" w:cs="Times New Roman"/>
        </w:rPr>
        <w:t>Data are mean ± SEM.*p &lt; 0.05, **p &lt; 0.01, ***p &lt; 0.005, ****p &lt; 0.001</w:t>
      </w:r>
      <w:r w:rsidR="00BD1D9D">
        <w:rPr>
          <w:rFonts w:ascii="Times New Roman" w:hAnsi="Times New Roman" w:cs="Times New Roman"/>
        </w:rPr>
        <w:t>,</w:t>
      </w:r>
      <w:r w:rsidR="00BD1D9D" w:rsidRPr="00902F3B">
        <w:rPr>
          <w:rFonts w:ascii="Times New Roman" w:hAnsi="Times New Roman" w:cs="Times New Roman"/>
        </w:rPr>
        <w:t xml:space="preserve"> determined by Student’s t test and one-way ANOVA with Bonferroni’s multiple comparison tes</w:t>
      </w:r>
      <w:r w:rsidR="00BD1D9D">
        <w:rPr>
          <w:rFonts w:ascii="Times New Roman" w:hAnsi="Times New Roman" w:cs="Times New Roman" w:hint="eastAsia"/>
        </w:rPr>
        <w:t>t</w:t>
      </w:r>
      <w:r w:rsidR="00BD1D9D">
        <w:rPr>
          <w:rFonts w:ascii="Times New Roman" w:hAnsi="Times New Roman" w:cs="Times New Roman"/>
        </w:rPr>
        <w:t>.</w:t>
      </w:r>
    </w:p>
    <w:p w14:paraId="2068A5FE" w14:textId="5F680A06" w:rsidR="00BD1D9D" w:rsidRDefault="00BD1D9D" w:rsidP="00BD1D9D">
      <w:pPr>
        <w:ind w:firstLineChars="200" w:firstLine="420"/>
        <w:rPr>
          <w:rFonts w:ascii="Times New Roman" w:hAnsi="Times New Roman" w:cs="Times New Roman" w:hint="eastAsia"/>
        </w:rPr>
        <w:sectPr w:rsidR="00BD1D9D" w:rsidSect="000907CB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64AD090B" w14:textId="0345CF5F" w:rsidR="00A44A50" w:rsidRDefault="00BD1D9D" w:rsidP="00F664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8311A4C" wp14:editId="67067BD8">
            <wp:extent cx="5293895" cy="4877606"/>
            <wp:effectExtent l="0" t="0" r="2540" b="0"/>
            <wp:docPr id="6" name="图片 6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日历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61" r="10689"/>
                    <a:stretch/>
                  </pic:blipFill>
                  <pic:spPr bwMode="auto">
                    <a:xfrm>
                      <a:off x="0" y="0"/>
                      <a:ext cx="5300985" cy="4884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40E9A0" w14:textId="229E3583" w:rsidR="00A44A50" w:rsidRDefault="00A44A50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</w:pPr>
      <w:r w:rsidRPr="006201B8">
        <w:rPr>
          <w:rFonts w:ascii="Times New Roman" w:hAnsi="Times New Roman" w:cs="Times New Roman"/>
          <w:b/>
          <w:bCs/>
        </w:rPr>
        <w:t>Fig</w:t>
      </w:r>
      <w:r w:rsidR="005367CC">
        <w:rPr>
          <w:rFonts w:ascii="Times New Roman" w:hAnsi="Times New Roman" w:cs="Times New Roman"/>
          <w:b/>
          <w:bCs/>
        </w:rPr>
        <w:t>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 w:rsidR="002F1EB9">
        <w:rPr>
          <w:rFonts w:ascii="Times New Roman" w:hAnsi="Times New Roman" w:cs="Times New Roman"/>
          <w:b/>
          <w:bCs/>
        </w:rPr>
        <w:t>.</w:t>
      </w:r>
      <w:r w:rsidRPr="007F664C">
        <w:t xml:space="preserve"> </w:t>
      </w:r>
      <w:r w:rsidRPr="007F664C">
        <w:rPr>
          <w:rFonts w:ascii="Times New Roman" w:hAnsi="Times New Roman" w:cs="Times New Roman"/>
          <w:b/>
          <w:bCs/>
        </w:rPr>
        <w:t>FMT reduced the oxidative stress of DSS-induced colitis</w:t>
      </w:r>
    </w:p>
    <w:p w14:paraId="397EB7A8" w14:textId="14FE9641" w:rsidR="00F664F3" w:rsidRDefault="00A44A50" w:rsidP="00BD1D9D">
      <w:pPr>
        <w:ind w:firstLineChars="200" w:firstLine="420"/>
        <w:rPr>
          <w:rFonts w:ascii="Times New Roman" w:hAnsi="Times New Roman" w:cs="Times New Roman"/>
        </w:rPr>
        <w:sectPr w:rsidR="00F664F3" w:rsidSect="00A44A5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2F3B">
        <w:rPr>
          <w:rFonts w:ascii="Times New Roman" w:hAnsi="Times New Roman" w:cs="Times New Roman"/>
        </w:rPr>
        <w:t>(A) Immunofluorescence analysis of reactive oxygen species (ROS)</w:t>
      </w:r>
      <w:r w:rsidR="004128AC">
        <w:rPr>
          <w:rFonts w:ascii="Times New Roman" w:hAnsi="Times New Roman" w:cs="Times New Roman"/>
        </w:rPr>
        <w:t>.</w:t>
      </w:r>
      <w:r w:rsidR="004128AC" w:rsidRPr="004128AC">
        <w:rPr>
          <w:rFonts w:ascii="Times New Roman" w:hAnsi="Times New Roman" w:cs="Times New Roman"/>
        </w:rPr>
        <w:t xml:space="preserve"> </w:t>
      </w:r>
      <w:r w:rsidR="004128AC" w:rsidRPr="00902F3B">
        <w:rPr>
          <w:rFonts w:ascii="Times New Roman" w:hAnsi="Times New Roman" w:cs="Times New Roman"/>
        </w:rPr>
        <w:t xml:space="preserve">Scale bar, </w:t>
      </w:r>
      <w:r w:rsidR="004128AC">
        <w:rPr>
          <w:rFonts w:ascii="Times New Roman" w:hAnsi="Times New Roman" w:cs="Times New Roman"/>
        </w:rPr>
        <w:t>5</w:t>
      </w:r>
      <w:r w:rsidR="004128AC" w:rsidRPr="00902F3B">
        <w:rPr>
          <w:rFonts w:ascii="Times New Roman" w:hAnsi="Times New Roman" w:cs="Times New Roman"/>
        </w:rPr>
        <w:t xml:space="preserve">0 </w:t>
      </w:r>
      <w:proofErr w:type="spellStart"/>
      <w:r w:rsidR="004128AC" w:rsidRPr="00902F3B">
        <w:rPr>
          <w:rFonts w:ascii="Times New Roman" w:hAnsi="Times New Roman" w:cs="Times New Roman"/>
        </w:rPr>
        <w:t>μm</w:t>
      </w:r>
      <w:proofErr w:type="spellEnd"/>
      <w:r w:rsidR="004128AC" w:rsidRPr="00902F3B">
        <w:rPr>
          <w:rFonts w:ascii="Times New Roman" w:hAnsi="Times New Roman" w:cs="Times New Roman"/>
        </w:rPr>
        <w:t>.</w:t>
      </w:r>
      <w:r w:rsidRPr="00902F3B">
        <w:rPr>
          <w:rFonts w:ascii="Times New Roman" w:hAnsi="Times New Roman" w:cs="Times New Roman"/>
        </w:rPr>
        <w:t xml:space="preserve">; Immunohistochemical analysis of expressions of NADPH oxidase 2 (NOX2) and NADPH oxidase 4 (NOX4). Scale bar, 100 </w:t>
      </w:r>
      <w:proofErr w:type="spellStart"/>
      <w:r w:rsidRPr="00902F3B">
        <w:rPr>
          <w:rFonts w:ascii="Times New Roman" w:hAnsi="Times New Roman" w:cs="Times New Roman"/>
        </w:rPr>
        <w:t>μm</w:t>
      </w:r>
      <w:proofErr w:type="spellEnd"/>
      <w:r w:rsidRPr="00902F3B">
        <w:rPr>
          <w:rFonts w:ascii="Times New Roman" w:hAnsi="Times New Roman" w:cs="Times New Roman"/>
        </w:rPr>
        <w:t>. (</w:t>
      </w:r>
      <w:r w:rsidR="004128AC">
        <w:rPr>
          <w:rFonts w:ascii="Times New Roman" w:hAnsi="Times New Roman" w:cs="Times New Roman"/>
        </w:rPr>
        <w:t>B</w:t>
      </w:r>
      <w:r w:rsidRPr="00902F3B">
        <w:rPr>
          <w:rFonts w:ascii="Times New Roman" w:hAnsi="Times New Roman" w:cs="Times New Roman"/>
        </w:rPr>
        <w:t xml:space="preserve">) </w:t>
      </w:r>
      <w:bookmarkStart w:id="0" w:name="_Hlk71977523"/>
      <w:r w:rsidR="004128AC" w:rsidRPr="004128AC">
        <w:rPr>
          <w:rFonts w:ascii="Times New Roman" w:hAnsi="Times New Roman" w:cs="Times New Roman"/>
        </w:rPr>
        <w:t>Representative H+</w:t>
      </w:r>
      <w:proofErr w:type="gramStart"/>
      <w:r w:rsidR="004128AC" w:rsidRPr="004128AC">
        <w:rPr>
          <w:rFonts w:ascii="Times New Roman" w:hAnsi="Times New Roman" w:cs="Times New Roman"/>
        </w:rPr>
        <w:t>E stained</w:t>
      </w:r>
      <w:proofErr w:type="gramEnd"/>
      <w:r w:rsidR="004128AC" w:rsidRPr="004128AC">
        <w:rPr>
          <w:rFonts w:ascii="Times New Roman" w:hAnsi="Times New Roman" w:cs="Times New Roman"/>
        </w:rPr>
        <w:t xml:space="preserve"> sections of the colon and liver</w:t>
      </w:r>
      <w:r w:rsidR="008956C4" w:rsidRPr="008956C4">
        <w:rPr>
          <w:rFonts w:ascii="Times New Roman" w:hAnsi="Times New Roman" w:cs="Times New Roman"/>
        </w:rPr>
        <w:t xml:space="preserve"> </w:t>
      </w:r>
      <w:r w:rsidR="008956C4" w:rsidRPr="00107BD3">
        <w:rPr>
          <w:rFonts w:ascii="Times New Roman" w:hAnsi="Times New Roman" w:cs="Times New Roman"/>
        </w:rPr>
        <w:t>in FMT experiment</w:t>
      </w:r>
      <w:r w:rsidR="004128AC" w:rsidRPr="004128AC">
        <w:rPr>
          <w:rFonts w:ascii="Times New Roman" w:hAnsi="Times New Roman" w:cs="Times New Roman"/>
        </w:rPr>
        <w:t xml:space="preserve">. Scale bar, 100 </w:t>
      </w:r>
      <w:proofErr w:type="spellStart"/>
      <w:r w:rsidR="004128AC" w:rsidRPr="004128AC">
        <w:rPr>
          <w:rFonts w:ascii="Times New Roman" w:hAnsi="Times New Roman" w:cs="Times New Roman"/>
        </w:rPr>
        <w:t>μm</w:t>
      </w:r>
      <w:proofErr w:type="spellEnd"/>
      <w:r w:rsidR="004128AC" w:rsidRPr="004128AC">
        <w:rPr>
          <w:rFonts w:ascii="Times New Roman" w:hAnsi="Times New Roman" w:cs="Times New Roman"/>
        </w:rPr>
        <w:t>.</w:t>
      </w:r>
      <w:r w:rsidR="00BD1D9D">
        <w:rPr>
          <w:rFonts w:ascii="Times New Roman" w:hAnsi="Times New Roman" w:cs="Times New Roman" w:hint="eastAsia"/>
        </w:rPr>
        <w:t xml:space="preserve"> </w:t>
      </w:r>
      <w:r w:rsidR="00EC629A">
        <w:rPr>
          <w:rFonts w:ascii="Times New Roman" w:hAnsi="Times New Roman" w:cs="Times New Roman" w:hint="eastAsia"/>
        </w:rPr>
        <w:t>(</w:t>
      </w:r>
      <w:r w:rsidR="00EC629A">
        <w:rPr>
          <w:rFonts w:ascii="Times New Roman" w:hAnsi="Times New Roman" w:cs="Times New Roman"/>
        </w:rPr>
        <w:t>C)</w:t>
      </w:r>
      <w:r w:rsidR="00EC629A" w:rsidRPr="00EC629A">
        <w:t xml:space="preserve"> </w:t>
      </w:r>
      <w:r w:rsidR="00EC629A" w:rsidRPr="00EC629A">
        <w:rPr>
          <w:rFonts w:ascii="Times New Roman" w:hAnsi="Times New Roman" w:cs="Times New Roman"/>
        </w:rPr>
        <w:t>Colon Length Statistics</w:t>
      </w:r>
      <w:r w:rsidR="008956C4" w:rsidRPr="008956C4">
        <w:rPr>
          <w:rFonts w:ascii="Times New Roman" w:hAnsi="Times New Roman" w:cs="Times New Roman"/>
        </w:rPr>
        <w:t xml:space="preserve"> </w:t>
      </w:r>
      <w:r w:rsidR="008956C4" w:rsidRPr="00107BD3">
        <w:rPr>
          <w:rFonts w:ascii="Times New Roman" w:hAnsi="Times New Roman" w:cs="Times New Roman"/>
        </w:rPr>
        <w:t>in FMT experiment</w:t>
      </w:r>
      <w:r w:rsidR="00EC629A">
        <w:rPr>
          <w:rFonts w:ascii="Times New Roman" w:hAnsi="Times New Roman" w:cs="Times New Roman"/>
        </w:rPr>
        <w:t>. (n=8)</w:t>
      </w:r>
      <w:bookmarkEnd w:id="0"/>
      <w:r w:rsidR="00BD1D9D">
        <w:rPr>
          <w:rFonts w:ascii="Times New Roman" w:hAnsi="Times New Roman" w:cs="Times New Roman"/>
        </w:rPr>
        <w:t xml:space="preserve">. </w:t>
      </w:r>
      <w:r w:rsidRPr="00902F3B">
        <w:rPr>
          <w:rFonts w:ascii="Times New Roman" w:hAnsi="Times New Roman" w:cs="Times New Roman"/>
        </w:rPr>
        <w:t>Data are mean ± SEM.*p &lt; 0.05, **p &lt; 0.01, ***p &lt; 0.005, ****p &lt; 0.001 vs the DSS group. #p &lt; 0.05, ##p &lt; 0.01, ###p &lt; 0.005, ####p &lt; 0.001 vs the DSS + 0.1% Tea (2020) group</w:t>
      </w:r>
      <w:r w:rsidR="008956C4">
        <w:rPr>
          <w:rFonts w:ascii="Times New Roman" w:hAnsi="Times New Roman" w:cs="Times New Roman"/>
        </w:rPr>
        <w:t>,</w:t>
      </w:r>
      <w:r w:rsidRPr="00902F3B">
        <w:rPr>
          <w:rFonts w:ascii="Times New Roman" w:hAnsi="Times New Roman" w:cs="Times New Roman"/>
        </w:rPr>
        <w:t xml:space="preserve"> determined by Student’s t test and one-way ANOVA with Bonferroni’s multiple comparison test.</w:t>
      </w:r>
    </w:p>
    <w:p w14:paraId="186913C6" w14:textId="26B987BD" w:rsidR="00A44A50" w:rsidRDefault="00BD1D9D" w:rsidP="00F664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259B601" wp14:editId="66C6CC83">
            <wp:extent cx="5356466" cy="274801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8" t="12425" r="5362" b="25442"/>
                    <a:stretch/>
                  </pic:blipFill>
                  <pic:spPr bwMode="auto">
                    <a:xfrm>
                      <a:off x="0" y="0"/>
                      <a:ext cx="5385977" cy="2763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285BFD" w14:textId="2A779E02" w:rsidR="00A44A50" w:rsidRDefault="00A44A50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</w:pPr>
      <w:r w:rsidRPr="006201B8">
        <w:rPr>
          <w:rFonts w:ascii="Times New Roman" w:hAnsi="Times New Roman" w:cs="Times New Roman"/>
          <w:b/>
          <w:bCs/>
        </w:rPr>
        <w:t>Fig</w:t>
      </w:r>
      <w:r w:rsidR="005367CC">
        <w:rPr>
          <w:rFonts w:ascii="Times New Roman" w:hAnsi="Times New Roman" w:cs="Times New Roman"/>
          <w:b/>
          <w:bCs/>
        </w:rPr>
        <w:t>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</w:t>
      </w:r>
      <w:r w:rsidR="002F1EB9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FMT </w:t>
      </w:r>
      <w:r w:rsidRPr="0099177F">
        <w:rPr>
          <w:rFonts w:ascii="Times New Roman" w:hAnsi="Times New Roman" w:cs="Times New Roman"/>
          <w:b/>
          <w:bCs/>
        </w:rPr>
        <w:t xml:space="preserve">inhibited </w:t>
      </w:r>
      <w:r w:rsidR="00795E10">
        <w:rPr>
          <w:rFonts w:ascii="Times New Roman" w:hAnsi="Times New Roman" w:cs="Times New Roman"/>
          <w:b/>
          <w:bCs/>
        </w:rPr>
        <w:t>o</w:t>
      </w:r>
      <w:r w:rsidR="00795E10" w:rsidRPr="00795E10">
        <w:rPr>
          <w:rFonts w:ascii="Times New Roman" w:hAnsi="Times New Roman" w:cs="Times New Roman"/>
          <w:b/>
          <w:bCs/>
        </w:rPr>
        <w:t>xidative stress</w:t>
      </w:r>
      <w:r w:rsidRPr="0099177F">
        <w:rPr>
          <w:rFonts w:ascii="Times New Roman" w:hAnsi="Times New Roman" w:cs="Times New Roman"/>
          <w:b/>
          <w:bCs/>
        </w:rPr>
        <w:t>-mediated inflammatory signaling pathway transduction</w:t>
      </w:r>
    </w:p>
    <w:p w14:paraId="315DB035" w14:textId="2AC42A2E" w:rsidR="00A44A50" w:rsidRPr="00B20B9A" w:rsidRDefault="00A44A50" w:rsidP="00A44A50">
      <w:pPr>
        <w:ind w:firstLineChars="200" w:firstLine="420"/>
        <w:rPr>
          <w:rFonts w:ascii="Times New Roman" w:hAnsi="Times New Roman" w:cs="Times New Roman"/>
        </w:rPr>
      </w:pPr>
      <w:r w:rsidRPr="00B20B9A">
        <w:rPr>
          <w:rFonts w:ascii="Times New Roman" w:hAnsi="Times New Roman" w:cs="Times New Roman"/>
        </w:rPr>
        <w:t>(A) Immunohistochemical analysis of expressions of inflammatory signaling pathway proteins (TLR4/MyD88/P38 MAPK/NF-kB P65); Immunohistochemical analysis of expressions of antioxidant signaling pathway proteins (Keap1/Nrf2/HO-1)</w:t>
      </w:r>
      <w:bookmarkStart w:id="1" w:name="_Hlk71977567"/>
      <w:r w:rsidR="008956C4" w:rsidRPr="008956C4">
        <w:rPr>
          <w:rFonts w:ascii="Times New Roman" w:hAnsi="Times New Roman" w:cs="Times New Roman"/>
        </w:rPr>
        <w:t xml:space="preserve"> </w:t>
      </w:r>
      <w:r w:rsidR="008956C4" w:rsidRPr="00107BD3">
        <w:rPr>
          <w:rFonts w:ascii="Times New Roman" w:hAnsi="Times New Roman" w:cs="Times New Roman"/>
        </w:rPr>
        <w:t>in FMT experiment</w:t>
      </w:r>
      <w:r w:rsidR="00EC629A">
        <w:rPr>
          <w:rFonts w:ascii="Times New Roman" w:hAnsi="Times New Roman" w:cs="Times New Roman"/>
        </w:rPr>
        <w:t>.</w:t>
      </w:r>
      <w:r w:rsidR="00EC629A" w:rsidRPr="00EC629A">
        <w:rPr>
          <w:rFonts w:ascii="Times New Roman" w:hAnsi="Times New Roman" w:cs="Times New Roman"/>
        </w:rPr>
        <w:t xml:space="preserve"> </w:t>
      </w:r>
      <w:r w:rsidR="00EC629A" w:rsidRPr="004128AC">
        <w:rPr>
          <w:rFonts w:ascii="Times New Roman" w:hAnsi="Times New Roman" w:cs="Times New Roman"/>
        </w:rPr>
        <w:t xml:space="preserve">Scale bar, 100 </w:t>
      </w:r>
      <w:proofErr w:type="spellStart"/>
      <w:r w:rsidR="00EC629A" w:rsidRPr="004128AC">
        <w:rPr>
          <w:rFonts w:ascii="Times New Roman" w:hAnsi="Times New Roman" w:cs="Times New Roman"/>
        </w:rPr>
        <w:t>μm</w:t>
      </w:r>
      <w:proofErr w:type="spellEnd"/>
      <w:r w:rsidR="00EC629A" w:rsidRPr="004128AC">
        <w:rPr>
          <w:rFonts w:ascii="Times New Roman" w:hAnsi="Times New Roman" w:cs="Times New Roman"/>
        </w:rPr>
        <w:t>.</w:t>
      </w:r>
    </w:p>
    <w:bookmarkEnd w:id="1"/>
    <w:p w14:paraId="7F5F33FE" w14:textId="2D86D75B" w:rsidR="00F664F3" w:rsidRDefault="00F664F3" w:rsidP="00A44A50">
      <w:pPr>
        <w:ind w:firstLineChars="200" w:firstLine="420"/>
        <w:rPr>
          <w:rFonts w:ascii="Times New Roman" w:hAnsi="Times New Roman" w:cs="Times New Roman"/>
        </w:rPr>
        <w:sectPr w:rsidR="00F664F3" w:rsidSect="00A44A5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58A1607" w14:textId="42F5CE21" w:rsidR="00A44A50" w:rsidRDefault="008514AC" w:rsidP="00F664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CD2F84" wp14:editId="04F7E8FA">
            <wp:extent cx="5279240" cy="265176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1" t="13642" r="2895" b="23137"/>
                    <a:stretch/>
                  </pic:blipFill>
                  <pic:spPr bwMode="auto">
                    <a:xfrm>
                      <a:off x="0" y="0"/>
                      <a:ext cx="5288681" cy="2656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7BEBE0" w14:textId="49F58E24" w:rsidR="00A44A50" w:rsidRDefault="00A44A50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</w:pPr>
      <w:r w:rsidRPr="006201B8">
        <w:rPr>
          <w:rFonts w:ascii="Times New Roman" w:hAnsi="Times New Roman" w:cs="Times New Roman"/>
          <w:b/>
          <w:bCs/>
        </w:rPr>
        <w:t>Fig</w:t>
      </w:r>
      <w:r w:rsidR="005367CC">
        <w:rPr>
          <w:rFonts w:ascii="Times New Roman" w:hAnsi="Times New Roman" w:cs="Times New Roman"/>
          <w:b/>
          <w:bCs/>
        </w:rPr>
        <w:t>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</w:t>
      </w:r>
      <w:r w:rsidR="002F1EB9">
        <w:rPr>
          <w:rFonts w:ascii="Times New Roman" w:hAnsi="Times New Roman" w:cs="Times New Roman"/>
          <w:b/>
          <w:bCs/>
        </w:rPr>
        <w:t>.</w:t>
      </w:r>
      <w:r w:rsidRPr="0099177F">
        <w:t xml:space="preserve"> </w:t>
      </w:r>
      <w:r w:rsidRPr="0099177F">
        <w:rPr>
          <w:rFonts w:ascii="Times New Roman" w:hAnsi="Times New Roman" w:cs="Times New Roman"/>
          <w:b/>
          <w:bCs/>
        </w:rPr>
        <w:t>FMT improved intestinal immunity in colitis mice</w:t>
      </w:r>
    </w:p>
    <w:p w14:paraId="165694E3" w14:textId="0D75800D" w:rsidR="00A44A50" w:rsidRPr="00EF47DD" w:rsidRDefault="00A44A50" w:rsidP="008514AC">
      <w:pPr>
        <w:ind w:firstLineChars="200" w:firstLine="420"/>
        <w:rPr>
          <w:rFonts w:ascii="Times New Roman" w:hAnsi="Times New Roman" w:cs="Times New Roman"/>
        </w:rPr>
      </w:pPr>
      <w:r w:rsidRPr="00EF47DD">
        <w:rPr>
          <w:rFonts w:ascii="Times New Roman" w:hAnsi="Times New Roman" w:cs="Times New Roman"/>
        </w:rPr>
        <w:t xml:space="preserve">(A) Immunofluorescence analysis of Zonula </w:t>
      </w:r>
      <w:proofErr w:type="spellStart"/>
      <w:r w:rsidRPr="00EF47DD">
        <w:rPr>
          <w:rFonts w:ascii="Times New Roman" w:hAnsi="Times New Roman" w:cs="Times New Roman"/>
        </w:rPr>
        <w:t>occludens</w:t>
      </w:r>
      <w:proofErr w:type="spellEnd"/>
      <w:r w:rsidRPr="00EF47DD">
        <w:rPr>
          <w:rFonts w:ascii="Times New Roman" w:hAnsi="Times New Roman" w:cs="Times New Roman"/>
        </w:rPr>
        <w:t xml:space="preserve"> 1 (ZO-1) and mucoprotein 2 (MUC2) in colon; Immunohistochemical analysis of expressions of </w:t>
      </w:r>
      <w:proofErr w:type="spellStart"/>
      <w:r w:rsidRPr="00EF47DD">
        <w:rPr>
          <w:rFonts w:ascii="Times New Roman" w:hAnsi="Times New Roman" w:cs="Times New Roman"/>
        </w:rPr>
        <w:t>occludin</w:t>
      </w:r>
      <w:proofErr w:type="spellEnd"/>
      <w:r w:rsidRPr="00EF47DD">
        <w:rPr>
          <w:rFonts w:ascii="Times New Roman" w:hAnsi="Times New Roman" w:cs="Times New Roman"/>
        </w:rPr>
        <w:t xml:space="preserve">. Scale bar, </w:t>
      </w:r>
      <w:r>
        <w:rPr>
          <w:rFonts w:ascii="Times New Roman" w:hAnsi="Times New Roman" w:cs="Times New Roman"/>
        </w:rPr>
        <w:t>5</w:t>
      </w:r>
      <w:r w:rsidRPr="00EF47DD">
        <w:rPr>
          <w:rFonts w:ascii="Times New Roman" w:hAnsi="Times New Roman" w:cs="Times New Roman"/>
        </w:rPr>
        <w:t xml:space="preserve">0 </w:t>
      </w:r>
      <w:proofErr w:type="spellStart"/>
      <w:r w:rsidRPr="00EF47DD">
        <w:rPr>
          <w:rFonts w:ascii="Times New Roman" w:hAnsi="Times New Roman" w:cs="Times New Roman"/>
        </w:rPr>
        <w:t>μm</w:t>
      </w:r>
      <w:proofErr w:type="spellEnd"/>
      <w:r w:rsidRPr="00EF47DD">
        <w:rPr>
          <w:rFonts w:ascii="Times New Roman" w:hAnsi="Times New Roman" w:cs="Times New Roman"/>
        </w:rPr>
        <w:t>. (</w:t>
      </w:r>
      <w:r w:rsidR="002174CD">
        <w:rPr>
          <w:rFonts w:ascii="Times New Roman" w:hAnsi="Times New Roman" w:cs="Times New Roman"/>
        </w:rPr>
        <w:t>B</w:t>
      </w:r>
      <w:r w:rsidRPr="00EF47DD">
        <w:rPr>
          <w:rFonts w:ascii="Times New Roman" w:hAnsi="Times New Roman" w:cs="Times New Roman"/>
        </w:rPr>
        <w:t xml:space="preserve">) Immunofluorescence analysis of M1 and M2 in colon. Scale bar, 100 </w:t>
      </w:r>
      <w:proofErr w:type="spellStart"/>
      <w:r w:rsidRPr="00EF47DD">
        <w:rPr>
          <w:rFonts w:ascii="Times New Roman" w:hAnsi="Times New Roman" w:cs="Times New Roman"/>
        </w:rPr>
        <w:t>μm</w:t>
      </w:r>
      <w:proofErr w:type="spellEnd"/>
      <w:r w:rsidRPr="00EF47DD">
        <w:rPr>
          <w:rFonts w:ascii="Times New Roman" w:hAnsi="Times New Roman" w:cs="Times New Roman"/>
        </w:rPr>
        <w:t>.</w:t>
      </w:r>
    </w:p>
    <w:p w14:paraId="323F471B" w14:textId="73C429AF" w:rsidR="00F664F3" w:rsidRDefault="00F664F3" w:rsidP="00A44A50">
      <w:pPr>
        <w:ind w:firstLineChars="200" w:firstLine="420"/>
        <w:rPr>
          <w:rFonts w:ascii="Times New Roman" w:hAnsi="Times New Roman" w:cs="Times New Roman"/>
        </w:rPr>
        <w:sectPr w:rsidR="00F664F3" w:rsidSect="00A44A5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F74317A" w14:textId="5BF67977" w:rsidR="00A44A50" w:rsidRDefault="008514AC" w:rsidP="00F664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1B7355E" wp14:editId="55FBC505">
            <wp:extent cx="5337209" cy="5466089"/>
            <wp:effectExtent l="0" t="0" r="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4" r="18635" b="1685"/>
                    <a:stretch/>
                  </pic:blipFill>
                  <pic:spPr bwMode="auto">
                    <a:xfrm>
                      <a:off x="0" y="0"/>
                      <a:ext cx="5346458" cy="5475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9AE844" w14:textId="6C5AC5A1" w:rsidR="00A44A50" w:rsidRDefault="00A44A50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</w:pPr>
      <w:r w:rsidRPr="006201B8">
        <w:rPr>
          <w:rFonts w:ascii="Times New Roman" w:hAnsi="Times New Roman" w:cs="Times New Roman"/>
          <w:b/>
          <w:bCs/>
        </w:rPr>
        <w:t>Fig</w:t>
      </w:r>
      <w:r w:rsidR="005367CC">
        <w:rPr>
          <w:rFonts w:ascii="Times New Roman" w:hAnsi="Times New Roman" w:cs="Times New Roman"/>
          <w:b/>
          <w:bCs/>
        </w:rPr>
        <w:t>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5</w:t>
      </w:r>
      <w:r w:rsidR="002F1EB9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99177F">
        <w:rPr>
          <w:rFonts w:ascii="Times New Roman" w:hAnsi="Times New Roman" w:cs="Times New Roman"/>
          <w:b/>
          <w:bCs/>
        </w:rPr>
        <w:t xml:space="preserve">Effects of long-term </w:t>
      </w:r>
      <w:r>
        <w:rPr>
          <w:rFonts w:ascii="Times New Roman" w:hAnsi="Times New Roman" w:cs="Times New Roman"/>
          <w:b/>
          <w:bCs/>
        </w:rPr>
        <w:t xml:space="preserve">Pu-erh </w:t>
      </w:r>
      <w:r w:rsidRPr="0099177F">
        <w:rPr>
          <w:rFonts w:ascii="Times New Roman" w:hAnsi="Times New Roman" w:cs="Times New Roman"/>
          <w:b/>
          <w:bCs/>
        </w:rPr>
        <w:t xml:space="preserve">tea drinking on </w:t>
      </w:r>
      <w:r>
        <w:rPr>
          <w:rFonts w:ascii="Times New Roman" w:hAnsi="Times New Roman" w:cs="Times New Roman"/>
          <w:b/>
          <w:bCs/>
        </w:rPr>
        <w:t>g</w:t>
      </w:r>
      <w:r w:rsidRPr="001C48A5">
        <w:rPr>
          <w:rFonts w:ascii="Times New Roman" w:hAnsi="Times New Roman" w:cs="Times New Roman"/>
          <w:b/>
          <w:bCs/>
        </w:rPr>
        <w:t>ut microbes</w:t>
      </w:r>
    </w:p>
    <w:p w14:paraId="00761EB6" w14:textId="7C05E013" w:rsidR="00F664F3" w:rsidRDefault="00A44A50" w:rsidP="008514AC">
      <w:pPr>
        <w:ind w:firstLineChars="200" w:firstLine="420"/>
        <w:rPr>
          <w:rFonts w:ascii="Times New Roman" w:hAnsi="Times New Roman" w:cs="Times New Roman"/>
        </w:rPr>
        <w:sectPr w:rsidR="00F664F3" w:rsidSect="00A44A5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A16BC">
        <w:rPr>
          <w:rFonts w:ascii="Times New Roman" w:hAnsi="Times New Roman" w:cs="Times New Roman"/>
        </w:rPr>
        <w:t xml:space="preserve">(A) Evaluation </w:t>
      </w:r>
      <w:r>
        <w:rPr>
          <w:rFonts w:ascii="Times New Roman" w:hAnsi="Times New Roman" w:cs="Times New Roman"/>
        </w:rPr>
        <w:t>the</w:t>
      </w:r>
      <w:r w:rsidRPr="00FA16BC">
        <w:rPr>
          <w:rFonts w:ascii="Times New Roman" w:hAnsi="Times New Roman" w:cs="Times New Roman"/>
        </w:rPr>
        <w:t xml:space="preserve"> species α - diversity</w:t>
      </w:r>
      <w:r w:rsidRPr="00DB01A7">
        <w:t xml:space="preserve"> </w:t>
      </w:r>
      <w:r w:rsidRPr="00DB01A7">
        <w:rPr>
          <w:rFonts w:ascii="Times New Roman" w:hAnsi="Times New Roman" w:cs="Times New Roman"/>
        </w:rPr>
        <w:t>of mice treated with water and</w:t>
      </w:r>
      <w:r>
        <w:rPr>
          <w:rFonts w:ascii="Times New Roman" w:hAnsi="Times New Roman" w:cs="Times New Roman"/>
        </w:rPr>
        <w:t xml:space="preserve"> Pu-erh </w:t>
      </w:r>
      <w:r w:rsidRPr="00DB01A7">
        <w:rPr>
          <w:rFonts w:ascii="Times New Roman" w:hAnsi="Times New Roman" w:cs="Times New Roman"/>
        </w:rPr>
        <w:t>tea</w:t>
      </w:r>
      <w:r>
        <w:rPr>
          <w:rFonts w:ascii="Times New Roman" w:hAnsi="Times New Roman" w:cs="Times New Roman"/>
        </w:rPr>
        <w:t xml:space="preserve"> (P2006)</w:t>
      </w:r>
      <w:r w:rsidRPr="00DB01A7">
        <w:rPr>
          <w:rFonts w:ascii="Times New Roman" w:hAnsi="Times New Roman" w:cs="Times New Roman"/>
        </w:rPr>
        <w:t xml:space="preserve"> for a long time</w:t>
      </w:r>
      <w:r w:rsidRPr="00FA16BC">
        <w:rPr>
          <w:rFonts w:ascii="Times New Roman" w:hAnsi="Times New Roman" w:cs="Times New Roman"/>
        </w:rPr>
        <w:t xml:space="preserve"> by Chao index</w:t>
      </w:r>
      <w:r>
        <w:rPr>
          <w:rFonts w:ascii="Times New Roman" w:hAnsi="Times New Roman" w:cs="Times New Roman"/>
        </w:rPr>
        <w:t xml:space="preserve"> </w:t>
      </w:r>
      <w:r w:rsidRPr="00FA16BC">
        <w:rPr>
          <w:rFonts w:ascii="Times New Roman" w:hAnsi="Times New Roman" w:cs="Times New Roman"/>
        </w:rPr>
        <w:t>(n=</w:t>
      </w:r>
      <w:r>
        <w:rPr>
          <w:rFonts w:ascii="Times New Roman" w:hAnsi="Times New Roman" w:cs="Times New Roman"/>
        </w:rPr>
        <w:t>3</w:t>
      </w:r>
      <w:r w:rsidRPr="00FA16BC">
        <w:rPr>
          <w:rFonts w:ascii="Times New Roman" w:hAnsi="Times New Roman" w:cs="Times New Roman"/>
        </w:rPr>
        <w:t>).</w:t>
      </w:r>
      <w:r w:rsidR="008514AC">
        <w:rPr>
          <w:rFonts w:ascii="Times New Roman" w:hAnsi="Times New Roman" w:cs="Times New Roman" w:hint="eastAsia"/>
        </w:rPr>
        <w:t xml:space="preserve"> </w:t>
      </w:r>
      <w:r w:rsidRPr="00FA16BC">
        <w:rPr>
          <w:rFonts w:ascii="Times New Roman" w:hAnsi="Times New Roman" w:cs="Times New Roman"/>
        </w:rPr>
        <w:t>(B) Principal co-ordinates analysis (PCOA) plot of the gut microbiota</w:t>
      </w:r>
      <w:r w:rsidRPr="00FC451B">
        <w:t xml:space="preserve"> </w:t>
      </w:r>
      <w:r w:rsidRPr="00FC451B">
        <w:rPr>
          <w:rFonts w:ascii="Times New Roman" w:hAnsi="Times New Roman" w:cs="Times New Roman"/>
        </w:rPr>
        <w:t xml:space="preserve">of long-term </w:t>
      </w:r>
      <w:r>
        <w:rPr>
          <w:rFonts w:ascii="Times New Roman" w:hAnsi="Times New Roman" w:cs="Times New Roman"/>
        </w:rPr>
        <w:t>water</w:t>
      </w:r>
      <w:r w:rsidRPr="00FC451B">
        <w:rPr>
          <w:rFonts w:ascii="Times New Roman" w:hAnsi="Times New Roman" w:cs="Times New Roman"/>
        </w:rPr>
        <w:t xml:space="preserve"> and tea treated mice</w:t>
      </w:r>
      <w:r w:rsidRPr="00FA16BC">
        <w:rPr>
          <w:rFonts w:ascii="Times New Roman" w:hAnsi="Times New Roman" w:cs="Times New Roman"/>
        </w:rPr>
        <w:t xml:space="preserve"> based on Bray−Curtis matrixes</w:t>
      </w:r>
      <w:r>
        <w:rPr>
          <w:rFonts w:ascii="Times New Roman" w:hAnsi="Times New Roman" w:cs="Times New Roman"/>
        </w:rPr>
        <w:t xml:space="preserve"> </w:t>
      </w:r>
      <w:r w:rsidRPr="00FA16BC">
        <w:rPr>
          <w:rFonts w:ascii="Times New Roman" w:hAnsi="Times New Roman" w:cs="Times New Roman"/>
        </w:rPr>
        <w:t>(n=</w:t>
      </w:r>
      <w:r>
        <w:rPr>
          <w:rFonts w:ascii="Times New Roman" w:hAnsi="Times New Roman" w:cs="Times New Roman"/>
        </w:rPr>
        <w:t>3</w:t>
      </w:r>
      <w:r w:rsidRPr="00FA16BC">
        <w:rPr>
          <w:rFonts w:ascii="Times New Roman" w:hAnsi="Times New Roman" w:cs="Times New Roman"/>
        </w:rPr>
        <w:t>).</w:t>
      </w:r>
      <w:r w:rsidR="008514AC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(C and D) </w:t>
      </w:r>
      <w:r w:rsidRPr="00FC451B">
        <w:rPr>
          <w:rFonts w:ascii="Times New Roman" w:hAnsi="Times New Roman" w:cs="Times New Roman"/>
        </w:rPr>
        <w:t>Gut microbiota composition at genus level (</w:t>
      </w:r>
      <w:r>
        <w:rPr>
          <w:rFonts w:ascii="Times New Roman" w:hAnsi="Times New Roman" w:cs="Times New Roman"/>
        </w:rPr>
        <w:t>C</w:t>
      </w:r>
      <w:r w:rsidRPr="00FC451B">
        <w:rPr>
          <w:rFonts w:ascii="Times New Roman" w:hAnsi="Times New Roman" w:cs="Times New Roman"/>
        </w:rPr>
        <w:t>) and phylum level (</w:t>
      </w:r>
      <w:r>
        <w:rPr>
          <w:rFonts w:ascii="Times New Roman" w:hAnsi="Times New Roman" w:cs="Times New Roman"/>
        </w:rPr>
        <w:t>D</w:t>
      </w:r>
      <w:r w:rsidRPr="00FC451B">
        <w:rPr>
          <w:rFonts w:ascii="Times New Roman" w:hAnsi="Times New Roman" w:cs="Times New Roman"/>
        </w:rPr>
        <w:t>) with relative abundance of more than 1%.</w:t>
      </w:r>
      <w:r w:rsidR="008514AC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(E and F) </w:t>
      </w:r>
      <w:r w:rsidRPr="0016041C">
        <w:rPr>
          <w:rFonts w:ascii="Times New Roman" w:hAnsi="Times New Roman" w:cs="Times New Roman"/>
        </w:rPr>
        <w:t>Linear discriminant analysis of the microflora of mice treated with different treatments and its influencing factors.</w:t>
      </w:r>
    </w:p>
    <w:p w14:paraId="4BDDA839" w14:textId="29797136" w:rsidR="00A44A50" w:rsidRPr="00FC451B" w:rsidRDefault="008514AC" w:rsidP="00F664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5890726" wp14:editId="78423195">
            <wp:extent cx="5292282" cy="5565759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76" r="15026"/>
                    <a:stretch/>
                  </pic:blipFill>
                  <pic:spPr bwMode="auto">
                    <a:xfrm>
                      <a:off x="0" y="0"/>
                      <a:ext cx="5308313" cy="5582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8B6E93" w14:textId="715CA76C" w:rsidR="00A44A50" w:rsidRDefault="00A44A50" w:rsidP="00A44A50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</w:rPr>
      </w:pPr>
      <w:r w:rsidRPr="006201B8">
        <w:rPr>
          <w:rFonts w:ascii="Times New Roman" w:hAnsi="Times New Roman" w:cs="Times New Roman"/>
          <w:b/>
          <w:bCs/>
        </w:rPr>
        <w:t>Fig</w:t>
      </w:r>
      <w:r w:rsidR="005367CC">
        <w:rPr>
          <w:rFonts w:ascii="Times New Roman" w:hAnsi="Times New Roman" w:cs="Times New Roman"/>
          <w:b/>
          <w:bCs/>
        </w:rPr>
        <w:t>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6</w:t>
      </w:r>
      <w:r w:rsidR="002F1EB9">
        <w:rPr>
          <w:rFonts w:ascii="Times New Roman" w:hAnsi="Times New Roman" w:cs="Times New Roman"/>
          <w:b/>
          <w:bCs/>
        </w:rPr>
        <w:t>.</w:t>
      </w:r>
      <w:r w:rsidRPr="001C48A5">
        <w:t xml:space="preserve"> </w:t>
      </w:r>
      <w:r w:rsidRPr="001C48A5">
        <w:rPr>
          <w:rFonts w:ascii="Times New Roman" w:hAnsi="Times New Roman" w:cs="Times New Roman"/>
          <w:b/>
          <w:bCs/>
        </w:rPr>
        <w:t xml:space="preserve">Multi-group comparison </w:t>
      </w:r>
      <w:r>
        <w:rPr>
          <w:rFonts w:ascii="Times New Roman" w:hAnsi="Times New Roman" w:cs="Times New Roman"/>
          <w:b/>
          <w:bCs/>
        </w:rPr>
        <w:t>among</w:t>
      </w:r>
      <w:r w:rsidRPr="001C48A5">
        <w:rPr>
          <w:rFonts w:ascii="Times New Roman" w:hAnsi="Times New Roman" w:cs="Times New Roman"/>
          <w:b/>
          <w:bCs/>
        </w:rPr>
        <w:t xml:space="preserve"> different treatment groups</w:t>
      </w:r>
      <w:r w:rsidRPr="001C48A5">
        <w:rPr>
          <w:rFonts w:ascii="Times New Roman" w:hAnsi="Times New Roman" w:cs="Times New Roman" w:hint="eastAsia"/>
          <w:b/>
          <w:bCs/>
        </w:rPr>
        <w:t xml:space="preserve"> </w:t>
      </w:r>
    </w:p>
    <w:p w14:paraId="2D1DA50A" w14:textId="77777777" w:rsidR="00A44A50" w:rsidRPr="0016041C" w:rsidRDefault="00A44A50" w:rsidP="00A44A50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 xml:space="preserve">A) </w:t>
      </w:r>
      <w:r w:rsidRPr="00CC05BA">
        <w:rPr>
          <w:rFonts w:ascii="Times New Roman" w:hAnsi="Times New Roman" w:cs="Times New Roman"/>
        </w:rPr>
        <w:t>Multi-group comparison based on genera level (Control, Model, TFM, WFM)</w:t>
      </w:r>
    </w:p>
    <w:p w14:paraId="65514DD7" w14:textId="77777777" w:rsidR="00A44A50" w:rsidRPr="00C3655E" w:rsidRDefault="00A44A50" w:rsidP="00A44A50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(B)</w:t>
      </w:r>
      <w:r w:rsidRPr="00CC05BA">
        <w:t xml:space="preserve"> </w:t>
      </w:r>
      <w:r w:rsidRPr="00CC05BA">
        <w:rPr>
          <w:rFonts w:ascii="Times New Roman" w:hAnsi="Times New Roman" w:cs="Times New Roman"/>
        </w:rPr>
        <w:t xml:space="preserve">Multi-group comparison based on genera level (Model, </w:t>
      </w:r>
      <w:r>
        <w:rPr>
          <w:rFonts w:ascii="Times New Roman" w:hAnsi="Times New Roman" w:cs="Times New Roman"/>
        </w:rPr>
        <w:t>Tea</w:t>
      </w:r>
      <w:r w:rsidRPr="00CC05BA">
        <w:rPr>
          <w:rFonts w:ascii="Times New Roman" w:hAnsi="Times New Roman" w:cs="Times New Roman"/>
        </w:rPr>
        <w:t>, W</w:t>
      </w:r>
      <w:r>
        <w:rPr>
          <w:rFonts w:ascii="Times New Roman" w:hAnsi="Times New Roman" w:cs="Times New Roman"/>
        </w:rPr>
        <w:t>ater</w:t>
      </w:r>
      <w:r w:rsidRPr="00CC05B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</w:instrText>
      </w:r>
      <w:r>
        <w:rPr>
          <w:rFonts w:ascii="Times New Roman" w:hAnsi="Times New Roman" w:cs="Times New Roman"/>
        </w:rPr>
        <w:fldChar w:fldCharType="end"/>
      </w:r>
    </w:p>
    <w:p w14:paraId="4D7FC129" w14:textId="77777777" w:rsidR="001B1706" w:rsidRPr="00A44A50" w:rsidRDefault="001B1706"/>
    <w:sectPr w:rsidR="001B1706" w:rsidRPr="00A44A50" w:rsidSect="00A44A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6B388" w14:textId="77777777" w:rsidR="007A0B23" w:rsidRDefault="007A0B23" w:rsidP="000907CB">
      <w:r>
        <w:separator/>
      </w:r>
    </w:p>
  </w:endnote>
  <w:endnote w:type="continuationSeparator" w:id="0">
    <w:p w14:paraId="0696DC1E" w14:textId="77777777" w:rsidR="007A0B23" w:rsidRDefault="007A0B23" w:rsidP="00090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68859952"/>
      <w:docPartObj>
        <w:docPartGallery w:val="Page Numbers (Bottom of Page)"/>
        <w:docPartUnique/>
      </w:docPartObj>
    </w:sdtPr>
    <w:sdtEndPr/>
    <w:sdtContent>
      <w:p w14:paraId="3D2A5652" w14:textId="21F1BB1E" w:rsidR="000907CB" w:rsidRDefault="000907C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D8B6663" w14:textId="77777777" w:rsidR="000907CB" w:rsidRDefault="000907C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DCFE9" w14:textId="77777777" w:rsidR="007A0B23" w:rsidRDefault="007A0B23" w:rsidP="000907CB">
      <w:r>
        <w:separator/>
      </w:r>
    </w:p>
  </w:footnote>
  <w:footnote w:type="continuationSeparator" w:id="0">
    <w:p w14:paraId="57CAF74C" w14:textId="77777777" w:rsidR="007A0B23" w:rsidRDefault="007A0B23" w:rsidP="000907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A50"/>
    <w:rsid w:val="000907CB"/>
    <w:rsid w:val="001B1706"/>
    <w:rsid w:val="001B6148"/>
    <w:rsid w:val="002174CD"/>
    <w:rsid w:val="0022706C"/>
    <w:rsid w:val="002F1EB9"/>
    <w:rsid w:val="00384AF7"/>
    <w:rsid w:val="004128AC"/>
    <w:rsid w:val="0045366B"/>
    <w:rsid w:val="0049230E"/>
    <w:rsid w:val="004F5F46"/>
    <w:rsid w:val="00517772"/>
    <w:rsid w:val="005367CC"/>
    <w:rsid w:val="005D5310"/>
    <w:rsid w:val="00795E10"/>
    <w:rsid w:val="007A0B23"/>
    <w:rsid w:val="007B7603"/>
    <w:rsid w:val="008433CF"/>
    <w:rsid w:val="008514AC"/>
    <w:rsid w:val="008956C4"/>
    <w:rsid w:val="00972573"/>
    <w:rsid w:val="009E5D00"/>
    <w:rsid w:val="009F4885"/>
    <w:rsid w:val="00A23EF2"/>
    <w:rsid w:val="00A36680"/>
    <w:rsid w:val="00A44A50"/>
    <w:rsid w:val="00A9643A"/>
    <w:rsid w:val="00BD1D9D"/>
    <w:rsid w:val="00BF4845"/>
    <w:rsid w:val="00CB2487"/>
    <w:rsid w:val="00D6664B"/>
    <w:rsid w:val="00E60AED"/>
    <w:rsid w:val="00EC629A"/>
    <w:rsid w:val="00F1609B"/>
    <w:rsid w:val="00F50B88"/>
    <w:rsid w:val="00F61D08"/>
    <w:rsid w:val="00F664F3"/>
    <w:rsid w:val="00FA0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C81EDF"/>
  <w15:chartTrackingRefBased/>
  <w15:docId w15:val="{65E8DD6F-6CBA-42D1-A948-9034D9DB5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4A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A44A50"/>
  </w:style>
  <w:style w:type="paragraph" w:styleId="a4">
    <w:name w:val="header"/>
    <w:basedOn w:val="a"/>
    <w:link w:val="a5"/>
    <w:uiPriority w:val="99"/>
    <w:unhideWhenUsed/>
    <w:rsid w:val="00090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07C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0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07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</Pages>
  <Words>534</Words>
  <Characters>3047</Characters>
  <Application>Microsoft Office Word</Application>
  <DocSecurity>0</DocSecurity>
  <Lines>25</Lines>
  <Paragraphs>7</Paragraphs>
  <ScaleCrop>false</ScaleCrop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不懂</dc:creator>
  <cp:keywords/>
  <dc:description/>
  <cp:lastModifiedBy>小 不懂</cp:lastModifiedBy>
  <cp:revision>14</cp:revision>
  <dcterms:created xsi:type="dcterms:W3CDTF">2021-05-12T08:54:00Z</dcterms:created>
  <dcterms:modified xsi:type="dcterms:W3CDTF">2021-05-19T05:18:00Z</dcterms:modified>
</cp:coreProperties>
</file>