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8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GulliverRM" w:cs="Times New Roman"/>
          <w:sz w:val="24"/>
          <w:szCs w:val="24"/>
        </w:rPr>
      </w:pP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>Supplementary table 1</w:t>
      </w: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 xml:space="preserve"> </w:t>
      </w:r>
      <w:bookmarkStart w:id="0" w:name="OLE_LINK4"/>
      <w:r>
        <w:rPr>
          <w:rFonts w:hint="default" w:ascii="Times New Roman" w:hAnsi="Times New Roman" w:eastAsia="EINPG B+ Adv P 4 D F 60 E" w:cs="Times New Roman"/>
          <w:sz w:val="24"/>
          <w:szCs w:val="24"/>
        </w:rPr>
        <w:t>Ge</w:t>
      </w:r>
      <w:bookmarkStart w:id="19" w:name="_GoBack"/>
      <w:bookmarkEnd w:id="19"/>
      <w:r>
        <w:rPr>
          <w:rFonts w:hint="default" w:ascii="Times New Roman" w:hAnsi="Times New Roman" w:eastAsia="EINPG B+ Adv P 4 D F 60 E" w:cs="Times New Roman"/>
          <w:sz w:val="24"/>
          <w:szCs w:val="24"/>
        </w:rPr>
        <w:t>ne primers used for PCR amplification of genes associated with antimicrobial resistance.</w:t>
      </w:r>
      <w:bookmarkEnd w:id="0"/>
    </w:p>
    <w:tbl>
      <w:tblPr>
        <w:tblStyle w:val="2"/>
        <w:tblW w:w="141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2"/>
        <w:gridCol w:w="4296"/>
        <w:gridCol w:w="4785"/>
        <w:gridCol w:w="1154"/>
        <w:gridCol w:w="1035"/>
        <w:gridCol w:w="122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682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bookmarkStart w:id="1" w:name="OLE_LINK22"/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Gene</w:t>
            </w:r>
          </w:p>
        </w:tc>
        <w:tc>
          <w:tcPr>
            <w:tcW w:w="90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Primer sequence(5′-3′)</w:t>
            </w:r>
          </w:p>
        </w:tc>
        <w:tc>
          <w:tcPr>
            <w:tcW w:w="115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 xml:space="preserve">Product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(bp)</w:t>
            </w:r>
          </w:p>
        </w:tc>
        <w:tc>
          <w:tcPr>
            <w:tcW w:w="103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T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  <w:vertAlign w:val="subscript"/>
                <w:lang w:val="en-US" w:eastAsia="zh-CN"/>
              </w:rPr>
              <w:t>m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(°C)</w:t>
            </w:r>
          </w:p>
        </w:tc>
        <w:tc>
          <w:tcPr>
            <w:tcW w:w="1222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Reference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68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42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Forward</w:t>
            </w:r>
          </w:p>
        </w:tc>
        <w:tc>
          <w:tcPr>
            <w:tcW w:w="478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Resever</w:t>
            </w:r>
          </w:p>
        </w:tc>
        <w:tc>
          <w:tcPr>
            <w:tcW w:w="115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2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4174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>carbapenemase-encoding genes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597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bookmarkStart w:id="2" w:name="OLE_LINK135"/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class A β-lactamases</w:t>
            </w:r>
            <w:bookmarkEnd w:id="2"/>
          </w:p>
        </w:tc>
        <w:tc>
          <w:tcPr>
            <w:tcW w:w="47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682" w:type="dxa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99" w:leftChars="47" w:right="0" w:rightChars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i/>
                <w:kern w:val="0"/>
                <w:sz w:val="20"/>
                <w:szCs w:val="20"/>
                <w:highlight w:val="none"/>
              </w:rPr>
              <w:t>bla</w:t>
            </w:r>
            <w:r>
              <w:rPr>
                <w:rFonts w:hint="default" w:ascii="Times New Roman" w:hAnsi="Times New Roman" w:cs="Times New Roman"/>
                <w:bCs/>
                <w:kern w:val="0"/>
                <w:sz w:val="20"/>
                <w:szCs w:val="20"/>
                <w:highlight w:val="none"/>
                <w:vertAlign w:val="subscript"/>
              </w:rPr>
              <w:t>KPC</w:t>
            </w:r>
          </w:p>
        </w:tc>
        <w:tc>
          <w:tcPr>
            <w:tcW w:w="4296" w:type="dxa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CGT CTA GTT CTG CTG TCT TG</w:t>
            </w:r>
          </w:p>
        </w:tc>
        <w:tc>
          <w:tcPr>
            <w:tcW w:w="4785" w:type="dxa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CTT GTC ATC CTT GTT AGG CG</w:t>
            </w:r>
          </w:p>
        </w:tc>
        <w:tc>
          <w:tcPr>
            <w:tcW w:w="1154" w:type="dxa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798</w:t>
            </w:r>
          </w:p>
        </w:tc>
        <w:tc>
          <w:tcPr>
            <w:tcW w:w="1035" w:type="dxa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60</w:t>
            </w:r>
          </w:p>
        </w:tc>
        <w:tc>
          <w:tcPr>
            <w:tcW w:w="1222" w:type="dxa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>[26]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597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bookmarkStart w:id="3" w:name="OLE_LINK137"/>
            <w:bookmarkStart w:id="4" w:name="OLE_LINK136"/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class B metallob-β-lactamases</w:t>
            </w:r>
            <w:bookmarkEnd w:id="3"/>
            <w:bookmarkEnd w:id="4"/>
          </w:p>
        </w:tc>
        <w:tc>
          <w:tcPr>
            <w:tcW w:w="47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99" w:leftChars="47" w:right="0" w:rightChars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i/>
                <w:kern w:val="0"/>
                <w:sz w:val="20"/>
                <w:szCs w:val="20"/>
                <w:highlight w:val="none"/>
              </w:rPr>
              <w:t>bla</w:t>
            </w:r>
            <w:r>
              <w:rPr>
                <w:rFonts w:hint="default" w:ascii="Times New Roman" w:hAnsi="Times New Roman" w:cs="Times New Roman"/>
                <w:bCs/>
                <w:kern w:val="0"/>
                <w:sz w:val="20"/>
                <w:szCs w:val="20"/>
                <w:highlight w:val="none"/>
                <w:vertAlign w:val="subscript"/>
              </w:rPr>
              <w:t>IMP</w:t>
            </w:r>
          </w:p>
        </w:tc>
        <w:tc>
          <w:tcPr>
            <w:tcW w:w="42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GGA ATA GAG TGG CTT AA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 xml:space="preserve">Y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TCT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C</w:t>
            </w:r>
          </w:p>
        </w:tc>
        <w:tc>
          <w:tcPr>
            <w:tcW w:w="47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GGT TTA AYA AAA CAA CCA CC</w:t>
            </w:r>
          </w:p>
        </w:tc>
        <w:tc>
          <w:tcPr>
            <w:tcW w:w="1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232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50</w:t>
            </w: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>[26]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99" w:leftChars="47" w:right="0" w:rightChars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i/>
                <w:kern w:val="0"/>
                <w:sz w:val="20"/>
                <w:szCs w:val="20"/>
                <w:highlight w:val="none"/>
              </w:rPr>
              <w:t>bla</w:t>
            </w:r>
            <w:r>
              <w:rPr>
                <w:rFonts w:hint="default" w:ascii="Times New Roman" w:hAnsi="Times New Roman" w:cs="Times New Roman"/>
                <w:bCs/>
                <w:kern w:val="0"/>
                <w:sz w:val="20"/>
                <w:szCs w:val="20"/>
                <w:highlight w:val="none"/>
                <w:vertAlign w:val="subscript"/>
              </w:rPr>
              <w:t>VIM</w:t>
            </w:r>
          </w:p>
        </w:tc>
        <w:tc>
          <w:tcPr>
            <w:tcW w:w="42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GAT GGT GTT TGG TCG CAT A</w:t>
            </w:r>
          </w:p>
        </w:tc>
        <w:tc>
          <w:tcPr>
            <w:tcW w:w="47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CGA ATG CGC AGC ACC AG</w:t>
            </w:r>
          </w:p>
        </w:tc>
        <w:tc>
          <w:tcPr>
            <w:tcW w:w="1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390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58</w:t>
            </w: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>[26]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99" w:leftChars="47" w:right="0" w:rightChars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bCs/>
                <w:i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i/>
                <w:kern w:val="0"/>
                <w:sz w:val="20"/>
                <w:szCs w:val="20"/>
                <w:highlight w:val="none"/>
              </w:rPr>
              <w:t>bla</w:t>
            </w:r>
            <w:r>
              <w:rPr>
                <w:rFonts w:hint="default" w:ascii="Times New Roman" w:hAnsi="Times New Roman" w:cs="Times New Roman"/>
                <w:bCs/>
                <w:kern w:val="0"/>
                <w:sz w:val="20"/>
                <w:szCs w:val="20"/>
                <w:highlight w:val="none"/>
                <w:vertAlign w:val="subscript"/>
              </w:rPr>
              <w:t>SPM</w:t>
            </w:r>
          </w:p>
        </w:tc>
        <w:tc>
          <w:tcPr>
            <w:tcW w:w="42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AAA ATC TGG GTA CGC AAA CG</w:t>
            </w:r>
          </w:p>
        </w:tc>
        <w:tc>
          <w:tcPr>
            <w:tcW w:w="47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ACA TTA TCC GCT GGA ACA GG</w:t>
            </w:r>
          </w:p>
        </w:tc>
        <w:tc>
          <w:tcPr>
            <w:tcW w:w="1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271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55</w:t>
            </w: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>[26]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99" w:leftChars="47" w:right="0" w:rightChars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i/>
                <w:kern w:val="0"/>
                <w:sz w:val="20"/>
                <w:szCs w:val="20"/>
                <w:highlight w:val="none"/>
              </w:rPr>
              <w:t>bla</w:t>
            </w:r>
            <w:r>
              <w:rPr>
                <w:rFonts w:hint="default" w:ascii="Times New Roman" w:hAnsi="Times New Roman" w:cs="Times New Roman"/>
                <w:bCs/>
                <w:kern w:val="0"/>
                <w:sz w:val="20"/>
                <w:szCs w:val="20"/>
                <w:highlight w:val="none"/>
                <w:vertAlign w:val="subscript"/>
              </w:rPr>
              <w:t>NDM</w:t>
            </w:r>
          </w:p>
        </w:tc>
        <w:tc>
          <w:tcPr>
            <w:tcW w:w="42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GGT TTG GCG ATC TGG TTT TC</w:t>
            </w:r>
          </w:p>
        </w:tc>
        <w:tc>
          <w:tcPr>
            <w:tcW w:w="47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CGG AAT GGC TCA TCA CGA TC</w:t>
            </w:r>
          </w:p>
        </w:tc>
        <w:tc>
          <w:tcPr>
            <w:tcW w:w="1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621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60</w:t>
            </w: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>[26]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597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bookmarkStart w:id="5" w:name="OLE_LINK138"/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class D oxacillinases</w:t>
            </w:r>
            <w:bookmarkEnd w:id="5"/>
          </w:p>
        </w:tc>
        <w:tc>
          <w:tcPr>
            <w:tcW w:w="47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99" w:leftChars="47" w:right="0" w:rightChars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bCs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i/>
                <w:kern w:val="0"/>
                <w:sz w:val="20"/>
                <w:szCs w:val="20"/>
                <w:highlight w:val="none"/>
              </w:rPr>
              <w:t>bla</w:t>
            </w:r>
            <w:r>
              <w:rPr>
                <w:rFonts w:hint="default" w:ascii="Times New Roman" w:hAnsi="Times New Roman" w:cs="Times New Roman"/>
                <w:bCs/>
                <w:kern w:val="0"/>
                <w:sz w:val="20"/>
                <w:szCs w:val="20"/>
                <w:highlight w:val="none"/>
                <w:vertAlign w:val="subscript"/>
              </w:rPr>
              <w:t>OXA-</w:t>
            </w:r>
            <w:bookmarkStart w:id="6" w:name="OLE_LINK32"/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  <w:highlight w:val="none"/>
                <w:vertAlign w:val="subscript"/>
                <w:lang w:val="en-US" w:eastAsia="zh-CN"/>
              </w:rPr>
              <w:t>48</w:t>
            </w:r>
            <w:r>
              <w:rPr>
                <w:rFonts w:hint="default" w:ascii="Times New Roman" w:hAnsi="Times New Roman" w:cs="Times New Roman"/>
                <w:bCs/>
                <w:kern w:val="0"/>
                <w:sz w:val="20"/>
                <w:szCs w:val="20"/>
                <w:highlight w:val="none"/>
                <w:vertAlign w:val="subscript"/>
              </w:rPr>
              <w:t>-like</w:t>
            </w:r>
            <w:bookmarkEnd w:id="6"/>
          </w:p>
        </w:tc>
        <w:tc>
          <w:tcPr>
            <w:tcW w:w="42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GCG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TGG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TTA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AGG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ATG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AAC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AC</w:t>
            </w:r>
          </w:p>
        </w:tc>
        <w:tc>
          <w:tcPr>
            <w:tcW w:w="47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CAT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CAA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GTT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CAA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CCC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AAC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CG</w:t>
            </w:r>
          </w:p>
        </w:tc>
        <w:tc>
          <w:tcPr>
            <w:tcW w:w="1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>438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53</w:t>
            </w: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>[26]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597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both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highlight w:val="none"/>
              </w:rPr>
              <w:t>colistin-related resistance gene</w:t>
            </w:r>
          </w:p>
        </w:tc>
        <w:tc>
          <w:tcPr>
            <w:tcW w:w="47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99" w:leftChars="47" w:right="0" w:rightChars="0" w:firstLine="0" w:firstLineChars="0"/>
              <w:jc w:val="left"/>
              <w:textAlignment w:val="auto"/>
              <w:rPr>
                <w:rFonts w:hint="eastAsia" w:ascii="Times New Roman" w:hAnsi="Times New Roman" w:cs="Times New Roman" w:eastAsiaTheme="minorEastAsia"/>
                <w:bCs/>
                <w:i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i/>
                <w:kern w:val="0"/>
                <w:sz w:val="20"/>
                <w:szCs w:val="20"/>
                <w:highlight w:val="none"/>
                <w:lang w:val="en-US" w:eastAsia="zh-CN"/>
              </w:rPr>
              <w:t xml:space="preserve">mcr-1 </w:t>
            </w:r>
          </w:p>
        </w:tc>
        <w:tc>
          <w:tcPr>
            <w:tcW w:w="42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AGT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CCG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TTT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GTT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CTT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GTG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GC</w:t>
            </w:r>
          </w:p>
        </w:tc>
        <w:tc>
          <w:tcPr>
            <w:tcW w:w="47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AGA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TCC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TTG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GTC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TCG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GCT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TG</w:t>
            </w:r>
          </w:p>
        </w:tc>
        <w:tc>
          <w:tcPr>
            <w:tcW w:w="1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>320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>58</w:t>
            </w: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>[28]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99" w:leftChars="47" w:right="0" w:rightChars="0" w:firstLine="0" w:firstLineChars="0"/>
              <w:jc w:val="left"/>
              <w:textAlignment w:val="auto"/>
              <w:rPr>
                <w:rFonts w:hint="eastAsia" w:ascii="Times New Roman" w:hAnsi="Times New Roman" w:cs="Times New Roman"/>
                <w:bCs/>
                <w:i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i/>
                <w:kern w:val="0"/>
                <w:sz w:val="20"/>
                <w:szCs w:val="20"/>
                <w:highlight w:val="none"/>
                <w:lang w:val="en-US" w:eastAsia="zh-CN"/>
              </w:rPr>
              <w:t>mcr-2</w:t>
            </w:r>
          </w:p>
        </w:tc>
        <w:tc>
          <w:tcPr>
            <w:tcW w:w="42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CAA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GTG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TGT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TGG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TCG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CAG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TT</w:t>
            </w:r>
          </w:p>
        </w:tc>
        <w:tc>
          <w:tcPr>
            <w:tcW w:w="47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TCT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AGC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CCG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ACA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AGC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ATA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CC</w:t>
            </w:r>
          </w:p>
        </w:tc>
        <w:tc>
          <w:tcPr>
            <w:tcW w:w="1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>715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>58</w:t>
            </w: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>[28]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99" w:leftChars="47" w:right="0" w:rightChars="0" w:firstLine="0" w:firstLineChars="0"/>
              <w:jc w:val="left"/>
              <w:textAlignment w:val="auto"/>
              <w:rPr>
                <w:rFonts w:hint="eastAsia" w:ascii="Times New Roman" w:hAnsi="Times New Roman" w:cs="Times New Roman"/>
                <w:bCs/>
                <w:i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i/>
                <w:kern w:val="0"/>
                <w:sz w:val="20"/>
                <w:szCs w:val="20"/>
                <w:highlight w:val="none"/>
                <w:lang w:val="en-US" w:eastAsia="zh-CN"/>
              </w:rPr>
              <w:t>mcr-3</w:t>
            </w:r>
          </w:p>
        </w:tc>
        <w:tc>
          <w:tcPr>
            <w:tcW w:w="42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AAA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TAA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AAA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TTG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TTC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CGC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TTA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TG</w:t>
            </w:r>
          </w:p>
        </w:tc>
        <w:tc>
          <w:tcPr>
            <w:tcW w:w="47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AAT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GGA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GAT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CCC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CGT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TTT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T</w:t>
            </w:r>
          </w:p>
        </w:tc>
        <w:tc>
          <w:tcPr>
            <w:tcW w:w="1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>929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>58</w:t>
            </w: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>[28]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99" w:leftChars="47" w:right="0" w:rightChars="0" w:firstLine="0" w:firstLineChars="0"/>
              <w:jc w:val="left"/>
              <w:textAlignment w:val="auto"/>
              <w:rPr>
                <w:rFonts w:hint="eastAsia" w:ascii="Times New Roman" w:hAnsi="Times New Roman" w:cs="Times New Roman"/>
                <w:bCs/>
                <w:i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i/>
                <w:kern w:val="0"/>
                <w:sz w:val="20"/>
                <w:szCs w:val="20"/>
                <w:highlight w:val="none"/>
                <w:lang w:val="en-US" w:eastAsia="zh-CN"/>
              </w:rPr>
              <w:t xml:space="preserve">mcr-4 </w:t>
            </w:r>
          </w:p>
        </w:tc>
        <w:tc>
          <w:tcPr>
            <w:tcW w:w="42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TCA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CTT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TCA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TCA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CTG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CGT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TG</w:t>
            </w:r>
          </w:p>
        </w:tc>
        <w:tc>
          <w:tcPr>
            <w:tcW w:w="47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TTG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GTC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CAT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GAC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TAC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CAA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TG</w:t>
            </w:r>
          </w:p>
        </w:tc>
        <w:tc>
          <w:tcPr>
            <w:tcW w:w="1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>1116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>58</w:t>
            </w: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>[28]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99" w:leftChars="47" w:right="0" w:rightChars="0" w:firstLine="0" w:firstLineChars="0"/>
              <w:jc w:val="left"/>
              <w:textAlignment w:val="auto"/>
              <w:rPr>
                <w:rFonts w:hint="eastAsia" w:ascii="Times New Roman" w:hAnsi="Times New Roman" w:cs="Times New Roman"/>
                <w:bCs/>
                <w:i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i/>
                <w:kern w:val="0"/>
                <w:sz w:val="20"/>
                <w:szCs w:val="20"/>
                <w:highlight w:val="none"/>
                <w:lang w:val="en-US" w:eastAsia="zh-CN"/>
              </w:rPr>
              <w:t xml:space="preserve">mcr-5 </w:t>
            </w:r>
          </w:p>
        </w:tc>
        <w:tc>
          <w:tcPr>
            <w:tcW w:w="42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ATG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CGG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TTG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TCT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GCA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TTT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ATC</w:t>
            </w:r>
          </w:p>
        </w:tc>
        <w:tc>
          <w:tcPr>
            <w:tcW w:w="47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TCA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TTG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TGG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TTG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TCC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TTT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TCT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G</w:t>
            </w:r>
          </w:p>
        </w:tc>
        <w:tc>
          <w:tcPr>
            <w:tcW w:w="1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>1644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>58</w:t>
            </w: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>[28]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597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 xml:space="preserve">Extended-Spectrum 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-Lactamases genes</w:t>
            </w:r>
          </w:p>
        </w:tc>
        <w:tc>
          <w:tcPr>
            <w:tcW w:w="47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  <w:vertAlign w:val="superscript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99" w:leftChars="47" w:right="0" w:rightChars="0" w:firstLine="0" w:firstLine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i/>
                <w:iCs w:val="0"/>
                <w:kern w:val="0"/>
                <w:sz w:val="20"/>
                <w:szCs w:val="20"/>
                <w:highlight w:val="none"/>
                <w:lang w:val="en-US" w:eastAsia="zh-CN"/>
              </w:rPr>
            </w:pPr>
            <w:bookmarkStart w:id="7" w:name="OLE_LINK37" w:colFirst="0" w:colLast="1"/>
            <w:bookmarkStart w:id="8" w:name="_Hlk460350454"/>
            <w:bookmarkStart w:id="9" w:name="OLE_LINK43" w:colFirst="0" w:colLast="1"/>
            <w:r>
              <w:rPr>
                <w:rFonts w:hint="eastAsia" w:ascii="Times New Roman" w:hAnsi="Times New Roman" w:cs="Times New Roman"/>
                <w:i/>
                <w:iCs w:val="0"/>
                <w:kern w:val="0"/>
                <w:sz w:val="20"/>
                <w:szCs w:val="20"/>
                <w:highlight w:val="none"/>
                <w:lang w:val="en-US" w:eastAsia="zh-CN"/>
              </w:rPr>
              <w:t>blaCTX-M</w:t>
            </w:r>
          </w:p>
        </w:tc>
        <w:tc>
          <w:tcPr>
            <w:tcW w:w="42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240" w:lineRule="auto"/>
              <w:ind w:right="0" w:rightChars="0" w:firstLine="210" w:firstLineChars="10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Georgia" w:hAnsi="Georgia" w:eastAsia="Georgia" w:cs="Georgia"/>
                <w:b w:val="0"/>
                <w:i w:val="0"/>
                <w:caps w:val="0"/>
                <w:color w:val="2E2E2E"/>
                <w:spacing w:val="0"/>
                <w:sz w:val="21"/>
                <w:szCs w:val="21"/>
              </w:rPr>
              <w:t>GCG</w:t>
            </w:r>
            <w:r>
              <w:rPr>
                <w:rFonts w:hint="eastAsia" w:ascii="Georgia" w:hAnsi="Georgia" w:eastAsia="宋体" w:cs="Georgia"/>
                <w:b w:val="0"/>
                <w:i w:val="0"/>
                <w:caps w:val="0"/>
                <w:color w:val="2E2E2E"/>
                <w:spacing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Georgia" w:hAnsi="Georgia" w:eastAsia="Georgia" w:cs="Georgia"/>
                <w:b w:val="0"/>
                <w:i w:val="0"/>
                <w:caps w:val="0"/>
                <w:color w:val="2E2E2E"/>
                <w:spacing w:val="0"/>
                <w:sz w:val="21"/>
                <w:szCs w:val="21"/>
              </w:rPr>
              <w:t>TGG</w:t>
            </w:r>
            <w:r>
              <w:rPr>
                <w:rFonts w:hint="eastAsia" w:ascii="Georgia" w:hAnsi="Georgia" w:eastAsia="宋体" w:cs="Georgia"/>
                <w:b w:val="0"/>
                <w:i w:val="0"/>
                <w:caps w:val="0"/>
                <w:color w:val="2E2E2E"/>
                <w:spacing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Georgia" w:hAnsi="Georgia" w:eastAsia="Georgia" w:cs="Georgia"/>
                <w:b w:val="0"/>
                <w:i w:val="0"/>
                <w:caps w:val="0"/>
                <w:color w:val="2E2E2E"/>
                <w:spacing w:val="0"/>
                <w:sz w:val="21"/>
                <w:szCs w:val="21"/>
              </w:rPr>
              <w:t>TTA</w:t>
            </w:r>
            <w:r>
              <w:rPr>
                <w:rFonts w:hint="eastAsia" w:ascii="Georgia" w:hAnsi="Georgia" w:eastAsia="宋体" w:cs="Georgia"/>
                <w:b w:val="0"/>
                <w:i w:val="0"/>
                <w:caps w:val="0"/>
                <w:color w:val="2E2E2E"/>
                <w:spacing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Georgia" w:hAnsi="Georgia" w:eastAsia="Georgia" w:cs="Georgia"/>
                <w:b w:val="0"/>
                <w:i w:val="0"/>
                <w:caps w:val="0"/>
                <w:color w:val="2E2E2E"/>
                <w:spacing w:val="0"/>
                <w:sz w:val="21"/>
                <w:szCs w:val="21"/>
              </w:rPr>
              <w:t>AGG</w:t>
            </w:r>
            <w:r>
              <w:rPr>
                <w:rFonts w:hint="eastAsia" w:ascii="Georgia" w:hAnsi="Georgia" w:eastAsia="宋体" w:cs="Georgia"/>
                <w:b w:val="0"/>
                <w:i w:val="0"/>
                <w:caps w:val="0"/>
                <w:color w:val="2E2E2E"/>
                <w:spacing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Georgia" w:hAnsi="Georgia" w:eastAsia="Georgia" w:cs="Georgia"/>
                <w:b w:val="0"/>
                <w:i w:val="0"/>
                <w:caps w:val="0"/>
                <w:color w:val="2E2E2E"/>
                <w:spacing w:val="0"/>
                <w:sz w:val="21"/>
                <w:szCs w:val="21"/>
              </w:rPr>
              <w:t>ATG</w:t>
            </w:r>
            <w:r>
              <w:rPr>
                <w:rFonts w:hint="eastAsia" w:ascii="Georgia" w:hAnsi="Georgia" w:eastAsia="宋体" w:cs="Georgia"/>
                <w:b w:val="0"/>
                <w:i w:val="0"/>
                <w:caps w:val="0"/>
                <w:color w:val="2E2E2E"/>
                <w:spacing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Georgia" w:hAnsi="Georgia" w:eastAsia="Georgia" w:cs="Georgia"/>
                <w:b w:val="0"/>
                <w:i w:val="0"/>
                <w:caps w:val="0"/>
                <w:color w:val="2E2E2E"/>
                <w:spacing w:val="0"/>
                <w:sz w:val="21"/>
                <w:szCs w:val="21"/>
              </w:rPr>
              <w:t>AAC</w:t>
            </w:r>
            <w:r>
              <w:rPr>
                <w:rFonts w:hint="eastAsia" w:ascii="Georgia" w:hAnsi="Georgia" w:eastAsia="宋体" w:cs="Georgia"/>
                <w:b w:val="0"/>
                <w:i w:val="0"/>
                <w:caps w:val="0"/>
                <w:color w:val="2E2E2E"/>
                <w:spacing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Georgia" w:hAnsi="Georgia" w:eastAsia="Georgia" w:cs="Georgia"/>
                <w:b w:val="0"/>
                <w:i w:val="0"/>
                <w:caps w:val="0"/>
                <w:color w:val="2E2E2E"/>
                <w:spacing w:val="0"/>
                <w:sz w:val="21"/>
                <w:szCs w:val="21"/>
              </w:rPr>
              <w:t>AC</w:t>
            </w:r>
          </w:p>
        </w:tc>
        <w:tc>
          <w:tcPr>
            <w:tcW w:w="47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Georgia" w:hAnsi="Georgia" w:eastAsia="Georgia" w:cs="Georgia"/>
                <w:b w:val="0"/>
                <w:i w:val="0"/>
                <w:caps w:val="0"/>
                <w:color w:val="2E2E2E"/>
                <w:spacing w:val="0"/>
                <w:sz w:val="21"/>
                <w:szCs w:val="21"/>
              </w:rPr>
              <w:t>CAT</w:t>
            </w:r>
            <w:r>
              <w:rPr>
                <w:rFonts w:hint="eastAsia" w:ascii="Georgia" w:hAnsi="Georgia" w:eastAsia="宋体" w:cs="Georgia"/>
                <w:b w:val="0"/>
                <w:i w:val="0"/>
                <w:caps w:val="0"/>
                <w:color w:val="2E2E2E"/>
                <w:spacing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Georgia" w:hAnsi="Georgia" w:eastAsia="Georgia" w:cs="Georgia"/>
                <w:b w:val="0"/>
                <w:i w:val="0"/>
                <w:caps w:val="0"/>
                <w:color w:val="2E2E2E"/>
                <w:spacing w:val="0"/>
                <w:sz w:val="21"/>
                <w:szCs w:val="21"/>
              </w:rPr>
              <w:t>CAA</w:t>
            </w:r>
            <w:r>
              <w:rPr>
                <w:rFonts w:hint="eastAsia" w:ascii="Georgia" w:hAnsi="Georgia" w:eastAsia="宋体" w:cs="Georgia"/>
                <w:b w:val="0"/>
                <w:i w:val="0"/>
                <w:caps w:val="0"/>
                <w:color w:val="2E2E2E"/>
                <w:spacing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Georgia" w:hAnsi="Georgia" w:eastAsia="Georgia" w:cs="Georgia"/>
                <w:b w:val="0"/>
                <w:i w:val="0"/>
                <w:caps w:val="0"/>
                <w:color w:val="2E2E2E"/>
                <w:spacing w:val="0"/>
                <w:sz w:val="21"/>
                <w:szCs w:val="21"/>
              </w:rPr>
              <w:t>GTT</w:t>
            </w:r>
            <w:r>
              <w:rPr>
                <w:rFonts w:hint="eastAsia" w:ascii="Georgia" w:hAnsi="Georgia" w:eastAsia="宋体" w:cs="Georgia"/>
                <w:b w:val="0"/>
                <w:i w:val="0"/>
                <w:caps w:val="0"/>
                <w:color w:val="2E2E2E"/>
                <w:spacing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Georgia" w:hAnsi="Georgia" w:eastAsia="Georgia" w:cs="Georgia"/>
                <w:b w:val="0"/>
                <w:i w:val="0"/>
                <w:caps w:val="0"/>
                <w:color w:val="2E2E2E"/>
                <w:spacing w:val="0"/>
                <w:sz w:val="21"/>
                <w:szCs w:val="21"/>
              </w:rPr>
              <w:t>CAA</w:t>
            </w:r>
            <w:r>
              <w:rPr>
                <w:rFonts w:hint="eastAsia" w:ascii="Georgia" w:hAnsi="Georgia" w:eastAsia="宋体" w:cs="Georgia"/>
                <w:b w:val="0"/>
                <w:i w:val="0"/>
                <w:caps w:val="0"/>
                <w:color w:val="2E2E2E"/>
                <w:spacing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Georgia" w:hAnsi="Georgia" w:eastAsia="Georgia" w:cs="Georgia"/>
                <w:b w:val="0"/>
                <w:i w:val="0"/>
                <w:caps w:val="0"/>
                <w:color w:val="2E2E2E"/>
                <w:spacing w:val="0"/>
                <w:sz w:val="21"/>
                <w:szCs w:val="21"/>
              </w:rPr>
              <w:t>CCC</w:t>
            </w:r>
            <w:r>
              <w:rPr>
                <w:rFonts w:hint="eastAsia" w:ascii="Georgia" w:hAnsi="Georgia" w:eastAsia="宋体" w:cs="Georgia"/>
                <w:b w:val="0"/>
                <w:i w:val="0"/>
                <w:caps w:val="0"/>
                <w:color w:val="2E2E2E"/>
                <w:spacing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Georgia" w:hAnsi="Georgia" w:eastAsia="Georgia" w:cs="Georgia"/>
                <w:b w:val="0"/>
                <w:i w:val="0"/>
                <w:caps w:val="0"/>
                <w:color w:val="2E2E2E"/>
                <w:spacing w:val="0"/>
                <w:sz w:val="21"/>
                <w:szCs w:val="21"/>
              </w:rPr>
              <w:t>AAC</w:t>
            </w:r>
            <w:r>
              <w:rPr>
                <w:rFonts w:hint="eastAsia" w:ascii="Georgia" w:hAnsi="Georgia" w:eastAsia="宋体" w:cs="Georgia"/>
                <w:b w:val="0"/>
                <w:i w:val="0"/>
                <w:caps w:val="0"/>
                <w:color w:val="2E2E2E"/>
                <w:spacing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Georgia" w:hAnsi="Georgia" w:eastAsia="Georgia" w:cs="Georgia"/>
                <w:b w:val="0"/>
                <w:i w:val="0"/>
                <w:caps w:val="0"/>
                <w:color w:val="2E2E2E"/>
                <w:spacing w:val="0"/>
                <w:sz w:val="21"/>
                <w:szCs w:val="21"/>
              </w:rPr>
              <w:t>CG</w:t>
            </w:r>
          </w:p>
        </w:tc>
        <w:tc>
          <w:tcPr>
            <w:tcW w:w="1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>561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>55</w:t>
            </w: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highlight w:val="yellow"/>
                <w:vertAlign w:val="superscript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>[26]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99" w:leftChars="47" w:right="0" w:rightChars="0" w:firstLine="0" w:firstLineChars="0"/>
              <w:jc w:val="left"/>
              <w:textAlignment w:val="auto"/>
              <w:rPr>
                <w:rFonts w:hint="eastAsia" w:ascii="Times New Roman" w:hAnsi="Times New Roman" w:cs="Times New Roman"/>
                <w:i/>
                <w:iCs w:val="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42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</w:p>
        </w:tc>
        <w:tc>
          <w:tcPr>
            <w:tcW w:w="47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</w:p>
        </w:tc>
        <w:tc>
          <w:tcPr>
            <w:tcW w:w="1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99" w:leftChars="47" w:right="0" w:rightChars="0" w:firstLine="0" w:firstLine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i/>
                <w:iCs w:val="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 w:val="0"/>
                <w:kern w:val="0"/>
                <w:sz w:val="20"/>
                <w:szCs w:val="20"/>
                <w:highlight w:val="none"/>
                <w:lang w:val="en-US" w:eastAsia="zh-CN"/>
              </w:rPr>
              <w:t>blaTEM</w:t>
            </w:r>
          </w:p>
        </w:tc>
        <w:tc>
          <w:tcPr>
            <w:tcW w:w="42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0"/>
                <w:szCs w:val="20"/>
                <w:shd w:val="clear" w:fill="FFFCF0"/>
              </w:rPr>
              <w:t>ATG AGT ATT CAA CAT TTC CGT</w:t>
            </w:r>
          </w:p>
        </w:tc>
        <w:tc>
          <w:tcPr>
            <w:tcW w:w="47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0"/>
                <w:szCs w:val="20"/>
                <w:shd w:val="clear" w:fill="FFFCF0"/>
              </w:rPr>
              <w:t>TTA CCA ATG CTT AAT CAG TGA</w:t>
            </w:r>
          </w:p>
        </w:tc>
        <w:tc>
          <w:tcPr>
            <w:tcW w:w="1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>861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5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>6</w:t>
            </w: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>[27]</w:t>
            </w:r>
          </w:p>
        </w:tc>
      </w:tr>
      <w:bookmarkEnd w:id="7"/>
      <w:bookmarkEnd w:id="8"/>
      <w:bookmarkEnd w:id="9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99" w:leftChars="47" w:right="0" w:rightChars="0" w:firstLine="0" w:firstLine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i/>
                <w:iCs w:val="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 w:val="0"/>
                <w:kern w:val="0"/>
                <w:sz w:val="20"/>
                <w:szCs w:val="20"/>
                <w:highlight w:val="none"/>
                <w:lang w:val="en-US" w:eastAsia="zh-CN"/>
              </w:rPr>
              <w:t>blaSHV</w:t>
            </w:r>
          </w:p>
        </w:tc>
        <w:tc>
          <w:tcPr>
            <w:tcW w:w="42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0"/>
                <w:szCs w:val="20"/>
                <w:shd w:val="clear" w:fill="FFFCF0"/>
              </w:rPr>
              <w:t>CGC CTG TGT ATT ATC TCC CTG</w:t>
            </w:r>
          </w:p>
        </w:tc>
        <w:tc>
          <w:tcPr>
            <w:tcW w:w="47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0"/>
                <w:szCs w:val="20"/>
                <w:shd w:val="clear" w:fill="FFFCF0"/>
              </w:rPr>
              <w:t>TTA GCG TTG CCA GTG CTC GAT</w:t>
            </w:r>
          </w:p>
        </w:tc>
        <w:tc>
          <w:tcPr>
            <w:tcW w:w="1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>849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>60</w:t>
            </w: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>[27]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597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  <w:t>integrase</w:t>
            </w:r>
          </w:p>
        </w:tc>
        <w:tc>
          <w:tcPr>
            <w:tcW w:w="47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</w:p>
        </w:tc>
        <w:tc>
          <w:tcPr>
            <w:tcW w:w="1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  <w:vertAlign w:val="superscript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99" w:leftChars="47" w:right="0" w:rightChars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bookmarkStart w:id="10" w:name="OLE_LINK185" w:colFirst="0" w:colLast="0"/>
            <w:bookmarkStart w:id="11" w:name="_Hlk465278445"/>
            <w:bookmarkStart w:id="12" w:name="OLE_LINK186" w:colFirst="0" w:colLast="0"/>
            <w:bookmarkStart w:id="13" w:name="OLE_LINK187" w:colFirst="0" w:colLast="0"/>
            <w:bookmarkStart w:id="14" w:name="OLE_LINK184" w:colFirst="0" w:colLast="0"/>
            <w:bookmarkStart w:id="15" w:name="OLE_LINK188" w:colFirst="0" w:colLast="0"/>
            <w:r>
              <w:rPr>
                <w:rFonts w:hint="default" w:ascii="Times New Roman" w:hAnsi="Times New Roman" w:eastAsia="宋体" w:cs="Times New Roman"/>
                <w:b w:val="0"/>
                <w:i/>
                <w:caps w:val="0"/>
                <w:color w:val="auto"/>
                <w:spacing w:val="0"/>
                <w:sz w:val="20"/>
                <w:szCs w:val="20"/>
                <w:shd w:val="clear" w:color="auto" w:fill="FFFFFF"/>
              </w:rPr>
              <w:t>intI</w:t>
            </w:r>
            <w:r>
              <w:rPr>
                <w:rFonts w:hint="default" w:ascii="Times New Roman" w:hAnsi="Times New Roman" w:eastAsia="宋体" w:cs="Times New Roman"/>
                <w:b w:val="0"/>
                <w:i/>
                <w:caps w:val="0"/>
                <w:color w:val="auto"/>
                <w:spacing w:val="0"/>
                <w:sz w:val="20"/>
                <w:szCs w:val="20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42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  <w:t>GCA TCC TCG GTT TTC TGG</w:t>
            </w:r>
          </w:p>
        </w:tc>
        <w:tc>
          <w:tcPr>
            <w:tcW w:w="47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  <w:t>GGT GTG GCG GGC TTC GTG</w:t>
            </w:r>
          </w:p>
        </w:tc>
        <w:tc>
          <w:tcPr>
            <w:tcW w:w="1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  <w:t>457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60</w:t>
            </w: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>[29]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99" w:leftChars="47" w:right="0" w:rightChars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  <w:t>variable region</w:t>
            </w:r>
          </w:p>
        </w:tc>
        <w:tc>
          <w:tcPr>
            <w:tcW w:w="42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  <w:t>GGCATCCAAGCAGCAAG</w:t>
            </w:r>
          </w:p>
        </w:tc>
        <w:tc>
          <w:tcPr>
            <w:tcW w:w="47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  <w:t>AAGCAGACTTGACCTGA</w:t>
            </w:r>
          </w:p>
        </w:tc>
        <w:tc>
          <w:tcPr>
            <w:tcW w:w="1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  <w:t>variable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  <w:t>52</w:t>
            </w: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superscript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>[30]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99" w:leftChars="47" w:right="0" w:rightChars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/>
                <w:caps w:val="0"/>
                <w:color w:val="auto"/>
                <w:spacing w:val="0"/>
                <w:sz w:val="20"/>
                <w:szCs w:val="20"/>
                <w:shd w:val="clear" w:color="auto" w:fill="FFFFFF"/>
              </w:rPr>
              <w:t>intI</w:t>
            </w:r>
            <w:r>
              <w:rPr>
                <w:rFonts w:hint="default" w:ascii="Times New Roman" w:hAnsi="Times New Roman" w:eastAsia="宋体" w:cs="Times New Roman"/>
                <w:b w:val="0"/>
                <w:i/>
                <w:caps w:val="0"/>
                <w:color w:val="auto"/>
                <w:spacing w:val="0"/>
                <w:sz w:val="20"/>
                <w:szCs w:val="20"/>
                <w:shd w:val="clear" w:color="auto" w:fill="FFFFFF"/>
                <w:lang w:val="en-US" w:eastAsia="zh-CN"/>
              </w:rPr>
              <w:t>2</w:t>
            </w:r>
          </w:p>
        </w:tc>
        <w:tc>
          <w:tcPr>
            <w:tcW w:w="42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  <w:t>CAC GGA TAT GCG ACA AAA AGG T</w:t>
            </w:r>
          </w:p>
        </w:tc>
        <w:tc>
          <w:tcPr>
            <w:tcW w:w="47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  <w:t>GTA GCA AAC GAG TGA CGA AAT G</w:t>
            </w:r>
          </w:p>
        </w:tc>
        <w:tc>
          <w:tcPr>
            <w:tcW w:w="1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  <w:t>789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  <w:t>54</w:t>
            </w: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superscript"/>
                <w:lang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>[29]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99" w:leftChars="47" w:right="0" w:rightChars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  <w:bookmarkStart w:id="16" w:name="OLE_LINK45" w:colFirst="0" w:colLast="1"/>
            <w:bookmarkStart w:id="17" w:name="_Hlk460350625"/>
            <w:bookmarkStart w:id="18" w:name="OLE_LINK44" w:colFirst="0" w:colLast="1"/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  <w:t>variable region</w:t>
            </w:r>
          </w:p>
        </w:tc>
        <w:tc>
          <w:tcPr>
            <w:tcW w:w="42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  <w:t>GTAGCAAACGAGTGACGAAATG</w:t>
            </w:r>
          </w:p>
        </w:tc>
        <w:tc>
          <w:tcPr>
            <w:tcW w:w="47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  <w:t>GAATTCGACATGTTTGGACGCCTTGGC</w:t>
            </w:r>
          </w:p>
        </w:tc>
        <w:tc>
          <w:tcPr>
            <w:tcW w:w="1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  <w:t>variable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  <w:t>52</w:t>
            </w: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superscript"/>
                <w:lang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>[30]</w:t>
            </w:r>
          </w:p>
        </w:tc>
      </w:tr>
      <w:bookmarkEnd w:id="16"/>
      <w:bookmarkEnd w:id="17"/>
      <w:bookmarkEnd w:id="18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99" w:leftChars="47" w:right="0" w:rightChars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/>
                <w:caps w:val="0"/>
                <w:color w:val="auto"/>
                <w:spacing w:val="0"/>
                <w:sz w:val="20"/>
                <w:szCs w:val="20"/>
                <w:shd w:val="clear" w:color="auto" w:fill="FFFFFF"/>
              </w:rPr>
              <w:t>intI</w:t>
            </w:r>
            <w:r>
              <w:rPr>
                <w:rFonts w:hint="default" w:ascii="Times New Roman" w:hAnsi="Times New Roman" w:eastAsia="宋体" w:cs="Times New Roman"/>
                <w:b w:val="0"/>
                <w:i/>
                <w:caps w:val="0"/>
                <w:color w:val="auto"/>
                <w:spacing w:val="0"/>
                <w:sz w:val="20"/>
                <w:szCs w:val="20"/>
                <w:shd w:val="clear" w:color="auto" w:fill="FFFFFF"/>
                <w:lang w:val="en-US" w:eastAsia="zh-CN"/>
              </w:rPr>
              <w:t>3</w:t>
            </w:r>
          </w:p>
        </w:tc>
        <w:tc>
          <w:tcPr>
            <w:tcW w:w="42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  <w:t>ATC TGC CAA ACC TGA CTG</w:t>
            </w:r>
          </w:p>
        </w:tc>
        <w:tc>
          <w:tcPr>
            <w:tcW w:w="47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  <w:t>CGA ATG CCC CAA CAA CTC</w:t>
            </w:r>
          </w:p>
        </w:tc>
        <w:tc>
          <w:tcPr>
            <w:tcW w:w="1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  <w:t>922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  <w:t>60</w:t>
            </w: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vertAlign w:val="superscript"/>
                <w:lang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>[29]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99" w:leftChars="47" w:right="0" w:rightChars="0" w:firstLine="0" w:firstLineChars="0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i/>
                <w:caps w:val="0"/>
                <w:color w:val="auto"/>
                <w:spacing w:val="0"/>
                <w:sz w:val="20"/>
                <w:szCs w:val="20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/>
                <w:caps w:val="0"/>
                <w:color w:val="auto"/>
                <w:spacing w:val="0"/>
                <w:sz w:val="20"/>
                <w:szCs w:val="20"/>
                <w:shd w:val="clear" w:color="auto" w:fill="FFFFFF"/>
                <w:lang w:val="en-US" w:eastAsia="zh-CN"/>
              </w:rPr>
              <w:t>ISCR1</w:t>
            </w:r>
          </w:p>
        </w:tc>
        <w:tc>
          <w:tcPr>
            <w:tcW w:w="42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ATG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GTT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TCA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TGC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GGG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TT</w:t>
            </w:r>
          </w:p>
        </w:tc>
        <w:tc>
          <w:tcPr>
            <w:tcW w:w="4785" w:type="dxa"/>
            <w:vAlign w:val="top"/>
          </w:tcPr>
          <w:p>
            <w:pPr>
              <w:spacing w:line="480" w:lineRule="auto"/>
              <w:ind w:firstLine="1000" w:firstLineChars="500"/>
              <w:jc w:val="both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CTG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AGG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GTG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TGA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GCG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AG</w:t>
            </w:r>
          </w:p>
        </w:tc>
        <w:tc>
          <w:tcPr>
            <w:tcW w:w="1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448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58</w:t>
            </w: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>[32]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99" w:leftChars="47" w:right="0" w:rightChars="0" w:firstLine="0" w:firstLineChars="0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i/>
                <w:caps w:val="0"/>
                <w:color w:val="auto"/>
                <w:spacing w:val="0"/>
                <w:sz w:val="20"/>
                <w:szCs w:val="20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  <w:t>variable region</w:t>
            </w:r>
          </w:p>
        </w:tc>
        <w:tc>
          <w:tcPr>
            <w:tcW w:w="4296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ATG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GTT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TCA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TGC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GGG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TT</w:t>
            </w:r>
          </w:p>
        </w:tc>
        <w:tc>
          <w:tcPr>
            <w:tcW w:w="4785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AGC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CCC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ATA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CCT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ACA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AAG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CC</w:t>
            </w:r>
          </w:p>
        </w:tc>
        <w:tc>
          <w:tcPr>
            <w:tcW w:w="1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  <w:t>variable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  <w:t>60</w:t>
            </w: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>[32]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597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IncFII replicon</w:t>
            </w:r>
          </w:p>
        </w:tc>
        <w:tc>
          <w:tcPr>
            <w:tcW w:w="47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</w:p>
        </w:tc>
        <w:tc>
          <w:tcPr>
            <w:tcW w:w="1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  <w:highlight w:val="none"/>
                <w:vertAlign w:val="superscript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200" w:firstLineChars="100"/>
              <w:jc w:val="both"/>
              <w:textAlignment w:val="auto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/>
                <w:caps w:val="0"/>
                <w:color w:val="auto"/>
                <w:spacing w:val="0"/>
                <w:sz w:val="20"/>
                <w:szCs w:val="20"/>
                <w:shd w:val="clear" w:color="auto" w:fill="FFFFFF"/>
                <w:lang w:val="en-US" w:eastAsia="zh-CN"/>
              </w:rPr>
              <w:t>FII</w:t>
            </w:r>
          </w:p>
        </w:tc>
        <w:tc>
          <w:tcPr>
            <w:tcW w:w="42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  <w:t>CTG</w:t>
            </w: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  <w:t>ATC</w:t>
            </w: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  <w:t>GTT</w:t>
            </w: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  <w:t>TAA</w:t>
            </w: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  <w:t>GGA</w:t>
            </w: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  <w:t>ATT</w:t>
            </w: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  <w:t>TT</w:t>
            </w:r>
          </w:p>
        </w:tc>
        <w:tc>
          <w:tcPr>
            <w:tcW w:w="47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  <w:t>CAC</w:t>
            </w: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  <w:t>ACC</w:t>
            </w: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  <w:t>ATC</w:t>
            </w: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  <w:t>CTG</w:t>
            </w: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  <w:t>CAC</w:t>
            </w:r>
            <w:r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  <w:t>TTA</w:t>
            </w:r>
          </w:p>
        </w:tc>
        <w:tc>
          <w:tcPr>
            <w:tcW w:w="1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  <w:t>258–262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vertAlign w:val="superscript"/>
              </w:rPr>
              <w:t xml:space="preserve"> </w:t>
            </w:r>
            <w:r>
              <w:rPr>
                <w:rFonts w:hint="default" w:ascii="Calibri" w:hAnsi="Calibri" w:cs="Calibri"/>
                <w:sz w:val="32"/>
                <w:szCs w:val="32"/>
                <w:vertAlign w:val="superscript"/>
              </w:rPr>
              <w:t>*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>54</w:t>
            </w: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highlight w:val="none"/>
                <w:vertAlign w:val="superscript"/>
                <w:lang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>[33]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left"/>
              <w:textAlignment w:val="auto"/>
              <w:rPr>
                <w:rFonts w:hint="eastAsia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identification</w:t>
            </w:r>
          </w:p>
        </w:tc>
        <w:tc>
          <w:tcPr>
            <w:tcW w:w="42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</w:p>
        </w:tc>
        <w:tc>
          <w:tcPr>
            <w:tcW w:w="47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</w:p>
        </w:tc>
        <w:tc>
          <w:tcPr>
            <w:tcW w:w="1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682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99" w:leftChars="47" w:right="0" w:rightChars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GulliverRM" w:cs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ERIC-PCR</w:t>
            </w:r>
          </w:p>
        </w:tc>
        <w:tc>
          <w:tcPr>
            <w:tcW w:w="908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600" w:firstLineChars="300"/>
              <w:jc w:val="both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</w:rPr>
              <w:t>AAGTAAGTGACTGGGGTGAGCG</w:t>
            </w:r>
          </w:p>
        </w:tc>
        <w:tc>
          <w:tcPr>
            <w:tcW w:w="1154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035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</w:rPr>
              <w:t>5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highlight w:val="none"/>
                <w:lang w:val="en-US" w:eastAsia="zh-CN"/>
              </w:rPr>
              <w:t>8</w:t>
            </w:r>
          </w:p>
        </w:tc>
        <w:tc>
          <w:tcPr>
            <w:tcW w:w="1222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highlight w:val="none"/>
                <w:vertAlign w:val="superscript"/>
                <w:lang w:eastAsia="zh-CN"/>
              </w:rPr>
            </w:pPr>
          </w:p>
        </w:tc>
      </w:tr>
      <w:bookmarkEnd w:id="1"/>
      <w:bookmarkEnd w:id="10"/>
      <w:bookmarkEnd w:id="11"/>
      <w:bookmarkEnd w:id="12"/>
      <w:bookmarkEnd w:id="13"/>
      <w:bookmarkEnd w:id="14"/>
      <w:bookmarkEnd w:id="15"/>
    </w:tbl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80" w:lineRule="auto"/>
        <w:ind w:right="0" w:rightChars="0" w:firstLine="0" w:firstLineChars="0"/>
        <w:jc w:val="left"/>
        <w:textAlignment w:val="auto"/>
        <w:rPr>
          <w:rFonts w:hint="default" w:ascii="Times New Roman" w:hAnsi="Times New Roman" w:cs="Times New Roman"/>
          <w:sz w:val="32"/>
          <w:szCs w:val="32"/>
          <w:vertAlign w:val="superscript"/>
        </w:rPr>
      </w:pPr>
      <w:r>
        <w:rPr>
          <w:rFonts w:hint="default" w:ascii="Calibri" w:hAnsi="Calibri" w:cs="Calibri"/>
          <w:sz w:val="32"/>
          <w:szCs w:val="32"/>
          <w:vertAlign w:val="superscript"/>
        </w:rPr>
        <w:t>*</w:t>
      </w:r>
      <w:r>
        <w:rPr>
          <w:rFonts w:hint="eastAsia" w:ascii="Times New Roman" w:hAnsi="Times New Roman" w:cs="Times New Roman"/>
          <w:sz w:val="32"/>
          <w:szCs w:val="32"/>
          <w:vertAlign w:val="superscript"/>
        </w:rPr>
        <w:t>Variable size amplicons can be obtained for these replicons.</w:t>
      </w:r>
    </w:p>
    <w:sectPr>
      <w:pgSz w:w="16838" w:h="16838"/>
      <w:pgMar w:top="1440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dvTT5235d5a9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GulliverRM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EINPG B+ Adv P 4 D F 60 E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635F6E"/>
    <w:rsid w:val="00200541"/>
    <w:rsid w:val="01572AA3"/>
    <w:rsid w:val="026E49C3"/>
    <w:rsid w:val="02703827"/>
    <w:rsid w:val="02F145A8"/>
    <w:rsid w:val="05860916"/>
    <w:rsid w:val="07EF2525"/>
    <w:rsid w:val="08F750F4"/>
    <w:rsid w:val="09497C9C"/>
    <w:rsid w:val="0ADB73F3"/>
    <w:rsid w:val="0C241149"/>
    <w:rsid w:val="0CBF4689"/>
    <w:rsid w:val="0D5F5A41"/>
    <w:rsid w:val="0D77784D"/>
    <w:rsid w:val="0F1F560D"/>
    <w:rsid w:val="10173E59"/>
    <w:rsid w:val="102336D6"/>
    <w:rsid w:val="112013B6"/>
    <w:rsid w:val="131A3C9F"/>
    <w:rsid w:val="13E17B3B"/>
    <w:rsid w:val="13F740F3"/>
    <w:rsid w:val="16B65872"/>
    <w:rsid w:val="16C63066"/>
    <w:rsid w:val="18763148"/>
    <w:rsid w:val="18FF41E8"/>
    <w:rsid w:val="19047631"/>
    <w:rsid w:val="19F42C71"/>
    <w:rsid w:val="1A0B75A1"/>
    <w:rsid w:val="1D8B0E85"/>
    <w:rsid w:val="1D9B32AD"/>
    <w:rsid w:val="1E3819EE"/>
    <w:rsid w:val="1F846506"/>
    <w:rsid w:val="20E01210"/>
    <w:rsid w:val="22ED6257"/>
    <w:rsid w:val="24833EDB"/>
    <w:rsid w:val="265E6A47"/>
    <w:rsid w:val="271B395A"/>
    <w:rsid w:val="273C4308"/>
    <w:rsid w:val="27611212"/>
    <w:rsid w:val="292E177F"/>
    <w:rsid w:val="29F114E2"/>
    <w:rsid w:val="2B1C59F2"/>
    <w:rsid w:val="2C4136C6"/>
    <w:rsid w:val="2CFD3B99"/>
    <w:rsid w:val="2F43334C"/>
    <w:rsid w:val="2FCF1C20"/>
    <w:rsid w:val="30D068FD"/>
    <w:rsid w:val="316859FD"/>
    <w:rsid w:val="349A5F2E"/>
    <w:rsid w:val="352F257F"/>
    <w:rsid w:val="35556E92"/>
    <w:rsid w:val="38944F9A"/>
    <w:rsid w:val="39635F6E"/>
    <w:rsid w:val="3A4D1B85"/>
    <w:rsid w:val="3E143858"/>
    <w:rsid w:val="3F584E42"/>
    <w:rsid w:val="4060722E"/>
    <w:rsid w:val="40BA0BF4"/>
    <w:rsid w:val="40E71AE0"/>
    <w:rsid w:val="412A6F9F"/>
    <w:rsid w:val="412B5DFA"/>
    <w:rsid w:val="41C27CED"/>
    <w:rsid w:val="42186C3A"/>
    <w:rsid w:val="45156D50"/>
    <w:rsid w:val="45D6543A"/>
    <w:rsid w:val="45E726AC"/>
    <w:rsid w:val="466B1581"/>
    <w:rsid w:val="479E6568"/>
    <w:rsid w:val="49317587"/>
    <w:rsid w:val="4AE05950"/>
    <w:rsid w:val="4AEE5957"/>
    <w:rsid w:val="4B187C39"/>
    <w:rsid w:val="4D233FC7"/>
    <w:rsid w:val="4D392260"/>
    <w:rsid w:val="4D8979EF"/>
    <w:rsid w:val="4E9776B0"/>
    <w:rsid w:val="4ECD06D8"/>
    <w:rsid w:val="4EE97998"/>
    <w:rsid w:val="50051728"/>
    <w:rsid w:val="506E20D1"/>
    <w:rsid w:val="51620A40"/>
    <w:rsid w:val="527C07BD"/>
    <w:rsid w:val="533A6CC0"/>
    <w:rsid w:val="54CE612F"/>
    <w:rsid w:val="56FF0405"/>
    <w:rsid w:val="57674B89"/>
    <w:rsid w:val="58917462"/>
    <w:rsid w:val="58DA4A97"/>
    <w:rsid w:val="59393CEC"/>
    <w:rsid w:val="5A4D06E1"/>
    <w:rsid w:val="5B044AD4"/>
    <w:rsid w:val="5B1B3D9E"/>
    <w:rsid w:val="5CB13E87"/>
    <w:rsid w:val="5CC71AA6"/>
    <w:rsid w:val="5D505248"/>
    <w:rsid w:val="5D772779"/>
    <w:rsid w:val="5E842F6E"/>
    <w:rsid w:val="5F4E0600"/>
    <w:rsid w:val="60654AFF"/>
    <w:rsid w:val="61982493"/>
    <w:rsid w:val="619F023A"/>
    <w:rsid w:val="627B31BC"/>
    <w:rsid w:val="63091A9C"/>
    <w:rsid w:val="631637B2"/>
    <w:rsid w:val="636E2A33"/>
    <w:rsid w:val="63CD2642"/>
    <w:rsid w:val="64E409C8"/>
    <w:rsid w:val="665B4200"/>
    <w:rsid w:val="66EC1E73"/>
    <w:rsid w:val="68D24229"/>
    <w:rsid w:val="6C441789"/>
    <w:rsid w:val="6CCB2852"/>
    <w:rsid w:val="6D765F1F"/>
    <w:rsid w:val="6E7C1F8D"/>
    <w:rsid w:val="6EAC221B"/>
    <w:rsid w:val="6ED61BEF"/>
    <w:rsid w:val="70A16A02"/>
    <w:rsid w:val="70FA4586"/>
    <w:rsid w:val="72AC72D7"/>
    <w:rsid w:val="72D17BA1"/>
    <w:rsid w:val="7376452C"/>
    <w:rsid w:val="73834BFC"/>
    <w:rsid w:val="73DC7F0B"/>
    <w:rsid w:val="750240D1"/>
    <w:rsid w:val="75114E87"/>
    <w:rsid w:val="75EE0E5D"/>
    <w:rsid w:val="76A2769D"/>
    <w:rsid w:val="78434044"/>
    <w:rsid w:val="78EC4D65"/>
    <w:rsid w:val="7A5A1D3D"/>
    <w:rsid w:val="7C5F2E69"/>
    <w:rsid w:val="7CEA3442"/>
    <w:rsid w:val="7E2D0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style01"/>
    <w:qFormat/>
    <w:uiPriority w:val="0"/>
    <w:rPr>
      <w:rFonts w:hint="default" w:ascii="AdvTT5235d5a9" w:hAnsi="AdvTT5235d5a9"/>
      <w:color w:val="231F20"/>
      <w:sz w:val="14"/>
      <w:szCs w:val="1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2020-01-16T13:00:00Z</dcterms:created>
  <dc:creator>小女</dc:creator>
  <cp:lastModifiedBy>小女</cp:lastModifiedBy>
  <dcterms:modified xsi:type="dcterms:W3CDTF">2020-02-17T10:29:38Z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