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48523" w14:textId="54098F24" w:rsidR="00B65F2D" w:rsidRPr="00B65F2D" w:rsidRDefault="00B65F2D" w:rsidP="00B65F2D">
      <w:pPr>
        <w:jc w:val="center"/>
        <w:rPr>
          <w:rFonts w:ascii="Times New Roman" w:hAnsi="Times New Roman" w:cs="Times New Roman"/>
        </w:rPr>
      </w:pPr>
      <w:r w:rsidRPr="00B65F2D">
        <w:rPr>
          <w:rFonts w:ascii="Times New Roman" w:hAnsi="Times New Roman" w:cs="Times New Roman"/>
          <w:b/>
          <w:bCs/>
        </w:rPr>
        <w:t xml:space="preserve">Table 1A - Patients’ </w:t>
      </w:r>
      <w:r w:rsidR="004B5CAC">
        <w:rPr>
          <w:rFonts w:ascii="Times New Roman" w:hAnsi="Times New Roman" w:cs="Times New Roman"/>
          <w:b/>
          <w:bCs/>
        </w:rPr>
        <w:t>P</w:t>
      </w:r>
      <w:r w:rsidRPr="00B65F2D">
        <w:rPr>
          <w:rFonts w:ascii="Times New Roman" w:hAnsi="Times New Roman" w:cs="Times New Roman"/>
          <w:b/>
          <w:bCs/>
        </w:rPr>
        <w:t xml:space="preserve">rimary </w:t>
      </w:r>
      <w:r w:rsidR="004B5CAC">
        <w:rPr>
          <w:rFonts w:ascii="Times New Roman" w:hAnsi="Times New Roman" w:cs="Times New Roman"/>
          <w:b/>
          <w:bCs/>
        </w:rPr>
        <w:t>D</w:t>
      </w:r>
      <w:r w:rsidRPr="00B65F2D">
        <w:rPr>
          <w:rFonts w:ascii="Times New Roman" w:hAnsi="Times New Roman" w:cs="Times New Roman"/>
          <w:b/>
          <w:bCs/>
        </w:rPr>
        <w:t xml:space="preserve">emographics and </w:t>
      </w:r>
      <w:r w:rsidR="004B5CAC">
        <w:rPr>
          <w:rFonts w:ascii="Times New Roman" w:hAnsi="Times New Roman" w:cs="Times New Roman"/>
          <w:b/>
          <w:bCs/>
        </w:rPr>
        <w:t>C</w:t>
      </w:r>
      <w:r w:rsidRPr="00B65F2D">
        <w:rPr>
          <w:rFonts w:ascii="Times New Roman" w:hAnsi="Times New Roman" w:cs="Times New Roman"/>
          <w:b/>
          <w:bCs/>
        </w:rPr>
        <w:t xml:space="preserve">linical </w:t>
      </w:r>
      <w:r w:rsidR="004B5CAC">
        <w:rPr>
          <w:rFonts w:ascii="Times New Roman" w:hAnsi="Times New Roman" w:cs="Times New Roman"/>
          <w:b/>
          <w:bCs/>
        </w:rPr>
        <w:t>C</w:t>
      </w:r>
      <w:r w:rsidRPr="00B65F2D">
        <w:rPr>
          <w:rFonts w:ascii="Times New Roman" w:hAnsi="Times New Roman" w:cs="Times New Roman"/>
          <w:b/>
          <w:bCs/>
        </w:rPr>
        <w:t>haracteristics</w:t>
      </w:r>
    </w:p>
    <w:p w14:paraId="271D46C1" w14:textId="7B64EABD" w:rsidR="00385E85" w:rsidRDefault="00B65F2D" w:rsidP="00B65F2D">
      <w:pPr>
        <w:jc w:val="center"/>
      </w:pPr>
      <w:r w:rsidRPr="00B65F2D">
        <w:rPr>
          <w:rFonts w:cs="Arial"/>
          <w:noProof/>
          <w:rtl/>
        </w:rPr>
        <w:drawing>
          <wp:inline distT="0" distB="0" distL="0" distR="0" wp14:anchorId="698E5E14" wp14:editId="5E771B32">
            <wp:extent cx="5274310" cy="3190240"/>
            <wp:effectExtent l="0" t="0" r="0" b="0"/>
            <wp:docPr id="192288442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844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E425A" w14:textId="77777777" w:rsidR="00B65F2D" w:rsidRDefault="00B65F2D" w:rsidP="00B65F2D">
      <w:pPr>
        <w:jc w:val="center"/>
      </w:pPr>
    </w:p>
    <w:p w14:paraId="3C0FEF7B" w14:textId="77777777" w:rsidR="00B65F2D" w:rsidRDefault="00B65F2D" w:rsidP="00B65F2D">
      <w:pPr>
        <w:jc w:val="center"/>
      </w:pPr>
    </w:p>
    <w:p w14:paraId="54FEAE0D" w14:textId="77777777" w:rsidR="00B65F2D" w:rsidRDefault="00B65F2D" w:rsidP="00B65F2D">
      <w:pPr>
        <w:jc w:val="center"/>
      </w:pPr>
    </w:p>
    <w:p w14:paraId="391F9E7D" w14:textId="77777777" w:rsidR="00B65F2D" w:rsidRDefault="00B65F2D" w:rsidP="00B65F2D">
      <w:pPr>
        <w:jc w:val="center"/>
      </w:pPr>
    </w:p>
    <w:p w14:paraId="3A1AECEE" w14:textId="77777777" w:rsidR="00B65F2D" w:rsidRDefault="00B65F2D" w:rsidP="00B65F2D">
      <w:pPr>
        <w:jc w:val="center"/>
      </w:pPr>
    </w:p>
    <w:p w14:paraId="174A47C3" w14:textId="3E788840" w:rsidR="00B65F2D" w:rsidRPr="00B65F2D" w:rsidRDefault="00B65F2D" w:rsidP="00B65F2D">
      <w:pPr>
        <w:jc w:val="center"/>
        <w:rPr>
          <w:rFonts w:ascii="Times New Roman" w:hAnsi="Times New Roman" w:cs="Times New Roman"/>
        </w:rPr>
      </w:pPr>
      <w:r w:rsidRPr="00B65F2D">
        <w:rPr>
          <w:rFonts w:ascii="Times New Roman" w:hAnsi="Times New Roman" w:cs="Times New Roman"/>
          <w:b/>
          <w:bCs/>
        </w:rPr>
        <w:t xml:space="preserve">Table 1B - Patients’ </w:t>
      </w:r>
      <w:r w:rsidR="004B5CAC">
        <w:rPr>
          <w:rFonts w:ascii="Times New Roman" w:hAnsi="Times New Roman" w:cs="Times New Roman"/>
          <w:b/>
          <w:bCs/>
        </w:rPr>
        <w:t>M</w:t>
      </w:r>
      <w:r w:rsidRPr="00B65F2D">
        <w:rPr>
          <w:rFonts w:ascii="Times New Roman" w:hAnsi="Times New Roman" w:cs="Times New Roman"/>
          <w:b/>
          <w:bCs/>
        </w:rPr>
        <w:t xml:space="preserve">ain Imagery </w:t>
      </w:r>
      <w:r w:rsidR="004B5CAC">
        <w:rPr>
          <w:rFonts w:ascii="Times New Roman" w:hAnsi="Times New Roman" w:cs="Times New Roman"/>
          <w:b/>
          <w:bCs/>
        </w:rPr>
        <w:t>C</w:t>
      </w:r>
      <w:r w:rsidRPr="00B65F2D">
        <w:rPr>
          <w:rFonts w:ascii="Times New Roman" w:hAnsi="Times New Roman" w:cs="Times New Roman"/>
          <w:b/>
          <w:bCs/>
        </w:rPr>
        <w:t>haracteristics</w:t>
      </w:r>
    </w:p>
    <w:p w14:paraId="6541D7EF" w14:textId="74CAD358" w:rsidR="00B65F2D" w:rsidRDefault="00B65F2D" w:rsidP="00B65F2D">
      <w:pPr>
        <w:jc w:val="center"/>
      </w:pPr>
      <w:r w:rsidRPr="00B65F2D">
        <w:rPr>
          <w:rFonts w:cs="Arial"/>
          <w:noProof/>
          <w:rtl/>
        </w:rPr>
        <w:drawing>
          <wp:inline distT="0" distB="0" distL="0" distR="0" wp14:anchorId="241ADEAA" wp14:editId="3AB752A0">
            <wp:extent cx="5274310" cy="1791970"/>
            <wp:effectExtent l="0" t="0" r="0" b="0"/>
            <wp:docPr id="68846346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634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FDEFD" w14:textId="77777777" w:rsidR="00B65F2D" w:rsidRDefault="00B65F2D" w:rsidP="00B65F2D">
      <w:pPr>
        <w:jc w:val="center"/>
      </w:pPr>
    </w:p>
    <w:p w14:paraId="171E74EC" w14:textId="77777777" w:rsidR="00B65F2D" w:rsidRDefault="00B65F2D" w:rsidP="00B65F2D">
      <w:pPr>
        <w:jc w:val="center"/>
      </w:pPr>
    </w:p>
    <w:p w14:paraId="50F9781C" w14:textId="77777777" w:rsidR="00B65F2D" w:rsidRDefault="00B65F2D" w:rsidP="00B65F2D">
      <w:pPr>
        <w:jc w:val="center"/>
      </w:pPr>
    </w:p>
    <w:p w14:paraId="43440454" w14:textId="77777777" w:rsidR="00B65F2D" w:rsidRDefault="00B65F2D" w:rsidP="00B65F2D">
      <w:pPr>
        <w:jc w:val="center"/>
      </w:pPr>
    </w:p>
    <w:p w14:paraId="3D6A47B2" w14:textId="77777777" w:rsidR="00B65F2D" w:rsidRDefault="00B65F2D" w:rsidP="00B65F2D">
      <w:pPr>
        <w:jc w:val="center"/>
      </w:pPr>
    </w:p>
    <w:p w14:paraId="7EFA4AFF" w14:textId="77777777" w:rsidR="00B65F2D" w:rsidRDefault="00B65F2D" w:rsidP="00B65F2D">
      <w:pPr>
        <w:jc w:val="center"/>
      </w:pPr>
    </w:p>
    <w:p w14:paraId="475C4894" w14:textId="77777777" w:rsidR="00B65F2D" w:rsidRDefault="00B65F2D" w:rsidP="00B65F2D">
      <w:pPr>
        <w:jc w:val="center"/>
      </w:pPr>
    </w:p>
    <w:p w14:paraId="091CCF26" w14:textId="77777777" w:rsidR="00B65F2D" w:rsidRDefault="00B65F2D" w:rsidP="00B65F2D">
      <w:pPr>
        <w:jc w:val="center"/>
      </w:pPr>
    </w:p>
    <w:p w14:paraId="0B9A1849" w14:textId="77777777" w:rsidR="00B65F2D" w:rsidRDefault="00B65F2D" w:rsidP="00B65F2D">
      <w:pPr>
        <w:jc w:val="center"/>
      </w:pPr>
    </w:p>
    <w:p w14:paraId="3D4E3032" w14:textId="77777777" w:rsidR="00B65F2D" w:rsidRDefault="00B65F2D" w:rsidP="00B65F2D">
      <w:pPr>
        <w:jc w:val="center"/>
      </w:pPr>
    </w:p>
    <w:p w14:paraId="6087A3CD" w14:textId="77777777" w:rsidR="00B65F2D" w:rsidRDefault="00B65F2D" w:rsidP="00B65F2D">
      <w:pPr>
        <w:jc w:val="center"/>
      </w:pPr>
    </w:p>
    <w:p w14:paraId="27DA9E87" w14:textId="77777777" w:rsidR="00B65F2D" w:rsidRDefault="00B65F2D" w:rsidP="00B65F2D">
      <w:pPr>
        <w:jc w:val="center"/>
      </w:pPr>
    </w:p>
    <w:p w14:paraId="6E0794DB" w14:textId="77777777" w:rsidR="00B65F2D" w:rsidRDefault="00B65F2D" w:rsidP="00B65F2D">
      <w:pPr>
        <w:jc w:val="center"/>
      </w:pPr>
    </w:p>
    <w:p w14:paraId="00CFE14D" w14:textId="77777777" w:rsidR="00B65F2D" w:rsidRDefault="00B65F2D" w:rsidP="00B65F2D">
      <w:pPr>
        <w:jc w:val="center"/>
      </w:pPr>
    </w:p>
    <w:p w14:paraId="07D8D93F" w14:textId="341ADE65" w:rsidR="00B65F2D" w:rsidRPr="00B65F2D" w:rsidRDefault="00B65F2D" w:rsidP="00B65F2D">
      <w:pPr>
        <w:jc w:val="center"/>
        <w:rPr>
          <w:rFonts w:ascii="Times New Roman" w:hAnsi="Times New Roman" w:cs="Times New Roman"/>
        </w:rPr>
      </w:pPr>
      <w:r w:rsidRPr="00B65F2D">
        <w:rPr>
          <w:rFonts w:ascii="Times New Roman" w:hAnsi="Times New Roman" w:cs="Times New Roman"/>
          <w:b/>
          <w:bCs/>
        </w:rPr>
        <w:t>Table 1C - Glioblastoma and Brain Metastases Patients’ Cohort Sub-analysis</w:t>
      </w:r>
    </w:p>
    <w:p w14:paraId="64B5CDCA" w14:textId="1605345F" w:rsidR="00B65F2D" w:rsidRDefault="00B65F2D" w:rsidP="00B65F2D">
      <w:pPr>
        <w:jc w:val="center"/>
      </w:pPr>
      <w:r w:rsidRPr="00B65F2D">
        <w:rPr>
          <w:rFonts w:cs="Arial"/>
          <w:noProof/>
          <w:rtl/>
        </w:rPr>
        <w:drawing>
          <wp:inline distT="0" distB="0" distL="0" distR="0" wp14:anchorId="60B6D2F0" wp14:editId="07AA599E">
            <wp:extent cx="5274310" cy="3497580"/>
            <wp:effectExtent l="0" t="0" r="0" b="0"/>
            <wp:docPr id="16000167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167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71EC" w14:textId="77777777" w:rsidR="00B65F2D" w:rsidRDefault="00B65F2D" w:rsidP="00B65F2D">
      <w:pPr>
        <w:jc w:val="center"/>
      </w:pPr>
    </w:p>
    <w:p w14:paraId="3EDE7430" w14:textId="77777777" w:rsidR="00B65F2D" w:rsidRDefault="00B65F2D" w:rsidP="00B65F2D">
      <w:pPr>
        <w:jc w:val="center"/>
      </w:pPr>
    </w:p>
    <w:p w14:paraId="0EB90F31" w14:textId="54442BBA" w:rsidR="00B65F2D" w:rsidRPr="00B65F2D" w:rsidRDefault="00B65F2D" w:rsidP="00B65F2D">
      <w:pPr>
        <w:jc w:val="center"/>
        <w:rPr>
          <w:rFonts w:ascii="Times New Roman" w:hAnsi="Times New Roman" w:cs="Times New Roman"/>
        </w:rPr>
      </w:pPr>
      <w:r w:rsidRPr="00B65F2D">
        <w:rPr>
          <w:rFonts w:ascii="Times New Roman" w:hAnsi="Times New Roman" w:cs="Times New Roman"/>
          <w:b/>
          <w:bCs/>
        </w:rPr>
        <w:t xml:space="preserve">Table 1D - Newly </w:t>
      </w:r>
      <w:r w:rsidR="004B5CAC">
        <w:rPr>
          <w:rFonts w:ascii="Times New Roman" w:hAnsi="Times New Roman" w:cs="Times New Roman"/>
          <w:b/>
          <w:bCs/>
        </w:rPr>
        <w:t>D</w:t>
      </w:r>
      <w:r w:rsidRPr="00B65F2D">
        <w:rPr>
          <w:rFonts w:ascii="Times New Roman" w:hAnsi="Times New Roman" w:cs="Times New Roman"/>
          <w:b/>
          <w:bCs/>
        </w:rPr>
        <w:t xml:space="preserve">iagnosed </w:t>
      </w:r>
      <w:r w:rsidR="004B5CAC">
        <w:rPr>
          <w:rFonts w:ascii="Times New Roman" w:hAnsi="Times New Roman" w:cs="Times New Roman"/>
          <w:b/>
          <w:bCs/>
        </w:rPr>
        <w:t>Versus</w:t>
      </w:r>
      <w:r w:rsidRPr="00B65F2D">
        <w:rPr>
          <w:rFonts w:ascii="Times New Roman" w:hAnsi="Times New Roman" w:cs="Times New Roman"/>
          <w:b/>
          <w:bCs/>
        </w:rPr>
        <w:t xml:space="preserve"> </w:t>
      </w:r>
      <w:r w:rsidR="004B5CAC">
        <w:rPr>
          <w:rFonts w:ascii="Times New Roman" w:hAnsi="Times New Roman" w:cs="Times New Roman"/>
          <w:b/>
          <w:bCs/>
        </w:rPr>
        <w:t>R</w:t>
      </w:r>
      <w:r w:rsidRPr="00B65F2D">
        <w:rPr>
          <w:rFonts w:ascii="Times New Roman" w:hAnsi="Times New Roman" w:cs="Times New Roman"/>
          <w:b/>
          <w:bCs/>
        </w:rPr>
        <w:t>ecurrent Glioblastoma Patients’ Cohort Sub-analysis</w:t>
      </w:r>
    </w:p>
    <w:p w14:paraId="4EAE5571" w14:textId="54CCFFA3" w:rsidR="00B65F2D" w:rsidRDefault="00B65F2D" w:rsidP="00B65F2D">
      <w:pPr>
        <w:jc w:val="center"/>
      </w:pPr>
      <w:r w:rsidRPr="00B65F2D">
        <w:rPr>
          <w:rFonts w:cs="Arial"/>
          <w:noProof/>
          <w:rtl/>
        </w:rPr>
        <w:drawing>
          <wp:inline distT="0" distB="0" distL="0" distR="0" wp14:anchorId="5777F91D" wp14:editId="5FFDD065">
            <wp:extent cx="5274310" cy="2735580"/>
            <wp:effectExtent l="0" t="0" r="0" b="0"/>
            <wp:docPr id="8112169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169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8FCCA" w14:textId="77777777" w:rsidR="00B65F2D" w:rsidRDefault="00B65F2D" w:rsidP="00B65F2D">
      <w:pPr>
        <w:jc w:val="center"/>
      </w:pPr>
    </w:p>
    <w:p w14:paraId="4D1C9138" w14:textId="77777777" w:rsidR="00B65F2D" w:rsidRDefault="00B65F2D" w:rsidP="00B65F2D">
      <w:pPr>
        <w:jc w:val="center"/>
      </w:pPr>
    </w:p>
    <w:p w14:paraId="6A4C3DD0" w14:textId="77777777" w:rsidR="00B65F2D" w:rsidRDefault="00B65F2D" w:rsidP="00B65F2D">
      <w:pPr>
        <w:jc w:val="center"/>
      </w:pPr>
    </w:p>
    <w:p w14:paraId="48CD8846" w14:textId="77777777" w:rsidR="00B65F2D" w:rsidRDefault="00B65F2D" w:rsidP="00B65F2D">
      <w:pPr>
        <w:jc w:val="center"/>
      </w:pPr>
    </w:p>
    <w:p w14:paraId="48D90503" w14:textId="77777777" w:rsidR="00B65F2D" w:rsidRDefault="00B65F2D" w:rsidP="00B65F2D">
      <w:pPr>
        <w:jc w:val="center"/>
      </w:pPr>
    </w:p>
    <w:p w14:paraId="10B32A7F" w14:textId="77777777" w:rsidR="00B65F2D" w:rsidRDefault="00B65F2D" w:rsidP="00B65F2D">
      <w:pPr>
        <w:jc w:val="center"/>
      </w:pPr>
    </w:p>
    <w:p w14:paraId="634C4B04" w14:textId="77777777" w:rsidR="00B65F2D" w:rsidRDefault="00B65F2D" w:rsidP="00B65F2D">
      <w:pPr>
        <w:jc w:val="center"/>
      </w:pPr>
    </w:p>
    <w:p w14:paraId="317A4912" w14:textId="77777777" w:rsidR="00B65F2D" w:rsidRDefault="00B65F2D" w:rsidP="00B65F2D">
      <w:pPr>
        <w:jc w:val="center"/>
      </w:pPr>
    </w:p>
    <w:p w14:paraId="2900A7C3" w14:textId="16C4216C" w:rsidR="00B65F2D" w:rsidRPr="004B5CAC" w:rsidRDefault="004B5CAC" w:rsidP="003A2C7B">
      <w:pPr>
        <w:jc w:val="center"/>
        <w:rPr>
          <w:rFonts w:ascii="Times New Roman" w:hAnsi="Times New Roman" w:cs="Times New Roman"/>
        </w:rPr>
      </w:pPr>
      <w:r w:rsidRPr="004B5CAC">
        <w:rPr>
          <w:rFonts w:ascii="Times New Roman" w:hAnsi="Times New Roman" w:cs="Times New Roman"/>
          <w:b/>
          <w:bCs/>
        </w:rPr>
        <w:lastRenderedPageBreak/>
        <w:t>Table 2</w:t>
      </w:r>
      <w:r w:rsidR="0058448A">
        <w:rPr>
          <w:rFonts w:ascii="Times New Roman" w:hAnsi="Times New Roman" w:cs="Times New Roman"/>
          <w:b/>
          <w:bCs/>
        </w:rPr>
        <w:t>A</w:t>
      </w:r>
      <w:r w:rsidRPr="004B5CAC">
        <w:rPr>
          <w:rFonts w:ascii="Times New Roman" w:hAnsi="Times New Roman" w:cs="Times New Roman"/>
          <w:b/>
          <w:bCs/>
        </w:rPr>
        <w:t xml:space="preserve"> - Patients’ Cohort </w:t>
      </w:r>
      <w:r w:rsidR="003A2C7B">
        <w:rPr>
          <w:rFonts w:ascii="Times New Roman" w:hAnsi="Times New Roman" w:cs="Times New Roman"/>
          <w:b/>
          <w:bCs/>
        </w:rPr>
        <w:t xml:space="preserve">Clinical Parameters </w:t>
      </w:r>
      <w:r w:rsidR="003A2C7B" w:rsidRPr="003A2C7B">
        <w:rPr>
          <w:rFonts w:ascii="Times New Roman" w:hAnsi="Times New Roman" w:cs="Times New Roman"/>
          <w:b/>
          <w:bCs/>
        </w:rPr>
        <w:t xml:space="preserve">Univariate Analysis </w:t>
      </w:r>
    </w:p>
    <w:p w14:paraId="32BC0115" w14:textId="7A70E1CD" w:rsidR="004B5CAC" w:rsidRPr="00E45AA0" w:rsidRDefault="00E45AA0" w:rsidP="00B65F2D">
      <w:pPr>
        <w:jc w:val="center"/>
      </w:pPr>
      <w:r w:rsidRPr="00E45AA0">
        <w:rPr>
          <w:rFonts w:cs="Arial"/>
          <w:rtl/>
        </w:rPr>
        <w:drawing>
          <wp:inline distT="0" distB="0" distL="0" distR="0" wp14:anchorId="579361D1" wp14:editId="3CD896CE">
            <wp:extent cx="3944039" cy="2991506"/>
            <wp:effectExtent l="0" t="0" r="5715" b="5715"/>
            <wp:docPr id="10309581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581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5284" cy="308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64DF6" w14:textId="77777777" w:rsidR="004B5CAC" w:rsidRDefault="004B5CAC" w:rsidP="00B65F2D">
      <w:pPr>
        <w:jc w:val="center"/>
      </w:pPr>
    </w:p>
    <w:p w14:paraId="24B11419" w14:textId="7D42F822" w:rsidR="003A2C7B" w:rsidRPr="003A2C7B" w:rsidRDefault="003A2C7B" w:rsidP="003A2C7B">
      <w:pPr>
        <w:jc w:val="center"/>
        <w:rPr>
          <w:rFonts w:ascii="Times New Roman" w:hAnsi="Times New Roman" w:cs="Times New Roman"/>
          <w:b/>
          <w:bCs/>
        </w:rPr>
      </w:pPr>
      <w:r w:rsidRPr="003A2C7B">
        <w:rPr>
          <w:rFonts w:ascii="Times New Roman" w:hAnsi="Times New Roman" w:cs="Times New Roman"/>
          <w:b/>
          <w:bCs/>
        </w:rPr>
        <w:t>Table 2</w:t>
      </w:r>
      <w:r w:rsidR="0058448A">
        <w:rPr>
          <w:rFonts w:ascii="Times New Roman" w:hAnsi="Times New Roman" w:cs="Times New Roman"/>
          <w:b/>
          <w:bCs/>
        </w:rPr>
        <w:t>B</w:t>
      </w:r>
      <w:r w:rsidRPr="003A2C7B">
        <w:rPr>
          <w:rFonts w:ascii="Times New Roman" w:hAnsi="Times New Roman" w:cs="Times New Roman"/>
          <w:b/>
          <w:bCs/>
        </w:rPr>
        <w:t xml:space="preserve"> - Patients’ Cohort Univariate and Multivariate Analysis</w:t>
      </w:r>
    </w:p>
    <w:p w14:paraId="78BBD76F" w14:textId="77777777" w:rsidR="003A2C7B" w:rsidRPr="003A2C7B" w:rsidRDefault="003A2C7B" w:rsidP="003A2C7B">
      <w:pPr>
        <w:jc w:val="center"/>
      </w:pPr>
    </w:p>
    <w:p w14:paraId="11DD3678" w14:textId="516EDA14" w:rsidR="003A2C7B" w:rsidRDefault="003A2C7B" w:rsidP="00B65F2D">
      <w:pPr>
        <w:jc w:val="center"/>
      </w:pPr>
      <w:r w:rsidRPr="003A2C7B">
        <w:rPr>
          <w:rFonts w:cs="Arial"/>
          <w:noProof/>
          <w:rtl/>
        </w:rPr>
        <w:drawing>
          <wp:inline distT="0" distB="0" distL="0" distR="0" wp14:anchorId="6BA57630" wp14:editId="73F67837">
            <wp:extent cx="5274310" cy="4782185"/>
            <wp:effectExtent l="0" t="0" r="0" b="5715"/>
            <wp:docPr id="9782826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826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393D4" w14:textId="77777777" w:rsidR="003A2C7B" w:rsidRDefault="003A2C7B" w:rsidP="00B65F2D">
      <w:pPr>
        <w:jc w:val="center"/>
      </w:pPr>
    </w:p>
    <w:p w14:paraId="1E816E94" w14:textId="77777777" w:rsidR="0058448A" w:rsidRDefault="0058448A" w:rsidP="00B65F2D">
      <w:pPr>
        <w:jc w:val="center"/>
      </w:pPr>
    </w:p>
    <w:p w14:paraId="5A6BE644" w14:textId="09617DA4" w:rsidR="0058448A" w:rsidRPr="003A2C7B" w:rsidRDefault="0058448A" w:rsidP="0058448A">
      <w:pPr>
        <w:jc w:val="center"/>
        <w:rPr>
          <w:rFonts w:ascii="Times New Roman" w:hAnsi="Times New Roman" w:cs="Times New Roman"/>
          <w:b/>
          <w:bCs/>
        </w:rPr>
      </w:pPr>
      <w:r w:rsidRPr="003A2C7B">
        <w:rPr>
          <w:rFonts w:ascii="Times New Roman" w:hAnsi="Times New Roman" w:cs="Times New Roman"/>
          <w:b/>
          <w:bCs/>
        </w:rPr>
        <w:t>Table 2</w:t>
      </w:r>
      <w:r>
        <w:rPr>
          <w:rFonts w:ascii="Times New Roman" w:hAnsi="Times New Roman" w:cs="Times New Roman"/>
          <w:b/>
          <w:bCs/>
        </w:rPr>
        <w:t>C</w:t>
      </w:r>
      <w:r w:rsidRPr="003A2C7B">
        <w:rPr>
          <w:rFonts w:ascii="Times New Roman" w:hAnsi="Times New Roman" w:cs="Times New Roman"/>
          <w:b/>
          <w:bCs/>
        </w:rPr>
        <w:t xml:space="preserve"> - Patients’ Cohort </w:t>
      </w:r>
      <w:r>
        <w:rPr>
          <w:rFonts w:ascii="Times New Roman" w:hAnsi="Times New Roman" w:cs="Times New Roman"/>
          <w:b/>
          <w:bCs/>
        </w:rPr>
        <w:t>OS</w:t>
      </w:r>
      <w:r w:rsidRPr="003A2C7B">
        <w:rPr>
          <w:rFonts w:ascii="Times New Roman" w:hAnsi="Times New Roman" w:cs="Times New Roman"/>
          <w:b/>
          <w:bCs/>
        </w:rPr>
        <w:t xml:space="preserve"> Analysis</w:t>
      </w:r>
    </w:p>
    <w:p w14:paraId="207EF0EB" w14:textId="667BEBFF" w:rsidR="003A2C7B" w:rsidRDefault="003A2C7B" w:rsidP="00B65F2D">
      <w:pPr>
        <w:jc w:val="center"/>
      </w:pPr>
      <w:r w:rsidRPr="003A2C7B">
        <w:rPr>
          <w:rFonts w:cs="Arial"/>
          <w:noProof/>
          <w:rtl/>
        </w:rPr>
        <w:drawing>
          <wp:inline distT="0" distB="0" distL="0" distR="0" wp14:anchorId="424BCBD6" wp14:editId="4854F2BA">
            <wp:extent cx="5274310" cy="6452870"/>
            <wp:effectExtent l="0" t="0" r="0" b="0"/>
            <wp:docPr id="199610420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042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5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C7B" w:rsidSect="007B42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1D3A" w14:textId="77777777" w:rsidR="002B7905" w:rsidRDefault="002B7905" w:rsidP="00B65F2D">
      <w:r>
        <w:separator/>
      </w:r>
    </w:p>
  </w:endnote>
  <w:endnote w:type="continuationSeparator" w:id="0">
    <w:p w14:paraId="4686D305" w14:textId="77777777" w:rsidR="002B7905" w:rsidRDefault="002B7905" w:rsidP="00B6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BC2A9" w14:textId="77777777" w:rsidR="002B7905" w:rsidRDefault="002B7905" w:rsidP="00B65F2D">
      <w:r>
        <w:separator/>
      </w:r>
    </w:p>
  </w:footnote>
  <w:footnote w:type="continuationSeparator" w:id="0">
    <w:p w14:paraId="67D27952" w14:textId="77777777" w:rsidR="002B7905" w:rsidRDefault="002B7905" w:rsidP="00B65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2D"/>
    <w:rsid w:val="00007C52"/>
    <w:rsid w:val="000272A7"/>
    <w:rsid w:val="000857B6"/>
    <w:rsid w:val="000F715E"/>
    <w:rsid w:val="00117841"/>
    <w:rsid w:val="00126BED"/>
    <w:rsid w:val="0015318D"/>
    <w:rsid w:val="001614B0"/>
    <w:rsid w:val="00174E8A"/>
    <w:rsid w:val="001E4765"/>
    <w:rsid w:val="00207CB9"/>
    <w:rsid w:val="002167D8"/>
    <w:rsid w:val="002216C5"/>
    <w:rsid w:val="00251389"/>
    <w:rsid w:val="00270418"/>
    <w:rsid w:val="00277485"/>
    <w:rsid w:val="002775CA"/>
    <w:rsid w:val="002928E7"/>
    <w:rsid w:val="002A727F"/>
    <w:rsid w:val="002B7515"/>
    <w:rsid w:val="002B7905"/>
    <w:rsid w:val="002D1902"/>
    <w:rsid w:val="002D4367"/>
    <w:rsid w:val="00385E85"/>
    <w:rsid w:val="003A04B4"/>
    <w:rsid w:val="003A2C7B"/>
    <w:rsid w:val="003B477A"/>
    <w:rsid w:val="0043680D"/>
    <w:rsid w:val="00443563"/>
    <w:rsid w:val="0044653D"/>
    <w:rsid w:val="00447FC1"/>
    <w:rsid w:val="00476AE2"/>
    <w:rsid w:val="0049317A"/>
    <w:rsid w:val="004B5CAC"/>
    <w:rsid w:val="004B5D5D"/>
    <w:rsid w:val="004D2FFB"/>
    <w:rsid w:val="00524475"/>
    <w:rsid w:val="00543944"/>
    <w:rsid w:val="005470CC"/>
    <w:rsid w:val="00563973"/>
    <w:rsid w:val="0058448A"/>
    <w:rsid w:val="00587F01"/>
    <w:rsid w:val="00590E46"/>
    <w:rsid w:val="005A6876"/>
    <w:rsid w:val="00633EB7"/>
    <w:rsid w:val="00634D20"/>
    <w:rsid w:val="00643906"/>
    <w:rsid w:val="006863B5"/>
    <w:rsid w:val="006E17A8"/>
    <w:rsid w:val="0074409E"/>
    <w:rsid w:val="00760A8E"/>
    <w:rsid w:val="007718BA"/>
    <w:rsid w:val="007B427F"/>
    <w:rsid w:val="007E3AB6"/>
    <w:rsid w:val="008124F3"/>
    <w:rsid w:val="00836407"/>
    <w:rsid w:val="00866C07"/>
    <w:rsid w:val="00890A8C"/>
    <w:rsid w:val="008968F4"/>
    <w:rsid w:val="008A4A9C"/>
    <w:rsid w:val="008B1054"/>
    <w:rsid w:val="008E55CC"/>
    <w:rsid w:val="008F7DE2"/>
    <w:rsid w:val="00935190"/>
    <w:rsid w:val="00950855"/>
    <w:rsid w:val="009F0665"/>
    <w:rsid w:val="00A52296"/>
    <w:rsid w:val="00A84929"/>
    <w:rsid w:val="00A939D4"/>
    <w:rsid w:val="00AB0B94"/>
    <w:rsid w:val="00B65F2D"/>
    <w:rsid w:val="00BB044B"/>
    <w:rsid w:val="00C11433"/>
    <w:rsid w:val="00C12306"/>
    <w:rsid w:val="00C477A0"/>
    <w:rsid w:val="00CC4FBB"/>
    <w:rsid w:val="00CC5069"/>
    <w:rsid w:val="00CD26CF"/>
    <w:rsid w:val="00CF19D3"/>
    <w:rsid w:val="00CF7AA0"/>
    <w:rsid w:val="00D23C17"/>
    <w:rsid w:val="00D45C76"/>
    <w:rsid w:val="00D618C1"/>
    <w:rsid w:val="00D7538D"/>
    <w:rsid w:val="00D77E7F"/>
    <w:rsid w:val="00D86091"/>
    <w:rsid w:val="00DC44CB"/>
    <w:rsid w:val="00DF1418"/>
    <w:rsid w:val="00DF324F"/>
    <w:rsid w:val="00DF6FAB"/>
    <w:rsid w:val="00E414B3"/>
    <w:rsid w:val="00E45AA0"/>
    <w:rsid w:val="00E7179C"/>
    <w:rsid w:val="00EC20F4"/>
    <w:rsid w:val="00F15CF7"/>
    <w:rsid w:val="00F2100C"/>
    <w:rsid w:val="00F3340F"/>
    <w:rsid w:val="00F6094C"/>
    <w:rsid w:val="00F72807"/>
    <w:rsid w:val="00F83A77"/>
    <w:rsid w:val="00FC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751AF"/>
  <w15:chartTrackingRefBased/>
  <w15:docId w15:val="{406E75EC-1341-174E-A4C9-DF8D21BB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B65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F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F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F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F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65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65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65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65F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65F2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65F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65F2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65F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65F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F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65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F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65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5F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65F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F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5F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5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65F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5F2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5F2D"/>
    <w:pPr>
      <w:tabs>
        <w:tab w:val="center" w:pos="4153"/>
        <w:tab w:val="right" w:pos="8306"/>
      </w:tabs>
    </w:pPr>
  </w:style>
  <w:style w:type="character" w:customStyle="1" w:styleId="af">
    <w:name w:val="כותרת עליונה תו"/>
    <w:basedOn w:val="a0"/>
    <w:link w:val="ae"/>
    <w:uiPriority w:val="99"/>
    <w:rsid w:val="00B65F2D"/>
  </w:style>
  <w:style w:type="paragraph" w:styleId="af0">
    <w:name w:val="footer"/>
    <w:basedOn w:val="a"/>
    <w:link w:val="af1"/>
    <w:uiPriority w:val="99"/>
    <w:unhideWhenUsed/>
    <w:rsid w:val="00B65F2D"/>
    <w:pPr>
      <w:tabs>
        <w:tab w:val="center" w:pos="4153"/>
        <w:tab w:val="right" w:pos="8306"/>
      </w:tabs>
    </w:pPr>
  </w:style>
  <w:style w:type="character" w:customStyle="1" w:styleId="af1">
    <w:name w:val="כותרת תחתונה תו"/>
    <w:basedOn w:val="a0"/>
    <w:link w:val="af0"/>
    <w:uiPriority w:val="99"/>
    <w:rsid w:val="00B65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4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84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Tehila Kaisman-Elbaz</dc:creator>
  <cp:keywords/>
  <dc:description/>
  <cp:lastModifiedBy>Tehila Kaisman-Elbaz</cp:lastModifiedBy>
  <cp:revision>3</cp:revision>
  <dcterms:created xsi:type="dcterms:W3CDTF">2024-10-19T20:16:00Z</dcterms:created>
  <dcterms:modified xsi:type="dcterms:W3CDTF">2024-10-19T21:01:00Z</dcterms:modified>
</cp:coreProperties>
</file>