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3CC55C" w14:textId="77777777" w:rsidR="00654691" w:rsidRDefault="00654691" w:rsidP="00654691">
      <w:pPr>
        <w:spacing w:line="360" w:lineRule="auto"/>
        <w:rPr>
          <w:rFonts w:ascii="Times New Roman" w:hAnsi="Times New Roman" w:cs="Times New Roman"/>
          <w:szCs w:val="21"/>
          <w:lang w:val="it-IT"/>
        </w:rPr>
      </w:pPr>
      <w:r>
        <w:rPr>
          <w:rFonts w:ascii="Times New Roman" w:hAnsi="Times New Roman" w:cs="Times New Roman"/>
          <w:b/>
          <w:bCs/>
          <w:szCs w:val="21"/>
        </w:rPr>
        <w:t>Supplemental Video 1</w:t>
      </w:r>
    </w:p>
    <w:p w14:paraId="1B6C2FB1" w14:textId="25EB0F0A" w:rsidR="00654691" w:rsidRDefault="00000000" w:rsidP="00654691">
      <w:pPr>
        <w:spacing w:line="360" w:lineRule="auto"/>
        <w:rPr>
          <w:rFonts w:ascii="Times New Roman" w:hAnsi="Times New Roman" w:cs="Times New Roman"/>
          <w:szCs w:val="21"/>
          <w:lang w:val="it-IT"/>
        </w:rPr>
      </w:pPr>
      <w:r>
        <w:rPr>
          <w:noProof/>
        </w:rPr>
        <w:pict w14:anchorId="101F906C">
          <v:shapetype id="_x0000_t202" coordsize="21600,21600" o:spt="202" path="m,l,21600r21600,l21600,xe">
            <v:stroke joinstyle="miter"/>
            <v:path gradientshapeok="t" o:connecttype="rect"/>
          </v:shapetype>
          <v:shape id="_x0000_s2051" type="#_x0000_t202" style="position:absolute;left:0;text-align:left;margin-left:442pt;margin-top:11.6pt;width:22pt;height:2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">
            <v:textbox>
              <w:txbxContent>
                <w:p w14:paraId="7E63A551" w14:textId="77777777" w:rsidR="00654691" w:rsidRPr="00A61C76" w:rsidRDefault="00654691" w:rsidP="00654691">
                  <w:pPr>
                    <w:rPr>
                      <w:rFonts w:ascii="Arial" w:hAnsi="Arial" w:cs="Arial"/>
                    </w:rPr>
                  </w:pPr>
                  <w:r>
                    <w:rPr>
                      <w:rFonts w:ascii="Arial" w:hAnsi="Arial" w:cs="Arial" w:hint="eastAsia"/>
                    </w:rPr>
                    <w:t>B</w:t>
                  </w:r>
                </w:p>
              </w:txbxContent>
            </v:textbox>
            <w10:wrap type="square"/>
          </v:shape>
        </w:pict>
      </w:r>
      <w:r>
        <w:rPr>
          <w:noProof/>
        </w:rPr>
        <w:pict w14:anchorId="1FD08A0C">
          <v:shape id="文本框 2" o:spid="_x0000_s2050" type="#_x0000_t202" style="position:absolute;left:0;text-align:left;margin-left:198.5pt;margin-top:12.1pt;width:22pt;height:21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">
            <v:textbox>
              <w:txbxContent>
                <w:p w14:paraId="161EBAE5" w14:textId="77777777" w:rsidR="00654691" w:rsidRPr="00A61C76" w:rsidRDefault="00654691" w:rsidP="00654691">
                  <w:pPr>
                    <w:rPr>
                      <w:rFonts w:ascii="Arial" w:hAnsi="Arial" w:cs="Arial"/>
                    </w:rPr>
                  </w:pPr>
                  <w:r w:rsidRPr="00A61C76">
                    <w:rPr>
                      <w:rFonts w:ascii="Arial" w:hAnsi="Arial" w:cs="Arial"/>
                    </w:rPr>
                    <w:t>A</w:t>
                  </w:r>
                </w:p>
              </w:txbxContent>
            </v:textbox>
            <w10:wrap type="square"/>
          </v:shape>
        </w:pict>
      </w:r>
      <w:r w:rsidR="00654691" w:rsidRPr="00A61C76">
        <w:rPr>
          <w:rFonts w:ascii="Times New Roman" w:hAnsi="Times New Roman" w:cs="Times New Roman"/>
          <w:noProof/>
          <w:szCs w:val="21"/>
        </w:rPr>
        <w:drawing>
          <wp:anchor distT="0" distB="0" distL="114300" distR="114300" simplePos="0" relativeHeight="251661312" behindDoc="0" locked="0" layoutInCell="1" allowOverlap="1" wp14:anchorId="7541DCB9" wp14:editId="7ABDAE3F">
            <wp:simplePos x="0" y="0"/>
            <wp:positionH relativeFrom="column">
              <wp:posOffset>2913380</wp:posOffset>
            </wp:positionH>
            <wp:positionV relativeFrom="paragraph">
              <wp:posOffset>132080</wp:posOffset>
            </wp:positionV>
            <wp:extent cx="2988945" cy="2068195"/>
            <wp:effectExtent l="0" t="0" r="1905" b="8255"/>
            <wp:wrapNone/>
            <wp:docPr id="6" name="EPS肠-壁腹膜粘连">
              <a:hlinkClick xmlns:a="http://schemas.openxmlformats.org/drawingml/2006/main" r:id="" action="ppaction://media"/>
              <a:extLst xmlns:a="http://schemas.openxmlformats.org/drawingml/2006/main">
                <a:ext uri="{FF2B5EF4-FFF2-40B4-BE49-F238E27FC236}">
                  <a16:creationId xmlns:a16="http://schemas.microsoft.com/office/drawing/2014/main" id="{562AD4F1-4E20-268A-84C9-087F6CDAC3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PS肠-壁腹膜粘连">
                      <a:hlinkClick r:id="" action="ppaction://media"/>
                      <a:extLst>
                        <a:ext uri="{FF2B5EF4-FFF2-40B4-BE49-F238E27FC236}">
                          <a16:creationId xmlns:a16="http://schemas.microsoft.com/office/drawing/2014/main" id="{562AD4F1-4E20-268A-84C9-087F6CDAC3A0}"/>
                        </a:ext>
                      </a:extLst>
                    </pic:cNvPr>
                    <pic:cNvPicPr>
                      <a:picLocks noChangeAspect="1"/>
                    </pic:cNvPicPr>
                  </pic:nvPicPr>
                  <pic:blipFill>
                    <a:blip r:embed="rId6"/>
                    <a:stretch>
                      <a:fillRect/>
                    </a:stretch>
                  </pic:blipFill>
                  <pic:spPr>
                    <a:xfrm>
                      <a:off x="0" y="0"/>
                      <a:ext cx="2988945" cy="2068195"/>
                    </a:xfrm>
                    <a:prstGeom prst="rect">
                      <a:avLst/>
                    </a:prstGeom>
                  </pic:spPr>
                </pic:pic>
              </a:graphicData>
            </a:graphic>
          </wp:anchor>
        </w:drawing>
      </w:r>
      <w:r w:rsidR="00654691" w:rsidRPr="00A61C76">
        <w:rPr>
          <w:rFonts w:ascii="Times New Roman" w:hAnsi="Times New Roman" w:cs="Times New Roman"/>
          <w:noProof/>
          <w:szCs w:val="21"/>
        </w:rPr>
        <w:drawing>
          <wp:anchor distT="0" distB="0" distL="114300" distR="114300" simplePos="0" relativeHeight="251659264" behindDoc="0" locked="0" layoutInCell="1" allowOverlap="1" wp14:anchorId="59D2AFA1" wp14:editId="02A8A05D">
            <wp:simplePos x="0" y="0"/>
            <wp:positionH relativeFrom="column">
              <wp:posOffset>-285750</wp:posOffset>
            </wp:positionH>
            <wp:positionV relativeFrom="paragraph">
              <wp:posOffset>138430</wp:posOffset>
            </wp:positionV>
            <wp:extent cx="3161665" cy="2068195"/>
            <wp:effectExtent l="0" t="0" r="635" b="8255"/>
            <wp:wrapNone/>
            <wp:docPr id="5" name="EPS正常-肠蠕动好">
              <a:hlinkClick xmlns:a="http://schemas.openxmlformats.org/drawingml/2006/main" r:id="" action="ppaction://media"/>
              <a:extLst xmlns:a="http://schemas.openxmlformats.org/drawingml/2006/main">
                <a:ext uri="{FF2B5EF4-FFF2-40B4-BE49-F238E27FC236}">
                  <a16:creationId xmlns:a16="http://schemas.microsoft.com/office/drawing/2014/main" id="{D7A97E44-7F0D-58B7-5743-67CE5DF721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PS正常-肠蠕动好">
                      <a:hlinkClick r:id="" action="ppaction://media"/>
                      <a:extLst>
                        <a:ext uri="{FF2B5EF4-FFF2-40B4-BE49-F238E27FC236}">
                          <a16:creationId xmlns:a16="http://schemas.microsoft.com/office/drawing/2014/main" id="{D7A97E44-7F0D-58B7-5743-67CE5DF721EC}"/>
                        </a:ext>
                      </a:extLst>
                    </pic:cNvPr>
                    <pic:cNvPicPr>
                      <a:picLocks noChangeAspect="1"/>
                    </pic:cNvPicPr>
                  </pic:nvPicPr>
                  <pic:blipFill>
                    <a:blip r:embed="rId7"/>
                    <a:stretch>
                      <a:fillRect/>
                    </a:stretch>
                  </pic:blipFill>
                  <pic:spPr>
                    <a:xfrm>
                      <a:off x="0" y="0"/>
                      <a:ext cx="3161665" cy="2068195"/>
                    </a:xfrm>
                    <a:prstGeom prst="rect">
                      <a:avLst/>
                    </a:prstGeom>
                  </pic:spPr>
                </pic:pic>
              </a:graphicData>
            </a:graphic>
          </wp:anchor>
        </w:drawing>
      </w:r>
    </w:p>
    <w:p w14:paraId="206E67E7" w14:textId="77777777" w:rsidR="00654691" w:rsidRDefault="00654691" w:rsidP="00654691">
      <w:pPr>
        <w:spacing w:line="360" w:lineRule="auto"/>
        <w:rPr>
          <w:rFonts w:ascii="Times New Roman" w:hAnsi="Times New Roman" w:cs="Times New Roman"/>
          <w:szCs w:val="21"/>
          <w:lang w:val="it-IT"/>
        </w:rPr>
      </w:pPr>
    </w:p>
    <w:p w14:paraId="4694D126" w14:textId="77777777" w:rsidR="00654691" w:rsidRDefault="00654691" w:rsidP="00654691">
      <w:pPr>
        <w:spacing w:line="360" w:lineRule="auto"/>
        <w:rPr>
          <w:rFonts w:ascii="Times New Roman" w:hAnsi="Times New Roman" w:cs="Times New Roman"/>
          <w:szCs w:val="21"/>
          <w:lang w:val="it-IT"/>
        </w:rPr>
      </w:pPr>
    </w:p>
    <w:p w14:paraId="56287C8A" w14:textId="77777777" w:rsidR="00654691" w:rsidRDefault="00654691" w:rsidP="00654691">
      <w:pPr>
        <w:spacing w:line="360" w:lineRule="auto"/>
        <w:rPr>
          <w:rFonts w:ascii="Times New Roman" w:hAnsi="Times New Roman" w:cs="Times New Roman"/>
          <w:szCs w:val="21"/>
          <w:lang w:val="it-IT"/>
        </w:rPr>
      </w:pPr>
    </w:p>
    <w:p w14:paraId="6A3E9CE3" w14:textId="77777777" w:rsidR="00654691" w:rsidRDefault="00654691" w:rsidP="00654691">
      <w:pPr>
        <w:spacing w:line="360" w:lineRule="auto"/>
        <w:rPr>
          <w:rFonts w:ascii="Times New Roman" w:hAnsi="Times New Roman" w:cs="Times New Roman"/>
          <w:szCs w:val="21"/>
          <w:lang w:val="it-IT"/>
        </w:rPr>
      </w:pPr>
    </w:p>
    <w:p w14:paraId="7F1599BC" w14:textId="77777777" w:rsidR="00654691" w:rsidRDefault="00654691" w:rsidP="00654691">
      <w:pPr>
        <w:spacing w:line="360" w:lineRule="auto"/>
        <w:rPr>
          <w:rFonts w:ascii="Times New Roman" w:hAnsi="Times New Roman" w:cs="Times New Roman"/>
          <w:szCs w:val="21"/>
          <w:lang w:val="it-IT"/>
        </w:rPr>
      </w:pPr>
    </w:p>
    <w:p w14:paraId="7AB7C95D" w14:textId="77777777" w:rsidR="00654691" w:rsidRDefault="00654691" w:rsidP="00654691">
      <w:pPr>
        <w:spacing w:line="360" w:lineRule="auto"/>
        <w:rPr>
          <w:rFonts w:ascii="Times New Roman" w:hAnsi="Times New Roman" w:cs="Times New Roman"/>
          <w:szCs w:val="21"/>
          <w:lang w:val="it-IT"/>
        </w:rPr>
      </w:pPr>
    </w:p>
    <w:p w14:paraId="77B4EF97" w14:textId="77777777" w:rsidR="00654691" w:rsidRDefault="00654691" w:rsidP="00654691">
      <w:pPr>
        <w:spacing w:line="360" w:lineRule="auto"/>
        <w:rPr>
          <w:rFonts w:ascii="Times New Roman" w:hAnsi="Times New Roman" w:cs="Times New Roman"/>
          <w:szCs w:val="21"/>
          <w:lang w:val="it-IT"/>
        </w:rPr>
      </w:pPr>
    </w:p>
    <w:p w14:paraId="735868F7" w14:textId="77777777" w:rsidR="00654691" w:rsidRDefault="00654691" w:rsidP="00654691">
      <w:pPr>
        <w:spacing w:line="360" w:lineRule="auto"/>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A) Video 1A showed a smooth peritoneal surface, normal intestinal lumen, and physiological gastrointestinal motility in Saline mice.</w:t>
      </w:r>
    </w:p>
    <w:p w14:paraId="21BFC857" w14:textId="34A3CB00" w:rsidR="00F626F4" w:rsidRDefault="00654691" w:rsidP="00654691">
      <w:pPr>
        <w:spacing w:line="360" w:lineRule="auto"/>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B) A dynamic video of EPS mice vividly illustrated the rigid nature of the “cauliflower intestine loop”, as evidenced by the immobility despite the application of probe pressure or attempts to dislodge the bowel loops, signifying strong adhesions.</w:t>
      </w:r>
      <w:r w:rsidR="00F626F4">
        <w:rPr>
          <w:rFonts w:ascii="Times New Roman" w:hAnsi="Times New Roman" w:cs="Times New Roman"/>
          <w:szCs w:val="21"/>
        </w:rPr>
        <w:br w:type="page"/>
      </w:r>
    </w:p>
    <w:p w14:paraId="080DEB74" w14:textId="2F5BD3E2" w:rsidR="006B5BD7" w:rsidRPr="00085223" w:rsidRDefault="006B5BD7" w:rsidP="006B5BD7">
      <w:pPr>
        <w:spacing w:line="360" w:lineRule="auto"/>
        <w:rPr>
          <w:rFonts w:ascii="Times New Roman" w:hAnsi="Times New Roman" w:cs="Times New Roman"/>
          <w:b/>
          <w:bCs/>
          <w:szCs w:val="21"/>
        </w:rPr>
      </w:pPr>
      <w:r w:rsidRPr="00085223">
        <w:rPr>
          <w:rFonts w:ascii="Times New Roman" w:hAnsi="Times New Roman" w:cs="Times New Roman"/>
          <w:b/>
          <w:bCs/>
          <w:szCs w:val="21"/>
        </w:rPr>
        <w:lastRenderedPageBreak/>
        <w:t xml:space="preserve">Supplemental table 1. Scoring </w:t>
      </w:r>
      <w:r w:rsidR="00A02BFD">
        <w:rPr>
          <w:rFonts w:ascii="Times New Roman" w:hAnsi="Times New Roman" w:cs="Times New Roman"/>
          <w:b/>
          <w:bCs/>
          <w:szCs w:val="21"/>
        </w:rPr>
        <w:t>items</w:t>
      </w:r>
      <w:r w:rsidRPr="00085223">
        <w:rPr>
          <w:rFonts w:ascii="Times New Roman" w:hAnsi="Times New Roman" w:cs="Times New Roman"/>
          <w:b/>
          <w:bCs/>
          <w:szCs w:val="21"/>
        </w:rPr>
        <w:t xml:space="preserve"> of abdominal adhesion.</w:t>
      </w:r>
    </w:p>
    <w:tbl>
      <w:tblPr>
        <w:tblW w:w="8206" w:type="dxa"/>
        <w:tblCellMar>
          <w:left w:w="0" w:type="dxa"/>
          <w:right w:w="0" w:type="dxa"/>
        </w:tblCellMar>
        <w:tblLook w:val="0420" w:firstRow="1" w:lastRow="0" w:firstColumn="0" w:lastColumn="0" w:noHBand="0" w:noVBand="1"/>
      </w:tblPr>
      <w:tblGrid>
        <w:gridCol w:w="4095"/>
        <w:gridCol w:w="4111"/>
      </w:tblGrid>
      <w:tr w:rsidR="006B5BD7" w:rsidRPr="00085223" w14:paraId="552354BD" w14:textId="77777777" w:rsidTr="009810BD">
        <w:trPr>
          <w:trHeight w:val="419"/>
        </w:trPr>
        <w:tc>
          <w:tcPr>
            <w:tcW w:w="4095" w:type="dxa"/>
            <w:tcBorders>
              <w:top w:val="single" w:sz="8" w:space="0" w:color="000000"/>
              <w:left w:val="nil"/>
              <w:bottom w:val="single" w:sz="4" w:space="0" w:color="auto"/>
              <w:right w:val="nil"/>
            </w:tcBorders>
            <w:shd w:val="clear" w:color="auto" w:fill="auto"/>
            <w:tcMar>
              <w:top w:w="67" w:type="dxa"/>
              <w:left w:w="134" w:type="dxa"/>
              <w:bottom w:w="67" w:type="dxa"/>
              <w:right w:w="134" w:type="dxa"/>
            </w:tcMar>
          </w:tcPr>
          <w:p w14:paraId="190E7FF0" w14:textId="77777777" w:rsidR="006B5BD7" w:rsidRPr="00085223" w:rsidRDefault="006B5BD7" w:rsidP="009810BD">
            <w:pPr>
              <w:spacing w:line="360" w:lineRule="auto"/>
              <w:rPr>
                <w:rFonts w:ascii="Times New Roman" w:hAnsi="Times New Roman" w:cs="Times New Roman"/>
                <w:b/>
                <w:bCs/>
                <w:szCs w:val="21"/>
              </w:rPr>
            </w:pPr>
            <w:r w:rsidRPr="00085223">
              <w:rPr>
                <w:rFonts w:ascii="Times New Roman" w:hAnsi="Times New Roman" w:cs="Times New Roman"/>
                <w:b/>
                <w:bCs/>
                <w:szCs w:val="21"/>
              </w:rPr>
              <w:t>Scoring item</w:t>
            </w:r>
          </w:p>
        </w:tc>
        <w:tc>
          <w:tcPr>
            <w:tcW w:w="4111" w:type="dxa"/>
            <w:tcBorders>
              <w:top w:val="single" w:sz="8" w:space="0" w:color="000000"/>
              <w:left w:val="nil"/>
              <w:bottom w:val="single" w:sz="4" w:space="0" w:color="auto"/>
              <w:right w:val="nil"/>
            </w:tcBorders>
            <w:shd w:val="clear" w:color="auto" w:fill="auto"/>
            <w:tcMar>
              <w:top w:w="67" w:type="dxa"/>
              <w:left w:w="134" w:type="dxa"/>
              <w:bottom w:w="67" w:type="dxa"/>
              <w:right w:w="134" w:type="dxa"/>
            </w:tcMar>
          </w:tcPr>
          <w:p w14:paraId="5C4EC689" w14:textId="77777777" w:rsidR="006B5BD7" w:rsidRPr="00085223" w:rsidRDefault="006B5BD7" w:rsidP="009810BD">
            <w:pPr>
              <w:spacing w:line="360" w:lineRule="auto"/>
              <w:rPr>
                <w:rFonts w:ascii="Times New Roman" w:hAnsi="Times New Roman" w:cs="Times New Roman"/>
                <w:b/>
                <w:bCs/>
                <w:szCs w:val="21"/>
              </w:rPr>
            </w:pPr>
            <w:r w:rsidRPr="00085223">
              <w:rPr>
                <w:rFonts w:ascii="Times New Roman" w:hAnsi="Times New Roman" w:cs="Times New Roman"/>
                <w:b/>
                <w:bCs/>
                <w:szCs w:val="21"/>
              </w:rPr>
              <w:t>Scoring item</w:t>
            </w:r>
          </w:p>
        </w:tc>
      </w:tr>
      <w:tr w:rsidR="006B5BD7" w:rsidRPr="00085223" w14:paraId="6E6BEA97" w14:textId="77777777" w:rsidTr="009810BD">
        <w:trPr>
          <w:trHeight w:val="419"/>
        </w:trPr>
        <w:tc>
          <w:tcPr>
            <w:tcW w:w="4095" w:type="dxa"/>
            <w:tcBorders>
              <w:top w:val="single" w:sz="4" w:space="0" w:color="auto"/>
              <w:left w:val="nil"/>
              <w:right w:val="nil"/>
            </w:tcBorders>
            <w:shd w:val="clear" w:color="auto" w:fill="auto"/>
            <w:tcMar>
              <w:top w:w="67" w:type="dxa"/>
              <w:left w:w="134" w:type="dxa"/>
              <w:bottom w:w="67" w:type="dxa"/>
              <w:right w:w="134" w:type="dxa"/>
            </w:tcMar>
            <w:hideMark/>
          </w:tcPr>
          <w:p w14:paraId="4776CC73"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Dullness of liver margin</w:t>
            </w:r>
          </w:p>
        </w:tc>
        <w:tc>
          <w:tcPr>
            <w:tcW w:w="4111" w:type="dxa"/>
            <w:tcBorders>
              <w:top w:val="single" w:sz="4" w:space="0" w:color="auto"/>
              <w:left w:val="nil"/>
              <w:right w:val="nil"/>
            </w:tcBorders>
            <w:shd w:val="clear" w:color="auto" w:fill="auto"/>
            <w:tcMar>
              <w:top w:w="67" w:type="dxa"/>
              <w:left w:w="134" w:type="dxa"/>
              <w:bottom w:w="67" w:type="dxa"/>
              <w:right w:w="134" w:type="dxa"/>
            </w:tcMar>
            <w:hideMark/>
          </w:tcPr>
          <w:p w14:paraId="338E1FEF"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Stiff appearance of intestines, like "rubber tube"</w:t>
            </w:r>
          </w:p>
        </w:tc>
      </w:tr>
      <w:tr w:rsidR="006B5BD7" w:rsidRPr="00085223" w14:paraId="23DDB77B" w14:textId="77777777" w:rsidTr="009810BD">
        <w:trPr>
          <w:trHeight w:val="419"/>
        </w:trPr>
        <w:tc>
          <w:tcPr>
            <w:tcW w:w="4095" w:type="dxa"/>
            <w:tcBorders>
              <w:left w:val="nil"/>
              <w:bottom w:val="nil"/>
              <w:right w:val="nil"/>
            </w:tcBorders>
            <w:shd w:val="clear" w:color="auto" w:fill="auto"/>
            <w:tcMar>
              <w:top w:w="67" w:type="dxa"/>
              <w:left w:w="134" w:type="dxa"/>
              <w:bottom w:w="67" w:type="dxa"/>
              <w:right w:w="134" w:type="dxa"/>
            </w:tcMar>
            <w:hideMark/>
          </w:tcPr>
          <w:p w14:paraId="3D1389BC"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liver and intestine</w:t>
            </w:r>
          </w:p>
        </w:tc>
        <w:tc>
          <w:tcPr>
            <w:tcW w:w="4111" w:type="dxa"/>
            <w:tcBorders>
              <w:left w:val="nil"/>
              <w:bottom w:val="nil"/>
              <w:right w:val="nil"/>
            </w:tcBorders>
            <w:shd w:val="clear" w:color="auto" w:fill="auto"/>
            <w:tcMar>
              <w:top w:w="67" w:type="dxa"/>
              <w:left w:w="134" w:type="dxa"/>
              <w:bottom w:w="67" w:type="dxa"/>
              <w:right w:w="134" w:type="dxa"/>
            </w:tcMar>
            <w:hideMark/>
          </w:tcPr>
          <w:p w14:paraId="3197B3E9"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 xml:space="preserve"> En bloc adhesions among the gastro-intestinal tracts</w:t>
            </w:r>
          </w:p>
        </w:tc>
      </w:tr>
      <w:tr w:rsidR="006B5BD7" w:rsidRPr="00085223" w14:paraId="67176EE2" w14:textId="77777777" w:rsidTr="009810BD">
        <w:trPr>
          <w:trHeight w:val="419"/>
        </w:trPr>
        <w:tc>
          <w:tcPr>
            <w:tcW w:w="4095" w:type="dxa"/>
            <w:tcBorders>
              <w:top w:val="nil"/>
              <w:left w:val="nil"/>
              <w:bottom w:val="nil"/>
              <w:right w:val="nil"/>
            </w:tcBorders>
            <w:shd w:val="clear" w:color="auto" w:fill="auto"/>
            <w:tcMar>
              <w:top w:w="67" w:type="dxa"/>
              <w:left w:w="134" w:type="dxa"/>
              <w:bottom w:w="67" w:type="dxa"/>
              <w:right w:w="134" w:type="dxa"/>
            </w:tcMar>
            <w:hideMark/>
          </w:tcPr>
          <w:p w14:paraId="0BD4A841"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among liver lobes</w:t>
            </w:r>
          </w:p>
        </w:tc>
        <w:tc>
          <w:tcPr>
            <w:tcW w:w="4111" w:type="dxa"/>
            <w:tcBorders>
              <w:top w:val="nil"/>
              <w:left w:val="nil"/>
              <w:bottom w:val="nil"/>
              <w:right w:val="nil"/>
            </w:tcBorders>
            <w:shd w:val="clear" w:color="auto" w:fill="auto"/>
            <w:tcMar>
              <w:top w:w="67" w:type="dxa"/>
              <w:left w:w="134" w:type="dxa"/>
              <w:bottom w:w="67" w:type="dxa"/>
              <w:right w:w="134" w:type="dxa"/>
            </w:tcMar>
            <w:hideMark/>
          </w:tcPr>
          <w:p w14:paraId="78476C6C"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Contraction of mesentery</w:t>
            </w:r>
          </w:p>
        </w:tc>
      </w:tr>
      <w:tr w:rsidR="006B5BD7" w:rsidRPr="00085223" w14:paraId="78DEA801" w14:textId="77777777" w:rsidTr="009810BD">
        <w:trPr>
          <w:trHeight w:val="419"/>
        </w:trPr>
        <w:tc>
          <w:tcPr>
            <w:tcW w:w="4095" w:type="dxa"/>
            <w:tcBorders>
              <w:top w:val="nil"/>
              <w:left w:val="nil"/>
              <w:bottom w:val="nil"/>
              <w:right w:val="nil"/>
            </w:tcBorders>
            <w:shd w:val="clear" w:color="auto" w:fill="auto"/>
            <w:tcMar>
              <w:top w:w="67" w:type="dxa"/>
              <w:left w:w="134" w:type="dxa"/>
              <w:bottom w:w="67" w:type="dxa"/>
              <w:right w:w="134" w:type="dxa"/>
            </w:tcMar>
            <w:hideMark/>
          </w:tcPr>
          <w:p w14:paraId="0905B37D"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liver and diaphragm</w:t>
            </w:r>
          </w:p>
        </w:tc>
        <w:tc>
          <w:tcPr>
            <w:tcW w:w="4111" w:type="dxa"/>
            <w:tcBorders>
              <w:top w:val="nil"/>
              <w:left w:val="nil"/>
              <w:bottom w:val="nil"/>
              <w:right w:val="nil"/>
            </w:tcBorders>
            <w:shd w:val="clear" w:color="auto" w:fill="auto"/>
            <w:tcMar>
              <w:top w:w="67" w:type="dxa"/>
              <w:left w:w="134" w:type="dxa"/>
              <w:bottom w:w="67" w:type="dxa"/>
              <w:right w:w="134" w:type="dxa"/>
            </w:tcMar>
            <w:hideMark/>
          </w:tcPr>
          <w:p w14:paraId="3AC37EA7"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intraperitoneal viscera and abdominal wall</w:t>
            </w:r>
          </w:p>
        </w:tc>
      </w:tr>
      <w:tr w:rsidR="006B5BD7" w:rsidRPr="00085223" w14:paraId="3BBE0FF0" w14:textId="77777777" w:rsidTr="009810BD">
        <w:trPr>
          <w:trHeight w:val="419"/>
        </w:trPr>
        <w:tc>
          <w:tcPr>
            <w:tcW w:w="4095" w:type="dxa"/>
            <w:tcBorders>
              <w:top w:val="nil"/>
              <w:left w:val="nil"/>
              <w:bottom w:val="nil"/>
              <w:right w:val="nil"/>
            </w:tcBorders>
            <w:shd w:val="clear" w:color="auto" w:fill="auto"/>
            <w:tcMar>
              <w:top w:w="67" w:type="dxa"/>
              <w:left w:w="134" w:type="dxa"/>
              <w:bottom w:w="67" w:type="dxa"/>
              <w:right w:w="134" w:type="dxa"/>
            </w:tcMar>
            <w:hideMark/>
          </w:tcPr>
          <w:p w14:paraId="10E01851"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right liver lobe and right kidney</w:t>
            </w:r>
          </w:p>
        </w:tc>
        <w:tc>
          <w:tcPr>
            <w:tcW w:w="4111" w:type="dxa"/>
            <w:tcBorders>
              <w:top w:val="nil"/>
              <w:left w:val="nil"/>
              <w:bottom w:val="nil"/>
              <w:right w:val="nil"/>
            </w:tcBorders>
            <w:shd w:val="clear" w:color="auto" w:fill="auto"/>
            <w:tcMar>
              <w:top w:w="67" w:type="dxa"/>
              <w:left w:w="134" w:type="dxa"/>
              <w:bottom w:w="67" w:type="dxa"/>
              <w:right w:w="134" w:type="dxa"/>
            </w:tcMar>
            <w:hideMark/>
          </w:tcPr>
          <w:p w14:paraId="001188E9"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 xml:space="preserve">Adhesions between </w:t>
            </w:r>
            <w:proofErr w:type="spellStart"/>
            <w:r w:rsidRPr="004979D3">
              <w:rPr>
                <w:rFonts w:ascii="Times New Roman" w:hAnsi="Times New Roman" w:cs="Times New Roman"/>
                <w:szCs w:val="21"/>
              </w:rPr>
              <w:t>omentum</w:t>
            </w:r>
            <w:proofErr w:type="spellEnd"/>
            <w:r w:rsidRPr="004979D3">
              <w:rPr>
                <w:rFonts w:ascii="Times New Roman" w:hAnsi="Times New Roman" w:cs="Times New Roman"/>
                <w:szCs w:val="21"/>
              </w:rPr>
              <w:t xml:space="preserve"> and intestine</w:t>
            </w:r>
          </w:p>
        </w:tc>
      </w:tr>
      <w:tr w:rsidR="006B5BD7" w:rsidRPr="00085223" w14:paraId="2750C53C" w14:textId="77777777" w:rsidTr="009810BD">
        <w:trPr>
          <w:trHeight w:val="419"/>
        </w:trPr>
        <w:tc>
          <w:tcPr>
            <w:tcW w:w="4095" w:type="dxa"/>
            <w:tcBorders>
              <w:top w:val="nil"/>
              <w:left w:val="nil"/>
              <w:right w:val="nil"/>
            </w:tcBorders>
            <w:shd w:val="clear" w:color="auto" w:fill="auto"/>
            <w:tcMar>
              <w:top w:w="67" w:type="dxa"/>
              <w:left w:w="134" w:type="dxa"/>
              <w:bottom w:w="67" w:type="dxa"/>
              <w:right w:w="134" w:type="dxa"/>
            </w:tcMar>
            <w:hideMark/>
          </w:tcPr>
          <w:p w14:paraId="057633FF"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liver and stomach</w:t>
            </w:r>
          </w:p>
        </w:tc>
        <w:tc>
          <w:tcPr>
            <w:tcW w:w="4111" w:type="dxa"/>
            <w:tcBorders>
              <w:top w:val="nil"/>
              <w:left w:val="nil"/>
              <w:right w:val="nil"/>
            </w:tcBorders>
            <w:shd w:val="clear" w:color="auto" w:fill="auto"/>
            <w:tcMar>
              <w:top w:w="67" w:type="dxa"/>
              <w:left w:w="134" w:type="dxa"/>
              <w:bottom w:w="67" w:type="dxa"/>
              <w:right w:w="134" w:type="dxa"/>
            </w:tcMar>
            <w:hideMark/>
          </w:tcPr>
          <w:p w14:paraId="22B57B88"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 xml:space="preserve">Adhesions between </w:t>
            </w:r>
            <w:proofErr w:type="spellStart"/>
            <w:r w:rsidRPr="004979D3">
              <w:rPr>
                <w:rFonts w:ascii="Times New Roman" w:hAnsi="Times New Roman" w:cs="Times New Roman"/>
                <w:szCs w:val="21"/>
              </w:rPr>
              <w:t>omentum</w:t>
            </w:r>
            <w:proofErr w:type="spellEnd"/>
            <w:r w:rsidRPr="004979D3">
              <w:rPr>
                <w:rFonts w:ascii="Times New Roman" w:hAnsi="Times New Roman" w:cs="Times New Roman"/>
                <w:szCs w:val="21"/>
              </w:rPr>
              <w:t xml:space="preserve"> and spleen</w:t>
            </w:r>
          </w:p>
        </w:tc>
      </w:tr>
      <w:tr w:rsidR="006B5BD7" w:rsidRPr="00085223" w14:paraId="7A6D42A9" w14:textId="77777777" w:rsidTr="009810BD">
        <w:trPr>
          <w:trHeight w:val="419"/>
        </w:trPr>
        <w:tc>
          <w:tcPr>
            <w:tcW w:w="4095" w:type="dxa"/>
            <w:tcBorders>
              <w:top w:val="nil"/>
              <w:left w:val="nil"/>
              <w:bottom w:val="single" w:sz="12" w:space="0" w:color="auto"/>
              <w:right w:val="nil"/>
            </w:tcBorders>
            <w:shd w:val="clear" w:color="auto" w:fill="auto"/>
            <w:tcMar>
              <w:top w:w="67" w:type="dxa"/>
              <w:left w:w="134" w:type="dxa"/>
              <w:bottom w:w="67" w:type="dxa"/>
              <w:right w:w="134" w:type="dxa"/>
            </w:tcMar>
            <w:hideMark/>
          </w:tcPr>
          <w:p w14:paraId="60AB4472"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Adhesions between intestine and spleen</w:t>
            </w:r>
          </w:p>
        </w:tc>
        <w:tc>
          <w:tcPr>
            <w:tcW w:w="4111" w:type="dxa"/>
            <w:tcBorders>
              <w:top w:val="nil"/>
              <w:left w:val="nil"/>
              <w:bottom w:val="single" w:sz="12" w:space="0" w:color="auto"/>
              <w:right w:val="nil"/>
            </w:tcBorders>
            <w:shd w:val="clear" w:color="auto" w:fill="auto"/>
            <w:tcMar>
              <w:top w:w="67" w:type="dxa"/>
              <w:left w:w="134" w:type="dxa"/>
              <w:bottom w:w="67" w:type="dxa"/>
              <w:right w:w="134" w:type="dxa"/>
            </w:tcMar>
            <w:hideMark/>
          </w:tcPr>
          <w:p w14:paraId="256DA55A" w14:textId="77777777" w:rsidR="006B5BD7" w:rsidRPr="004979D3" w:rsidRDefault="006B5BD7" w:rsidP="009810BD">
            <w:pPr>
              <w:spacing w:line="360" w:lineRule="auto"/>
              <w:rPr>
                <w:rFonts w:ascii="Times New Roman" w:hAnsi="Times New Roman" w:cs="Times New Roman"/>
                <w:szCs w:val="21"/>
              </w:rPr>
            </w:pPr>
            <w:r w:rsidRPr="004979D3">
              <w:rPr>
                <w:rFonts w:ascii="Times New Roman" w:hAnsi="Times New Roman" w:cs="Times New Roman"/>
                <w:szCs w:val="21"/>
              </w:rPr>
              <w:t xml:space="preserve">Adhesions between </w:t>
            </w:r>
            <w:proofErr w:type="spellStart"/>
            <w:r w:rsidRPr="004979D3">
              <w:rPr>
                <w:rFonts w:ascii="Times New Roman" w:hAnsi="Times New Roman" w:cs="Times New Roman"/>
                <w:szCs w:val="21"/>
              </w:rPr>
              <w:t>omentum</w:t>
            </w:r>
            <w:proofErr w:type="spellEnd"/>
            <w:r w:rsidRPr="004979D3">
              <w:rPr>
                <w:rFonts w:ascii="Times New Roman" w:hAnsi="Times New Roman" w:cs="Times New Roman"/>
                <w:szCs w:val="21"/>
              </w:rPr>
              <w:t xml:space="preserve"> and left kidney</w:t>
            </w:r>
          </w:p>
        </w:tc>
      </w:tr>
    </w:tbl>
    <w:p w14:paraId="0946CB2A" w14:textId="477A7C9B" w:rsidR="008E39A1" w:rsidRDefault="008E39A1" w:rsidP="00706252">
      <w:pPr>
        <w:rPr>
          <w:rFonts w:ascii="Times New Roman" w:hAnsi="Times New Roman" w:cs="Times New Roman"/>
          <w:szCs w:val="21"/>
        </w:rPr>
      </w:pPr>
      <w:r w:rsidRPr="00C025A9">
        <w:rPr>
          <w:rFonts w:ascii="Times New Roman" w:hAnsi="Times New Roman" w:cs="Times New Roman"/>
          <w:szCs w:val="21"/>
        </w:rPr>
        <w:t>Score 0: No adhesions.</w:t>
      </w:r>
      <w:r>
        <w:rPr>
          <w:rFonts w:ascii="Times New Roman" w:hAnsi="Times New Roman" w:cs="Times New Roman"/>
          <w:szCs w:val="21"/>
        </w:rPr>
        <w:t xml:space="preserve"> </w:t>
      </w:r>
      <w:r w:rsidRPr="00C025A9">
        <w:rPr>
          <w:rFonts w:ascii="Times New Roman" w:hAnsi="Times New Roman" w:cs="Times New Roman"/>
          <w:szCs w:val="21"/>
        </w:rPr>
        <w:t>Score 1: Presence of 1-3 distinct adhesions.</w:t>
      </w:r>
      <w:r>
        <w:rPr>
          <w:rFonts w:ascii="Times New Roman" w:hAnsi="Times New Roman" w:cs="Times New Roman"/>
          <w:szCs w:val="21"/>
        </w:rPr>
        <w:t xml:space="preserve"> </w:t>
      </w:r>
      <w:r w:rsidRPr="00C025A9">
        <w:rPr>
          <w:rFonts w:ascii="Times New Roman" w:hAnsi="Times New Roman" w:cs="Times New Roman"/>
          <w:szCs w:val="21"/>
        </w:rPr>
        <w:t>Score 2: More than three distinct adhesions.</w:t>
      </w:r>
      <w:r>
        <w:rPr>
          <w:rFonts w:ascii="Times New Roman" w:hAnsi="Times New Roman" w:cs="Times New Roman"/>
          <w:szCs w:val="21"/>
        </w:rPr>
        <w:t xml:space="preserve"> </w:t>
      </w:r>
      <w:r w:rsidRPr="00C025A9">
        <w:rPr>
          <w:rFonts w:ascii="Times New Roman" w:hAnsi="Times New Roman" w:cs="Times New Roman"/>
          <w:szCs w:val="21"/>
        </w:rPr>
        <w:t>Score 3: Extensive, sheet-like adhesions.</w:t>
      </w:r>
      <w:r>
        <w:rPr>
          <w:rFonts w:ascii="Times New Roman" w:hAnsi="Times New Roman" w:cs="Times New Roman"/>
          <w:szCs w:val="21"/>
        </w:rPr>
        <w:br w:type="page"/>
      </w:r>
    </w:p>
    <w:tbl>
      <w:tblPr>
        <w:tblStyle w:val="a7"/>
        <w:tblpPr w:leftFromText="180" w:rightFromText="180" w:horzAnchor="margin" w:tblpY="46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5"/>
        <w:gridCol w:w="3536"/>
        <w:gridCol w:w="3391"/>
      </w:tblGrid>
      <w:tr w:rsidR="004164A4" w14:paraId="1F05F201" w14:textId="77777777" w:rsidTr="005855CC">
        <w:tc>
          <w:tcPr>
            <w:tcW w:w="1595" w:type="dxa"/>
            <w:tcBorders>
              <w:top w:val="single" w:sz="4" w:space="0" w:color="auto"/>
              <w:bottom w:val="single" w:sz="4" w:space="0" w:color="auto"/>
            </w:tcBorders>
          </w:tcPr>
          <w:p w14:paraId="670D057E" w14:textId="03F04C22" w:rsidR="004164A4" w:rsidRPr="005855CC" w:rsidRDefault="005855CC" w:rsidP="003322D1">
            <w:pPr>
              <w:rPr>
                <w:rFonts w:ascii="Times New Roman" w:hAnsi="Times New Roman" w:cs="Times New Roman"/>
                <w:b/>
                <w:bCs/>
                <w:szCs w:val="21"/>
              </w:rPr>
            </w:pPr>
            <w:r w:rsidRPr="005855CC">
              <w:rPr>
                <w:rFonts w:ascii="Times New Roman" w:hAnsi="Times New Roman" w:cs="Times New Roman" w:hint="eastAsia"/>
                <w:b/>
                <w:bCs/>
                <w:szCs w:val="21"/>
              </w:rPr>
              <w:lastRenderedPageBreak/>
              <w:t>Terms</w:t>
            </w:r>
          </w:p>
        </w:tc>
        <w:tc>
          <w:tcPr>
            <w:tcW w:w="3536" w:type="dxa"/>
            <w:tcBorders>
              <w:top w:val="single" w:sz="4" w:space="0" w:color="auto"/>
              <w:bottom w:val="single" w:sz="4" w:space="0" w:color="auto"/>
            </w:tcBorders>
          </w:tcPr>
          <w:p w14:paraId="7998A76F" w14:textId="0562D121" w:rsidR="004164A4" w:rsidRPr="005855CC" w:rsidRDefault="004164A4" w:rsidP="005855CC">
            <w:pPr>
              <w:rPr>
                <w:rFonts w:ascii="Times New Roman" w:hAnsi="Times New Roman" w:cs="Times New Roman"/>
                <w:b/>
                <w:bCs/>
                <w:szCs w:val="21"/>
              </w:rPr>
            </w:pPr>
            <w:r w:rsidRPr="005855CC">
              <w:rPr>
                <w:rFonts w:ascii="Times New Roman" w:hAnsi="Times New Roman" w:cs="Times New Roman" w:hint="eastAsia"/>
                <w:b/>
                <w:bCs/>
                <w:szCs w:val="21"/>
              </w:rPr>
              <w:t>Forward</w:t>
            </w:r>
            <w:r w:rsidR="005855CC" w:rsidRPr="005855CC">
              <w:rPr>
                <w:rFonts w:ascii="Times New Roman" w:hAnsi="Times New Roman" w:cs="Times New Roman" w:hint="eastAsia"/>
                <w:b/>
                <w:bCs/>
                <w:szCs w:val="21"/>
              </w:rPr>
              <w:t xml:space="preserve"> (5</w:t>
            </w:r>
            <w:r w:rsidR="005855CC" w:rsidRPr="005855CC">
              <w:rPr>
                <w:rFonts w:ascii="Times New Roman" w:hAnsi="Times New Roman" w:cs="Times New Roman"/>
                <w:b/>
                <w:bCs/>
                <w:szCs w:val="21"/>
              </w:rPr>
              <w:t>’</w:t>
            </w:r>
            <w:r w:rsidR="005855CC" w:rsidRPr="005855CC">
              <w:rPr>
                <w:rFonts w:ascii="Times New Roman" w:hAnsi="Times New Roman" w:cs="Times New Roman" w:hint="eastAsia"/>
                <w:b/>
                <w:bCs/>
                <w:szCs w:val="21"/>
              </w:rPr>
              <w:t>-3</w:t>
            </w:r>
            <w:r w:rsidR="005855CC" w:rsidRPr="005855CC">
              <w:rPr>
                <w:rFonts w:ascii="Times New Roman" w:hAnsi="Times New Roman" w:cs="Times New Roman"/>
                <w:b/>
                <w:bCs/>
                <w:szCs w:val="21"/>
              </w:rPr>
              <w:t>’</w:t>
            </w:r>
            <w:r w:rsidR="005855CC" w:rsidRPr="005855CC">
              <w:rPr>
                <w:rFonts w:ascii="Times New Roman" w:hAnsi="Times New Roman" w:cs="Times New Roman" w:hint="eastAsia"/>
                <w:b/>
                <w:bCs/>
                <w:szCs w:val="21"/>
              </w:rPr>
              <w:t>)</w:t>
            </w:r>
          </w:p>
        </w:tc>
        <w:tc>
          <w:tcPr>
            <w:tcW w:w="3391" w:type="dxa"/>
            <w:tcBorders>
              <w:top w:val="single" w:sz="4" w:space="0" w:color="auto"/>
              <w:bottom w:val="single" w:sz="4" w:space="0" w:color="auto"/>
            </w:tcBorders>
          </w:tcPr>
          <w:p w14:paraId="705C4668" w14:textId="2221CB1E" w:rsidR="004164A4" w:rsidRPr="005855CC" w:rsidRDefault="004164A4" w:rsidP="005855CC">
            <w:pPr>
              <w:rPr>
                <w:rFonts w:ascii="Times New Roman" w:hAnsi="Times New Roman" w:cs="Times New Roman"/>
                <w:b/>
                <w:bCs/>
                <w:szCs w:val="21"/>
              </w:rPr>
            </w:pPr>
            <w:r w:rsidRPr="005855CC">
              <w:rPr>
                <w:rFonts w:ascii="Times New Roman" w:hAnsi="Times New Roman" w:cs="Times New Roman" w:hint="eastAsia"/>
                <w:b/>
                <w:bCs/>
                <w:szCs w:val="21"/>
              </w:rPr>
              <w:t>Reverse</w:t>
            </w:r>
            <w:r w:rsidR="005855CC" w:rsidRPr="005855CC">
              <w:rPr>
                <w:rFonts w:ascii="Times New Roman" w:hAnsi="Times New Roman" w:cs="Times New Roman" w:hint="eastAsia"/>
                <w:b/>
                <w:bCs/>
                <w:szCs w:val="21"/>
              </w:rPr>
              <w:t xml:space="preserve"> (5</w:t>
            </w:r>
            <w:r w:rsidR="005855CC" w:rsidRPr="005855CC">
              <w:rPr>
                <w:rFonts w:ascii="Times New Roman" w:hAnsi="Times New Roman" w:cs="Times New Roman"/>
                <w:b/>
                <w:bCs/>
                <w:szCs w:val="21"/>
              </w:rPr>
              <w:t>’</w:t>
            </w:r>
            <w:r w:rsidR="005855CC" w:rsidRPr="005855CC">
              <w:rPr>
                <w:rFonts w:ascii="Times New Roman" w:hAnsi="Times New Roman" w:cs="Times New Roman" w:hint="eastAsia"/>
                <w:b/>
                <w:bCs/>
                <w:szCs w:val="21"/>
              </w:rPr>
              <w:t>-3</w:t>
            </w:r>
            <w:r w:rsidR="005855CC" w:rsidRPr="005855CC">
              <w:rPr>
                <w:rFonts w:ascii="Times New Roman" w:hAnsi="Times New Roman" w:cs="Times New Roman"/>
                <w:b/>
                <w:bCs/>
                <w:szCs w:val="21"/>
              </w:rPr>
              <w:t>’</w:t>
            </w:r>
            <w:r w:rsidR="005855CC" w:rsidRPr="005855CC">
              <w:rPr>
                <w:rFonts w:ascii="Times New Roman" w:hAnsi="Times New Roman" w:cs="Times New Roman" w:hint="eastAsia"/>
                <w:b/>
                <w:bCs/>
                <w:szCs w:val="21"/>
              </w:rPr>
              <w:t>)</w:t>
            </w:r>
          </w:p>
        </w:tc>
      </w:tr>
      <w:tr w:rsidR="004164A4" w14:paraId="49DA5B13" w14:textId="77777777" w:rsidTr="005855CC">
        <w:tc>
          <w:tcPr>
            <w:tcW w:w="1595" w:type="dxa"/>
            <w:tcBorders>
              <w:top w:val="single" w:sz="4" w:space="0" w:color="auto"/>
            </w:tcBorders>
          </w:tcPr>
          <w:p w14:paraId="4221CB55" w14:textId="6DC0C02F" w:rsidR="004164A4" w:rsidRDefault="004164A4" w:rsidP="003322D1">
            <w:pPr>
              <w:rPr>
                <w:rFonts w:ascii="Times New Roman" w:hAnsi="Times New Roman" w:cs="Times New Roman"/>
                <w:szCs w:val="21"/>
              </w:rPr>
            </w:pPr>
            <w:r>
              <w:rPr>
                <w:rFonts w:ascii="Times New Roman" w:hAnsi="Times New Roman" w:cs="Times New Roman" w:hint="eastAsia"/>
                <w:szCs w:val="21"/>
              </w:rPr>
              <w:t>CCL2</w:t>
            </w:r>
          </w:p>
        </w:tc>
        <w:tc>
          <w:tcPr>
            <w:tcW w:w="3536" w:type="dxa"/>
            <w:tcBorders>
              <w:top w:val="single" w:sz="4" w:space="0" w:color="auto"/>
            </w:tcBorders>
          </w:tcPr>
          <w:p w14:paraId="258253D9" w14:textId="69BBE0F4" w:rsidR="004164A4" w:rsidRDefault="004164A4" w:rsidP="003322D1">
            <w:pPr>
              <w:jc w:val="center"/>
              <w:rPr>
                <w:rFonts w:ascii="Times New Roman" w:hAnsi="Times New Roman" w:cs="Times New Roman"/>
                <w:szCs w:val="21"/>
              </w:rPr>
            </w:pPr>
            <w:r w:rsidRPr="004164A4">
              <w:rPr>
                <w:rFonts w:ascii="Times New Roman" w:hAnsi="Times New Roman" w:cs="Times New Roman" w:hint="eastAsia"/>
                <w:szCs w:val="21"/>
              </w:rPr>
              <w:t>TAAAAACCTGGATCGGAACCAAA</w:t>
            </w:r>
          </w:p>
        </w:tc>
        <w:tc>
          <w:tcPr>
            <w:tcW w:w="3391" w:type="dxa"/>
            <w:tcBorders>
              <w:top w:val="single" w:sz="4" w:space="0" w:color="auto"/>
            </w:tcBorders>
          </w:tcPr>
          <w:p w14:paraId="13D768C0" w14:textId="6714F36B" w:rsidR="004164A4" w:rsidRDefault="004164A4" w:rsidP="003322D1">
            <w:pPr>
              <w:rPr>
                <w:rFonts w:ascii="Times New Roman" w:hAnsi="Times New Roman" w:cs="Times New Roman"/>
                <w:szCs w:val="21"/>
              </w:rPr>
            </w:pPr>
            <w:r w:rsidRPr="004164A4">
              <w:rPr>
                <w:rFonts w:ascii="Times New Roman" w:hAnsi="Times New Roman" w:cs="Times New Roman" w:hint="eastAsia"/>
                <w:szCs w:val="21"/>
              </w:rPr>
              <w:t>GCATTAGCTTCAGATTTACGGGT</w:t>
            </w:r>
          </w:p>
        </w:tc>
      </w:tr>
      <w:tr w:rsidR="004164A4" w14:paraId="5EC4235A" w14:textId="77777777" w:rsidTr="005855CC">
        <w:tc>
          <w:tcPr>
            <w:tcW w:w="1595" w:type="dxa"/>
          </w:tcPr>
          <w:p w14:paraId="58E4D320" w14:textId="58410C41" w:rsidR="004164A4" w:rsidRDefault="004164A4" w:rsidP="003322D1">
            <w:pPr>
              <w:rPr>
                <w:rFonts w:ascii="Times New Roman" w:hAnsi="Times New Roman" w:cs="Times New Roman"/>
                <w:szCs w:val="21"/>
              </w:rPr>
            </w:pPr>
            <w:r>
              <w:rPr>
                <w:rFonts w:ascii="Times New Roman" w:hAnsi="Times New Roman" w:cs="Times New Roman" w:hint="eastAsia"/>
                <w:szCs w:val="21"/>
              </w:rPr>
              <w:t>IL-1</w:t>
            </w:r>
            <w:r>
              <w:rPr>
                <w:rFonts w:ascii="Times New Roman" w:hAnsi="Times New Roman" w:cs="Times New Roman" w:hint="eastAsia"/>
                <w:szCs w:val="21"/>
              </w:rPr>
              <w:t>β</w:t>
            </w:r>
          </w:p>
        </w:tc>
        <w:tc>
          <w:tcPr>
            <w:tcW w:w="3536" w:type="dxa"/>
          </w:tcPr>
          <w:p w14:paraId="5D8449B1" w14:textId="2B789ABA" w:rsidR="004164A4" w:rsidRDefault="003322D1" w:rsidP="003322D1">
            <w:pPr>
              <w:rPr>
                <w:rFonts w:ascii="Times New Roman" w:hAnsi="Times New Roman" w:cs="Times New Roman"/>
                <w:szCs w:val="21"/>
              </w:rPr>
            </w:pPr>
            <w:r w:rsidRPr="003322D1">
              <w:rPr>
                <w:rFonts w:ascii="Times New Roman" w:hAnsi="Times New Roman" w:cs="Times New Roman" w:hint="eastAsia"/>
                <w:szCs w:val="21"/>
              </w:rPr>
              <w:t>GCCAGTGAAATGATGGCTTATT</w:t>
            </w:r>
          </w:p>
        </w:tc>
        <w:tc>
          <w:tcPr>
            <w:tcW w:w="3391" w:type="dxa"/>
          </w:tcPr>
          <w:p w14:paraId="370BE7B0" w14:textId="510CF77E" w:rsidR="004164A4" w:rsidRDefault="003322D1" w:rsidP="003322D1">
            <w:pPr>
              <w:rPr>
                <w:rFonts w:ascii="Times New Roman" w:hAnsi="Times New Roman" w:cs="Times New Roman"/>
                <w:szCs w:val="21"/>
              </w:rPr>
            </w:pPr>
            <w:r w:rsidRPr="003322D1">
              <w:rPr>
                <w:rFonts w:ascii="Times New Roman" w:hAnsi="Times New Roman" w:cs="Times New Roman" w:hint="eastAsia"/>
                <w:szCs w:val="21"/>
              </w:rPr>
              <w:t>AGGAGCACTTCATCTGTTTAGG</w:t>
            </w:r>
          </w:p>
        </w:tc>
      </w:tr>
      <w:tr w:rsidR="004164A4" w14:paraId="0FB26A28" w14:textId="77777777" w:rsidTr="005855CC">
        <w:tc>
          <w:tcPr>
            <w:tcW w:w="1595" w:type="dxa"/>
          </w:tcPr>
          <w:p w14:paraId="258D1A6D" w14:textId="3AF898CB" w:rsidR="004164A4" w:rsidRDefault="004164A4" w:rsidP="003322D1">
            <w:pPr>
              <w:rPr>
                <w:rFonts w:ascii="Times New Roman" w:hAnsi="Times New Roman" w:cs="Times New Roman"/>
                <w:szCs w:val="21"/>
              </w:rPr>
            </w:pPr>
            <w:r>
              <w:rPr>
                <w:rFonts w:ascii="Times New Roman" w:hAnsi="Times New Roman" w:cs="Times New Roman" w:hint="eastAsia"/>
                <w:szCs w:val="21"/>
              </w:rPr>
              <w:t>IL-6</w:t>
            </w:r>
          </w:p>
        </w:tc>
        <w:tc>
          <w:tcPr>
            <w:tcW w:w="3536" w:type="dxa"/>
          </w:tcPr>
          <w:p w14:paraId="313B7C33" w14:textId="0D01C0E1" w:rsidR="004164A4" w:rsidRDefault="005855CC" w:rsidP="003322D1">
            <w:pPr>
              <w:rPr>
                <w:rFonts w:ascii="Times New Roman" w:hAnsi="Times New Roman" w:cs="Times New Roman"/>
                <w:szCs w:val="21"/>
              </w:rPr>
            </w:pPr>
            <w:r w:rsidRPr="005855CC">
              <w:rPr>
                <w:rFonts w:ascii="Times New Roman" w:hAnsi="Times New Roman" w:cs="Times New Roman" w:hint="eastAsia"/>
                <w:szCs w:val="21"/>
              </w:rPr>
              <w:t>CGGGAACGAAAGAGAAGCTCTA</w:t>
            </w:r>
          </w:p>
        </w:tc>
        <w:tc>
          <w:tcPr>
            <w:tcW w:w="3391" w:type="dxa"/>
          </w:tcPr>
          <w:p w14:paraId="521877A2" w14:textId="58C1DCE5" w:rsidR="004164A4" w:rsidRDefault="005855CC" w:rsidP="003322D1">
            <w:pPr>
              <w:rPr>
                <w:rFonts w:ascii="Times New Roman" w:hAnsi="Times New Roman" w:cs="Times New Roman"/>
                <w:szCs w:val="21"/>
              </w:rPr>
            </w:pPr>
            <w:r w:rsidRPr="005855CC">
              <w:rPr>
                <w:rFonts w:ascii="Times New Roman" w:hAnsi="Times New Roman" w:cs="Times New Roman" w:hint="eastAsia"/>
                <w:szCs w:val="21"/>
              </w:rPr>
              <w:t>GAGCAGCCCCAGGGAGAA</w:t>
            </w:r>
          </w:p>
        </w:tc>
      </w:tr>
      <w:tr w:rsidR="004164A4" w14:paraId="19B7BF6C" w14:textId="77777777" w:rsidTr="005855CC">
        <w:tc>
          <w:tcPr>
            <w:tcW w:w="1595" w:type="dxa"/>
          </w:tcPr>
          <w:p w14:paraId="4A9F2E03" w14:textId="1765D5AC" w:rsidR="004164A4" w:rsidRDefault="004164A4" w:rsidP="003322D1">
            <w:pPr>
              <w:rPr>
                <w:rFonts w:ascii="Times New Roman" w:hAnsi="Times New Roman" w:cs="Times New Roman"/>
                <w:szCs w:val="21"/>
              </w:rPr>
            </w:pPr>
            <w:r>
              <w:rPr>
                <w:rFonts w:ascii="Times New Roman" w:hAnsi="Times New Roman" w:cs="Times New Roman" w:hint="eastAsia"/>
                <w:szCs w:val="21"/>
              </w:rPr>
              <w:t>TNF-</w:t>
            </w:r>
            <w:r>
              <w:rPr>
                <w:rFonts w:ascii="Times New Roman" w:hAnsi="Times New Roman" w:cs="Times New Roman" w:hint="eastAsia"/>
                <w:szCs w:val="21"/>
              </w:rPr>
              <w:t>α</w:t>
            </w:r>
          </w:p>
        </w:tc>
        <w:tc>
          <w:tcPr>
            <w:tcW w:w="3536" w:type="dxa"/>
          </w:tcPr>
          <w:p w14:paraId="57B50CBE" w14:textId="59F4C4D0" w:rsidR="004164A4" w:rsidRDefault="005855CC" w:rsidP="003322D1">
            <w:pPr>
              <w:rPr>
                <w:rFonts w:ascii="Times New Roman" w:hAnsi="Times New Roman" w:cs="Times New Roman"/>
                <w:szCs w:val="21"/>
              </w:rPr>
            </w:pPr>
            <w:r w:rsidRPr="005855CC">
              <w:rPr>
                <w:rFonts w:ascii="Times New Roman" w:hAnsi="Times New Roman" w:cs="Times New Roman" w:hint="eastAsia"/>
                <w:szCs w:val="21"/>
              </w:rPr>
              <w:t>CCCAGGGACCTCTCTCTAATCA</w:t>
            </w:r>
          </w:p>
        </w:tc>
        <w:tc>
          <w:tcPr>
            <w:tcW w:w="3391" w:type="dxa"/>
          </w:tcPr>
          <w:p w14:paraId="57B6C531" w14:textId="08DAA7C2" w:rsidR="004164A4" w:rsidRDefault="005855CC" w:rsidP="003322D1">
            <w:pPr>
              <w:rPr>
                <w:rFonts w:ascii="Times New Roman" w:hAnsi="Times New Roman" w:cs="Times New Roman"/>
                <w:szCs w:val="21"/>
              </w:rPr>
            </w:pPr>
            <w:r w:rsidRPr="005855CC">
              <w:rPr>
                <w:rFonts w:ascii="Times New Roman" w:hAnsi="Times New Roman" w:cs="Times New Roman" w:hint="eastAsia"/>
                <w:szCs w:val="21"/>
              </w:rPr>
              <w:t>GCTACAGGCTTGTCACTCGG</w:t>
            </w:r>
          </w:p>
        </w:tc>
      </w:tr>
      <w:tr w:rsidR="00B616CF" w14:paraId="3F3EA9E0" w14:textId="77777777" w:rsidTr="005855CC">
        <w:tc>
          <w:tcPr>
            <w:tcW w:w="1595" w:type="dxa"/>
          </w:tcPr>
          <w:p w14:paraId="0682BB9C" w14:textId="2822ECFA" w:rsidR="00B616CF" w:rsidRDefault="00B616CF" w:rsidP="003322D1">
            <w:pPr>
              <w:rPr>
                <w:rFonts w:ascii="Times New Roman" w:hAnsi="Times New Roman" w:cs="Times New Roman"/>
                <w:szCs w:val="21"/>
              </w:rPr>
            </w:pPr>
            <w:r w:rsidRPr="00B616CF">
              <w:rPr>
                <w:rFonts w:ascii="Times New Roman" w:hAnsi="Times New Roman" w:cs="Times New Roman" w:hint="eastAsia"/>
                <w:szCs w:val="21"/>
              </w:rPr>
              <w:t>β</w:t>
            </w:r>
            <w:r w:rsidRPr="00B616CF">
              <w:rPr>
                <w:rFonts w:ascii="Times New Roman" w:hAnsi="Times New Roman" w:cs="Times New Roman" w:hint="eastAsia"/>
                <w:szCs w:val="21"/>
              </w:rPr>
              <w:t>-actin</w:t>
            </w:r>
          </w:p>
        </w:tc>
        <w:tc>
          <w:tcPr>
            <w:tcW w:w="3536" w:type="dxa"/>
          </w:tcPr>
          <w:p w14:paraId="6063F296" w14:textId="456E8659" w:rsidR="00B616CF" w:rsidRPr="005855CC" w:rsidRDefault="00B616CF" w:rsidP="003322D1">
            <w:pPr>
              <w:rPr>
                <w:rFonts w:ascii="Times New Roman" w:hAnsi="Times New Roman" w:cs="Times New Roman"/>
                <w:szCs w:val="21"/>
              </w:rPr>
            </w:pPr>
            <w:r w:rsidRPr="00B616CF">
              <w:rPr>
                <w:rFonts w:ascii="Times New Roman" w:hAnsi="Times New Roman" w:cs="Times New Roman" w:hint="eastAsia"/>
                <w:szCs w:val="21"/>
              </w:rPr>
              <w:t>CGCCGCCAGCTCACCATG</w:t>
            </w:r>
          </w:p>
        </w:tc>
        <w:tc>
          <w:tcPr>
            <w:tcW w:w="3391" w:type="dxa"/>
          </w:tcPr>
          <w:p w14:paraId="755E570E" w14:textId="33C46DBA" w:rsidR="00B616CF" w:rsidRPr="005855CC" w:rsidRDefault="00B616CF" w:rsidP="003322D1">
            <w:pPr>
              <w:rPr>
                <w:rFonts w:ascii="Times New Roman" w:hAnsi="Times New Roman" w:cs="Times New Roman"/>
                <w:szCs w:val="21"/>
              </w:rPr>
            </w:pPr>
            <w:r w:rsidRPr="00B616CF">
              <w:rPr>
                <w:rFonts w:ascii="Times New Roman" w:hAnsi="Times New Roman" w:cs="Times New Roman" w:hint="eastAsia"/>
                <w:szCs w:val="21"/>
              </w:rPr>
              <w:t>CACGATGGAGGGGAAGACGG</w:t>
            </w:r>
          </w:p>
        </w:tc>
      </w:tr>
    </w:tbl>
    <w:p w14:paraId="410B259E" w14:textId="2F8A8C7C" w:rsidR="008E39A1" w:rsidRPr="005855CC" w:rsidRDefault="003322D1" w:rsidP="00706252">
      <w:pPr>
        <w:rPr>
          <w:rFonts w:ascii="Times New Roman" w:hAnsi="Times New Roman" w:cs="Times New Roman"/>
          <w:b/>
          <w:bCs/>
          <w:szCs w:val="21"/>
        </w:rPr>
      </w:pPr>
      <w:r w:rsidRPr="003322D1">
        <w:rPr>
          <w:rFonts w:ascii="Times New Roman" w:hAnsi="Times New Roman" w:cs="Times New Roman" w:hint="eastAsia"/>
          <w:b/>
          <w:bCs/>
          <w:szCs w:val="21"/>
        </w:rPr>
        <w:t xml:space="preserve">Supplemental table </w:t>
      </w:r>
      <w:r>
        <w:rPr>
          <w:rFonts w:ascii="Times New Roman" w:hAnsi="Times New Roman" w:cs="Times New Roman" w:hint="eastAsia"/>
          <w:b/>
          <w:bCs/>
          <w:szCs w:val="21"/>
        </w:rPr>
        <w:t>2</w:t>
      </w:r>
      <w:r w:rsidRPr="003322D1">
        <w:rPr>
          <w:rFonts w:ascii="Times New Roman" w:hAnsi="Times New Roman" w:cs="Times New Roman" w:hint="eastAsia"/>
          <w:b/>
          <w:bCs/>
          <w:szCs w:val="21"/>
        </w:rPr>
        <w:t xml:space="preserve">. </w:t>
      </w:r>
      <w:r w:rsidR="005855CC" w:rsidRPr="005855CC">
        <w:rPr>
          <w:rFonts w:ascii="Times New Roman" w:hAnsi="Times New Roman" w:cs="Times New Roman"/>
          <w:b/>
          <w:bCs/>
          <w:szCs w:val="21"/>
        </w:rPr>
        <w:t xml:space="preserve">Primers for </w:t>
      </w:r>
      <w:proofErr w:type="spellStart"/>
      <w:r w:rsidR="005855CC" w:rsidRPr="005855CC">
        <w:rPr>
          <w:rFonts w:ascii="Times New Roman" w:hAnsi="Times New Roman" w:cs="Times New Roman"/>
          <w:b/>
          <w:bCs/>
          <w:szCs w:val="21"/>
        </w:rPr>
        <w:t>qRT</w:t>
      </w:r>
      <w:proofErr w:type="spellEnd"/>
      <w:r w:rsidR="005855CC" w:rsidRPr="005855CC">
        <w:rPr>
          <w:rFonts w:ascii="Times New Roman" w:hAnsi="Times New Roman" w:cs="Times New Roman"/>
          <w:b/>
          <w:bCs/>
          <w:szCs w:val="21"/>
        </w:rPr>
        <w:t>‒PCR (human)</w:t>
      </w:r>
    </w:p>
    <w:p w14:paraId="5067B159" w14:textId="77777777" w:rsidR="006B5BD7" w:rsidRDefault="006B5BD7" w:rsidP="00706252">
      <w:pPr>
        <w:rPr>
          <w:rFonts w:hint="eastAsia"/>
        </w:rPr>
      </w:pPr>
    </w:p>
    <w:p w14:paraId="3498B790" w14:textId="77777777" w:rsidR="00396617" w:rsidRDefault="00396617" w:rsidP="00706252">
      <w:pPr>
        <w:rPr>
          <w:rFonts w:hint="eastAsia"/>
        </w:rPr>
      </w:pPr>
    </w:p>
    <w:p w14:paraId="2353783A" w14:textId="04F7007B" w:rsidR="00396617" w:rsidRDefault="00396617" w:rsidP="00706252">
      <w:pPr>
        <w:rPr>
          <w:rFonts w:hint="eastAsia"/>
        </w:rPr>
      </w:pPr>
      <w:r>
        <w:rPr>
          <w:rFonts w:hint="eastAsia"/>
        </w:rPr>
        <w:br w:type="page"/>
      </w:r>
    </w:p>
    <w:p w14:paraId="401C2F36" w14:textId="3C520FC8" w:rsidR="00396617" w:rsidRPr="00085223" w:rsidRDefault="00396617" w:rsidP="00396617">
      <w:pPr>
        <w:spacing w:line="360" w:lineRule="auto"/>
        <w:rPr>
          <w:rFonts w:ascii="Times New Roman" w:hAnsi="Times New Roman" w:cs="Times New Roman"/>
          <w:b/>
          <w:bCs/>
          <w:szCs w:val="21"/>
        </w:rPr>
      </w:pPr>
      <w:r w:rsidRPr="00085223">
        <w:rPr>
          <w:rFonts w:ascii="Times New Roman" w:hAnsi="Times New Roman" w:cs="Times New Roman"/>
          <w:b/>
          <w:bCs/>
          <w:szCs w:val="21"/>
        </w:rPr>
        <w:lastRenderedPageBreak/>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1</w:t>
      </w:r>
    </w:p>
    <w:p w14:paraId="2DF890C0" w14:textId="75A0DA82" w:rsidR="007A1E28" w:rsidRDefault="007A1E28" w:rsidP="007A1E28">
      <w:pPr>
        <w:spacing w:line="360" w:lineRule="auto"/>
        <w:rPr>
          <w:rFonts w:ascii="Times New Roman" w:hAnsi="Times New Roman" w:cs="Times New Roman"/>
          <w:szCs w:val="21"/>
        </w:rPr>
      </w:pPr>
      <w:r>
        <w:rPr>
          <w:noProof/>
        </w:rPr>
        <w:drawing>
          <wp:anchor distT="0" distB="0" distL="114300" distR="114300" simplePos="0" relativeHeight="251658240" behindDoc="1" locked="0" layoutInCell="1" allowOverlap="1" wp14:anchorId="76DA4AA7" wp14:editId="66F54125">
            <wp:simplePos x="0" y="0"/>
            <wp:positionH relativeFrom="column">
              <wp:posOffset>1965960</wp:posOffset>
            </wp:positionH>
            <wp:positionV relativeFrom="paragraph">
              <wp:posOffset>90170</wp:posOffset>
            </wp:positionV>
            <wp:extent cx="1257300" cy="2213610"/>
            <wp:effectExtent l="0" t="0" r="0" b="0"/>
            <wp:wrapTight wrapText="bothSides">
              <wp:wrapPolygon edited="0">
                <wp:start x="0" y="0"/>
                <wp:lineTo x="0" y="21377"/>
                <wp:lineTo x="21273" y="21377"/>
                <wp:lineTo x="21273" y="0"/>
                <wp:lineTo x="0" y="0"/>
              </wp:wrapPolygon>
            </wp:wrapTight>
            <wp:docPr id="4742038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397" t="5171" r="67761" b="57261"/>
                    <a:stretch/>
                  </pic:blipFill>
                  <pic:spPr bwMode="auto">
                    <a:xfrm>
                      <a:off x="0" y="0"/>
                      <a:ext cx="1257300" cy="2213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0A88E4" w14:textId="33F8E29D" w:rsidR="007A1E28" w:rsidRDefault="007A1E28" w:rsidP="007A1E28">
      <w:pPr>
        <w:spacing w:line="360" w:lineRule="auto"/>
        <w:rPr>
          <w:rFonts w:ascii="Times New Roman" w:hAnsi="Times New Roman" w:cs="Times New Roman"/>
          <w:szCs w:val="21"/>
        </w:rPr>
      </w:pPr>
    </w:p>
    <w:p w14:paraId="343DBC47" w14:textId="7999C83C" w:rsidR="007A1E28" w:rsidRDefault="007A1E28" w:rsidP="007A1E28">
      <w:pPr>
        <w:spacing w:line="360" w:lineRule="auto"/>
        <w:rPr>
          <w:rFonts w:ascii="Times New Roman" w:hAnsi="Times New Roman" w:cs="Times New Roman"/>
          <w:szCs w:val="21"/>
        </w:rPr>
      </w:pPr>
    </w:p>
    <w:p w14:paraId="4BA29BF9" w14:textId="5457E2B8" w:rsidR="007A1E28" w:rsidRDefault="007A1E28" w:rsidP="007A1E28">
      <w:pPr>
        <w:spacing w:line="360" w:lineRule="auto"/>
        <w:rPr>
          <w:rFonts w:ascii="Times New Roman" w:hAnsi="Times New Roman" w:cs="Times New Roman"/>
          <w:szCs w:val="21"/>
        </w:rPr>
      </w:pPr>
    </w:p>
    <w:p w14:paraId="08441F56" w14:textId="77777777" w:rsidR="007A1E28" w:rsidRDefault="007A1E28" w:rsidP="007A1E28">
      <w:pPr>
        <w:spacing w:line="360" w:lineRule="auto"/>
        <w:rPr>
          <w:rFonts w:ascii="Times New Roman" w:hAnsi="Times New Roman" w:cs="Times New Roman"/>
          <w:szCs w:val="21"/>
        </w:rPr>
      </w:pPr>
    </w:p>
    <w:p w14:paraId="6A18551D" w14:textId="77777777" w:rsidR="007A1E28" w:rsidRDefault="007A1E28" w:rsidP="007A1E28">
      <w:pPr>
        <w:spacing w:line="360" w:lineRule="auto"/>
        <w:rPr>
          <w:rFonts w:ascii="Times New Roman" w:hAnsi="Times New Roman" w:cs="Times New Roman"/>
          <w:szCs w:val="21"/>
        </w:rPr>
      </w:pPr>
    </w:p>
    <w:p w14:paraId="316AA475" w14:textId="77777777" w:rsidR="007A1E28" w:rsidRDefault="007A1E28" w:rsidP="007A1E28">
      <w:pPr>
        <w:spacing w:line="360" w:lineRule="auto"/>
        <w:rPr>
          <w:rFonts w:ascii="Times New Roman" w:hAnsi="Times New Roman" w:cs="Times New Roman"/>
          <w:szCs w:val="21"/>
        </w:rPr>
      </w:pPr>
    </w:p>
    <w:p w14:paraId="570C12DA" w14:textId="77777777" w:rsidR="007A1E28" w:rsidRDefault="007A1E28" w:rsidP="007A1E28">
      <w:pPr>
        <w:spacing w:line="360" w:lineRule="auto"/>
        <w:rPr>
          <w:rFonts w:ascii="Times New Roman" w:hAnsi="Times New Roman" w:cs="Times New Roman"/>
          <w:szCs w:val="21"/>
        </w:rPr>
      </w:pPr>
    </w:p>
    <w:p w14:paraId="54162612" w14:textId="0B4E8231" w:rsidR="007A1E28" w:rsidRDefault="007A1E28" w:rsidP="007A1E28">
      <w:pPr>
        <w:spacing w:line="360" w:lineRule="auto"/>
        <w:rPr>
          <w:rFonts w:ascii="Times New Roman" w:hAnsi="Times New Roman" w:cs="Times New Roman"/>
          <w:szCs w:val="21"/>
        </w:rPr>
      </w:pPr>
      <w:r w:rsidRPr="00085223">
        <w:rPr>
          <w:rFonts w:ascii="Times New Roman" w:hAnsi="Times New Roman" w:cs="Times New Roman"/>
          <w:b/>
          <w:bCs/>
          <w:szCs w:val="21"/>
        </w:rPr>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1</w:t>
      </w:r>
      <w:r>
        <w:rPr>
          <w:rFonts w:ascii="Times New Roman" w:hAnsi="Times New Roman" w:cs="Times New Roman" w:hint="eastAsia"/>
          <w:b/>
          <w:bCs/>
          <w:szCs w:val="21"/>
        </w:rPr>
        <w:t xml:space="preserve">. </w:t>
      </w:r>
      <w:r w:rsidRPr="00760E5A">
        <w:rPr>
          <w:rFonts w:ascii="Times New Roman" w:hAnsi="Times New Roman" w:cs="Times New Roman"/>
          <w:szCs w:val="21"/>
        </w:rPr>
        <w:t>Gross observation showed a typical abdominal cocoon in EPS group, rendering it impossible to separate the individual organs.</w:t>
      </w:r>
    </w:p>
    <w:p w14:paraId="7882FD7C" w14:textId="77777777" w:rsidR="007A1E28" w:rsidRDefault="007A1E28" w:rsidP="007A1E28">
      <w:pPr>
        <w:spacing w:line="360" w:lineRule="auto"/>
        <w:rPr>
          <w:rFonts w:ascii="Times New Roman" w:hAnsi="Times New Roman" w:cs="Times New Roman"/>
          <w:szCs w:val="21"/>
        </w:rPr>
      </w:pPr>
    </w:p>
    <w:p w14:paraId="3BDF13F7" w14:textId="44407AF1" w:rsidR="007A1E28" w:rsidRDefault="007A1E28" w:rsidP="007A1E28">
      <w:pPr>
        <w:spacing w:line="360" w:lineRule="auto"/>
        <w:rPr>
          <w:rFonts w:ascii="Times New Roman" w:hAnsi="Times New Roman" w:cs="Times New Roman"/>
          <w:szCs w:val="21"/>
        </w:rPr>
      </w:pPr>
      <w:r>
        <w:rPr>
          <w:rFonts w:ascii="Times New Roman" w:hAnsi="Times New Roman" w:cs="Times New Roman"/>
          <w:szCs w:val="21"/>
        </w:rPr>
        <w:br w:type="page"/>
      </w:r>
    </w:p>
    <w:p w14:paraId="0B5840F0" w14:textId="02F9972E" w:rsidR="007A1E28" w:rsidRDefault="007A1E28" w:rsidP="007A1E28">
      <w:pPr>
        <w:spacing w:line="360" w:lineRule="auto"/>
        <w:rPr>
          <w:rFonts w:ascii="Times New Roman" w:hAnsi="Times New Roman" w:cs="Times New Roman"/>
          <w:b/>
          <w:bCs/>
          <w:szCs w:val="21"/>
        </w:rPr>
      </w:pPr>
      <w:r w:rsidRPr="00085223">
        <w:rPr>
          <w:rFonts w:ascii="Times New Roman" w:hAnsi="Times New Roman" w:cs="Times New Roman"/>
          <w:b/>
          <w:bCs/>
          <w:szCs w:val="21"/>
        </w:rPr>
        <w:lastRenderedPageBreak/>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2</w:t>
      </w:r>
    </w:p>
    <w:p w14:paraId="59EC2005" w14:textId="789B2897" w:rsidR="007A1E28" w:rsidRDefault="00765616" w:rsidP="007A1E28">
      <w:pPr>
        <w:spacing w:line="360" w:lineRule="auto"/>
        <w:rPr>
          <w:rFonts w:ascii="Times New Roman" w:hAnsi="Times New Roman" w:cs="Times New Roman"/>
          <w:szCs w:val="21"/>
        </w:rPr>
      </w:pPr>
      <w:r>
        <w:rPr>
          <w:noProof/>
        </w:rPr>
        <w:drawing>
          <wp:inline distT="0" distB="0" distL="0" distR="0" wp14:anchorId="66BBF138" wp14:editId="6C288B42">
            <wp:extent cx="4922912" cy="1647825"/>
            <wp:effectExtent l="0" t="0" r="0" b="0"/>
            <wp:docPr id="579654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7457" b="53950"/>
                    <a:stretch/>
                  </pic:blipFill>
                  <pic:spPr bwMode="auto">
                    <a:xfrm>
                      <a:off x="0" y="0"/>
                      <a:ext cx="4923155" cy="1647907"/>
                    </a:xfrm>
                    <a:prstGeom prst="rect">
                      <a:avLst/>
                    </a:prstGeom>
                    <a:noFill/>
                    <a:ln>
                      <a:noFill/>
                    </a:ln>
                    <a:extLst>
                      <a:ext uri="{53640926-AAD7-44D8-BBD7-CCE9431645EC}">
                        <a14:shadowObscured xmlns:a14="http://schemas.microsoft.com/office/drawing/2010/main"/>
                      </a:ext>
                    </a:extLst>
                  </pic:spPr>
                </pic:pic>
              </a:graphicData>
            </a:graphic>
          </wp:inline>
        </w:drawing>
      </w:r>
    </w:p>
    <w:p w14:paraId="22412C8A" w14:textId="7322AFB0" w:rsidR="007A1E28" w:rsidRPr="007A1E28" w:rsidRDefault="007A1E28" w:rsidP="007A1E28">
      <w:pPr>
        <w:spacing w:line="360" w:lineRule="auto"/>
        <w:rPr>
          <w:rFonts w:ascii="Times New Roman" w:hAnsi="Times New Roman" w:cs="Times New Roman"/>
          <w:b/>
          <w:bCs/>
          <w:szCs w:val="21"/>
        </w:rPr>
      </w:pPr>
      <w:r w:rsidRPr="00085223">
        <w:rPr>
          <w:rFonts w:ascii="Times New Roman" w:hAnsi="Times New Roman" w:cs="Times New Roman"/>
          <w:b/>
          <w:bCs/>
          <w:szCs w:val="21"/>
        </w:rPr>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 xml:space="preserve">2. </w:t>
      </w:r>
      <w:r w:rsidRPr="00760E5A">
        <w:rPr>
          <w:rFonts w:ascii="Times New Roman" w:hAnsi="Times New Roman" w:cs="Times New Roman"/>
          <w:szCs w:val="21"/>
        </w:rPr>
        <w:t xml:space="preserve">Immunohistochemistry showed the increased expression of VEGF in parietal peritoneum </w:t>
      </w:r>
      <w:r w:rsidR="00470D83">
        <w:rPr>
          <w:rFonts w:ascii="Times New Roman" w:hAnsi="Times New Roman" w:cs="Times New Roman" w:hint="eastAsia"/>
          <w:szCs w:val="21"/>
        </w:rPr>
        <w:t>of</w:t>
      </w:r>
      <w:r w:rsidRPr="00760E5A">
        <w:rPr>
          <w:rFonts w:ascii="Times New Roman" w:hAnsi="Times New Roman" w:cs="Times New Roman"/>
          <w:szCs w:val="21"/>
        </w:rPr>
        <w:t xml:space="preserve"> EP</w:t>
      </w:r>
      <w:r w:rsidR="00470D83">
        <w:rPr>
          <w:rFonts w:ascii="Times New Roman" w:hAnsi="Times New Roman" w:cs="Times New Roman" w:hint="eastAsia"/>
          <w:szCs w:val="21"/>
        </w:rPr>
        <w:t>S mice</w:t>
      </w:r>
      <w:r w:rsidRPr="00760E5A">
        <w:rPr>
          <w:rFonts w:ascii="Times New Roman" w:hAnsi="Times New Roman" w:cs="Times New Roman"/>
          <w:szCs w:val="21"/>
        </w:rPr>
        <w:t>, indicating a more intense angiogenesis and macrophage infiltration. S</w:t>
      </w:r>
      <w:r w:rsidRPr="00760E5A">
        <w:rPr>
          <w:rFonts w:ascii="Times New Roman" w:hAnsi="Times New Roman" w:cs="Times New Roman" w:hint="eastAsia"/>
          <w:szCs w:val="21"/>
        </w:rPr>
        <w:t>cale</w:t>
      </w:r>
      <w:r w:rsidRPr="00760E5A">
        <w:rPr>
          <w:rFonts w:ascii="Times New Roman" w:hAnsi="Times New Roman" w:cs="Times New Roman"/>
          <w:szCs w:val="21"/>
        </w:rPr>
        <w:t xml:space="preserve"> </w:t>
      </w:r>
      <w:r w:rsidRPr="00760E5A">
        <w:rPr>
          <w:rFonts w:ascii="Times New Roman" w:hAnsi="Times New Roman" w:cs="Times New Roman" w:hint="eastAsia"/>
          <w:szCs w:val="21"/>
        </w:rPr>
        <w:t>bar</w:t>
      </w:r>
      <w:r w:rsidRPr="00760E5A">
        <w:rPr>
          <w:rFonts w:ascii="Times New Roman" w:hAnsi="Times New Roman" w:cs="Times New Roman"/>
          <w:szCs w:val="21"/>
        </w:rPr>
        <w:t xml:space="preserve">, 100 </w:t>
      </w:r>
      <w:proofErr w:type="spellStart"/>
      <w:r w:rsidRPr="00760E5A">
        <w:rPr>
          <w:rFonts w:ascii="Times New Roman" w:hAnsi="Times New Roman" w:cs="Times New Roman"/>
          <w:szCs w:val="21"/>
        </w:rPr>
        <w:t>μm</w:t>
      </w:r>
      <w:proofErr w:type="spellEnd"/>
      <w:r w:rsidRPr="00760E5A">
        <w:rPr>
          <w:rFonts w:ascii="Times New Roman" w:hAnsi="Times New Roman" w:cs="Times New Roman"/>
          <w:szCs w:val="21"/>
        </w:rPr>
        <w:t>.</w:t>
      </w:r>
    </w:p>
    <w:p w14:paraId="1CCD4EC5" w14:textId="77777777" w:rsidR="007A1E28" w:rsidRPr="00085223" w:rsidRDefault="007A1E28" w:rsidP="007A1E28">
      <w:pPr>
        <w:spacing w:line="360" w:lineRule="auto"/>
        <w:rPr>
          <w:rFonts w:ascii="Times New Roman" w:hAnsi="Times New Roman" w:cs="Times New Roman"/>
          <w:b/>
          <w:bCs/>
          <w:szCs w:val="21"/>
        </w:rPr>
      </w:pPr>
    </w:p>
    <w:p w14:paraId="78B951A1" w14:textId="4D2250A4" w:rsidR="00765616" w:rsidRDefault="00765616" w:rsidP="007A1E28">
      <w:pPr>
        <w:spacing w:line="360" w:lineRule="auto"/>
        <w:rPr>
          <w:rFonts w:ascii="Times New Roman" w:hAnsi="Times New Roman" w:cs="Times New Roman"/>
          <w:szCs w:val="21"/>
        </w:rPr>
      </w:pPr>
      <w:r>
        <w:rPr>
          <w:rFonts w:ascii="Times New Roman" w:hAnsi="Times New Roman" w:cs="Times New Roman"/>
          <w:szCs w:val="21"/>
        </w:rPr>
        <w:br w:type="page"/>
      </w:r>
    </w:p>
    <w:p w14:paraId="1A6B88FA" w14:textId="6EC81D69" w:rsidR="00765616" w:rsidRDefault="00765616" w:rsidP="00765616">
      <w:pPr>
        <w:spacing w:line="360" w:lineRule="auto"/>
        <w:rPr>
          <w:rFonts w:ascii="Times New Roman" w:hAnsi="Times New Roman" w:cs="Times New Roman"/>
          <w:b/>
          <w:bCs/>
          <w:szCs w:val="21"/>
        </w:rPr>
      </w:pPr>
      <w:r w:rsidRPr="00085223">
        <w:rPr>
          <w:rFonts w:ascii="Times New Roman" w:hAnsi="Times New Roman" w:cs="Times New Roman"/>
          <w:b/>
          <w:bCs/>
          <w:szCs w:val="21"/>
        </w:rPr>
        <w:lastRenderedPageBreak/>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3</w:t>
      </w:r>
    </w:p>
    <w:p w14:paraId="2A72A57B" w14:textId="2911F49F" w:rsidR="00765616" w:rsidRDefault="00765616" w:rsidP="00765616">
      <w:pPr>
        <w:spacing w:line="360" w:lineRule="auto"/>
        <w:rPr>
          <w:rFonts w:ascii="Times New Roman" w:hAnsi="Times New Roman" w:cs="Times New Roman"/>
          <w:szCs w:val="21"/>
        </w:rPr>
      </w:pPr>
      <w:r>
        <w:rPr>
          <w:noProof/>
        </w:rPr>
        <w:drawing>
          <wp:inline distT="0" distB="0" distL="0" distR="0" wp14:anchorId="2743C762" wp14:editId="311ACC9E">
            <wp:extent cx="4923155" cy="1671638"/>
            <wp:effectExtent l="0" t="0" r="0" b="0"/>
            <wp:docPr id="3933550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7392" b="33748"/>
                    <a:stretch/>
                  </pic:blipFill>
                  <pic:spPr bwMode="auto">
                    <a:xfrm>
                      <a:off x="0" y="0"/>
                      <a:ext cx="4923155" cy="1671638"/>
                    </a:xfrm>
                    <a:prstGeom prst="rect">
                      <a:avLst/>
                    </a:prstGeom>
                    <a:noFill/>
                    <a:ln>
                      <a:noFill/>
                    </a:ln>
                    <a:extLst>
                      <a:ext uri="{53640926-AAD7-44D8-BBD7-CCE9431645EC}">
                        <a14:shadowObscured xmlns:a14="http://schemas.microsoft.com/office/drawing/2010/main"/>
                      </a:ext>
                    </a:extLst>
                  </pic:spPr>
                </pic:pic>
              </a:graphicData>
            </a:graphic>
          </wp:inline>
        </w:drawing>
      </w:r>
    </w:p>
    <w:p w14:paraId="0B431E2D" w14:textId="79338EBB" w:rsidR="00765616" w:rsidRDefault="00765616" w:rsidP="00765616">
      <w:pPr>
        <w:spacing w:line="360" w:lineRule="auto"/>
        <w:rPr>
          <w:rFonts w:ascii="Times New Roman" w:hAnsi="Times New Roman" w:cs="Times New Roman"/>
          <w:szCs w:val="21"/>
        </w:rPr>
      </w:pPr>
      <w:r w:rsidRPr="00085223">
        <w:rPr>
          <w:rFonts w:ascii="Times New Roman" w:hAnsi="Times New Roman" w:cs="Times New Roman"/>
          <w:b/>
          <w:bCs/>
          <w:szCs w:val="21"/>
        </w:rPr>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 xml:space="preserve">3. </w:t>
      </w:r>
      <w:r w:rsidRPr="00760E5A">
        <w:rPr>
          <w:rFonts w:ascii="Times New Roman" w:hAnsi="Times New Roman" w:cs="Times New Roman"/>
          <w:szCs w:val="21"/>
        </w:rPr>
        <w:t xml:space="preserve">Immunohistochemistry showed the increased expression of </w:t>
      </w:r>
      <w:r>
        <w:rPr>
          <w:rFonts w:ascii="Times New Roman" w:hAnsi="Times New Roman" w:cs="Times New Roman" w:hint="eastAsia"/>
          <w:szCs w:val="21"/>
        </w:rPr>
        <w:t>F4/80</w:t>
      </w:r>
      <w:r w:rsidRPr="00760E5A">
        <w:rPr>
          <w:rFonts w:ascii="Times New Roman" w:hAnsi="Times New Roman" w:cs="Times New Roman"/>
          <w:szCs w:val="21"/>
        </w:rPr>
        <w:t xml:space="preserve"> in parietal peritoneum </w:t>
      </w:r>
      <w:r>
        <w:rPr>
          <w:rFonts w:ascii="Times New Roman" w:hAnsi="Times New Roman" w:cs="Times New Roman" w:hint="eastAsia"/>
          <w:szCs w:val="21"/>
        </w:rPr>
        <w:t>of</w:t>
      </w:r>
      <w:r w:rsidRPr="00760E5A">
        <w:rPr>
          <w:rFonts w:ascii="Times New Roman" w:hAnsi="Times New Roman" w:cs="Times New Roman"/>
          <w:szCs w:val="21"/>
        </w:rPr>
        <w:t xml:space="preserve"> EP</w:t>
      </w:r>
      <w:r>
        <w:rPr>
          <w:rFonts w:ascii="Times New Roman" w:hAnsi="Times New Roman" w:cs="Times New Roman" w:hint="eastAsia"/>
          <w:szCs w:val="21"/>
        </w:rPr>
        <w:t>S mice</w:t>
      </w:r>
      <w:r w:rsidRPr="00760E5A">
        <w:rPr>
          <w:rFonts w:ascii="Times New Roman" w:hAnsi="Times New Roman" w:cs="Times New Roman"/>
          <w:szCs w:val="21"/>
        </w:rPr>
        <w:t>, indicating a more intense angiogenesis and macrophage infiltration. S</w:t>
      </w:r>
      <w:r w:rsidRPr="00760E5A">
        <w:rPr>
          <w:rFonts w:ascii="Times New Roman" w:hAnsi="Times New Roman" w:cs="Times New Roman" w:hint="eastAsia"/>
          <w:szCs w:val="21"/>
        </w:rPr>
        <w:t>cale</w:t>
      </w:r>
      <w:r w:rsidRPr="00760E5A">
        <w:rPr>
          <w:rFonts w:ascii="Times New Roman" w:hAnsi="Times New Roman" w:cs="Times New Roman"/>
          <w:szCs w:val="21"/>
        </w:rPr>
        <w:t xml:space="preserve"> </w:t>
      </w:r>
      <w:r w:rsidRPr="00760E5A">
        <w:rPr>
          <w:rFonts w:ascii="Times New Roman" w:hAnsi="Times New Roman" w:cs="Times New Roman" w:hint="eastAsia"/>
          <w:szCs w:val="21"/>
        </w:rPr>
        <w:t>bar</w:t>
      </w:r>
      <w:r w:rsidRPr="00760E5A">
        <w:rPr>
          <w:rFonts w:ascii="Times New Roman" w:hAnsi="Times New Roman" w:cs="Times New Roman"/>
          <w:szCs w:val="21"/>
        </w:rPr>
        <w:t xml:space="preserve">, 100 </w:t>
      </w:r>
      <w:proofErr w:type="spellStart"/>
      <w:r w:rsidRPr="00760E5A">
        <w:rPr>
          <w:rFonts w:ascii="Times New Roman" w:hAnsi="Times New Roman" w:cs="Times New Roman"/>
          <w:szCs w:val="21"/>
        </w:rPr>
        <w:t>μm</w:t>
      </w:r>
      <w:proofErr w:type="spellEnd"/>
      <w:r w:rsidRPr="00760E5A">
        <w:rPr>
          <w:rFonts w:ascii="Times New Roman" w:hAnsi="Times New Roman" w:cs="Times New Roman"/>
          <w:szCs w:val="21"/>
        </w:rPr>
        <w:t>.</w:t>
      </w:r>
    </w:p>
    <w:p w14:paraId="47BEE54F" w14:textId="77777777" w:rsidR="00765616" w:rsidRPr="007A1E28" w:rsidRDefault="00765616" w:rsidP="00765616">
      <w:pPr>
        <w:spacing w:line="360" w:lineRule="auto"/>
        <w:rPr>
          <w:rFonts w:ascii="Times New Roman" w:hAnsi="Times New Roman" w:cs="Times New Roman"/>
          <w:b/>
          <w:bCs/>
          <w:szCs w:val="21"/>
        </w:rPr>
      </w:pPr>
    </w:p>
    <w:p w14:paraId="387C7A45" w14:textId="56172D09" w:rsidR="00765616" w:rsidRDefault="00765616" w:rsidP="007A1E28">
      <w:pPr>
        <w:spacing w:line="360" w:lineRule="auto"/>
        <w:rPr>
          <w:rFonts w:ascii="Times New Roman" w:hAnsi="Times New Roman" w:cs="Times New Roman"/>
          <w:szCs w:val="21"/>
        </w:rPr>
      </w:pPr>
      <w:r>
        <w:rPr>
          <w:rFonts w:ascii="Times New Roman" w:hAnsi="Times New Roman" w:cs="Times New Roman"/>
          <w:szCs w:val="21"/>
        </w:rPr>
        <w:br w:type="page"/>
      </w:r>
    </w:p>
    <w:p w14:paraId="52481F11" w14:textId="17C95D3F" w:rsidR="00765616" w:rsidRDefault="00765616" w:rsidP="00765616">
      <w:pPr>
        <w:spacing w:line="360" w:lineRule="auto"/>
        <w:rPr>
          <w:rFonts w:ascii="Times New Roman" w:hAnsi="Times New Roman" w:cs="Times New Roman"/>
          <w:b/>
          <w:bCs/>
          <w:szCs w:val="21"/>
        </w:rPr>
      </w:pPr>
      <w:r w:rsidRPr="00085223">
        <w:rPr>
          <w:rFonts w:ascii="Times New Roman" w:hAnsi="Times New Roman" w:cs="Times New Roman"/>
          <w:b/>
          <w:bCs/>
          <w:szCs w:val="21"/>
        </w:rPr>
        <w:lastRenderedPageBreak/>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4</w:t>
      </w:r>
    </w:p>
    <w:p w14:paraId="33DCB634" w14:textId="78701242" w:rsidR="00765616" w:rsidRDefault="00765616" w:rsidP="00765616">
      <w:pPr>
        <w:spacing w:line="360" w:lineRule="auto"/>
        <w:jc w:val="center"/>
        <w:rPr>
          <w:rFonts w:ascii="Times New Roman" w:hAnsi="Times New Roman" w:cs="Times New Roman"/>
          <w:szCs w:val="21"/>
        </w:rPr>
      </w:pPr>
      <w:r>
        <w:rPr>
          <w:noProof/>
        </w:rPr>
        <w:drawing>
          <wp:inline distT="0" distB="0" distL="0" distR="0" wp14:anchorId="0FBBF64F" wp14:editId="10448E7B">
            <wp:extent cx="3167063" cy="2242820"/>
            <wp:effectExtent l="0" t="0" r="0" b="0"/>
            <wp:docPr id="19902139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74825" r="35655"/>
                    <a:stretch/>
                  </pic:blipFill>
                  <pic:spPr bwMode="auto">
                    <a:xfrm>
                      <a:off x="0" y="0"/>
                      <a:ext cx="3167787" cy="2243333"/>
                    </a:xfrm>
                    <a:prstGeom prst="rect">
                      <a:avLst/>
                    </a:prstGeom>
                    <a:noFill/>
                    <a:ln>
                      <a:noFill/>
                    </a:ln>
                    <a:extLst>
                      <a:ext uri="{53640926-AAD7-44D8-BBD7-CCE9431645EC}">
                        <a14:shadowObscured xmlns:a14="http://schemas.microsoft.com/office/drawing/2010/main"/>
                      </a:ext>
                    </a:extLst>
                  </pic:spPr>
                </pic:pic>
              </a:graphicData>
            </a:graphic>
          </wp:inline>
        </w:drawing>
      </w:r>
    </w:p>
    <w:p w14:paraId="3546B95D" w14:textId="30D21513" w:rsidR="00765616" w:rsidRDefault="00765616" w:rsidP="00765616">
      <w:pPr>
        <w:spacing w:line="360" w:lineRule="auto"/>
        <w:rPr>
          <w:rFonts w:ascii="Times New Roman" w:hAnsi="Times New Roman" w:cs="Times New Roman"/>
          <w:szCs w:val="21"/>
        </w:rPr>
      </w:pPr>
      <w:r w:rsidRPr="00085223">
        <w:rPr>
          <w:rFonts w:ascii="Times New Roman" w:hAnsi="Times New Roman" w:cs="Times New Roman"/>
          <w:b/>
          <w:bCs/>
          <w:szCs w:val="21"/>
        </w:rPr>
        <w:t xml:space="preserve">Supplemental </w:t>
      </w:r>
      <w:r>
        <w:rPr>
          <w:rFonts w:ascii="Times New Roman" w:hAnsi="Times New Roman" w:cs="Times New Roman" w:hint="eastAsia"/>
          <w:b/>
          <w:bCs/>
          <w:szCs w:val="21"/>
        </w:rPr>
        <w:t>figure</w:t>
      </w:r>
      <w:r w:rsidRPr="00085223">
        <w:rPr>
          <w:rFonts w:ascii="Times New Roman" w:hAnsi="Times New Roman" w:cs="Times New Roman"/>
          <w:b/>
          <w:bCs/>
          <w:szCs w:val="21"/>
        </w:rPr>
        <w:t xml:space="preserve"> </w:t>
      </w:r>
      <w:r>
        <w:rPr>
          <w:rFonts w:ascii="Times New Roman" w:hAnsi="Times New Roman" w:cs="Times New Roman" w:hint="eastAsia"/>
          <w:b/>
          <w:bCs/>
          <w:szCs w:val="21"/>
        </w:rPr>
        <w:t>4.</w:t>
      </w:r>
      <w:r w:rsidRPr="00765616">
        <w:rPr>
          <w:rFonts w:ascii="Times New Roman" w:hAnsi="Times New Roman" w:cs="Times New Roman" w:hint="eastAsia"/>
          <w:szCs w:val="21"/>
        </w:rPr>
        <w:t xml:space="preserve"> Volcano plot showed </w:t>
      </w:r>
      <w:r>
        <w:rPr>
          <w:rFonts w:ascii="Times New Roman" w:hAnsi="Times New Roman" w:cs="Times New Roman" w:hint="eastAsia"/>
          <w:szCs w:val="21"/>
        </w:rPr>
        <w:t>m</w:t>
      </w:r>
      <w:r w:rsidRPr="00765616">
        <w:rPr>
          <w:rFonts w:ascii="Times New Roman" w:hAnsi="Times New Roman" w:cs="Times New Roman" w:hint="eastAsia"/>
          <w:szCs w:val="21"/>
        </w:rPr>
        <w:t>acrophage-associated genes such as Marco and Csf3r, along with chemokine-related genes, exhibited significant upregulation in the EPS group, underscoring the inflammatory nature of the disease</w:t>
      </w:r>
      <w:r w:rsidRPr="00760E5A">
        <w:rPr>
          <w:rFonts w:ascii="Times New Roman" w:hAnsi="Times New Roman" w:cs="Times New Roman"/>
          <w:szCs w:val="21"/>
        </w:rPr>
        <w:t>.</w:t>
      </w:r>
    </w:p>
    <w:p w14:paraId="52278C8F" w14:textId="77777777" w:rsidR="007A1E28" w:rsidRPr="00760E5A" w:rsidRDefault="007A1E28" w:rsidP="007A1E28">
      <w:pPr>
        <w:spacing w:line="360" w:lineRule="auto"/>
        <w:rPr>
          <w:rFonts w:ascii="Times New Roman" w:hAnsi="Times New Roman" w:cs="Times New Roman"/>
          <w:szCs w:val="21"/>
        </w:rPr>
      </w:pPr>
    </w:p>
    <w:p w14:paraId="12DA2276" w14:textId="725B16B2" w:rsidR="00396617" w:rsidRPr="00396617" w:rsidRDefault="00396617" w:rsidP="00706252">
      <w:pPr>
        <w:rPr>
          <w:rFonts w:hint="eastAsia"/>
        </w:rPr>
      </w:pPr>
    </w:p>
    <w:sectPr w:rsidR="00396617" w:rsidRPr="003966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96F427" w14:textId="77777777" w:rsidR="003D172E" w:rsidRDefault="003D172E" w:rsidP="00654691">
      <w:pPr>
        <w:rPr>
          <w:rFonts w:hint="eastAsia"/>
        </w:rPr>
      </w:pPr>
      <w:r>
        <w:separator/>
      </w:r>
    </w:p>
  </w:endnote>
  <w:endnote w:type="continuationSeparator" w:id="0">
    <w:p w14:paraId="6B7FF5CD" w14:textId="77777777" w:rsidR="003D172E" w:rsidRDefault="003D172E" w:rsidP="0065469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EEE6A1" w14:textId="77777777" w:rsidR="003D172E" w:rsidRDefault="003D172E" w:rsidP="00654691">
      <w:pPr>
        <w:rPr>
          <w:rFonts w:hint="eastAsia"/>
        </w:rPr>
      </w:pPr>
      <w:r>
        <w:separator/>
      </w:r>
    </w:p>
  </w:footnote>
  <w:footnote w:type="continuationSeparator" w:id="0">
    <w:p w14:paraId="4A6A19B3" w14:textId="77777777" w:rsidR="003D172E" w:rsidRDefault="003D172E" w:rsidP="0065469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A6A58"/>
    <w:rsid w:val="00022231"/>
    <w:rsid w:val="00031940"/>
    <w:rsid w:val="0011260E"/>
    <w:rsid w:val="00165E71"/>
    <w:rsid w:val="00210983"/>
    <w:rsid w:val="002456E2"/>
    <w:rsid w:val="00265307"/>
    <w:rsid w:val="00283935"/>
    <w:rsid w:val="002E5501"/>
    <w:rsid w:val="003322D1"/>
    <w:rsid w:val="00396617"/>
    <w:rsid w:val="003D172E"/>
    <w:rsid w:val="004164A4"/>
    <w:rsid w:val="00470D83"/>
    <w:rsid w:val="00472413"/>
    <w:rsid w:val="00545A31"/>
    <w:rsid w:val="005855CC"/>
    <w:rsid w:val="00654691"/>
    <w:rsid w:val="006915A6"/>
    <w:rsid w:val="006B5BD7"/>
    <w:rsid w:val="006F0D09"/>
    <w:rsid w:val="00706252"/>
    <w:rsid w:val="00765616"/>
    <w:rsid w:val="007962B4"/>
    <w:rsid w:val="007A1E28"/>
    <w:rsid w:val="007F08F5"/>
    <w:rsid w:val="00873C80"/>
    <w:rsid w:val="008B01A0"/>
    <w:rsid w:val="008E39A1"/>
    <w:rsid w:val="00951D70"/>
    <w:rsid w:val="0096082E"/>
    <w:rsid w:val="0098187B"/>
    <w:rsid w:val="009D2BBD"/>
    <w:rsid w:val="00A02BFD"/>
    <w:rsid w:val="00A1510B"/>
    <w:rsid w:val="00A1548A"/>
    <w:rsid w:val="00A20C99"/>
    <w:rsid w:val="00A25426"/>
    <w:rsid w:val="00A45DCF"/>
    <w:rsid w:val="00A928AD"/>
    <w:rsid w:val="00AB34DC"/>
    <w:rsid w:val="00AE7BA5"/>
    <w:rsid w:val="00AF08B7"/>
    <w:rsid w:val="00AF655A"/>
    <w:rsid w:val="00B402DC"/>
    <w:rsid w:val="00B616CF"/>
    <w:rsid w:val="00B907F0"/>
    <w:rsid w:val="00C26B53"/>
    <w:rsid w:val="00D3791B"/>
    <w:rsid w:val="00D5771F"/>
    <w:rsid w:val="00DA6A58"/>
    <w:rsid w:val="00F4629B"/>
    <w:rsid w:val="00F626F4"/>
    <w:rsid w:val="00F83E5E"/>
    <w:rsid w:val="00FC4BCD"/>
    <w:rsid w:val="00FE7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2AD775A6"/>
  <w15:chartTrackingRefBased/>
  <w15:docId w15:val="{DF462BE6-DB1B-4BCA-8A90-A3930AD1C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46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4691"/>
    <w:pPr>
      <w:tabs>
        <w:tab w:val="center" w:pos="4153"/>
        <w:tab w:val="right" w:pos="8306"/>
      </w:tabs>
      <w:snapToGrid w:val="0"/>
      <w:jc w:val="center"/>
    </w:pPr>
    <w:rPr>
      <w:sz w:val="18"/>
      <w:szCs w:val="18"/>
    </w:rPr>
  </w:style>
  <w:style w:type="character" w:customStyle="1" w:styleId="a4">
    <w:name w:val="页眉 字符"/>
    <w:basedOn w:val="a0"/>
    <w:link w:val="a3"/>
    <w:uiPriority w:val="99"/>
    <w:rsid w:val="00654691"/>
    <w:rPr>
      <w:sz w:val="18"/>
      <w:szCs w:val="18"/>
    </w:rPr>
  </w:style>
  <w:style w:type="paragraph" w:styleId="a5">
    <w:name w:val="footer"/>
    <w:basedOn w:val="a"/>
    <w:link w:val="a6"/>
    <w:uiPriority w:val="99"/>
    <w:unhideWhenUsed/>
    <w:rsid w:val="00654691"/>
    <w:pPr>
      <w:tabs>
        <w:tab w:val="center" w:pos="4153"/>
        <w:tab w:val="right" w:pos="8306"/>
      </w:tabs>
      <w:snapToGrid w:val="0"/>
      <w:jc w:val="left"/>
    </w:pPr>
    <w:rPr>
      <w:sz w:val="18"/>
      <w:szCs w:val="18"/>
    </w:rPr>
  </w:style>
  <w:style w:type="character" w:customStyle="1" w:styleId="a6">
    <w:name w:val="页脚 字符"/>
    <w:basedOn w:val="a0"/>
    <w:link w:val="a5"/>
    <w:uiPriority w:val="99"/>
    <w:rsid w:val="00654691"/>
    <w:rPr>
      <w:sz w:val="18"/>
      <w:szCs w:val="18"/>
    </w:rPr>
  </w:style>
  <w:style w:type="table" w:styleId="a7">
    <w:name w:val="Table Grid"/>
    <w:basedOn w:val="a1"/>
    <w:uiPriority w:val="39"/>
    <w:rsid w:val="008E39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7</Pages>
  <Words>341</Words>
  <Characters>2154</Characters>
  <Application>Microsoft Office Word</Application>
  <DocSecurity>0</DocSecurity>
  <Lines>33</Lines>
  <Paragraphs>9</Paragraphs>
  <ScaleCrop>false</ScaleCrop>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娟 孙</dc:creator>
  <cp:keywords/>
  <dc:description/>
  <cp:lastModifiedBy>娟 孙</cp:lastModifiedBy>
  <cp:revision>14</cp:revision>
  <cp:lastPrinted>2024-10-14T13:29:00Z</cp:lastPrinted>
  <dcterms:created xsi:type="dcterms:W3CDTF">2023-09-20T07:58:00Z</dcterms:created>
  <dcterms:modified xsi:type="dcterms:W3CDTF">2024-10-14T13:29:00Z</dcterms:modified>
</cp:coreProperties>
</file>