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832" w:rsidRPr="008F382C" w:rsidRDefault="00460832" w:rsidP="00460832">
      <w:pPr>
        <w:jc w:val="center"/>
        <w:rPr>
          <w:rFonts w:ascii="Arial" w:hAnsi="Arial" w:cs="Arial"/>
          <w:b/>
          <w:sz w:val="20"/>
          <w:szCs w:val="20"/>
          <w:lang w:val="en-US"/>
        </w:rPr>
      </w:pPr>
      <w:r w:rsidRPr="008F382C">
        <w:rPr>
          <w:rFonts w:ascii="Arial" w:hAnsi="Arial" w:cs="Arial"/>
          <w:b/>
          <w:sz w:val="20"/>
          <w:szCs w:val="20"/>
          <w:lang w:val="en-US"/>
        </w:rPr>
        <w:t>Graphical Abstract</w:t>
      </w:r>
    </w:p>
    <w:p w:rsidR="00460832" w:rsidRPr="008F382C" w:rsidRDefault="00460832" w:rsidP="00460832">
      <w:pPr>
        <w:jc w:val="center"/>
        <w:rPr>
          <w:rFonts w:ascii="Arial" w:hAnsi="Arial" w:cs="Arial"/>
          <w:b/>
          <w:sz w:val="20"/>
          <w:szCs w:val="20"/>
          <w:lang w:val="en-US"/>
        </w:rPr>
      </w:pPr>
      <w:r w:rsidRPr="008F382C">
        <w:rPr>
          <w:rFonts w:ascii="Arial" w:hAnsi="Arial" w:cs="Arial"/>
          <w:b/>
          <w:noProof/>
          <w:sz w:val="20"/>
          <w:szCs w:val="20"/>
          <w:lang w:eastAsia="pt-BR"/>
        </w:rPr>
        <w:drawing>
          <wp:inline distT="0" distB="0" distL="0" distR="0" wp14:anchorId="3EB233E7" wp14:editId="557DFFF4">
            <wp:extent cx="4210335" cy="2778821"/>
            <wp:effectExtent l="0" t="0" r="0" b="2540"/>
            <wp:docPr id="4" name="Imagem 4" descr="D:\Artigos Publicação\Artigos - Em Andamento\Artigo MAP A.niger e Bacteria\Gaphical Abstract- Bioactive coatin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rtigos Publicação\Artigos - Em Andamento\Artigo MAP A.niger e Bacteria\Gaphical Abstract- Bioactive coating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671" cy="2779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3FB" w:rsidRDefault="00460832">
      <w:bookmarkStart w:id="0" w:name="_GoBack"/>
      <w:bookmarkEnd w:id="0"/>
    </w:p>
    <w:sectPr w:rsidR="006533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832"/>
    <w:rsid w:val="00460832"/>
    <w:rsid w:val="00CB2315"/>
    <w:rsid w:val="00E24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832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608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083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832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608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083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Bortoletto-Santos</dc:creator>
  <cp:lastModifiedBy>Ricardo Bortoletto-Santos</cp:lastModifiedBy>
  <cp:revision>1</cp:revision>
  <dcterms:created xsi:type="dcterms:W3CDTF">2021-05-15T00:52:00Z</dcterms:created>
  <dcterms:modified xsi:type="dcterms:W3CDTF">2021-05-15T00:53:00Z</dcterms:modified>
</cp:coreProperties>
</file>