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91696" w14:textId="3ACE4111" w:rsidR="00BF5142" w:rsidRDefault="00BF5142">
      <w:pPr>
        <w:rPr>
          <w:rFonts w:ascii="Segoe UI" w:hAnsi="Segoe UI" w:cs="Segoe UI" w:hint="eastAsia"/>
          <w:color w:val="333333"/>
          <w:sz w:val="27"/>
          <w:szCs w:val="27"/>
          <w:shd w:val="clear" w:color="auto" w:fill="FCFCFC"/>
        </w:rPr>
      </w:pPr>
      <w:r>
        <w:rPr>
          <w:rFonts w:ascii="Segoe UI" w:hAnsi="Segoe UI" w:cs="Segoe UI"/>
          <w:color w:val="333333"/>
          <w:sz w:val="27"/>
          <w:szCs w:val="27"/>
          <w:shd w:val="clear" w:color="auto" w:fill="FCFCFC"/>
        </w:rPr>
        <w:t>Conflict of Interest</w:t>
      </w:r>
      <w:r>
        <w:rPr>
          <w:rFonts w:ascii="Segoe UI" w:hAnsi="Segoe UI" w:cs="Segoe UI" w:hint="eastAsia"/>
          <w:color w:val="333333"/>
          <w:sz w:val="27"/>
          <w:szCs w:val="27"/>
          <w:shd w:val="clear" w:color="auto" w:fill="FCFCFC"/>
        </w:rPr>
        <w:t xml:space="preserve"> </w:t>
      </w:r>
      <w:r>
        <w:rPr>
          <w:rFonts w:ascii="Segoe UI" w:hAnsi="Segoe UI" w:cs="Segoe UI"/>
          <w:color w:val="333333"/>
          <w:sz w:val="27"/>
          <w:szCs w:val="27"/>
          <w:shd w:val="clear" w:color="auto" w:fill="FCFCFC"/>
        </w:rPr>
        <w:t>statement</w:t>
      </w:r>
    </w:p>
    <w:p w14:paraId="20564DE4" w14:textId="77777777" w:rsidR="00BF5142" w:rsidRDefault="00BF5142">
      <w:pPr>
        <w:rPr>
          <w:rFonts w:ascii="Segoe UI" w:hAnsi="Segoe UI" w:cs="Segoe UI"/>
          <w:color w:val="333333"/>
          <w:sz w:val="27"/>
          <w:szCs w:val="27"/>
          <w:shd w:val="clear" w:color="auto" w:fill="FCFCFC"/>
        </w:rPr>
      </w:pPr>
    </w:p>
    <w:p w14:paraId="2246DB12" w14:textId="429D1C5F" w:rsidR="00E3082B" w:rsidRDefault="00BF5142">
      <w:r>
        <w:rPr>
          <w:rFonts w:ascii="Segoe UI" w:hAnsi="Segoe UI" w:cs="Segoe UI"/>
          <w:color w:val="333333"/>
          <w:sz w:val="27"/>
          <w:szCs w:val="27"/>
          <w:shd w:val="clear" w:color="auto" w:fill="FCFCFC"/>
        </w:rPr>
        <w:t>Conflict of Interest: The authors declare that they have no conflict of interest.</w:t>
      </w:r>
    </w:p>
    <w:sectPr w:rsidR="00E3082B" w:rsidSect="00C74A4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142"/>
    <w:rsid w:val="00BF5142"/>
    <w:rsid w:val="00C74A42"/>
    <w:rsid w:val="00E3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53BE07"/>
  <w15:chartTrackingRefBased/>
  <w15:docId w15:val="{1FBCCE31-8958-434D-BF1C-7CD9C98D1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web@fukuda8767.com</dc:creator>
  <cp:keywords/>
  <dc:description/>
  <cp:lastModifiedBy>web@fukuda8767.com</cp:lastModifiedBy>
  <cp:revision>1</cp:revision>
  <dcterms:created xsi:type="dcterms:W3CDTF">2021-03-29T06:21:00Z</dcterms:created>
  <dcterms:modified xsi:type="dcterms:W3CDTF">2021-03-29T06:23:00Z</dcterms:modified>
</cp:coreProperties>
</file>