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8D8" w:rsidRDefault="00196352" w:rsidP="008102AF">
      <w:pPr>
        <w:jc w:val="center"/>
      </w:pPr>
      <w:r>
        <w:rPr>
          <w:noProof/>
          <w:lang w:val="en-US"/>
        </w:rPr>
        <w:drawing>
          <wp:anchor distT="0" distB="0" distL="114300" distR="114300" simplePos="0" relativeHeight="251658240" behindDoc="0" locked="0" layoutInCell="1" allowOverlap="1" wp14:anchorId="4085D51B" wp14:editId="694D4CB7">
            <wp:simplePos x="0" y="0"/>
            <wp:positionH relativeFrom="column">
              <wp:posOffset>4646930</wp:posOffset>
            </wp:positionH>
            <wp:positionV relativeFrom="paragraph">
              <wp:posOffset>531962</wp:posOffset>
            </wp:positionV>
            <wp:extent cx="446367" cy="1014730"/>
            <wp:effectExtent l="0" t="0" r="0" b="0"/>
            <wp:wrapNone/>
            <wp:docPr id="25" name="Picture 25" descr="d:\Users\aleksandra.sindic\Desktop\astrociti rad\frontiers\frontiers\slike za slanje\ispravak slike\Figur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Users\aleksandra.sindic\Desktop\astrociti rad\frontiers\frontiers\slike za slanje\ispravak slike\Figure1.tif"/>
                    <pic:cNvPicPr>
                      <a:picLocks noChangeAspect="1"/>
                    </pic:cNvPicPr>
                  </pic:nvPicPr>
                  <pic:blipFill rotWithShape="1">
                    <a:blip r:embed="rId4" cstate="print">
                      <a:extLst>
                        <a:ext uri="{28A0092B-C50C-407E-A947-70E740481C1C}">
                          <a14:useLocalDpi xmlns:a14="http://schemas.microsoft.com/office/drawing/2010/main" val="0"/>
                        </a:ext>
                      </a:extLst>
                    </a:blip>
                    <a:srcRect l="44266" r="48003" b="64770"/>
                    <a:stretch/>
                  </pic:blipFill>
                  <pic:spPr bwMode="auto">
                    <a:xfrm>
                      <a:off x="0" y="0"/>
                      <a:ext cx="446367" cy="10147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lang w:val="en-US"/>
        </w:rPr>
        <w:drawing>
          <wp:anchor distT="0" distB="0" distL="114300" distR="114300" simplePos="0" relativeHeight="251660288" behindDoc="0" locked="0" layoutInCell="1" allowOverlap="1" wp14:anchorId="58D05616" wp14:editId="4B837657">
            <wp:simplePos x="0" y="0"/>
            <wp:positionH relativeFrom="column">
              <wp:posOffset>1052195</wp:posOffset>
            </wp:positionH>
            <wp:positionV relativeFrom="paragraph">
              <wp:posOffset>868918</wp:posOffset>
            </wp:positionV>
            <wp:extent cx="294752" cy="561811"/>
            <wp:effectExtent l="0" t="0" r="0" b="0"/>
            <wp:wrapNone/>
            <wp:docPr id="2" name="Picture 2" descr="d:\Users\aleksandra.sindic\Desktop\astrociti rad\frontiers\frontiers\slike za slanje\ispravak slike\Figur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Users\aleksandra.sindic\Desktop\astrociti rad\frontiers\frontiers\slike za slanje\ispravak slike\Figure1.tif"/>
                    <pic:cNvPicPr>
                      <a:picLocks noChangeAspect="1"/>
                    </pic:cNvPicPr>
                  </pic:nvPicPr>
                  <pic:blipFill rotWithShape="1">
                    <a:blip r:embed="rId5" cstate="print">
                      <a:extLst>
                        <a:ext uri="{28A0092B-C50C-407E-A947-70E740481C1C}">
                          <a14:useLocalDpi xmlns:a14="http://schemas.microsoft.com/office/drawing/2010/main" val="0"/>
                        </a:ext>
                      </a:extLst>
                    </a:blip>
                    <a:srcRect t="6721" r="92538" b="64770"/>
                    <a:stretch/>
                  </pic:blipFill>
                  <pic:spPr bwMode="auto">
                    <a:xfrm>
                      <a:off x="0" y="0"/>
                      <a:ext cx="294752" cy="56181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102AF">
        <w:rPr>
          <w:noProof/>
          <w:lang w:val="en-US"/>
        </w:rPr>
        <w:drawing>
          <wp:anchor distT="0" distB="0" distL="114300" distR="114300" simplePos="0" relativeHeight="251662336" behindDoc="0" locked="0" layoutInCell="1" allowOverlap="1" wp14:anchorId="0D5FB41C" wp14:editId="2B8D5B1C">
            <wp:simplePos x="0" y="0"/>
            <wp:positionH relativeFrom="column">
              <wp:posOffset>1737604</wp:posOffset>
            </wp:positionH>
            <wp:positionV relativeFrom="paragraph">
              <wp:posOffset>-205741</wp:posOffset>
            </wp:positionV>
            <wp:extent cx="2118946" cy="175260"/>
            <wp:effectExtent l="0" t="0" r="0" b="0"/>
            <wp:wrapNone/>
            <wp:docPr id="3" name="Picture 3" descr="d:\Users\aleksandra.sindic\Desktop\astrociti rad\frontiers\frontiers\slike za slanje\ispravak slike\Figur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Users\aleksandra.sindic\Desktop\astrociti rad\frontiers\frontiers\slike za slanje\ispravak slike\Figure1.tif"/>
                    <pic:cNvPicPr>
                      <a:picLocks noChangeAspect="1"/>
                    </pic:cNvPicPr>
                  </pic:nvPicPr>
                  <pic:blipFill rotWithShape="1">
                    <a:blip r:embed="rId4" cstate="print">
                      <a:extLst>
                        <a:ext uri="{28A0092B-C50C-407E-A947-70E740481C1C}">
                          <a14:useLocalDpi xmlns:a14="http://schemas.microsoft.com/office/drawing/2010/main" val="0"/>
                        </a:ext>
                      </a:extLst>
                    </a:blip>
                    <a:srcRect l="7312" t="1527" r="55871" b="92368"/>
                    <a:stretch/>
                  </pic:blipFill>
                  <pic:spPr bwMode="auto">
                    <a:xfrm>
                      <a:off x="0" y="0"/>
                      <a:ext cx="2118946" cy="175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3023B" w:rsidRPr="00C3023B">
        <w:rPr>
          <w:noProof/>
          <w:lang w:val="en-US"/>
        </w:rPr>
        <w:drawing>
          <wp:inline distT="0" distB="0" distL="0" distR="0" wp14:anchorId="68ECF8D7" wp14:editId="66134EBB">
            <wp:extent cx="3993344" cy="3166745"/>
            <wp:effectExtent l="0" t="6033" r="1588" b="1587"/>
            <wp:docPr id="1" name="Picture 1" descr="E:\stari komp\aleksandra.sindic\Desktop\astrociti rad\RT-PCR za rad\DSC_0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ari komp\aleksandra.sindic\Desktop\astrociti rad\RT-PCR za rad\DSC_0443.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418" r="18681" b="5660"/>
                    <a:stretch/>
                  </pic:blipFill>
                  <pic:spPr bwMode="auto">
                    <a:xfrm rot="5400000">
                      <a:off x="0" y="0"/>
                      <a:ext cx="3995852" cy="3168734"/>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8102AF" w:rsidRDefault="008102AF"/>
    <w:p w:rsidR="008102AF" w:rsidRDefault="008102AF"/>
    <w:p w:rsidR="008102AF" w:rsidRDefault="008102AF"/>
    <w:p w:rsidR="008102AF" w:rsidRDefault="008102AF" w:rsidP="008102AF">
      <w:pPr>
        <w:jc w:val="both"/>
        <w:rPr>
          <w:rFonts w:ascii="Arial" w:hAnsi="Arial" w:cs="Arial"/>
          <w:sz w:val="24"/>
          <w:szCs w:val="24"/>
          <w:lang w:val="en-US"/>
        </w:rPr>
      </w:pPr>
      <w:r>
        <w:rPr>
          <w:rFonts w:ascii="Arial" w:hAnsi="Arial" w:cs="Arial"/>
          <w:sz w:val="24"/>
          <w:szCs w:val="24"/>
          <w:lang w:val="en-US"/>
        </w:rPr>
        <w:t xml:space="preserve">Additional figure </w:t>
      </w:r>
      <w:r>
        <w:rPr>
          <w:rFonts w:ascii="Arial" w:hAnsi="Arial" w:cs="Arial"/>
          <w:sz w:val="24"/>
          <w:szCs w:val="24"/>
          <w:lang w:val="en-US"/>
        </w:rPr>
        <w:t xml:space="preserve">1. </w:t>
      </w:r>
      <w:r w:rsidRPr="008102AF">
        <w:rPr>
          <w:rFonts w:ascii="Arial" w:hAnsi="Arial" w:cs="Arial"/>
          <w:sz w:val="24"/>
          <w:szCs w:val="24"/>
          <w:lang w:val="en-US"/>
        </w:rPr>
        <w:t xml:space="preserve">mRNA of GC-C (341 bp) is expressed in hypothalamus (H), midbrain (MB), cerebral cortex (Cx), and cerebellum (Cb) but not in astrocytes (A) (a). M–marker, In–intestine as positive control, Neg–negative control, GAPDH (235 bp) was used as cDNA control. </w:t>
      </w:r>
      <w:r>
        <w:rPr>
          <w:rFonts w:ascii="Arial" w:hAnsi="Arial" w:cs="Arial"/>
          <w:sz w:val="24"/>
          <w:szCs w:val="24"/>
          <w:lang w:val="en-US"/>
        </w:rPr>
        <w:t xml:space="preserve">  </w:t>
      </w:r>
    </w:p>
    <w:p w:rsidR="008102AF" w:rsidRDefault="008102AF"/>
    <w:sectPr w:rsidR="008102A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23B"/>
    <w:rsid w:val="001938D8"/>
    <w:rsid w:val="00196352"/>
    <w:rsid w:val="008102AF"/>
    <w:rsid w:val="00C302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342C12-E9F9-4661-B845-563389C48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42</Words>
  <Characters>242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dc:creator>
  <cp:keywords/>
  <dc:description/>
  <cp:lastModifiedBy>Ivan</cp:lastModifiedBy>
  <cp:revision>2</cp:revision>
  <dcterms:created xsi:type="dcterms:W3CDTF">2020-08-29T11:31:00Z</dcterms:created>
  <dcterms:modified xsi:type="dcterms:W3CDTF">2020-08-29T11:50:00Z</dcterms:modified>
</cp:coreProperties>
</file>