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FC79B" w14:textId="175C9E69" w:rsidR="00D17ED5" w:rsidRDefault="00D17ED5" w:rsidP="006B7FE3">
      <w:pPr>
        <w:jc w:val="center"/>
        <w:rPr>
          <w:rFonts w:ascii="Times New Roman" w:eastAsiaTheme="minorEastAsia" w:hAnsi="Times New Roman" w:cs="Times New Roman"/>
          <w:b/>
          <w:bCs/>
          <w:sz w:val="40"/>
          <w:szCs w:val="40"/>
        </w:rPr>
      </w:pPr>
      <w:r w:rsidRPr="00D17ED5">
        <w:rPr>
          <w:rFonts w:ascii="Times New Roman" w:eastAsiaTheme="minorEastAsia" w:hAnsi="Times New Roman" w:cs="Times New Roman" w:hint="eastAsia"/>
          <w:b/>
          <w:bCs/>
          <w:sz w:val="40"/>
          <w:szCs w:val="40"/>
        </w:rPr>
        <w:t>S</w:t>
      </w:r>
      <w:r w:rsidRPr="00D17ED5">
        <w:rPr>
          <w:rFonts w:ascii="Times New Roman" w:eastAsiaTheme="minorEastAsia" w:hAnsi="Times New Roman" w:cs="Times New Roman"/>
          <w:b/>
          <w:bCs/>
          <w:sz w:val="40"/>
          <w:szCs w:val="40"/>
        </w:rPr>
        <w:t>upplementary Information</w:t>
      </w:r>
    </w:p>
    <w:p w14:paraId="14AD202D" w14:textId="77777777" w:rsidR="00940427" w:rsidRPr="006652A1" w:rsidRDefault="00940427" w:rsidP="00940427">
      <w:pPr>
        <w:pStyle w:val="Title"/>
        <w:spacing w:after="240" w:line="257" w:lineRule="auto"/>
        <w:ind w:firstLine="560"/>
        <w:rPr>
          <w:rFonts w:ascii="Times New Roman" w:hAnsi="Times New Roman" w:cs="Times New Roman"/>
          <w:sz w:val="28"/>
          <w:szCs w:val="28"/>
          <w:lang w:eastAsia="zh-CN"/>
        </w:rPr>
      </w:pPr>
      <w:bookmarkStart w:id="0" w:name="_Toc179487569"/>
      <w:r>
        <w:rPr>
          <w:rFonts w:ascii="Times New Roman" w:hAnsi="Times New Roman" w:cs="Times New Roman"/>
          <w:sz w:val="28"/>
          <w:szCs w:val="28"/>
          <w:lang w:eastAsia="zh-CN"/>
        </w:rPr>
        <w:t>Manifestation of chirality induced spin selectivity</w:t>
      </w:r>
      <w:r w:rsidRPr="006652A1">
        <w:rPr>
          <w:rFonts w:ascii="Times New Roman" w:hAnsi="Times New Roman" w:cs="Times New Roman"/>
          <w:sz w:val="28"/>
          <w:szCs w:val="28"/>
          <w:lang w:eastAsia="zh-CN"/>
        </w:rPr>
        <w:t xml:space="preserve"> in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chiral-photodiodes based on donor-acceptor copolymer</w:t>
      </w:r>
      <w:r w:rsidRPr="006652A1">
        <w:rPr>
          <w:rFonts w:ascii="Times New Roman" w:hAnsi="Times New Roman" w:cs="Times New Roman"/>
          <w:sz w:val="28"/>
          <w:szCs w:val="28"/>
          <w:lang w:eastAsia="zh-CN"/>
        </w:rPr>
        <w:t>/chiral molecule/fullerene blend</w:t>
      </w:r>
      <w:r>
        <w:rPr>
          <w:rFonts w:ascii="Times New Roman" w:hAnsi="Times New Roman" w:cs="Times New Roman"/>
          <w:sz w:val="28"/>
          <w:szCs w:val="28"/>
          <w:lang w:eastAsia="zh-CN"/>
        </w:rPr>
        <w:t>s</w:t>
      </w:r>
      <w:bookmarkEnd w:id="0"/>
    </w:p>
    <w:p w14:paraId="50B81100" w14:textId="79115B96" w:rsidR="00940427" w:rsidRPr="00825C46" w:rsidRDefault="00940427" w:rsidP="0094042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51322034"/>
      <w:r w:rsidRPr="006652A1">
        <w:rPr>
          <w:rFonts w:ascii="Times New Roman" w:hAnsi="Times New Roman" w:cs="Times New Roman"/>
          <w:sz w:val="24"/>
          <w:szCs w:val="24"/>
        </w:rPr>
        <w:t>Xin Pan</w:t>
      </w:r>
      <w:r w:rsidRPr="006652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0D3B">
        <w:rPr>
          <w:rFonts w:ascii="Times New Roman" w:hAnsi="Times New Roman" w:cs="Times New Roman"/>
          <w:sz w:val="24"/>
          <w:szCs w:val="24"/>
        </w:rPr>
        <w:t>*</w:t>
      </w:r>
      <w:r w:rsidRPr="006652A1">
        <w:rPr>
          <w:rFonts w:ascii="Times New Roman" w:hAnsi="Times New Roman" w:cs="Times New Roman"/>
          <w:sz w:val="24"/>
          <w:szCs w:val="24"/>
        </w:rPr>
        <w:t>, Paul Bailey</w:t>
      </w:r>
      <w:r w:rsidRPr="006652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0D3B">
        <w:rPr>
          <w:rFonts w:ascii="Times New Roman" w:hAnsi="Times New Roman" w:cs="Times New Roman"/>
          <w:sz w:val="24"/>
          <w:szCs w:val="24"/>
        </w:rPr>
        <w:t>*</w:t>
      </w:r>
      <w:r w:rsidRPr="006652A1">
        <w:rPr>
          <w:rFonts w:ascii="Times New Roman" w:hAnsi="Times New Roman" w:cs="Times New Roman"/>
          <w:sz w:val="24"/>
          <w:szCs w:val="24"/>
        </w:rPr>
        <w:t>, Heshan Hewa Walpitage</w:t>
      </w:r>
      <w:r w:rsidRPr="006652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52A1">
        <w:rPr>
          <w:rFonts w:ascii="Times New Roman" w:hAnsi="Times New Roman" w:cs="Times New Roman"/>
          <w:sz w:val="24"/>
          <w:szCs w:val="24"/>
        </w:rPr>
        <w:t xml:space="preserve">, </w:t>
      </w:r>
      <w:r w:rsidR="000B0D3B">
        <w:rPr>
          <w:rFonts w:ascii="Times New Roman" w:hAnsi="Times New Roman" w:cs="Times New Roman"/>
          <w:sz w:val="24"/>
          <w:szCs w:val="24"/>
        </w:rPr>
        <w:t>Daniel Nikiforov</w:t>
      </w:r>
      <w:r w:rsidR="000B0D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0D3B">
        <w:rPr>
          <w:rFonts w:ascii="Times New Roman" w:hAnsi="Times New Roman" w:cs="Times New Roman"/>
          <w:sz w:val="24"/>
          <w:szCs w:val="24"/>
        </w:rPr>
        <w:t xml:space="preserve">, </w:t>
      </w:r>
      <w:r w:rsidRPr="00D64AD7">
        <w:rPr>
          <w:rFonts w:ascii="Times New Roman" w:hAnsi="Times New Roman" w:cs="Times New Roman"/>
          <w:sz w:val="24"/>
          <w:szCs w:val="24"/>
        </w:rPr>
        <w:t>Hwa-Young Cho</w:t>
      </w:r>
      <w:r w:rsidRPr="00D64A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2A1">
        <w:rPr>
          <w:rFonts w:ascii="Times New Roman" w:hAnsi="Times New Roman" w:cs="Times New Roman"/>
          <w:sz w:val="24"/>
          <w:szCs w:val="24"/>
        </w:rPr>
        <w:t>Ohyun</w:t>
      </w:r>
      <w:proofErr w:type="spellEnd"/>
      <w:r w:rsidRPr="006652A1">
        <w:rPr>
          <w:rFonts w:ascii="Times New Roman" w:hAnsi="Times New Roman" w:cs="Times New Roman"/>
          <w:sz w:val="24"/>
          <w:szCs w:val="24"/>
        </w:rPr>
        <w:t xml:space="preserve"> Kwon</w:t>
      </w:r>
      <w:r w:rsidRPr="006652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52A1">
        <w:rPr>
          <w:rFonts w:ascii="Times New Roman" w:hAnsi="Times New Roman" w:cs="Times New Roman"/>
          <w:sz w:val="24"/>
          <w:szCs w:val="24"/>
        </w:rPr>
        <w:t xml:space="preserve">, Zeev </w:t>
      </w:r>
      <w:proofErr w:type="spellStart"/>
      <w:r w:rsidRPr="006652A1">
        <w:rPr>
          <w:rFonts w:ascii="Times New Roman" w:hAnsi="Times New Roman" w:cs="Times New Roman"/>
          <w:sz w:val="24"/>
          <w:szCs w:val="24"/>
        </w:rPr>
        <w:t>Valy</w:t>
      </w:r>
      <w:proofErr w:type="spellEnd"/>
      <w:r w:rsidRPr="006652A1">
        <w:rPr>
          <w:rFonts w:ascii="Times New Roman" w:hAnsi="Times New Roman" w:cs="Times New Roman"/>
          <w:sz w:val="24"/>
          <w:szCs w:val="24"/>
        </w:rPr>
        <w:t xml:space="preserve"> Vardeny</w:t>
      </w:r>
      <w:r w:rsidRPr="006652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**</w:t>
      </w:r>
    </w:p>
    <w:p w14:paraId="4070FEBF" w14:textId="77777777" w:rsidR="00940427" w:rsidRPr="006652A1" w:rsidRDefault="00940427" w:rsidP="0094042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652A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1 </w:t>
      </w:r>
      <w:r w:rsidRPr="006652A1">
        <w:rPr>
          <w:rFonts w:ascii="Times New Roman" w:hAnsi="Times New Roman" w:cs="Times New Roman"/>
          <w:i/>
          <w:iCs/>
          <w:sz w:val="24"/>
          <w:szCs w:val="24"/>
        </w:rPr>
        <w:t>Department of Physics &amp; Astronomy, University of Utah, 115 South 1400 East, Salt Lake City, Utah, 84112 USA</w:t>
      </w:r>
    </w:p>
    <w:p w14:paraId="49E9C5BF" w14:textId="77777777" w:rsidR="00940427" w:rsidRPr="006652A1" w:rsidRDefault="00940427" w:rsidP="0094042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652A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2 </w:t>
      </w:r>
      <w:r w:rsidRPr="006652A1">
        <w:rPr>
          <w:rFonts w:ascii="Times New Roman" w:hAnsi="Times New Roman" w:cs="Times New Roman"/>
          <w:i/>
          <w:iCs/>
          <w:sz w:val="24"/>
          <w:szCs w:val="24"/>
        </w:rPr>
        <w:t>Samsung Advanced Institute of Technology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3D1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73D12">
        <w:rPr>
          <w:rFonts w:ascii="Times New Roman" w:eastAsia="BatangChe" w:hAnsi="Times New Roman" w:cs="Times New Roman"/>
          <w:i/>
          <w:iCs/>
          <w:sz w:val="24"/>
          <w:szCs w:val="24"/>
          <w:lang w:eastAsia="ko-KR"/>
        </w:rPr>
        <w:t>SAIT)</w:t>
      </w:r>
      <w:r w:rsidRPr="00573D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652A1">
        <w:rPr>
          <w:rFonts w:ascii="Times New Roman" w:hAnsi="Times New Roman" w:cs="Times New Roman"/>
          <w:i/>
          <w:iCs/>
          <w:sz w:val="24"/>
          <w:szCs w:val="24"/>
        </w:rPr>
        <w:t xml:space="preserve"> Samsung Electronics Co., Ltd., 130, Samsung-Ro, </w:t>
      </w:r>
      <w:proofErr w:type="spellStart"/>
      <w:r w:rsidRPr="006652A1">
        <w:rPr>
          <w:rFonts w:ascii="Times New Roman" w:hAnsi="Times New Roman" w:cs="Times New Roman"/>
          <w:i/>
          <w:iCs/>
          <w:sz w:val="24"/>
          <w:szCs w:val="24"/>
        </w:rPr>
        <w:t>Youngtong</w:t>
      </w:r>
      <w:proofErr w:type="spellEnd"/>
      <w:r w:rsidRPr="006652A1">
        <w:rPr>
          <w:rFonts w:ascii="Times New Roman" w:hAnsi="Times New Roman" w:cs="Times New Roman"/>
          <w:i/>
          <w:iCs/>
          <w:sz w:val="24"/>
          <w:szCs w:val="24"/>
        </w:rPr>
        <w:t>-Gu, Suwon-Si, Gyeonggi-do 16678, Republic of Korea</w:t>
      </w:r>
    </w:p>
    <w:bookmarkEnd w:id="1"/>
    <w:p w14:paraId="5735D0F9" w14:textId="571785D6" w:rsidR="00D17ED5" w:rsidRPr="00940427" w:rsidRDefault="00D17ED5" w:rsidP="006B7FE3">
      <w:pPr>
        <w:jc w:val="center"/>
        <w:rPr>
          <w:rFonts w:ascii="Times New Roman" w:eastAsiaTheme="minorEastAsia" w:hAnsi="Times New Roman" w:cs="Times New Roman"/>
          <w:b/>
          <w:bCs/>
          <w:szCs w:val="20"/>
        </w:rPr>
      </w:pPr>
    </w:p>
    <w:p w14:paraId="3C7647AC" w14:textId="20A85EAA" w:rsidR="00D17ED5" w:rsidRDefault="00D17ED5" w:rsidP="006B7FE3">
      <w:pPr>
        <w:jc w:val="center"/>
        <w:rPr>
          <w:rFonts w:ascii="Times New Roman" w:eastAsiaTheme="minorEastAsia" w:hAnsi="Times New Roman" w:cs="Times New Roman"/>
          <w:b/>
          <w:bCs/>
          <w:szCs w:val="20"/>
        </w:rPr>
      </w:pPr>
    </w:p>
    <w:p w14:paraId="764456AD" w14:textId="36BE3085" w:rsidR="00D17ED5" w:rsidRDefault="00D17ED5" w:rsidP="006B7FE3">
      <w:pPr>
        <w:jc w:val="center"/>
        <w:rPr>
          <w:rFonts w:ascii="Times New Roman" w:eastAsiaTheme="minorEastAsia" w:hAnsi="Times New Roman" w:cs="Times New Roman"/>
          <w:b/>
          <w:bCs/>
          <w:szCs w:val="20"/>
        </w:rPr>
      </w:pPr>
    </w:p>
    <w:p w14:paraId="395839F4" w14:textId="08B4251A" w:rsidR="00D17ED5" w:rsidRDefault="00D17ED5" w:rsidP="006B7FE3">
      <w:pPr>
        <w:jc w:val="center"/>
        <w:rPr>
          <w:rFonts w:ascii="Times New Roman" w:eastAsiaTheme="minorEastAsia" w:hAnsi="Times New Roman" w:cs="Times New Roman"/>
          <w:b/>
          <w:bCs/>
          <w:szCs w:val="20"/>
        </w:rPr>
      </w:pPr>
    </w:p>
    <w:p w14:paraId="2BC7B89B" w14:textId="64B36AB7" w:rsidR="002960E3" w:rsidRDefault="002960E3" w:rsidP="002960E3">
      <w:pPr>
        <w:tabs>
          <w:tab w:val="right" w:leader="dot" w:pos="8630"/>
        </w:tabs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en-US"/>
        </w:rPr>
      </w:pPr>
      <w:r w:rsidRPr="00E779CB"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en-US"/>
        </w:rPr>
        <w:t>CONTENT</w:t>
      </w:r>
      <w:r w:rsidRPr="002960E3"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en-US"/>
        </w:rPr>
        <w:t>S</w:t>
      </w:r>
    </w:p>
    <w:p w14:paraId="7496171B" w14:textId="77777777" w:rsidR="00E779CB" w:rsidRPr="002960E3" w:rsidRDefault="00E779CB" w:rsidP="002960E3">
      <w:pPr>
        <w:tabs>
          <w:tab w:val="right" w:leader="dot" w:pos="8630"/>
        </w:tabs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en-US"/>
        </w:rPr>
      </w:pPr>
    </w:p>
    <w:p w14:paraId="2801D838" w14:textId="0E01AC5E" w:rsidR="002960E3" w:rsidRP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1.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 S1. Circular dichroism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(CD)</w:t>
      </w: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and absorption </w:t>
      </w:r>
      <w:r w:rsidR="002246A1">
        <w:rPr>
          <w:rFonts w:ascii="Times New Roman" w:eastAsiaTheme="minorEastAsia" w:hAnsi="Times New Roman" w:cs="Times New Roman"/>
          <w:b/>
          <w:bCs/>
          <w:sz w:val="24"/>
          <w:szCs w:val="24"/>
        </w:rPr>
        <w:t>set ups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2</w:t>
      </w:r>
    </w:p>
    <w:p w14:paraId="64AE98FA" w14:textId="50012D09" w:rsidR="002960E3" w:rsidRP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2.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685FE0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BB6EF9">
        <w:rPr>
          <w:rFonts w:ascii="Times New Roman" w:eastAsiaTheme="minorEastAsia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ircular dichroism and absorbance spectra of thin films of [M</w:t>
      </w:r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]/[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P]-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aza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[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6]H/F8BT/PC</w:t>
      </w:r>
      <w:r w:rsidRPr="002960E3">
        <w:rPr>
          <w:rFonts w:ascii="Times New Roman" w:eastAsiaTheme="minorEastAsia" w:hAnsi="Times New Roman" w:cs="Times New Roman"/>
          <w:b/>
          <w:bCs/>
          <w:sz w:val="24"/>
          <w:szCs w:val="24"/>
          <w:vertAlign w:val="subscript"/>
        </w:rPr>
        <w:t>71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BM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  <w:t>4</w:t>
      </w:r>
    </w:p>
    <w:p w14:paraId="6D39A694" w14:textId="1838200B" w:rsidR="002960E3" w:rsidRP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3.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685FE0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BB6EF9">
        <w:rPr>
          <w:rFonts w:ascii="Times New Roman" w:eastAsiaTheme="minorEastAsia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alculated g-factor spectrum of the circular dichroism spectra of [M]/[P]-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aza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[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6]H/ F8BT/PC</w:t>
      </w:r>
      <w:r w:rsidRPr="00DC784E">
        <w:rPr>
          <w:rFonts w:ascii="Times New Roman" w:eastAsiaTheme="minorEastAsia" w:hAnsi="Times New Roman" w:cs="Times New Roman"/>
          <w:b/>
          <w:bCs/>
          <w:sz w:val="24"/>
          <w:szCs w:val="24"/>
          <w:vertAlign w:val="subscript"/>
        </w:rPr>
        <w:t>71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BM blend thin films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5</w:t>
      </w:r>
    </w:p>
    <w:p w14:paraId="5E5D5F18" w14:textId="713E5548" w:rsidR="002960E3" w:rsidRP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4.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345654">
        <w:rPr>
          <w:rFonts w:ascii="Times New Roman" w:hAnsi="Times New Roman" w:cs="Times New Roman"/>
          <w:b/>
          <w:bCs/>
          <w:sz w:val="24"/>
          <w:szCs w:val="32"/>
        </w:rPr>
        <w:t>Figure 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4. Reflection and transmission in a </w:t>
      </w:r>
      <w:r w:rsidR="002246A1">
        <w:rPr>
          <w:rFonts w:ascii="Times New Roman" w:hAnsi="Times New Roman" w:cs="Times New Roman"/>
          <w:b/>
          <w:bCs/>
          <w:sz w:val="24"/>
          <w:szCs w:val="32"/>
        </w:rPr>
        <w:t xml:space="preserve">chiral </w:t>
      </w:r>
      <w:r>
        <w:rPr>
          <w:rFonts w:ascii="Times New Roman" w:hAnsi="Times New Roman" w:cs="Times New Roman"/>
          <w:b/>
          <w:bCs/>
          <w:sz w:val="24"/>
          <w:szCs w:val="32"/>
        </w:rPr>
        <w:t>photodetector device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5</w:t>
      </w:r>
    </w:p>
    <w:p w14:paraId="23C79F1D" w14:textId="56E1F68D" w:rsid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5.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345654">
        <w:rPr>
          <w:rFonts w:ascii="Times New Roman" w:eastAsiaTheme="minorEastAsia" w:hAnsi="Times New Roman" w:cs="Times New Roman" w:hint="eastAsia"/>
          <w:b/>
          <w:bCs/>
          <w:sz w:val="24"/>
          <w:szCs w:val="32"/>
        </w:rPr>
        <w:t>T</w:t>
      </w:r>
      <w:r w:rsidRPr="00345654">
        <w:rPr>
          <w:rFonts w:ascii="Times New Roman" w:eastAsiaTheme="minorEastAsia" w:hAnsi="Times New Roman" w:cs="Times New Roman"/>
          <w:b/>
          <w:bCs/>
          <w:sz w:val="24"/>
          <w:szCs w:val="32"/>
        </w:rPr>
        <w:t>able 1</w:t>
      </w:r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. Reflected, </w:t>
      </w:r>
      <w:proofErr w:type="spellStart"/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>transmited</w:t>
      </w:r>
      <w:proofErr w:type="spellEnd"/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and absorbed light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intensities in [M]-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aza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[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6]H/F8BT/PC</w:t>
      </w:r>
      <w:r w:rsidRPr="00063545">
        <w:rPr>
          <w:rFonts w:ascii="Times New Roman" w:eastAsiaTheme="minorEastAsia" w:hAnsi="Times New Roman" w:cs="Times New Roman"/>
          <w:b/>
          <w:bCs/>
          <w:sz w:val="24"/>
          <w:szCs w:val="32"/>
          <w:vertAlign w:val="subscript"/>
        </w:rPr>
        <w:t>71</w:t>
      </w:r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>BM photodiode device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under circularly polarized excitation.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7</w:t>
      </w:r>
    </w:p>
    <w:p w14:paraId="1DA4694B" w14:textId="5B7D7CD6" w:rsidR="002960E3" w:rsidRP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6.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Figure S5. </w:t>
      </w:r>
      <w:r w:rsidRPr="007246D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Photogeneration and recombination processes in the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time-of-flight</w:t>
      </w:r>
      <w:r w:rsidRPr="007246D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configuration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8</w:t>
      </w:r>
    </w:p>
    <w:p w14:paraId="47681B57" w14:textId="533AE610" w:rsidR="002960E3" w:rsidRDefault="002960E3" w:rsidP="00E779CB">
      <w:pPr>
        <w:tabs>
          <w:tab w:val="right" w:leader="dot" w:pos="9356"/>
        </w:tabs>
        <w:spacing w:before="240" w:after="240" w:line="240" w:lineRule="auto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7.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Pr="00003E1B">
        <w:rPr>
          <w:rFonts w:ascii="Times New Roman" w:eastAsiaTheme="minorEastAsia" w:hAnsi="Times New Roman" w:cs="Times New Roman" w:hint="eastAsia"/>
          <w:b/>
          <w:bCs/>
          <w:sz w:val="24"/>
          <w:szCs w:val="32"/>
        </w:rPr>
        <w:t>F</w:t>
      </w:r>
      <w:r w:rsidRPr="00003E1B">
        <w:rPr>
          <w:rFonts w:ascii="Times New Roman" w:eastAsiaTheme="minorEastAsia" w:hAnsi="Times New Roman" w:cs="Times New Roman"/>
          <w:b/>
          <w:bCs/>
          <w:sz w:val="24"/>
          <w:szCs w:val="32"/>
        </w:rPr>
        <w:t>igure S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6.</w:t>
      </w:r>
      <w:r w:rsidRPr="00003E1B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Photo-induced absorption in two </w:t>
      </w:r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chiral </w:t>
      </w:r>
      <w:proofErr w:type="spellStart"/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>aza</w:t>
      </w:r>
      <w:proofErr w:type="spellEnd"/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>/F8BT/PC</w:t>
      </w:r>
      <w:r w:rsidR="002246A1" w:rsidRPr="002246A1">
        <w:rPr>
          <w:rFonts w:ascii="Times New Roman" w:eastAsiaTheme="minorEastAsia" w:hAnsi="Times New Roman" w:cs="Times New Roman"/>
          <w:b/>
          <w:bCs/>
          <w:sz w:val="24"/>
          <w:szCs w:val="32"/>
          <w:vertAlign w:val="subscript"/>
        </w:rPr>
        <w:t>71</w:t>
      </w:r>
      <w:r w:rsidR="002246A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BM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blend films measured at 40K.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9</w:t>
      </w:r>
    </w:p>
    <w:p w14:paraId="139E294D" w14:textId="2A9735C1" w:rsidR="00EE0D8B" w:rsidRPr="002960E3" w:rsidRDefault="00EE0D8B" w:rsidP="00EE0D8B">
      <w:pPr>
        <w:tabs>
          <w:tab w:val="right" w:leader="dot" w:pos="9356"/>
        </w:tabs>
        <w:spacing w:before="240" w:after="240" w:line="240" w:lineRule="auto"/>
        <w:rPr>
          <w:rFonts w:ascii="Calibri" w:eastAsia="MS Mincho" w:hAnsi="Calibri" w:cs="Times New Roman"/>
          <w:noProof/>
          <w:sz w:val="22"/>
          <w:lang w:eastAsia="en-US"/>
        </w:rPr>
      </w:pPr>
      <w:r w:rsidRPr="002246A1">
        <w:rPr>
          <w:rFonts w:ascii="Times New Roman" w:eastAsia="Calibri" w:hAnsi="Times New Roman" w:cs="Times New Roman"/>
          <w:b/>
          <w:noProof/>
          <w:sz w:val="24"/>
          <w:szCs w:val="24"/>
          <w:lang w:eastAsia="en-US"/>
        </w:rPr>
        <w:t>8.</w:t>
      </w:r>
      <w:r w:rsidRPr="002960E3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References</w:t>
      </w:r>
      <w:r w:rsidRPr="002960E3">
        <w:rPr>
          <w:rFonts w:ascii="Times New Roman" w:hAnsi="Times New Roman" w:cs="Times New Roman"/>
          <w:noProof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9</w:t>
      </w:r>
    </w:p>
    <w:p w14:paraId="020019A9" w14:textId="58E5193F" w:rsidR="00D17ED5" w:rsidRDefault="00D17ED5" w:rsidP="009F114F">
      <w:pPr>
        <w:rPr>
          <w:rFonts w:ascii="Times New Roman" w:eastAsiaTheme="minorEastAsia" w:hAnsi="Times New Roman" w:cs="Times New Roman"/>
          <w:b/>
          <w:bCs/>
          <w:szCs w:val="20"/>
        </w:rPr>
      </w:pPr>
    </w:p>
    <w:p w14:paraId="0CD08B6F" w14:textId="3AB6BD9C" w:rsidR="001A0B58" w:rsidRPr="00FE39B9" w:rsidRDefault="00FE39B9" w:rsidP="009F114F">
      <w:pPr>
        <w:spacing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S1. </w:t>
      </w:r>
      <w:r w:rsidR="00AF2BE7"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Magneto-optical spectroscopy</w:t>
      </w:r>
    </w:p>
    <w:p w14:paraId="53B149E3" w14:textId="77777777" w:rsidR="001A0B58" w:rsidRDefault="001A0B58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B6D025" w14:textId="120FCDA5" w:rsidR="001A0B58" w:rsidRDefault="001A0B58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A0B58">
        <w:rPr>
          <w:rFonts w:ascii="Times New Roman" w:eastAsiaTheme="minorEastAsia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0350E1C7" wp14:editId="08EDE8C2">
            <wp:extent cx="5943600" cy="2610485"/>
            <wp:effectExtent l="0" t="0" r="0" b="0"/>
            <wp:docPr id="9" name="Picture 8" descr="A diagram of a machin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EFBE160E-E830-F200-CC56-B1C25A4689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diagram of a machin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EFBE160E-E830-F200-CC56-B1C25A4689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944F" w14:textId="77777777" w:rsidR="00AF2BE7" w:rsidRDefault="00AF2BE7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B7999FB" w14:textId="6D56692B" w:rsidR="00AF2BE7" w:rsidRDefault="001A0B58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 S1. Circular dichroism</w:t>
      </w:r>
      <w:r w:rsidR="00AF2BE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(CD)</w:t>
      </w: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0B0D3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and absorption </w:t>
      </w: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>set up.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C34318" w:rsidRPr="00C34318">
        <w:rPr>
          <w:rFonts w:ascii="Times New Roman" w:eastAsiaTheme="minorEastAsia" w:hAnsi="Times New Roman" w:cs="Times New Roman"/>
          <w:bCs/>
          <w:sz w:val="24"/>
          <w:szCs w:val="24"/>
        </w:rPr>
        <w:t>V</w:t>
      </w:r>
      <w:r w:rsidR="00C34318">
        <w:rPr>
          <w:rFonts w:ascii="Times New Roman" w:eastAsiaTheme="minorEastAsia" w:hAnsi="Times New Roman" w:cs="Times New Roman"/>
          <w:bCs/>
          <w:sz w:val="24"/>
          <w:szCs w:val="24"/>
        </w:rPr>
        <w:t xml:space="preserve">arious optical and electrical elements are denoted. </w:t>
      </w:r>
      <w:r w:rsidR="00BA6994">
        <w:rPr>
          <w:rFonts w:ascii="Times New Roman" w:eastAsiaTheme="minorEastAsia" w:hAnsi="Times New Roman" w:cs="Times New Roman"/>
          <w:bCs/>
          <w:sz w:val="24"/>
          <w:szCs w:val="24"/>
        </w:rPr>
        <w:t>(note, to eliminate room light contribution the chopper was placed right in front entrance into the monochromator)</w:t>
      </w:r>
      <w:r w:rsidRPr="001A0B5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4390EF21" w14:textId="77777777" w:rsidR="007246D1" w:rsidRDefault="007246D1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47245D" w14:textId="6E7F06A3" w:rsidR="001A0B58" w:rsidRDefault="00AF2BE7" w:rsidP="001A0B58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set up for measuring t</w:t>
      </w:r>
      <w:r w:rsidR="00163215">
        <w:rPr>
          <w:rFonts w:ascii="Times New Roman" w:eastAsiaTheme="minorEastAsia" w:hAnsi="Times New Roman" w:cs="Times New Roman"/>
          <w:sz w:val="24"/>
          <w:szCs w:val="24"/>
        </w:rPr>
        <w:t>he CD and absorption spectra is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shown in Fig. S1. </w:t>
      </w:r>
      <w:r w:rsidR="000B0D3B">
        <w:rPr>
          <w:rFonts w:ascii="Times New Roman" w:eastAsiaTheme="minorEastAsia" w:hAnsi="Times New Roman" w:cs="Times New Roman"/>
          <w:sz w:val="24"/>
          <w:szCs w:val="24"/>
        </w:rPr>
        <w:t>The a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bsorbance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F2BE7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C34318">
        <w:rPr>
          <w:rFonts w:ascii="Times New Roman" w:eastAsiaTheme="minorEastAsia" w:hAnsi="Times New Roman" w:cs="Times New Roman"/>
          <w:sz w:val="24"/>
          <w:szCs w:val="24"/>
        </w:rPr>
        <w:t xml:space="preserve">namely 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Optical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>Density, OD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B0D3B">
        <w:rPr>
          <w:rFonts w:ascii="Times New Roman" w:eastAsiaTheme="minorEastAsia" w:hAnsi="Times New Roman" w:cs="Times New Roman"/>
          <w:sz w:val="24"/>
          <w:szCs w:val="24"/>
        </w:rPr>
        <w:t xml:space="preserve"> spectrum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chiral blend was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calculated from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measured optical 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transmission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  <w:r w:rsidR="003F139A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B0D3B">
        <w:rPr>
          <w:rFonts w:ascii="Times New Roman" w:eastAsiaTheme="minorEastAsia" w:hAnsi="Times New Roman" w:cs="Times New Roman"/>
          <w:sz w:val="24"/>
          <w:szCs w:val="24"/>
        </w:rPr>
        <w:t xml:space="preserve"> spectrum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as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094BD09D" w14:textId="1A2E7D26" w:rsidR="00E6635F" w:rsidRDefault="00E6635F" w:rsidP="00E6635F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A=-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log⁡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glass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ln⁡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(T/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glass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0B0D3B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(S1)</w:t>
      </w:r>
    </w:p>
    <w:p w14:paraId="4796645C" w14:textId="77777777" w:rsidR="00AF2BE7" w:rsidRDefault="00AF2BE7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426909D" w14:textId="2AD9EF50" w:rsidR="00E6635F" w:rsidRDefault="000B0D3B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where the transmission</w:t>
      </w:r>
      <w:r w:rsidR="00AF2BE7">
        <w:rPr>
          <w:rFonts w:ascii="Times New Roman" w:eastAsiaTheme="minorEastAsia" w:hAnsi="Times New Roman" w:cs="Times New Roman"/>
          <w:sz w:val="24"/>
          <w:szCs w:val="24"/>
        </w:rPr>
        <w:t xml:space="preserve"> through the film is normalized by that of </w:t>
      </w:r>
      <w:r>
        <w:rPr>
          <w:rFonts w:ascii="Times New Roman" w:eastAsiaTheme="minorEastAsia" w:hAnsi="Times New Roman" w:cs="Times New Roman"/>
          <w:sz w:val="24"/>
          <w:szCs w:val="24"/>
        </w:rPr>
        <w:t>the glass substrate</w:t>
      </w:r>
      <w:r w:rsidR="00AF2BE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AF2BE7" w:rsidRPr="00AF2BE7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="00AF2BE7" w:rsidRPr="00AF2BE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glass</w:t>
      </w:r>
      <w:proofErr w:type="spellEnd"/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The difference in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absorbance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∆A</m:t>
        </m:r>
      </m:oMath>
      <w:r w:rsidR="003F139A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two light helicities, namely left- and right-circularly polarized</w:t>
      </w:r>
      <w:r w:rsidR="00AF2BE7">
        <w:rPr>
          <w:rFonts w:ascii="Times New Roman" w:eastAsiaTheme="minorEastAsia" w:hAnsi="Times New Roman" w:cs="Times New Roman"/>
          <w:sz w:val="24"/>
          <w:szCs w:val="24"/>
        </w:rPr>
        <w:t xml:space="preserve"> light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is given by:</w:t>
      </w:r>
    </w:p>
    <w:p w14:paraId="32630F5C" w14:textId="2712D504" w:rsidR="00E6635F" w:rsidRDefault="00E6635F" w:rsidP="00E6635F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∆A≅-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Tln10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AF2BE7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(S2)</w:t>
      </w:r>
    </w:p>
    <w:p w14:paraId="73F41F92" w14:textId="32A3B607" w:rsidR="000B0D3B" w:rsidRDefault="000B0D3B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44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 </w:t>
      </w:r>
      <w:r w:rsidR="00E90659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="00CB365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eastAsiaTheme="minorEastAsia" w:hAnsi="Times New Roman" w:cs="Times New Roman"/>
          <w:sz w:val="24"/>
          <w:szCs w:val="24"/>
        </w:rPr>
        <w:t>-T</w:t>
      </w:r>
      <w:r w:rsidRPr="00CB365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R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>, the difference between the transmission T</w:t>
      </w:r>
      <w:r w:rsidR="00CB3653" w:rsidRPr="00CB365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L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of left-circularly polarized light and T</w:t>
      </w:r>
      <w:r w:rsidR="00CB3653" w:rsidRPr="00CB365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R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right circularly polarized light.  </w:t>
      </w:r>
    </w:p>
    <w:p w14:paraId="0AF0ADB0" w14:textId="77777777" w:rsidR="000B0D3B" w:rsidRDefault="000B0D3B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8AE4A0" w14:textId="2D0DA3AC" w:rsidR="00E6635F" w:rsidRDefault="00AF2BE7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Subsequently, t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>he c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>ircular dichroism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(CD) spectrum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film was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>calculated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using</w:t>
      </w:r>
      <w:r w:rsidR="00E6635F">
        <w:rPr>
          <w:rFonts w:ascii="Times New Roman" w:eastAsiaTheme="minorEastAsia" w:hAnsi="Times New Roman" w:cs="Times New Roman"/>
          <w:sz w:val="24"/>
          <w:szCs w:val="24"/>
        </w:rPr>
        <w:t xml:space="preserve"> the relation: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[1]</w:t>
      </w:r>
    </w:p>
    <w:p w14:paraId="563E204A" w14:textId="197CF68E" w:rsidR="00E6635F" w:rsidRDefault="00E6635F" w:rsidP="00E6635F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CD(mdeg)=∆A*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ln10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*(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180000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(S3)</w:t>
      </w:r>
    </w:p>
    <w:p w14:paraId="3FD6B4E1" w14:textId="77777777" w:rsidR="00AF2BE7" w:rsidRDefault="00AF2BE7" w:rsidP="00E6635F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1738BDC" w14:textId="7F4CC962" w:rsidR="00E6635F" w:rsidRDefault="003F139A" w:rsidP="00E6635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rom Equation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S2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S3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>, we may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express the CD value</w:t>
      </w:r>
      <w:r w:rsidR="00AF2BE7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proofErr w:type="spellStart"/>
      <w:r w:rsidR="00AF2BE7">
        <w:rPr>
          <w:rFonts w:ascii="Times New Roman" w:eastAsiaTheme="minorEastAsia" w:hAnsi="Times New Roman" w:cs="Times New Roman"/>
          <w:sz w:val="24"/>
          <w:szCs w:val="24"/>
        </w:rPr>
        <w:t>mdeg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as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16035C2F" w14:textId="0E871426" w:rsidR="000F56AE" w:rsidRDefault="000F56AE" w:rsidP="000F56AE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CD(mdeg)=-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Tln10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*32980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0D07E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(S4)</w:t>
      </w:r>
    </w:p>
    <w:p w14:paraId="38E0B4CA" w14:textId="77777777" w:rsidR="00CB3653" w:rsidRDefault="00CB3653" w:rsidP="000F56AE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B6F95D7" w14:textId="38CB45DC" w:rsidR="00AF2BE7" w:rsidRDefault="00AF2BE7" w:rsidP="000F56AE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As seen in Fig. S1 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he transmission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was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measured by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first l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ock-in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amplifier, which was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referenced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to the chopper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operating at 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210 Hz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he difference</w:t>
      </w:r>
      <w:r w:rsidR="00163215">
        <w:rPr>
          <w:rFonts w:ascii="Times New Roman" w:eastAsiaTheme="minorEastAsia" w:hAnsi="Times New Roman" w:cs="Times New Roman"/>
          <w:sz w:val="24"/>
          <w:szCs w:val="24"/>
        </w:rPr>
        <w:t>, or dissymmetry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in transmission</w:t>
      </w:r>
      <w:r w:rsidR="00163215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was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measured by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second l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ock-in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amplifier, which </w:t>
      </w:r>
      <w:r w:rsidR="0066151F">
        <w:rPr>
          <w:rFonts w:ascii="Times New Roman" w:eastAsiaTheme="minorEastAsia" w:hAnsi="Times New Roman" w:cs="Times New Roman"/>
          <w:sz w:val="24"/>
          <w:szCs w:val="24"/>
        </w:rPr>
        <w:t>was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referenced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to the </w:t>
      </w:r>
      <w:proofErr w:type="spellStart"/>
      <w:r w:rsidR="0066151F">
        <w:rPr>
          <w:rFonts w:ascii="Times New Roman" w:eastAsiaTheme="minorEastAsia" w:hAnsi="Times New Roman" w:cs="Times New Roman"/>
          <w:sz w:val="24"/>
          <w:szCs w:val="24"/>
        </w:rPr>
        <w:t>photoelastic</w:t>
      </w:r>
      <w:proofErr w:type="spellEnd"/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modulator (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PEM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>200</w:t>
      </w:r>
      <w:r w:rsidR="00BA6994">
        <w:rPr>
          <w:rFonts w:ascii="Times New Roman" w:eastAsiaTheme="minorEastAsia" w:hAnsi="Times New Roman" w:cs="Times New Roman"/>
          <w:sz w:val="24"/>
          <w:szCs w:val="24"/>
        </w:rPr>
        <w:t xml:space="preserve"> from </w:t>
      </w:r>
      <w:r w:rsidR="00BA6994" w:rsidRPr="00BA6994">
        <w:rPr>
          <w:rFonts w:ascii="Times New Roman" w:eastAsiaTheme="minorEastAsia" w:hAnsi="Times New Roman" w:cs="Times New Roman"/>
          <w:sz w:val="24"/>
          <w:szCs w:val="24"/>
        </w:rPr>
        <w:t>Hinds Instruments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) operating at 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50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kHz. Note that in Equation 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S4</w:t>
      </w:r>
      <w:r w:rsidR="00430B9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500B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∆T=2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 is the output of the second lock-in</w:t>
      </w:r>
      <w:r w:rsidR="000500B2">
        <w:rPr>
          <w:rFonts w:ascii="Times New Roman" w:eastAsiaTheme="minorEastAsia" w:hAnsi="Times New Roman" w:cs="Times New Roman"/>
          <w:sz w:val="24"/>
          <w:szCs w:val="24"/>
        </w:rPr>
        <w:t xml:space="preserve"> that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 operat</w:t>
      </w:r>
      <w:r w:rsidR="000500B2">
        <w:rPr>
          <w:rFonts w:ascii="Times New Roman" w:eastAsiaTheme="minorEastAsia" w:hAnsi="Times New Roman" w:cs="Times New Roman"/>
          <w:sz w:val="24"/>
          <w:szCs w:val="24"/>
        </w:rPr>
        <w:t>es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 in phase with the PEM. The factor of 2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arises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 xml:space="preserve"> from the chopper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>which shortens</w:t>
      </w:r>
      <w:r w:rsidR="00163215">
        <w:rPr>
          <w:rFonts w:ascii="Times New Roman" w:eastAsiaTheme="minorEastAsia" w:hAnsi="Times New Roman" w:cs="Times New Roman"/>
          <w:sz w:val="24"/>
          <w:szCs w:val="24"/>
        </w:rPr>
        <w:t>, by a factor of two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 the effective integration time of the measured signal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>The phase of the second lock-in was determined by replacing the sample by a quarter wave plate and polarizer</w:t>
      </w:r>
      <w:r w:rsidR="00C804E2">
        <w:rPr>
          <w:rFonts w:ascii="Times New Roman" w:eastAsiaTheme="minorEastAsia" w:hAnsi="Times New Roman" w:cs="Times New Roman"/>
          <w:sz w:val="24"/>
          <w:szCs w:val="24"/>
        </w:rPr>
        <w:t xml:space="preserve">, to mimic </w:t>
      </w:r>
      <w:r w:rsidR="00C804E2">
        <w:rPr>
          <w:rFonts w:ascii="Times New Roman" w:eastAsiaTheme="minorEastAsia" w:hAnsi="Times New Roman" w:cs="Times New Roman"/>
          <w:sz w:val="24"/>
          <w:szCs w:val="24"/>
        </w:rPr>
        <w:sym w:font="Symbol" w:char="F044"/>
      </w:r>
      <w:r w:rsidR="00C804E2">
        <w:rPr>
          <w:rFonts w:ascii="Times New Roman" w:eastAsiaTheme="minorEastAsia" w:hAnsi="Times New Roman" w:cs="Times New Roman"/>
          <w:sz w:val="24"/>
          <w:szCs w:val="24"/>
        </w:rPr>
        <w:t>T = T</w:t>
      </w:r>
      <w:r w:rsidR="00C804E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L</w:t>
      </w:r>
      <w:r w:rsidR="003A1BA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5FC4D5D4" w14:textId="77777777" w:rsidR="00AF2BE7" w:rsidRDefault="00AF2BE7" w:rsidP="000F56AE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925FFFF" w14:textId="1EC63B21" w:rsidR="000F56AE" w:rsidRDefault="003F139A" w:rsidP="000F56AE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CB3653">
        <w:rPr>
          <w:rFonts w:ascii="Times New Roman" w:eastAsiaTheme="minorEastAsia" w:hAnsi="Times New Roman" w:cs="Times New Roman"/>
          <w:sz w:val="24"/>
          <w:szCs w:val="24"/>
        </w:rPr>
        <w:t xml:space="preserve">he g-factor related to the CD is </w:t>
      </w:r>
      <w:r w:rsidR="00FE39B9">
        <w:rPr>
          <w:rFonts w:ascii="Times New Roman" w:eastAsiaTheme="minorEastAsia" w:hAnsi="Times New Roman" w:cs="Times New Roman"/>
          <w:sz w:val="24"/>
          <w:szCs w:val="24"/>
        </w:rPr>
        <w:t>calculated using the relation</w:t>
      </w:r>
      <w:r w:rsidR="000F56AE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F77A130" w14:textId="77777777" w:rsidR="00AF2BE7" w:rsidRDefault="00AF2BE7" w:rsidP="000F56AE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C68776A" w14:textId="205D3608" w:rsidR="000F56AE" w:rsidRPr="000F56AE" w:rsidRDefault="000F56AE" w:rsidP="000F56AE">
      <w:pPr>
        <w:pStyle w:val="ListParagraph"/>
        <w:spacing w:line="36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g=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∆A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0845DC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(S5)</w:t>
      </w:r>
    </w:p>
    <w:p w14:paraId="496C3C58" w14:textId="1981EC2E" w:rsidR="00685FE0" w:rsidRDefault="007246D1" w:rsidP="00FE39B9">
      <w:pPr>
        <w:jc w:val="center"/>
        <w:rPr>
          <w:rFonts w:ascii="Times New Roman" w:eastAsiaTheme="minorEastAsia" w:hAnsi="Times New Roman" w:cs="Times New Roman"/>
          <w:b/>
          <w:bCs/>
          <w:szCs w:val="20"/>
        </w:rPr>
      </w:pPr>
      <w:r>
        <w:rPr>
          <w:rFonts w:ascii="Times New Roman" w:eastAsiaTheme="minorEastAsia" w:hAnsi="Times New Roman" w:cs="Times New Roman"/>
          <w:b/>
          <w:bCs/>
          <w:noProof/>
          <w:szCs w:val="20"/>
          <w:lang w:eastAsia="en-US"/>
        </w:rPr>
        <w:lastRenderedPageBreak/>
        <w:drawing>
          <wp:inline distT="0" distB="0" distL="0" distR="0" wp14:anchorId="284E6379" wp14:editId="6CDB7165">
            <wp:extent cx="5943600" cy="4661535"/>
            <wp:effectExtent l="0" t="0" r="0" b="5715"/>
            <wp:docPr id="516191465" name="Picture 2" descr="A group of graphs showing different types of l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91465" name="Picture 2" descr="A group of graphs showing different types of light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F7282" w14:textId="1A2F725D" w:rsidR="00685FE0" w:rsidRDefault="00685FE0" w:rsidP="00685FE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85FE0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>igure S</w:t>
      </w:r>
      <w:r w:rsidR="000D07E8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>The c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ircular dichroism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(a) and (c)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and absorbance spectra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(b) and (d)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of 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thin films of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[M]/[P]-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aza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[</w:t>
      </w:r>
      <w:proofErr w:type="gramEnd"/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>6]H/F8BT blend with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(red line) and without (black line)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PC</w:t>
      </w:r>
      <w:r w:rsidR="00C34318" w:rsidRPr="00C34318">
        <w:rPr>
          <w:rFonts w:ascii="Times New Roman" w:eastAsiaTheme="minorEastAsia" w:hAnsi="Times New Roman" w:cs="Times New Roman"/>
          <w:b/>
          <w:bCs/>
          <w:sz w:val="24"/>
          <w:szCs w:val="24"/>
          <w:vertAlign w:val="subscript"/>
        </w:rPr>
        <w:t>71</w:t>
      </w:r>
      <w:r w:rsidR="00FE39B9">
        <w:rPr>
          <w:rFonts w:ascii="Times New Roman" w:eastAsiaTheme="minorEastAsia" w:hAnsi="Times New Roman" w:cs="Times New Roman"/>
          <w:b/>
          <w:bCs/>
          <w:sz w:val="24"/>
          <w:szCs w:val="24"/>
        </w:rPr>
        <w:t>BM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</w:p>
    <w:p w14:paraId="5CBE5EF1" w14:textId="77777777" w:rsidR="00685FE0" w:rsidRDefault="00685FE0" w:rsidP="00685FE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3EA6FFED" w14:textId="3944A617" w:rsidR="00685FE0" w:rsidRPr="00685FE0" w:rsidRDefault="00F72987" w:rsidP="00685FE0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A4904E" wp14:editId="7C2BD5C4">
            <wp:extent cx="4023360" cy="3058481"/>
            <wp:effectExtent l="0" t="0" r="0" b="8890"/>
            <wp:docPr id="289963962" name="Picture 2" descr="A graph of a graph showing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63962" name="Picture 2" descr="A graph of a graph showing a red li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985" cy="306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8F04" w14:textId="4C92F9DB" w:rsidR="00685FE0" w:rsidRDefault="00685FE0" w:rsidP="00685FE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85FE0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>igure S</w:t>
      </w:r>
      <w:r w:rsidR="000D07E8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685FE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The </w:t>
      </w:r>
      <w:r w:rsidR="00163215">
        <w:rPr>
          <w:rFonts w:ascii="Times New Roman" w:eastAsiaTheme="minorEastAsia" w:hAnsi="Times New Roman" w:cs="Times New Roman"/>
          <w:b/>
          <w:bCs/>
          <w:sz w:val="24"/>
          <w:szCs w:val="24"/>
        </w:rPr>
        <w:t>obtain</w:t>
      </w:r>
      <w:r w:rsidR="00DC784E">
        <w:rPr>
          <w:rFonts w:ascii="Times New Roman" w:eastAsiaTheme="minorEastAsia" w:hAnsi="Times New Roman" w:cs="Times New Roman"/>
          <w:b/>
          <w:bCs/>
          <w:sz w:val="24"/>
          <w:szCs w:val="24"/>
        </w:rPr>
        <w:t>ed</w:t>
      </w:r>
      <w:r w:rsidR="0016321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CD</w:t>
      </w:r>
      <w:r w:rsidR="00DC784E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>g-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factor</w:t>
      </w:r>
      <w:r w:rsidR="0016321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63215">
        <w:rPr>
          <w:rFonts w:ascii="Times New Roman" w:eastAsiaTheme="minorEastAsia" w:hAnsi="Times New Roman" w:cs="Times New Roman"/>
          <w:b/>
          <w:bCs/>
          <w:sz w:val="24"/>
          <w:szCs w:val="24"/>
        </w:rPr>
        <w:t>g</w:t>
      </w:r>
      <w:r w:rsidR="00163215">
        <w:rPr>
          <w:rFonts w:ascii="Times New Roman" w:eastAsiaTheme="minorEastAsia" w:hAnsi="Times New Roman" w:cs="Times New Roman"/>
          <w:b/>
          <w:bCs/>
          <w:sz w:val="24"/>
          <w:szCs w:val="24"/>
          <w:vertAlign w:val="subscript"/>
        </w:rPr>
        <w:t>CD</w:t>
      </w:r>
      <w:proofErr w:type="spellEnd"/>
      <w:r w:rsidR="00DC784E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spectrum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[M]/[P]-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aza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[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6]H/</w:t>
      </w:r>
      <w:r w:rsidR="00C34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F8BT/PC</w:t>
      </w:r>
      <w:r w:rsidR="00DC784E" w:rsidRPr="00DC784E">
        <w:rPr>
          <w:rFonts w:ascii="Times New Roman" w:eastAsiaTheme="minorEastAsia" w:hAnsi="Times New Roman" w:cs="Times New Roman"/>
          <w:b/>
          <w:bCs/>
          <w:sz w:val="24"/>
          <w:szCs w:val="24"/>
          <w:vertAlign w:val="subscript"/>
        </w:rPr>
        <w:t>71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BM</w:t>
      </w:r>
      <w:r w:rsidR="002A459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blend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thin films.</w:t>
      </w:r>
    </w:p>
    <w:p w14:paraId="40CD655C" w14:textId="77777777" w:rsidR="007246D1" w:rsidRDefault="007246D1" w:rsidP="00685FE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8067036" w14:textId="3106F62A" w:rsidR="00D17ED5" w:rsidRDefault="002A4591" w:rsidP="002A4591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A459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S2. </w:t>
      </w:r>
      <w:r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Measuring the</w:t>
      </w:r>
      <w:r w:rsidR="00BF21FC"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amount of absorbed</w:t>
      </w:r>
      <w:r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light</w:t>
      </w:r>
      <w:r w:rsidR="00BF21FC"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intensity</w:t>
      </w:r>
      <w:r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in the chiral photodetector device</w:t>
      </w:r>
      <w:r w:rsidR="00BF21FC" w:rsidRPr="00DC784E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 using circularly polarized light of different helicity</w:t>
      </w:r>
      <w:r w:rsidR="00BF21F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62DC1767" w14:textId="77777777" w:rsidR="002A4591" w:rsidRPr="002A4591" w:rsidRDefault="002A4591" w:rsidP="002A4591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369198FF" w14:textId="27F0BB42" w:rsidR="00DB3540" w:rsidRDefault="004C5CFC" w:rsidP="006B7FE3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en-US"/>
        </w:rPr>
        <w:drawing>
          <wp:inline distT="0" distB="0" distL="0" distR="0" wp14:anchorId="594CABEA" wp14:editId="2C8E43C5">
            <wp:extent cx="3040643" cy="1874682"/>
            <wp:effectExtent l="0" t="0" r="7620" b="0"/>
            <wp:docPr id="1687598906" name="Picture 3" descr="A diagram of a rectangular object with arrows pointing to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98906" name="Picture 3" descr="A diagram of a rectangular object with arrows pointing to the sid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643" cy="187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24DDB" w14:textId="5960E969" w:rsidR="00DB3540" w:rsidRPr="000E54DC" w:rsidRDefault="00D17ED5" w:rsidP="00D17ED5">
      <w:pPr>
        <w:rPr>
          <w:rFonts w:ascii="Times New Roman" w:eastAsiaTheme="minorEastAsia" w:hAnsi="Times New Roman" w:cs="Times New Roman"/>
          <w:bCs/>
          <w:sz w:val="24"/>
          <w:szCs w:val="32"/>
        </w:rPr>
      </w:pPr>
      <w:r w:rsidRPr="00345654">
        <w:rPr>
          <w:rFonts w:ascii="Times New Roman" w:hAnsi="Times New Roman" w:cs="Times New Roman"/>
          <w:b/>
          <w:bCs/>
          <w:sz w:val="24"/>
          <w:szCs w:val="32"/>
        </w:rPr>
        <w:t>Figure S</w:t>
      </w:r>
      <w:r w:rsidR="000D07E8">
        <w:rPr>
          <w:rFonts w:ascii="Times New Roman" w:hAnsi="Times New Roman" w:cs="Times New Roman"/>
          <w:b/>
          <w:bCs/>
          <w:sz w:val="24"/>
          <w:szCs w:val="32"/>
        </w:rPr>
        <w:t>4</w:t>
      </w:r>
      <w:r w:rsidR="000E54DC">
        <w:rPr>
          <w:rFonts w:ascii="Times New Roman" w:hAnsi="Times New Roman" w:cs="Times New Roman"/>
          <w:b/>
          <w:bCs/>
          <w:sz w:val="24"/>
          <w:szCs w:val="32"/>
        </w:rPr>
        <w:t>. The reflected, I</w:t>
      </w:r>
      <w:r w:rsidR="000E54DC" w:rsidRPr="000E54DC">
        <w:rPr>
          <w:rFonts w:ascii="Times New Roman" w:hAnsi="Times New Roman" w:cs="Times New Roman"/>
          <w:b/>
          <w:bCs/>
          <w:sz w:val="24"/>
          <w:szCs w:val="32"/>
          <w:vertAlign w:val="subscript"/>
        </w:rPr>
        <w:t>R</w:t>
      </w:r>
      <w:r w:rsidR="000E54DC">
        <w:rPr>
          <w:rFonts w:ascii="Times New Roman" w:hAnsi="Times New Roman" w:cs="Times New Roman"/>
          <w:b/>
          <w:bCs/>
          <w:sz w:val="24"/>
          <w:szCs w:val="32"/>
        </w:rPr>
        <w:t xml:space="preserve"> and transmitted I</w:t>
      </w:r>
      <w:r w:rsidR="000E54DC" w:rsidRPr="000E54DC">
        <w:rPr>
          <w:rFonts w:ascii="Times New Roman" w:hAnsi="Times New Roman" w:cs="Times New Roman"/>
          <w:b/>
          <w:bCs/>
          <w:sz w:val="24"/>
          <w:szCs w:val="32"/>
          <w:vertAlign w:val="subscript"/>
        </w:rPr>
        <w:t>T</w:t>
      </w:r>
      <w:r w:rsidR="000E54DC">
        <w:rPr>
          <w:rFonts w:ascii="Times New Roman" w:hAnsi="Times New Roman" w:cs="Times New Roman"/>
          <w:b/>
          <w:bCs/>
          <w:sz w:val="24"/>
          <w:szCs w:val="32"/>
        </w:rPr>
        <w:t xml:space="preserve"> light</w:t>
      </w:r>
      <w:r w:rsidR="002A4591">
        <w:rPr>
          <w:rFonts w:ascii="Times New Roman" w:hAnsi="Times New Roman" w:cs="Times New Roman"/>
          <w:b/>
          <w:bCs/>
          <w:sz w:val="24"/>
          <w:szCs w:val="32"/>
        </w:rPr>
        <w:t xml:space="preserve"> intensities</w:t>
      </w:r>
      <w:r w:rsidR="000E54DC">
        <w:rPr>
          <w:rFonts w:ascii="Times New Roman" w:hAnsi="Times New Roman" w:cs="Times New Roman"/>
          <w:b/>
          <w:bCs/>
          <w:sz w:val="24"/>
          <w:szCs w:val="32"/>
        </w:rPr>
        <w:t xml:space="preserve"> in a photodetector device</w:t>
      </w:r>
      <w:r w:rsidRPr="00345654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="000E54DC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0E54DC">
        <w:rPr>
          <w:rFonts w:ascii="Times New Roman" w:hAnsi="Times New Roman" w:cs="Times New Roman"/>
          <w:bCs/>
          <w:sz w:val="24"/>
          <w:szCs w:val="32"/>
        </w:rPr>
        <w:sym w:font="Symbol" w:char="F061"/>
      </w:r>
      <w:r w:rsidR="000E54DC">
        <w:rPr>
          <w:rFonts w:ascii="Times New Roman" w:hAnsi="Times New Roman" w:cs="Times New Roman"/>
          <w:bCs/>
          <w:sz w:val="24"/>
          <w:szCs w:val="32"/>
          <w:vertAlign w:val="subscript"/>
        </w:rPr>
        <w:t xml:space="preserve">L </w:t>
      </w:r>
      <w:r w:rsidR="000E54DC">
        <w:rPr>
          <w:rFonts w:ascii="Times New Roman" w:hAnsi="Times New Roman" w:cs="Times New Roman"/>
          <w:bCs/>
          <w:sz w:val="24"/>
          <w:szCs w:val="32"/>
        </w:rPr>
        <w:t xml:space="preserve">and </w:t>
      </w:r>
      <w:r w:rsidR="000E54DC">
        <w:rPr>
          <w:rFonts w:ascii="Times New Roman" w:hAnsi="Times New Roman" w:cs="Times New Roman"/>
          <w:bCs/>
          <w:sz w:val="24"/>
          <w:szCs w:val="32"/>
        </w:rPr>
        <w:sym w:font="Symbol" w:char="F061"/>
      </w:r>
      <w:r w:rsidR="000E54DC">
        <w:rPr>
          <w:rFonts w:ascii="Times New Roman" w:hAnsi="Times New Roman" w:cs="Times New Roman"/>
          <w:bCs/>
          <w:sz w:val="24"/>
          <w:szCs w:val="32"/>
          <w:vertAlign w:val="subscript"/>
        </w:rPr>
        <w:t>R</w:t>
      </w:r>
      <w:r w:rsidR="000E54DC">
        <w:rPr>
          <w:rFonts w:ascii="Times New Roman" w:hAnsi="Times New Roman" w:cs="Times New Roman"/>
          <w:bCs/>
          <w:sz w:val="24"/>
          <w:szCs w:val="32"/>
        </w:rPr>
        <w:t xml:space="preserve"> are the </w:t>
      </w:r>
      <w:r w:rsidR="002A4591">
        <w:rPr>
          <w:rFonts w:ascii="Times New Roman" w:hAnsi="Times New Roman" w:cs="Times New Roman"/>
          <w:bCs/>
          <w:sz w:val="24"/>
          <w:szCs w:val="32"/>
        </w:rPr>
        <w:t xml:space="preserve">respective </w:t>
      </w:r>
      <w:r w:rsidR="000E54DC">
        <w:rPr>
          <w:rFonts w:ascii="Times New Roman" w:hAnsi="Times New Roman" w:cs="Times New Roman"/>
          <w:bCs/>
          <w:sz w:val="24"/>
          <w:szCs w:val="32"/>
        </w:rPr>
        <w:t>absorption coefficient of left- and right-circularly pola</w:t>
      </w:r>
      <w:r w:rsidR="00A07039">
        <w:rPr>
          <w:rFonts w:ascii="Times New Roman" w:hAnsi="Times New Roman" w:cs="Times New Roman"/>
          <w:bCs/>
          <w:sz w:val="24"/>
          <w:szCs w:val="32"/>
        </w:rPr>
        <w:t>rized light in the active layer; R1 and R2 are the reflection coefficient of light at the two interfaces as noted.</w:t>
      </w:r>
    </w:p>
    <w:p w14:paraId="0A39208F" w14:textId="42616C22" w:rsidR="00F94A21" w:rsidRPr="00345654" w:rsidRDefault="00F94A21" w:rsidP="0034565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45654">
        <w:rPr>
          <w:rFonts w:ascii="Times New Roman" w:eastAsiaTheme="minorEastAsia" w:hAnsi="Times New Roman" w:cs="Times New Roman" w:hint="eastAsia"/>
          <w:sz w:val="24"/>
          <w:szCs w:val="24"/>
        </w:rPr>
        <w:t>W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e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used several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46D1">
        <w:rPr>
          <w:rFonts w:ascii="Times New Roman" w:eastAsiaTheme="minorEastAsia" w:hAnsi="Times New Roman" w:cs="Times New Roman"/>
          <w:sz w:val="24"/>
          <w:szCs w:val="24"/>
        </w:rPr>
        <w:t>solid-state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laser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s with various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12381">
        <w:rPr>
          <w:rFonts w:ascii="Times New Roman" w:eastAsiaTheme="minorEastAsia" w:hAnsi="Times New Roman" w:cs="Times New Roman"/>
          <w:sz w:val="24"/>
          <w:szCs w:val="24"/>
        </w:rPr>
        <w:t>wavelengths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 xml:space="preserve"> for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measuring</w:t>
      </w:r>
      <w:r w:rsidR="002A4591">
        <w:rPr>
          <w:rFonts w:ascii="Times New Roman" w:eastAsiaTheme="minorEastAsia" w:hAnsi="Times New Roman" w:cs="Times New Roman"/>
          <w:sz w:val="24"/>
          <w:szCs w:val="24"/>
        </w:rPr>
        <w:t xml:space="preserve"> the amount of the absorbed light intensity in the chiral blend 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active layer of</w:t>
      </w:r>
      <w:r w:rsidR="002A4591">
        <w:rPr>
          <w:rFonts w:ascii="Times New Roman" w:eastAsiaTheme="minorEastAsia" w:hAnsi="Times New Roman" w:cs="Times New Roman"/>
          <w:sz w:val="24"/>
          <w:szCs w:val="24"/>
        </w:rPr>
        <w:t xml:space="preserve"> the device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Figure </w:t>
      </w:r>
      <w:r w:rsidR="00F12381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2A459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123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shows a 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simplified scheme of </w:t>
      </w:r>
      <w:r w:rsidR="007246D1">
        <w:rPr>
          <w:rFonts w:ascii="Times New Roman" w:eastAsiaTheme="minorEastAsia" w:hAnsi="Times New Roman" w:cs="Times New Roman"/>
          <w:sz w:val="24"/>
          <w:szCs w:val="24"/>
        </w:rPr>
        <w:t>absorption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 and transmission in the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device based on the chiral blend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, when left circularly polarized light is impinged onto the device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The reflective coefficients at</w:t>
      </w:r>
      <w:r w:rsidR="00E709D3"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ITO and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Ca/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>Al surface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 xml:space="preserve"> are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DC78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respectively, and we assume that these coefficients do not depend on the light helicity.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In our notation t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he absorption coefficient related to left and right circularly polarized light 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in the blend film </w:t>
      </w:r>
      <w:r w:rsidR="00DC784E">
        <w:rPr>
          <w:rFonts w:ascii="Times New Roman" w:eastAsiaTheme="minorEastAsia" w:hAnsi="Times New Roman" w:cs="Times New Roman"/>
          <w:sz w:val="24"/>
          <w:szCs w:val="24"/>
        </w:rPr>
        <w:t>are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sub>
        </m:sSub>
      </m:oMath>
      <w:r w:rsidRPr="00345654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sub>
        </m:sSub>
      </m:oMath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>respectively.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W</w:t>
      </w:r>
      <w:r w:rsidR="00473584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473584"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calculate</w:t>
      </w:r>
      <w:r w:rsidRPr="00345654">
        <w:rPr>
          <w:rFonts w:ascii="Times New Roman" w:eastAsiaTheme="minorEastAsia" w:hAnsi="Times New Roman" w:cs="Times New Roman"/>
          <w:sz w:val="24"/>
          <w:szCs w:val="24"/>
        </w:rPr>
        <w:t xml:space="preserve"> the reflection and transmission </w:t>
      </w:r>
      <w:r w:rsidR="004C5CFC">
        <w:rPr>
          <w:rFonts w:ascii="Times New Roman" w:eastAsiaTheme="minorEastAsia" w:hAnsi="Times New Roman" w:cs="Times New Roman"/>
          <w:sz w:val="24"/>
          <w:szCs w:val="24"/>
        </w:rPr>
        <w:t>of the device under left circularly polarized excitation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 xml:space="preserve"> for one </w:t>
      </w:r>
      <w:r w:rsidR="00A07039">
        <w:rPr>
          <w:rFonts w:ascii="Times New Roman" w:eastAsiaTheme="minorEastAsia" w:hAnsi="Times New Roman" w:cs="Times New Roman"/>
          <w:sz w:val="24"/>
          <w:szCs w:val="24"/>
        </w:rPr>
        <w:t xml:space="preserve">light </w:t>
      </w:r>
      <w:r w:rsidR="00526FAD">
        <w:rPr>
          <w:rFonts w:ascii="Times New Roman" w:eastAsiaTheme="minorEastAsia" w:hAnsi="Times New Roman" w:cs="Times New Roman"/>
          <w:sz w:val="24"/>
          <w:szCs w:val="24"/>
        </w:rPr>
        <w:t>round trip</w:t>
      </w:r>
      <w:r w:rsidR="00A07039">
        <w:rPr>
          <w:rFonts w:ascii="Times New Roman" w:eastAsiaTheme="minorEastAsia" w:hAnsi="Times New Roman" w:cs="Times New Roman"/>
          <w:sz w:val="24"/>
          <w:szCs w:val="24"/>
        </w:rPr>
        <w:t xml:space="preserve"> inside the active layer</w:t>
      </w:r>
      <w:r w:rsidR="003F139A">
        <w:rPr>
          <w:rFonts w:ascii="Times New Roman" w:eastAsiaTheme="minorEastAsia" w:hAnsi="Times New Roman" w:cs="Times New Roman"/>
          <w:sz w:val="24"/>
          <w:szCs w:val="24"/>
        </w:rPr>
        <w:t xml:space="preserve"> as follows:</w:t>
      </w:r>
    </w:p>
    <w:p w14:paraId="5445FCA3" w14:textId="6985B0C1" w:rsidR="00DB3540" w:rsidRPr="00DB3540" w:rsidRDefault="00000000" w:rsidP="00DB3540">
      <w:pPr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(1-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)(1-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L</m:t>
                </m:r>
              </m:sub>
            </m:sSub>
            <m:r>
              <w:rPr>
                <w:rFonts w:ascii="Cambria Math" w:hAnsi="Cambria Math" w:cs="Times New Roman"/>
                <w:sz w:val="24"/>
                <w:szCs w:val="32"/>
              </w:rPr>
              <m:t>d</m:t>
            </m:r>
          </m:sup>
        </m:sSup>
      </m:oMath>
      <w:r w:rsidR="00DB3540">
        <w:rPr>
          <w:rFonts w:ascii="Times New Roman" w:eastAsiaTheme="minorEastAsia" w:hAnsi="Times New Roman" w:cs="Times New Roman" w:hint="eastAsia"/>
          <w:iCs/>
        </w:rPr>
        <w:t xml:space="preserve"> </w:t>
      </w:r>
      <w:r w:rsidR="00DB3540">
        <w:rPr>
          <w:rFonts w:ascii="Times New Roman" w:eastAsiaTheme="minorEastAsia" w:hAnsi="Times New Roman" w:cs="Times New Roman"/>
          <w:iCs/>
        </w:rPr>
        <w:t xml:space="preserve">                                                          (</w:t>
      </w:r>
      <w:r w:rsidR="00F94A21">
        <w:rPr>
          <w:rFonts w:ascii="Times New Roman" w:eastAsiaTheme="minorEastAsia" w:hAnsi="Times New Roman" w:cs="Times New Roman"/>
          <w:iCs/>
        </w:rPr>
        <w:t>S</w:t>
      </w:r>
      <w:r w:rsidR="00430B9B">
        <w:rPr>
          <w:rFonts w:ascii="Times New Roman" w:eastAsiaTheme="minorEastAsia" w:hAnsi="Times New Roman" w:cs="Times New Roman"/>
          <w:iCs/>
        </w:rPr>
        <w:t>6</w:t>
      </w:r>
      <w:r w:rsidR="00DB3540">
        <w:rPr>
          <w:rFonts w:ascii="Times New Roman" w:eastAsiaTheme="minorEastAsia" w:hAnsi="Times New Roman" w:cs="Times New Roman"/>
          <w:iCs/>
        </w:rPr>
        <w:t>)</w:t>
      </w:r>
    </w:p>
    <w:p w14:paraId="46CAA060" w14:textId="72EEBE90" w:rsidR="00DB3540" w:rsidRDefault="00000000" w:rsidP="00DB3540">
      <w:pPr>
        <w:jc w:val="right"/>
        <w:rPr>
          <w:rFonts w:ascii="Times New Roman" w:eastAsiaTheme="minorEastAsia" w:hAnsi="Times New Roman"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R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o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32"/>
              </w:rPr>
              <m:t>(1-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32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32"/>
              </w:rPr>
              <m:t>2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32"/>
              </w:rPr>
              <m:t>-(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+α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32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sz w:val="24"/>
                <w:szCs w:val="32"/>
              </w:rPr>
              <m:t>)d</m:t>
            </m:r>
          </m:sup>
        </m:sSup>
      </m:oMath>
      <w:r w:rsidR="00DB3540">
        <w:rPr>
          <w:rFonts w:ascii="Times New Roman" w:eastAsiaTheme="minorEastAsia" w:hAnsi="Times New Roman" w:cs="Times New Roman" w:hint="eastAsia"/>
          <w:iCs/>
        </w:rPr>
        <w:t xml:space="preserve"> </w:t>
      </w:r>
      <w:r w:rsidR="00DB3540">
        <w:rPr>
          <w:rFonts w:ascii="Times New Roman" w:eastAsiaTheme="minorEastAsia" w:hAnsi="Times New Roman" w:cs="Times New Roman"/>
          <w:iCs/>
        </w:rPr>
        <w:t xml:space="preserve">                                                  (</w:t>
      </w:r>
      <w:r w:rsidR="00F94A21">
        <w:rPr>
          <w:rFonts w:ascii="Times New Roman" w:eastAsiaTheme="minorEastAsia" w:hAnsi="Times New Roman" w:cs="Times New Roman"/>
          <w:iCs/>
        </w:rPr>
        <w:t>S</w:t>
      </w:r>
      <w:r w:rsidR="00430B9B">
        <w:rPr>
          <w:rFonts w:ascii="Times New Roman" w:eastAsiaTheme="minorEastAsia" w:hAnsi="Times New Roman" w:cs="Times New Roman"/>
          <w:iCs/>
        </w:rPr>
        <w:t>7</w:t>
      </w:r>
      <w:r w:rsidR="00DB3540">
        <w:rPr>
          <w:rFonts w:ascii="Times New Roman" w:eastAsiaTheme="minorEastAsia" w:hAnsi="Times New Roman" w:cs="Times New Roman"/>
          <w:iCs/>
        </w:rPr>
        <w:t>)</w:t>
      </w:r>
    </w:p>
    <w:p w14:paraId="528FBE07" w14:textId="77777777" w:rsidR="00063545" w:rsidRDefault="00DC784E" w:rsidP="003456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32"/>
        </w:rPr>
        <w:t>We took into account that</w:t>
      </w:r>
      <w:r w:rsidR="00B2281A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526FAD">
        <w:rPr>
          <w:rFonts w:ascii="Times New Roman" w:eastAsiaTheme="minorEastAsia" w:hAnsi="Times New Roman" w:cs="Times New Roman"/>
          <w:sz w:val="24"/>
          <w:szCs w:val="32"/>
        </w:rPr>
        <w:t xml:space="preserve">the impinging </w:t>
      </w:r>
      <w:r w:rsidR="00B2281A" w:rsidRPr="00345654">
        <w:rPr>
          <w:rFonts w:ascii="Times New Roman" w:eastAsiaTheme="minorEastAsia" w:hAnsi="Times New Roman" w:cs="Times New Roman"/>
          <w:sz w:val="24"/>
          <w:szCs w:val="32"/>
        </w:rPr>
        <w:t>c</w:t>
      </w:r>
      <w:r>
        <w:rPr>
          <w:rFonts w:ascii="Times New Roman" w:eastAsiaTheme="minorEastAsia" w:hAnsi="Times New Roman" w:cs="Times New Roman"/>
          <w:sz w:val="24"/>
          <w:szCs w:val="32"/>
        </w:rPr>
        <w:t>ircularly polarized light flip</w:t>
      </w:r>
      <w:r w:rsidR="00B2281A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s </w:t>
      </w:r>
      <w:r w:rsidR="00430B9B">
        <w:rPr>
          <w:rFonts w:ascii="Times New Roman" w:eastAsiaTheme="minorEastAsia" w:hAnsi="Times New Roman" w:cs="Times New Roman"/>
          <w:sz w:val="24"/>
          <w:szCs w:val="32"/>
        </w:rPr>
        <w:t>handedness</w:t>
      </w:r>
      <w:r w:rsidR="00B2281A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after reflection at the </w:t>
      </w:r>
      <w:r w:rsidR="00526FAD">
        <w:rPr>
          <w:rFonts w:ascii="Times New Roman" w:eastAsiaTheme="minorEastAsia" w:hAnsi="Times New Roman" w:cs="Times New Roman"/>
          <w:sz w:val="24"/>
          <w:szCs w:val="32"/>
        </w:rPr>
        <w:t>Ca/Al surface. Consequently,</w:t>
      </w:r>
      <w:r w:rsidR="00B2281A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the 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absorption in the 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chiral 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blend film includes </w:t>
      </w:r>
      <w:r w:rsidR="00430B9B">
        <w:rPr>
          <w:rFonts w:ascii="Times New Roman" w:eastAsiaTheme="minorEastAsia" w:hAnsi="Times New Roman" w:cs="Times New Roman"/>
          <w:sz w:val="24"/>
          <w:szCs w:val="32"/>
        </w:rPr>
        <w:t xml:space="preserve">both </w:t>
      </w:r>
      <w:proofErr w:type="spellStart"/>
      <w:r w:rsidR="00430B9B">
        <w:rPr>
          <w:rFonts w:ascii="Times New Roman" w:eastAsiaTheme="minorEastAsia" w:hAnsi="Times New Roman" w:cs="Times New Roman"/>
          <w:sz w:val="24"/>
          <w:szCs w:val="32"/>
        </w:rPr>
        <w:t>handedness</w:t>
      </w:r>
      <w:r w:rsidR="003F139A">
        <w:rPr>
          <w:rFonts w:ascii="Times New Roman" w:eastAsiaTheme="minorEastAsia" w:hAnsi="Times New Roman" w:cs="Times New Roman"/>
          <w:sz w:val="24"/>
          <w:szCs w:val="32"/>
        </w:rPr>
        <w:t>es</w:t>
      </w:r>
      <w:proofErr w:type="spellEnd"/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of circ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ularly polarized light, Eq. (S7). 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In contrast </w:t>
      </w:r>
      <w:r w:rsidR="00F12381" w:rsidRPr="00345654">
        <w:rPr>
          <w:rFonts w:ascii="Times New Roman" w:eastAsiaTheme="minorEastAsia" w:hAnsi="Times New Roman" w:cs="Times New Roman"/>
          <w:sz w:val="24"/>
          <w:szCs w:val="32"/>
        </w:rPr>
        <w:t>the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 transmission at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the 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>Ca/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Al electrode does depend on the 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impinging light 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>handedness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Eq.(S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6)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>.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 From </w:t>
      </w:r>
      <w:proofErr w:type="spellStart"/>
      <w:r w:rsidR="0090167C">
        <w:rPr>
          <w:rFonts w:ascii="Times New Roman" w:eastAsiaTheme="minorEastAsia" w:hAnsi="Times New Roman" w:cs="Times New Roman"/>
          <w:sz w:val="24"/>
          <w:szCs w:val="32"/>
        </w:rPr>
        <w:t>Eqs</w:t>
      </w:r>
      <w:proofErr w:type="spellEnd"/>
      <w:r w:rsidR="0090167C">
        <w:rPr>
          <w:rFonts w:ascii="Times New Roman" w:eastAsiaTheme="minorEastAsia" w:hAnsi="Times New Roman" w:cs="Times New Roman"/>
          <w:sz w:val="24"/>
          <w:szCs w:val="32"/>
        </w:rPr>
        <w:t>. S6 and S7 we calculate the absorbed light in the device as I</w:t>
      </w:r>
      <w:r w:rsidR="0090167C" w:rsidRPr="0090167C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0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>-I</w:t>
      </w:r>
      <w:r w:rsidR="0090167C" w:rsidRPr="0090167C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R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>-I</w:t>
      </w:r>
      <w:r w:rsidR="0090167C" w:rsidRPr="0090167C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T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 as given in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 xml:space="preserve"> Eq. (S8)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and in the text (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>Eq. (1)).</w:t>
      </w:r>
      <w:r w:rsidR="0006354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671C02C" w14:textId="14FF1AD0" w:rsidR="0090167C" w:rsidRDefault="00063545" w:rsidP="0034565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[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</w:rPr>
                  <m:t>(1-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)e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d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-(1-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L</m:t>
                </m:r>
              </m:sub>
            </m:sSub>
            <m:r>
              <w:rPr>
                <w:rFonts w:ascii="Cambria Math" w:hAnsi="Cambria Math" w:cs="Times New Roman"/>
                <w:sz w:val="24"/>
              </w:rPr>
              <m:t>d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]                           (S8)     </w:t>
      </w:r>
      <w:r w:rsidR="0090167C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</w:p>
    <w:p w14:paraId="35A20404" w14:textId="731C5A4B" w:rsidR="00DB3540" w:rsidRDefault="0090167C" w:rsidP="00BF21FC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32"/>
        </w:rPr>
        <w:t xml:space="preserve">In Table 1 we show the measured </w:t>
      </w:r>
      <w:r w:rsidR="003C6B38">
        <w:rPr>
          <w:rFonts w:ascii="Times New Roman" w:eastAsiaTheme="minorEastAsia" w:hAnsi="Times New Roman" w:cs="Times New Roman"/>
          <w:sz w:val="24"/>
          <w:szCs w:val="32"/>
        </w:rPr>
        <w:t>amount of the light absorbed in the device upon illumination with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left and right 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circular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polarizations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>, respectively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 xml:space="preserve"> at several wavelengths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Not surprising, the measured amount of absorbed light intensity of 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 xml:space="preserve">the impinging 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>left and right circularly polarized beam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>, namely the absorption dissymmetry,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is within ~1.5 % for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 all three wavelength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s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  <w:r w:rsidR="00BF21FC" w:rsidRPr="00063545">
        <w:rPr>
          <w:rFonts w:ascii="Times New Roman" w:eastAsiaTheme="minorEastAsia" w:hAnsi="Times New Roman" w:cs="Times New Roman"/>
          <w:i/>
          <w:sz w:val="24"/>
          <w:szCs w:val="32"/>
        </w:rPr>
        <w:t>We thus conclude that difference in light absorption is not the reason for the measured dissymmetry in the photocurrent under circularly polarized excitation</w:t>
      </w:r>
      <w:r w:rsidR="00A07039">
        <w:rPr>
          <w:rFonts w:ascii="Times New Roman" w:eastAsiaTheme="minorEastAsia" w:hAnsi="Times New Roman" w:cs="Times New Roman"/>
          <w:i/>
          <w:sz w:val="24"/>
          <w:szCs w:val="32"/>
        </w:rPr>
        <w:t xml:space="preserve"> that is ~ 20%</w:t>
      </w:r>
      <w:r w:rsidR="00BF21FC">
        <w:rPr>
          <w:rFonts w:ascii="Times New Roman" w:eastAsiaTheme="minorEastAsia" w:hAnsi="Times New Roman" w:cs="Times New Roman"/>
          <w:sz w:val="24"/>
          <w:szCs w:val="32"/>
        </w:rPr>
        <w:t>. This also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 shows that </w:t>
      </w:r>
      <w:proofErr w:type="gramStart"/>
      <w:r w:rsidR="00BE0CA1">
        <w:rPr>
          <w:rFonts w:ascii="Times New Roman" w:eastAsiaTheme="minorEastAsia" w:hAnsi="Times New Roman" w:cs="Times New Roman"/>
          <w:sz w:val="24"/>
          <w:szCs w:val="32"/>
        </w:rPr>
        <w:t>Eq.(</w:t>
      </w:r>
      <w:proofErr w:type="gramEnd"/>
      <w:r w:rsidR="00BE0CA1">
        <w:rPr>
          <w:rFonts w:ascii="Times New Roman" w:eastAsiaTheme="minorEastAsia" w:hAnsi="Times New Roman" w:cs="Times New Roman"/>
          <w:sz w:val="24"/>
          <w:szCs w:val="32"/>
        </w:rPr>
        <w:t>1) in the text is correct; and that the reflectivity coefficients R</w:t>
      </w:r>
      <w:r w:rsidR="00BE0CA1" w:rsidRPr="00BF21FC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1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 and R</w:t>
      </w:r>
      <w:r w:rsidR="00BE0CA1" w:rsidRPr="00BF21FC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2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 xml:space="preserve"> are essentially polarization independent. Note that a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lthough </w:t>
      </w:r>
      <w:r w:rsidR="007C4F52" w:rsidRPr="00345654">
        <w:rPr>
          <w:rFonts w:ascii="Times New Roman" w:eastAsiaTheme="minorEastAsia" w:hAnsi="Times New Roman" w:cs="Times New Roman"/>
          <w:sz w:val="24"/>
          <w:szCs w:val="32"/>
        </w:rPr>
        <w:t>the transmission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when using 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>opposite</w:t>
      </w:r>
      <w:r w:rsidR="00BF21FC">
        <w:rPr>
          <w:rFonts w:ascii="Times New Roman" w:eastAsiaTheme="minorEastAsia" w:hAnsi="Times New Roman" w:cs="Times New Roman"/>
          <w:sz w:val="24"/>
          <w:szCs w:val="32"/>
        </w:rPr>
        <w:t xml:space="preserve"> light </w:t>
      </w:r>
      <w:r w:rsidR="00EF1137">
        <w:rPr>
          <w:rFonts w:ascii="Times New Roman" w:eastAsiaTheme="minorEastAsia" w:hAnsi="Times New Roman" w:cs="Times New Roman"/>
          <w:sz w:val="24"/>
          <w:szCs w:val="32"/>
        </w:rPr>
        <w:t>handiness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EF1137">
        <w:rPr>
          <w:rFonts w:ascii="Times New Roman" w:eastAsiaTheme="minorEastAsia" w:hAnsi="Times New Roman" w:cs="Times New Roman"/>
          <w:sz w:val="24"/>
          <w:szCs w:val="32"/>
        </w:rPr>
        <w:t>m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>ay substantially change in our measurements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, as shown in Table 1, 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>the overall effect on the absor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bed </w:t>
      </w:r>
      <w:r w:rsidR="00BE0CA1">
        <w:rPr>
          <w:rFonts w:ascii="Times New Roman" w:eastAsiaTheme="minorEastAsia" w:hAnsi="Times New Roman" w:cs="Times New Roman"/>
          <w:sz w:val="24"/>
          <w:szCs w:val="32"/>
        </w:rPr>
        <w:t>light in the device is negligible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since R</w:t>
      </w:r>
      <w:r w:rsidRPr="00C11A4F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BF21FC">
        <w:rPr>
          <w:rFonts w:ascii="Times New Roman" w:eastAsiaTheme="minorEastAsia" w:hAnsi="Times New Roman" w:cs="Times New Roman"/>
          <w:sz w:val="24"/>
          <w:szCs w:val="32"/>
        </w:rPr>
        <w:sym w:font="Symbol" w:char="F0BB"/>
      </w:r>
      <w:r w:rsidR="00BF21FC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1 in the visible spectral range. </w:t>
      </w:r>
      <w:r w:rsidR="00CE16CE" w:rsidRPr="00345654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</w:p>
    <w:p w14:paraId="3DC6724D" w14:textId="0AA48321" w:rsidR="001E3D3B" w:rsidRDefault="0009679F" w:rsidP="00DB354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en-US"/>
        </w:rPr>
        <w:lastRenderedPageBreak/>
        <w:drawing>
          <wp:inline distT="0" distB="0" distL="0" distR="0" wp14:anchorId="61ACFA0C" wp14:editId="1496A9DA">
            <wp:extent cx="5943600" cy="4648200"/>
            <wp:effectExtent l="0" t="0" r="0" b="0"/>
            <wp:docPr id="1081345319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45319" name="Picture 1" descr="A table with numbers and symbol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02C01" w14:textId="172F3271" w:rsidR="00D17ED5" w:rsidRPr="00D20AE1" w:rsidRDefault="00D17ED5" w:rsidP="00871D67">
      <w:pPr>
        <w:jc w:val="both"/>
        <w:rPr>
          <w:rFonts w:ascii="Times New Roman" w:eastAsiaTheme="minorEastAsia" w:hAnsi="Times New Roman" w:cs="Times New Roman"/>
          <w:sz w:val="24"/>
          <w:szCs w:val="32"/>
        </w:rPr>
      </w:pPr>
      <w:r w:rsidRPr="00345654">
        <w:rPr>
          <w:rFonts w:ascii="Times New Roman" w:eastAsiaTheme="minorEastAsia" w:hAnsi="Times New Roman" w:cs="Times New Roman" w:hint="eastAsia"/>
          <w:b/>
          <w:bCs/>
          <w:sz w:val="24"/>
          <w:szCs w:val="32"/>
        </w:rPr>
        <w:t>T</w:t>
      </w:r>
      <w:r w:rsidRPr="00345654">
        <w:rPr>
          <w:rFonts w:ascii="Times New Roman" w:eastAsiaTheme="minorEastAsia" w:hAnsi="Times New Roman" w:cs="Times New Roman"/>
          <w:b/>
          <w:bCs/>
          <w:sz w:val="24"/>
          <w:szCs w:val="32"/>
        </w:rPr>
        <w:t>able 1</w:t>
      </w:r>
      <w:r w:rsidR="001E0B15">
        <w:rPr>
          <w:rFonts w:ascii="Times New Roman" w:eastAsiaTheme="minorEastAsia" w:hAnsi="Times New Roman" w:cs="Times New Roman"/>
          <w:b/>
          <w:bCs/>
          <w:sz w:val="24"/>
          <w:szCs w:val="32"/>
        </w:rPr>
        <w:t>.</w:t>
      </w:r>
      <w:r w:rsidR="00D20AE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Reflection and transmission</w:t>
      </w:r>
      <w:r w:rsidR="00C11A4F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intensities</w:t>
      </w:r>
      <w:r w:rsidR="00D20AE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in </w:t>
      </w:r>
      <w:r w:rsidR="004C5CFC">
        <w:rPr>
          <w:rFonts w:ascii="Times New Roman" w:eastAsiaTheme="minorEastAsia" w:hAnsi="Times New Roman" w:cs="Times New Roman"/>
          <w:b/>
          <w:bCs/>
          <w:sz w:val="24"/>
          <w:szCs w:val="32"/>
        </w:rPr>
        <w:t>[M]-</w:t>
      </w:r>
      <w:proofErr w:type="spellStart"/>
      <w:proofErr w:type="gramStart"/>
      <w:r w:rsidR="004C5CFC">
        <w:rPr>
          <w:rFonts w:ascii="Times New Roman" w:eastAsiaTheme="minorEastAsia" w:hAnsi="Times New Roman" w:cs="Times New Roman"/>
          <w:b/>
          <w:bCs/>
          <w:sz w:val="24"/>
          <w:szCs w:val="32"/>
        </w:rPr>
        <w:t>aza</w:t>
      </w:r>
      <w:proofErr w:type="spellEnd"/>
      <w:r w:rsidR="004C5CFC">
        <w:rPr>
          <w:rFonts w:ascii="Times New Roman" w:eastAsiaTheme="minorEastAsia" w:hAnsi="Times New Roman" w:cs="Times New Roman"/>
          <w:b/>
          <w:bCs/>
          <w:sz w:val="24"/>
          <w:szCs w:val="32"/>
        </w:rPr>
        <w:t>[</w:t>
      </w:r>
      <w:proofErr w:type="gramEnd"/>
      <w:r w:rsidR="004C5CFC">
        <w:rPr>
          <w:rFonts w:ascii="Times New Roman" w:eastAsiaTheme="minorEastAsia" w:hAnsi="Times New Roman" w:cs="Times New Roman"/>
          <w:b/>
          <w:bCs/>
          <w:sz w:val="24"/>
          <w:szCs w:val="32"/>
        </w:rPr>
        <w:t>6]H/F8BT/PC</w:t>
      </w:r>
      <w:r w:rsidR="00063545" w:rsidRPr="00063545">
        <w:rPr>
          <w:rFonts w:ascii="Times New Roman" w:eastAsiaTheme="minorEastAsia" w:hAnsi="Times New Roman" w:cs="Times New Roman"/>
          <w:b/>
          <w:bCs/>
          <w:sz w:val="24"/>
          <w:szCs w:val="32"/>
          <w:vertAlign w:val="subscript"/>
        </w:rPr>
        <w:t>71</w:t>
      </w:r>
      <w:r w:rsidR="004C5CFC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BM </w:t>
      </w:r>
      <w:r w:rsidR="00C11A4F">
        <w:rPr>
          <w:rFonts w:ascii="Times New Roman" w:eastAsiaTheme="minorEastAsia" w:hAnsi="Times New Roman" w:cs="Times New Roman"/>
          <w:b/>
          <w:bCs/>
          <w:sz w:val="24"/>
          <w:szCs w:val="32"/>
        </w:rPr>
        <w:t>photodiode</w:t>
      </w:r>
      <w:r w:rsidR="00D20AE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device under </w:t>
      </w:r>
      <w:r w:rsidR="003973BA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circularly polarized </w:t>
      </w:r>
      <w:r w:rsidR="00D20AE1">
        <w:rPr>
          <w:rFonts w:ascii="Times New Roman" w:eastAsiaTheme="minorEastAsia" w:hAnsi="Times New Roman" w:cs="Times New Roman"/>
          <w:b/>
          <w:bCs/>
          <w:sz w:val="24"/>
          <w:szCs w:val="32"/>
        </w:rPr>
        <w:t>excitation</w:t>
      </w:r>
      <w:r w:rsidR="00A07039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with two polarization helicities</w:t>
      </w:r>
      <w:r w:rsidR="00D20AE1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. </w:t>
      </w:r>
      <w:r w:rsidR="003973BA">
        <w:rPr>
          <w:rFonts w:ascii="Times New Roman" w:eastAsiaTheme="minorEastAsia" w:hAnsi="Times New Roman" w:cs="Times New Roman"/>
          <w:sz w:val="24"/>
          <w:szCs w:val="32"/>
        </w:rPr>
        <w:t xml:space="preserve">The </w:t>
      </w:r>
      <w:r w:rsidR="00C11A4F">
        <w:rPr>
          <w:rFonts w:ascii="Times New Roman" w:eastAsiaTheme="minorEastAsia" w:hAnsi="Times New Roman" w:cs="Times New Roman"/>
          <w:sz w:val="24"/>
          <w:szCs w:val="32"/>
        </w:rPr>
        <w:t xml:space="preserve">absorbed light intensity </w:t>
      </w:r>
      <w:r w:rsidR="00880EA5">
        <w:rPr>
          <w:rFonts w:ascii="Times New Roman" w:eastAsiaTheme="minorEastAsia" w:hAnsi="Times New Roman" w:cs="Times New Roman"/>
          <w:sz w:val="24"/>
          <w:szCs w:val="32"/>
        </w:rPr>
        <w:t>of</w:t>
      </w:r>
      <w:r w:rsidR="00C11A4F">
        <w:rPr>
          <w:rFonts w:ascii="Times New Roman" w:eastAsiaTheme="minorEastAsia" w:hAnsi="Times New Roman" w:cs="Times New Roman"/>
          <w:sz w:val="24"/>
          <w:szCs w:val="32"/>
        </w:rPr>
        <w:t xml:space="preserve"> left and</w:t>
      </w:r>
      <w:r w:rsidR="003973BA">
        <w:rPr>
          <w:rFonts w:ascii="Times New Roman" w:eastAsiaTheme="minorEastAsia" w:hAnsi="Times New Roman" w:cs="Times New Roman"/>
          <w:sz w:val="24"/>
          <w:szCs w:val="32"/>
        </w:rPr>
        <w:t xml:space="preserve"> right circularly polarized light </w:t>
      </w:r>
      <w:r w:rsidR="00C11A4F">
        <w:rPr>
          <w:rFonts w:ascii="Times New Roman" w:eastAsiaTheme="minorEastAsia" w:hAnsi="Times New Roman" w:cs="Times New Roman"/>
          <w:sz w:val="24"/>
          <w:szCs w:val="32"/>
        </w:rPr>
        <w:t>in the chiral</w:t>
      </w:r>
      <w:r w:rsidR="00880EA5">
        <w:rPr>
          <w:rFonts w:ascii="Times New Roman" w:eastAsiaTheme="minorEastAsia" w:hAnsi="Times New Roman" w:cs="Times New Roman"/>
          <w:sz w:val="24"/>
          <w:szCs w:val="32"/>
        </w:rPr>
        <w:t xml:space="preserve"> device </w:t>
      </w:r>
      <w:r w:rsidR="003973BA">
        <w:rPr>
          <w:rFonts w:ascii="Times New Roman" w:eastAsiaTheme="minorEastAsia" w:hAnsi="Times New Roman" w:cs="Times New Roman"/>
          <w:sz w:val="24"/>
          <w:szCs w:val="32"/>
        </w:rPr>
        <w:t xml:space="preserve">is &lt;1% for 447nm and 486nm </w:t>
      </w:r>
      <w:r w:rsidR="00E709D3">
        <w:rPr>
          <w:rFonts w:ascii="Times New Roman" w:eastAsiaTheme="minorEastAsia" w:hAnsi="Times New Roman" w:cs="Times New Roman"/>
          <w:sz w:val="24"/>
          <w:szCs w:val="32"/>
        </w:rPr>
        <w:t>laser</w:t>
      </w:r>
      <w:r w:rsidR="00BF21FC">
        <w:rPr>
          <w:rFonts w:ascii="Times New Roman" w:eastAsiaTheme="minorEastAsia" w:hAnsi="Times New Roman" w:cs="Times New Roman"/>
          <w:sz w:val="24"/>
          <w:szCs w:val="32"/>
        </w:rPr>
        <w:t>s</w:t>
      </w:r>
      <w:r w:rsidR="00E709D3">
        <w:rPr>
          <w:rFonts w:ascii="Times New Roman" w:eastAsiaTheme="minorEastAsia" w:hAnsi="Times New Roman" w:cs="Times New Roman"/>
          <w:sz w:val="24"/>
          <w:szCs w:val="32"/>
        </w:rPr>
        <w:t xml:space="preserve"> and</w:t>
      </w:r>
      <w:r w:rsidR="003973BA">
        <w:rPr>
          <w:rFonts w:ascii="Times New Roman" w:eastAsiaTheme="minorEastAsia" w:hAnsi="Times New Roman" w:cs="Times New Roman"/>
          <w:sz w:val="24"/>
          <w:szCs w:val="32"/>
        </w:rPr>
        <w:t xml:space="preserve"> is ~2% under 532nm laser excitation.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 xml:space="preserve"> Note that we performed two different 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 xml:space="preserve">set of 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>measurements for each wavelength,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 xml:space="preserve"> as shown in the four right rubrics in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 xml:space="preserve"> the Table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>.</w:t>
      </w:r>
      <w:r w:rsidR="003973BA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</w:p>
    <w:p w14:paraId="44AE99FC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79562485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78C4098F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13AFADE9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55AF79F7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47E6ED05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011FAF10" w14:textId="77777777" w:rsidR="00063545" w:rsidRDefault="00063545" w:rsidP="00063545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</w:p>
    <w:p w14:paraId="26536E61" w14:textId="77777777" w:rsidR="00063545" w:rsidRDefault="006B092C" w:rsidP="007246D1">
      <w:pPr>
        <w:rPr>
          <w:rFonts w:ascii="Times New Roman" w:eastAsiaTheme="minorEastAsia" w:hAnsi="Times New Roman" w:cs="Times New Roman"/>
          <w:b/>
          <w:bCs/>
          <w:sz w:val="24"/>
          <w:szCs w:val="32"/>
          <w:u w:val="single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S3. </w:t>
      </w:r>
      <w:r w:rsidRPr="00063545">
        <w:rPr>
          <w:rFonts w:ascii="Times New Roman" w:eastAsiaTheme="minorEastAsia" w:hAnsi="Times New Roman" w:cs="Times New Roman"/>
          <w:b/>
          <w:bCs/>
          <w:sz w:val="24"/>
          <w:szCs w:val="32"/>
          <w:u w:val="single"/>
        </w:rPr>
        <w:t>Photo</w:t>
      </w:r>
      <w:r w:rsidR="004C50D4" w:rsidRPr="00063545">
        <w:rPr>
          <w:rFonts w:ascii="Times New Roman" w:eastAsiaTheme="minorEastAsia" w:hAnsi="Times New Roman" w:cs="Times New Roman"/>
          <w:b/>
          <w:bCs/>
          <w:sz w:val="24"/>
          <w:szCs w:val="32"/>
          <w:u w:val="single"/>
        </w:rPr>
        <w:t>generation and recombination process</w:t>
      </w:r>
      <w:r w:rsidRPr="00063545">
        <w:rPr>
          <w:rFonts w:ascii="Times New Roman" w:eastAsiaTheme="minorEastAsia" w:hAnsi="Times New Roman" w:cs="Times New Roman"/>
          <w:b/>
          <w:bCs/>
          <w:sz w:val="24"/>
          <w:szCs w:val="32"/>
          <w:u w:val="single"/>
        </w:rPr>
        <w:t>es in the TOF configuration</w:t>
      </w:r>
    </w:p>
    <w:p w14:paraId="7C5837FC" w14:textId="69BE4D76" w:rsidR="004C50D4" w:rsidRDefault="004C50D4" w:rsidP="00063545">
      <w:pPr>
        <w:jc w:val="center"/>
        <w:rPr>
          <w:rFonts w:ascii="Times New Roman" w:eastAsiaTheme="minorEastAsia" w:hAnsi="Times New Roman" w:cs="Times New Roman"/>
          <w:sz w:val="24"/>
          <w:szCs w:val="32"/>
        </w:rPr>
      </w:pPr>
      <w:r>
        <w:rPr>
          <w:rFonts w:ascii="Times New Roman" w:eastAsiaTheme="minorEastAsia" w:hAnsi="Times New Roman" w:cs="Times New Roman"/>
          <w:noProof/>
          <w:sz w:val="24"/>
          <w:szCs w:val="32"/>
          <w:lang w:eastAsia="en-US"/>
        </w:rPr>
        <w:drawing>
          <wp:inline distT="0" distB="0" distL="0" distR="0" wp14:anchorId="2D62F328" wp14:editId="3287FF21">
            <wp:extent cx="2814637" cy="3141273"/>
            <wp:effectExtent l="0" t="0" r="5080" b="2540"/>
            <wp:docPr id="1978442089" name="Picture 2" descr="A diagram of a las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42089" name="Picture 2" descr="A diagram of a las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18" cy="314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EECAD" w14:textId="278C0CC0" w:rsidR="006B092C" w:rsidRDefault="006B092C" w:rsidP="008A18F1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32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Figure S5. </w:t>
      </w:r>
      <w:r w:rsidR="007246D1" w:rsidRPr="007246D1">
        <w:rPr>
          <w:rFonts w:ascii="Times New Roman" w:eastAsiaTheme="minorEastAsia" w:hAnsi="Times New Roman" w:cs="Times New Roman"/>
          <w:b/>
          <w:bCs/>
          <w:sz w:val="24"/>
          <w:szCs w:val="32"/>
        </w:rPr>
        <w:t>Photogeneration and recombination processes in the TOF configuration</w:t>
      </w:r>
      <w:r w:rsidR="004C50D4" w:rsidRPr="004C50D4">
        <w:rPr>
          <w:rFonts w:ascii="Times New Roman" w:eastAsiaTheme="minorEastAsia" w:hAnsi="Times New Roman" w:cs="Times New Roman"/>
          <w:b/>
          <w:bCs/>
          <w:sz w:val="24"/>
          <w:szCs w:val="32"/>
        </w:rPr>
        <w:t>.</w:t>
      </w:r>
    </w:p>
    <w:p w14:paraId="3EC9AC23" w14:textId="08AED49F" w:rsidR="004C50D4" w:rsidRDefault="001B4839" w:rsidP="008A18F1">
      <w:pPr>
        <w:jc w:val="both"/>
        <w:rPr>
          <w:rFonts w:ascii="Times New Roman" w:eastAsiaTheme="minorEastAsia" w:hAnsi="Times New Roman" w:cs="Times New Roman"/>
          <w:sz w:val="24"/>
          <w:szCs w:val="32"/>
        </w:rPr>
      </w:pPr>
      <w:r>
        <w:rPr>
          <w:rFonts w:ascii="Times New Roman" w:eastAsiaTheme="minorEastAsia" w:hAnsi="Times New Roman" w:cs="Times New Roman"/>
          <w:sz w:val="24"/>
          <w:szCs w:val="32"/>
        </w:rPr>
        <w:t>T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he t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ime-of-flight</w:t>
      </w:r>
      <w:r w:rsidR="00063545">
        <w:rPr>
          <w:rFonts w:ascii="Times New Roman" w:eastAsiaTheme="minorEastAsia" w:hAnsi="Times New Roman" w:cs="Times New Roman"/>
          <w:sz w:val="24"/>
          <w:szCs w:val="32"/>
        </w:rPr>
        <w:t xml:space="preserve"> (TOF)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measurements</w:t>
      </w:r>
      <w:r>
        <w:rPr>
          <w:rFonts w:ascii="Times New Roman" w:eastAsiaTheme="minorEastAsia" w:hAnsi="Times New Roman" w:cs="Times New Roman"/>
          <w:sz w:val="24"/>
          <w:szCs w:val="32"/>
        </w:rPr>
        <w:t xml:space="preserve"> were conducted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32"/>
        </w:rPr>
        <w:t>on</w:t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drop</w:t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 xml:space="preserve"> cast films, with </w:t>
      </w:r>
      <w:r>
        <w:rPr>
          <w:rFonts w:ascii="Times New Roman" w:eastAsiaTheme="minorEastAsia" w:hAnsi="Times New Roman" w:cs="Times New Roman"/>
          <w:sz w:val="24"/>
          <w:szCs w:val="32"/>
        </w:rPr>
        <w:t>a</w:t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 xml:space="preserve"> thickness </w:t>
      </w:r>
      <w:r>
        <w:rPr>
          <w:rFonts w:ascii="Times New Roman" w:eastAsiaTheme="minorEastAsia" w:hAnsi="Times New Roman" w:cs="Times New Roman"/>
          <w:sz w:val="24"/>
          <w:szCs w:val="32"/>
        </w:rPr>
        <w:t>of approximately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1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sym w:font="Symbol" w:char="F06D"/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>m</w:t>
      </w:r>
      <w:r w:rsidR="00CB39D1">
        <w:rPr>
          <w:rFonts w:ascii="Times New Roman" w:eastAsiaTheme="minorEastAsia" w:hAnsi="Times New Roman" w:cs="Times New Roman"/>
          <w:sz w:val="24"/>
          <w:szCs w:val="32"/>
        </w:rPr>
        <w:t xml:space="preserve"> measured by </w:t>
      </w:r>
      <w:r w:rsidR="00A07039">
        <w:rPr>
          <w:rFonts w:ascii="Times New Roman" w:eastAsiaTheme="minorEastAsia" w:hAnsi="Times New Roman" w:cs="Times New Roman"/>
          <w:sz w:val="24"/>
          <w:szCs w:val="32"/>
        </w:rPr>
        <w:t xml:space="preserve">a </w:t>
      </w:r>
      <w:r w:rsidR="00CB39D1">
        <w:rPr>
          <w:rFonts w:ascii="Times New Roman" w:eastAsiaTheme="minorEastAsia" w:hAnsi="Times New Roman" w:cs="Times New Roman"/>
          <w:sz w:val="24"/>
          <w:szCs w:val="32"/>
        </w:rPr>
        <w:t>profilometer</w:t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>.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09679F">
        <w:rPr>
          <w:rFonts w:ascii="Times New Roman" w:eastAsiaTheme="minorEastAsia" w:hAnsi="Times New Roman" w:cs="Times New Roman"/>
          <w:sz w:val="24"/>
          <w:szCs w:val="32"/>
        </w:rPr>
        <w:t>W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e identify two zones in the measured blend, namely the 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>photo-generation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 xml:space="preserve">zone (orange area) 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and 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>transit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zone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 xml:space="preserve"> (blue area)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The penetration depth of the 480 nm laser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in the 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>photo-generation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zone used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here was estimated to be ~</w:t>
      </w:r>
      <w:r w:rsidR="009D11A6">
        <w:rPr>
          <w:rFonts w:ascii="Times New Roman" w:eastAsiaTheme="minorEastAsia" w:hAnsi="Times New Roman" w:cs="Times New Roman"/>
          <w:sz w:val="24"/>
          <w:szCs w:val="32"/>
        </w:rPr>
        <w:t>2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00 nm in the </w:t>
      </w:r>
      <w:proofErr w:type="spellStart"/>
      <w:r w:rsidR="009F21FD">
        <w:rPr>
          <w:rFonts w:ascii="Times New Roman" w:eastAsiaTheme="minorEastAsia" w:hAnsi="Times New Roman" w:cs="Times New Roman"/>
          <w:sz w:val="24"/>
          <w:szCs w:val="32"/>
        </w:rPr>
        <w:t>aza</w:t>
      </w:r>
      <w:proofErr w:type="spellEnd"/>
      <w:r w:rsidR="009F21FD">
        <w:rPr>
          <w:rFonts w:ascii="Times New Roman" w:eastAsiaTheme="minorEastAsia" w:hAnsi="Times New Roman" w:cs="Times New Roman"/>
          <w:sz w:val="24"/>
          <w:szCs w:val="32"/>
        </w:rPr>
        <w:t>/F8BT/PC</w:t>
      </w:r>
      <w:r w:rsidR="0009679F" w:rsidRPr="0009679F">
        <w:rPr>
          <w:rFonts w:ascii="Times New Roman" w:eastAsiaTheme="minorEastAsia" w:hAnsi="Times New Roman" w:cs="Times New Roman"/>
          <w:sz w:val="24"/>
          <w:szCs w:val="32"/>
          <w:vertAlign w:val="subscript"/>
        </w:rPr>
        <w:t>71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BM film</w:t>
      </w:r>
      <w:r w:rsidR="009D11A6">
        <w:rPr>
          <w:rFonts w:ascii="Times New Roman" w:eastAsiaTheme="minorEastAsia" w:hAnsi="Times New Roman" w:cs="Times New Roman"/>
          <w:sz w:val="24"/>
          <w:szCs w:val="32"/>
        </w:rPr>
        <w:t xml:space="preserve"> based on the OD of the films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  <w:r w:rsidR="00080345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In this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photo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>-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generation zone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photo generation and recombination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processes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5F7582">
        <w:rPr>
          <w:rFonts w:ascii="Times New Roman" w:eastAsiaTheme="minorEastAsia" w:hAnsi="Times New Roman" w:cs="Times New Roman"/>
          <w:sz w:val="24"/>
          <w:szCs w:val="32"/>
        </w:rPr>
        <w:t>occur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simultaneously </w:t>
      </w:r>
      <w:r w:rsidR="005F7582">
        <w:rPr>
          <w:rFonts w:ascii="Times New Roman" w:eastAsiaTheme="minorEastAsia" w:hAnsi="Times New Roman" w:cs="Times New Roman"/>
          <w:sz w:val="24"/>
          <w:szCs w:val="32"/>
        </w:rPr>
        <w:t>since the photocurrent life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time is relatively short (</w:t>
      </w:r>
      <w:r w:rsidR="00CA615F">
        <w:rPr>
          <w:rFonts w:ascii="Times New Roman" w:eastAsiaTheme="minorEastAsia" w:hAnsi="Times New Roman" w:cs="Times New Roman"/>
          <w:sz w:val="24"/>
          <w:szCs w:val="32"/>
        </w:rPr>
        <w:t xml:space="preserve">~2us, 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see</w:t>
      </w:r>
      <w:r w:rsidR="005F7582">
        <w:rPr>
          <w:rFonts w:ascii="Times New Roman" w:eastAsiaTheme="minorEastAsia" w:hAnsi="Times New Roman" w:cs="Times New Roman"/>
          <w:sz w:val="24"/>
          <w:szCs w:val="32"/>
        </w:rPr>
        <w:t xml:space="preserve"> Figure 5) compared to the transit time in the penetration depth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>In the transit zone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,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the electrons (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or holes) are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transfer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red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to the electrode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4E1D08" w:rsidRPr="00F47C88">
        <w:rPr>
          <w:rFonts w:ascii="Times New Roman" w:eastAsiaTheme="minorEastAsia" w:hAnsi="Times New Roman" w:cs="Times New Roman"/>
          <w:i/>
          <w:sz w:val="24"/>
          <w:szCs w:val="32"/>
        </w:rPr>
        <w:t>free of recombination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>, having transit time that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 </w:t>
      </w:r>
      <w:r w:rsidR="004E1D08">
        <w:rPr>
          <w:rFonts w:ascii="Times New Roman" w:eastAsiaTheme="minorEastAsia" w:hAnsi="Times New Roman" w:cs="Times New Roman"/>
          <w:sz w:val="24"/>
          <w:szCs w:val="32"/>
        </w:rPr>
        <w:t xml:space="preserve">is determined by </w:t>
      </w:r>
      <w:r w:rsidR="009F21FD">
        <w:rPr>
          <w:rFonts w:ascii="Times New Roman" w:eastAsiaTheme="minorEastAsia" w:hAnsi="Times New Roman" w:cs="Times New Roman"/>
          <w:sz w:val="24"/>
          <w:szCs w:val="32"/>
        </w:rPr>
        <w:t xml:space="preserve">the bias voltage applied between the two electrodes. </w:t>
      </w:r>
    </w:p>
    <w:p w14:paraId="104A2F07" w14:textId="77777777" w:rsidR="00EB5AB7" w:rsidRDefault="00EB5AB7" w:rsidP="008A18F1">
      <w:pPr>
        <w:jc w:val="both"/>
        <w:rPr>
          <w:rFonts w:ascii="Times New Roman" w:eastAsiaTheme="minorEastAsia" w:hAnsi="Times New Roman" w:cs="Times New Roman"/>
          <w:sz w:val="24"/>
          <w:szCs w:val="32"/>
        </w:rPr>
      </w:pPr>
    </w:p>
    <w:p w14:paraId="1AF3E7AE" w14:textId="77777777" w:rsidR="00EB5AB7" w:rsidRPr="001178A3" w:rsidRDefault="00EB5AB7" w:rsidP="008A18F1">
      <w:pPr>
        <w:jc w:val="both"/>
        <w:rPr>
          <w:rFonts w:ascii="Times New Roman" w:eastAsiaTheme="minorEastAsia" w:hAnsi="Times New Roman" w:cs="Times New Roman"/>
          <w:sz w:val="24"/>
          <w:szCs w:val="32"/>
        </w:rPr>
      </w:pPr>
    </w:p>
    <w:p w14:paraId="1F19E941" w14:textId="3B6AC40B" w:rsidR="00DB3540" w:rsidRDefault="00DB3540" w:rsidP="00DB3540">
      <w:pPr>
        <w:rPr>
          <w:rFonts w:ascii="Times New Roman" w:eastAsiaTheme="minorEastAsia" w:hAnsi="Times New Roman" w:cs="Times New Roman"/>
        </w:rPr>
      </w:pPr>
    </w:p>
    <w:p w14:paraId="2C1AADDB" w14:textId="5EB10B3C" w:rsidR="00DB3540" w:rsidRDefault="007270C5" w:rsidP="00BC3BC0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4908E3F9" wp14:editId="6B4B941A">
            <wp:extent cx="4655820" cy="3773141"/>
            <wp:effectExtent l="0" t="0" r="0" b="0"/>
            <wp:docPr id="1828923696" name="Picture 1" descr="A graph of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23696" name="Picture 1" descr="A graph of energy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940" cy="378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81AF" w14:textId="159BD653" w:rsidR="00DB3540" w:rsidRDefault="00003E1B" w:rsidP="00FC5121">
      <w:pPr>
        <w:jc w:val="both"/>
        <w:rPr>
          <w:rFonts w:ascii="Times New Roman" w:eastAsiaTheme="minorEastAsia" w:hAnsi="Times New Roman" w:cs="Times New Roman"/>
          <w:sz w:val="24"/>
          <w:szCs w:val="32"/>
        </w:rPr>
      </w:pPr>
      <w:r w:rsidRPr="00003E1B">
        <w:rPr>
          <w:rFonts w:ascii="Times New Roman" w:eastAsiaTheme="minorEastAsia" w:hAnsi="Times New Roman" w:cs="Times New Roman" w:hint="eastAsia"/>
          <w:b/>
          <w:bCs/>
          <w:sz w:val="24"/>
          <w:szCs w:val="32"/>
        </w:rPr>
        <w:t>F</w:t>
      </w:r>
      <w:r w:rsidRPr="00003E1B">
        <w:rPr>
          <w:rFonts w:ascii="Times New Roman" w:eastAsiaTheme="minorEastAsia" w:hAnsi="Times New Roman" w:cs="Times New Roman"/>
          <w:b/>
          <w:bCs/>
          <w:sz w:val="24"/>
          <w:szCs w:val="32"/>
        </w:rPr>
        <w:t>igure S</w:t>
      </w:r>
      <w:r w:rsidR="00BC3BC0">
        <w:rPr>
          <w:rFonts w:ascii="Times New Roman" w:eastAsiaTheme="minorEastAsia" w:hAnsi="Times New Roman" w:cs="Times New Roman"/>
          <w:b/>
          <w:bCs/>
          <w:sz w:val="24"/>
          <w:szCs w:val="32"/>
        </w:rPr>
        <w:t>6.</w:t>
      </w:r>
      <w:r w:rsidRPr="00003E1B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Photo-induced absorption</w:t>
      </w:r>
      <w:r w:rsidR="005C57F8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(PA) spectra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in </w:t>
      </w:r>
      <w:r w:rsidR="005C57F8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two 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>blend films</w:t>
      </w:r>
      <w:r w:rsidR="00FA0B60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 </w:t>
      </w:r>
      <w:r w:rsidR="00BC3BC0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measured </w:t>
      </w:r>
      <w:r w:rsidR="00FA0B60"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at </w:t>
      </w:r>
      <w:r w:rsidR="008B591E">
        <w:rPr>
          <w:rFonts w:ascii="Times New Roman" w:eastAsiaTheme="minorEastAsia" w:hAnsi="Times New Roman" w:cs="Times New Roman"/>
          <w:b/>
          <w:bCs/>
          <w:sz w:val="24"/>
          <w:szCs w:val="32"/>
        </w:rPr>
        <w:t>40</w:t>
      </w:r>
      <w:r w:rsidR="00FA0B60">
        <w:rPr>
          <w:rFonts w:ascii="Times New Roman" w:eastAsiaTheme="minorEastAsia" w:hAnsi="Times New Roman" w:cs="Times New Roman"/>
          <w:b/>
          <w:bCs/>
          <w:sz w:val="24"/>
          <w:szCs w:val="32"/>
        </w:rPr>
        <w:t>K</w:t>
      </w:r>
      <w:r w:rsidR="00F47C88">
        <w:rPr>
          <w:rFonts w:ascii="Times New Roman" w:eastAsiaTheme="minorEastAsia" w:hAnsi="Times New Roman" w:cs="Times New Roman"/>
          <w:b/>
          <w:bCs/>
          <w:sz w:val="24"/>
          <w:szCs w:val="32"/>
        </w:rPr>
        <w:t>, as denoted</w:t>
      </w:r>
      <w:r>
        <w:rPr>
          <w:rFonts w:ascii="Times New Roman" w:eastAsiaTheme="minorEastAsia" w:hAnsi="Times New Roman" w:cs="Times New Roman"/>
          <w:b/>
          <w:bCs/>
          <w:sz w:val="24"/>
          <w:szCs w:val="32"/>
        </w:rPr>
        <w:t xml:space="preserve">. 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>PA</w:t>
      </w:r>
      <w:r w:rsidR="005C57F8" w:rsidRPr="00CA615F">
        <w:rPr>
          <w:rFonts w:ascii="Times New Roman" w:eastAsiaTheme="minorEastAsia" w:hAnsi="Times New Roman" w:cs="Times New Roman"/>
          <w:bCs/>
          <w:sz w:val="24"/>
          <w:szCs w:val="32"/>
          <w:vertAlign w:val="subscript"/>
        </w:rPr>
        <w:t>T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is due to triplet excitons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in the </w:t>
      </w:r>
      <w:proofErr w:type="spellStart"/>
      <w:proofErr w:type="gramStart"/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>aza</w:t>
      </w:r>
      <w:proofErr w:type="spellEnd"/>
      <w:r w:rsidR="007270C5">
        <w:rPr>
          <w:rFonts w:ascii="Times New Roman" w:eastAsiaTheme="minorEastAsia" w:hAnsi="Times New Roman" w:cs="Times New Roman"/>
          <w:bCs/>
          <w:sz w:val="24"/>
          <w:szCs w:val="32"/>
        </w:rPr>
        <w:t>[</w:t>
      </w:r>
      <w:proofErr w:type="gramEnd"/>
      <w:r w:rsidR="007270C5">
        <w:rPr>
          <w:rFonts w:ascii="Times New Roman" w:eastAsiaTheme="minorEastAsia" w:hAnsi="Times New Roman" w:cs="Times New Roman"/>
          <w:bCs/>
          <w:sz w:val="24"/>
          <w:szCs w:val="32"/>
        </w:rPr>
        <w:t>6]H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>/copolymer blend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>, whereas PA</w:t>
      </w:r>
      <w:r w:rsidR="005C57F8" w:rsidRPr="00CA615F">
        <w:rPr>
          <w:rFonts w:ascii="Times New Roman" w:eastAsiaTheme="minorEastAsia" w:hAnsi="Times New Roman" w:cs="Times New Roman"/>
          <w:bCs/>
          <w:sz w:val="24"/>
          <w:szCs w:val="32"/>
          <w:vertAlign w:val="subscript"/>
        </w:rPr>
        <w:t>1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and PA</w:t>
      </w:r>
      <w:r w:rsidR="005C57F8" w:rsidRPr="00CA615F">
        <w:rPr>
          <w:rFonts w:ascii="Times New Roman" w:eastAsiaTheme="minorEastAsia" w:hAnsi="Times New Roman" w:cs="Times New Roman"/>
          <w:bCs/>
          <w:sz w:val="24"/>
          <w:szCs w:val="32"/>
          <w:vertAlign w:val="subscript"/>
        </w:rPr>
        <w:t>2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are du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>e to photogenerated polarons in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the blend 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 xml:space="preserve">that </w:t>
      </w:r>
      <w:proofErr w:type="gramStart"/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>contains</w:t>
      </w:r>
      <w:proofErr w:type="gramEnd"/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PC</w:t>
      </w:r>
      <w:r w:rsidR="00CA615F" w:rsidRPr="00CA615F">
        <w:rPr>
          <w:rFonts w:ascii="Times New Roman" w:eastAsiaTheme="minorEastAsia" w:hAnsi="Times New Roman" w:cs="Times New Roman"/>
          <w:bCs/>
          <w:sz w:val="24"/>
          <w:szCs w:val="32"/>
          <w:vertAlign w:val="subscript"/>
        </w:rPr>
        <w:t>71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 xml:space="preserve">BM. 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>This indicates that charge carriers are photogenerated in the blend that contains PC</w:t>
      </w:r>
      <w:r w:rsidR="00F47C88" w:rsidRPr="00CA615F">
        <w:rPr>
          <w:rFonts w:ascii="Times New Roman" w:eastAsiaTheme="minorEastAsia" w:hAnsi="Times New Roman" w:cs="Times New Roman"/>
          <w:bCs/>
          <w:sz w:val="24"/>
          <w:szCs w:val="32"/>
          <w:vertAlign w:val="subscript"/>
        </w:rPr>
        <w:t>71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>BM molecules</w:t>
      </w:r>
      <w:r w:rsidR="002E5018">
        <w:rPr>
          <w:rFonts w:ascii="Times New Roman" w:eastAsiaTheme="minorEastAsia" w:hAnsi="Times New Roman" w:cs="Times New Roman"/>
          <w:bCs/>
          <w:sz w:val="24"/>
          <w:szCs w:val="32"/>
        </w:rPr>
        <w:t>.</w:t>
      </w:r>
      <w:r w:rsidR="00F47C88">
        <w:rPr>
          <w:rFonts w:ascii="Times New Roman" w:eastAsiaTheme="minorEastAsia" w:hAnsi="Times New Roman" w:cs="Times New Roman"/>
          <w:bCs/>
          <w:sz w:val="24"/>
          <w:szCs w:val="32"/>
        </w:rPr>
        <w:t xml:space="preserve"> </w:t>
      </w:r>
      <w:r w:rsidR="005C57F8">
        <w:rPr>
          <w:rFonts w:ascii="Times New Roman" w:eastAsiaTheme="minorEastAsia" w:hAnsi="Times New Roman" w:cs="Times New Roman"/>
          <w:bCs/>
          <w:sz w:val="24"/>
          <w:szCs w:val="32"/>
        </w:rPr>
        <w:t>For these measurements w</w:t>
      </w:r>
      <w:r w:rsidR="008B591E">
        <w:rPr>
          <w:rFonts w:ascii="Times New Roman" w:eastAsiaTheme="minorEastAsia" w:hAnsi="Times New Roman" w:cs="Times New Roman"/>
          <w:sz w:val="24"/>
          <w:szCs w:val="32"/>
        </w:rPr>
        <w:t>e use</w:t>
      </w:r>
      <w:r w:rsidR="005C57F8">
        <w:rPr>
          <w:rFonts w:ascii="Times New Roman" w:eastAsiaTheme="minorEastAsia" w:hAnsi="Times New Roman" w:cs="Times New Roman"/>
          <w:sz w:val="24"/>
          <w:szCs w:val="32"/>
        </w:rPr>
        <w:t xml:space="preserve">d </w:t>
      </w:r>
      <w:r w:rsidR="00FC5121">
        <w:rPr>
          <w:rFonts w:ascii="Times New Roman" w:eastAsiaTheme="minorEastAsia" w:hAnsi="Times New Roman" w:cs="Times New Roman"/>
          <w:sz w:val="24"/>
          <w:szCs w:val="32"/>
        </w:rPr>
        <w:t>a 447 nm laser diode as ‘pump</w:t>
      </w:r>
      <w:r w:rsidR="00F47C88">
        <w:rPr>
          <w:rFonts w:ascii="Times New Roman" w:eastAsiaTheme="minorEastAsia" w:hAnsi="Times New Roman" w:cs="Times New Roman"/>
          <w:sz w:val="24"/>
          <w:szCs w:val="32"/>
        </w:rPr>
        <w:t>’</w:t>
      </w:r>
      <w:r w:rsidR="00FC5121">
        <w:rPr>
          <w:rFonts w:ascii="Times New Roman" w:eastAsiaTheme="minorEastAsia" w:hAnsi="Times New Roman" w:cs="Times New Roman"/>
          <w:sz w:val="24"/>
          <w:szCs w:val="32"/>
        </w:rPr>
        <w:t xml:space="preserve"> and </w:t>
      </w:r>
      <w:r w:rsidR="005C57F8">
        <w:rPr>
          <w:rFonts w:ascii="Times New Roman" w:eastAsiaTheme="minorEastAsia" w:hAnsi="Times New Roman" w:cs="Times New Roman"/>
          <w:sz w:val="24"/>
          <w:szCs w:val="32"/>
        </w:rPr>
        <w:t>an incandescent</w:t>
      </w:r>
      <w:r w:rsidR="008B591E">
        <w:rPr>
          <w:rFonts w:ascii="Times New Roman" w:eastAsiaTheme="minorEastAsia" w:hAnsi="Times New Roman" w:cs="Times New Roman"/>
          <w:sz w:val="24"/>
          <w:szCs w:val="32"/>
        </w:rPr>
        <w:t xml:space="preserve"> tungsten lamp as </w:t>
      </w:r>
      <w:r w:rsidR="005C57F8">
        <w:rPr>
          <w:rFonts w:ascii="Times New Roman" w:eastAsiaTheme="minorEastAsia" w:hAnsi="Times New Roman" w:cs="Times New Roman"/>
          <w:sz w:val="24"/>
          <w:szCs w:val="32"/>
        </w:rPr>
        <w:t xml:space="preserve">a </w:t>
      </w:r>
      <w:r w:rsidR="00FC5121">
        <w:rPr>
          <w:rFonts w:ascii="Times New Roman" w:eastAsiaTheme="minorEastAsia" w:hAnsi="Times New Roman" w:cs="Times New Roman"/>
          <w:sz w:val="24"/>
          <w:szCs w:val="32"/>
        </w:rPr>
        <w:t>‘</w:t>
      </w:r>
      <w:r w:rsidR="008B591E">
        <w:rPr>
          <w:rFonts w:ascii="Times New Roman" w:eastAsiaTheme="minorEastAsia" w:hAnsi="Times New Roman" w:cs="Times New Roman"/>
          <w:sz w:val="24"/>
          <w:szCs w:val="32"/>
        </w:rPr>
        <w:t>probe</w:t>
      </w:r>
      <w:r w:rsidR="00FC5121">
        <w:rPr>
          <w:rFonts w:ascii="Times New Roman" w:eastAsiaTheme="minorEastAsia" w:hAnsi="Times New Roman" w:cs="Times New Roman"/>
          <w:sz w:val="24"/>
          <w:szCs w:val="32"/>
        </w:rPr>
        <w:t>’</w:t>
      </w:r>
      <w:r w:rsidR="008B591E">
        <w:rPr>
          <w:rFonts w:ascii="Times New Roman" w:eastAsiaTheme="minorEastAsia" w:hAnsi="Times New Roman" w:cs="Times New Roman"/>
          <w:sz w:val="24"/>
          <w:szCs w:val="32"/>
        </w:rPr>
        <w:t xml:space="preserve">. </w:t>
      </w:r>
    </w:p>
    <w:p w14:paraId="53874D38" w14:textId="77777777" w:rsidR="000F56AE" w:rsidRDefault="000F56AE" w:rsidP="00DB3540">
      <w:pPr>
        <w:rPr>
          <w:rFonts w:ascii="Times New Roman" w:eastAsiaTheme="minorEastAsia" w:hAnsi="Times New Roman" w:cs="Times New Roman"/>
          <w:sz w:val="24"/>
          <w:szCs w:val="32"/>
        </w:rPr>
      </w:pPr>
    </w:p>
    <w:p w14:paraId="066CC83B" w14:textId="77777777" w:rsidR="000F56AE" w:rsidRDefault="000F56AE" w:rsidP="00DB3540">
      <w:pPr>
        <w:rPr>
          <w:rFonts w:ascii="Times New Roman" w:eastAsiaTheme="minorEastAsia" w:hAnsi="Times New Roman" w:cs="Times New Roman"/>
          <w:sz w:val="24"/>
          <w:szCs w:val="32"/>
        </w:rPr>
      </w:pPr>
    </w:p>
    <w:p w14:paraId="381F9FDA" w14:textId="34B6AA22" w:rsidR="000F56AE" w:rsidRPr="00194FEE" w:rsidRDefault="000F56AE" w:rsidP="00DB3540">
      <w:pPr>
        <w:rPr>
          <w:rFonts w:ascii="Times New Roman" w:eastAsiaTheme="minorEastAsia" w:hAnsi="Times New Roman" w:cs="Times New Roman"/>
          <w:b/>
          <w:bCs/>
          <w:sz w:val="24"/>
          <w:szCs w:val="32"/>
        </w:rPr>
      </w:pPr>
      <w:r w:rsidRPr="00194FEE">
        <w:rPr>
          <w:rFonts w:ascii="Times New Roman" w:eastAsiaTheme="minorEastAsia" w:hAnsi="Times New Roman" w:cs="Times New Roman"/>
          <w:b/>
          <w:bCs/>
          <w:sz w:val="24"/>
          <w:szCs w:val="32"/>
        </w:rPr>
        <w:t>References:</w:t>
      </w:r>
    </w:p>
    <w:p w14:paraId="2E925790" w14:textId="77777777" w:rsidR="000F56AE" w:rsidRDefault="000F56AE" w:rsidP="00DB3540">
      <w:pPr>
        <w:rPr>
          <w:rFonts w:ascii="Times New Roman" w:eastAsiaTheme="minorEastAsia" w:hAnsi="Times New Roman" w:cs="Times New Roman"/>
          <w:sz w:val="24"/>
          <w:szCs w:val="32"/>
        </w:rPr>
      </w:pPr>
    </w:p>
    <w:p w14:paraId="136698BF" w14:textId="76A25C1A" w:rsidR="000F56AE" w:rsidRDefault="000F56AE" w:rsidP="00DB3540">
      <w:pPr>
        <w:rPr>
          <w:rFonts w:ascii="Times New Roman" w:eastAsiaTheme="minorEastAsia" w:hAnsi="Times New Roman" w:cs="Times New Roman"/>
          <w:sz w:val="24"/>
          <w:szCs w:val="32"/>
        </w:rPr>
      </w:pPr>
      <w:r>
        <w:rPr>
          <w:rFonts w:ascii="Times New Roman" w:eastAsiaTheme="minorEastAsia" w:hAnsi="Times New Roman" w:cs="Times New Roman"/>
          <w:sz w:val="24"/>
          <w:szCs w:val="32"/>
        </w:rPr>
        <w:t xml:space="preserve">[1] 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Long, G., Jiang, C., Sabatini, R., Yang, Z., Wei, M., Quan, L.N., Liang, Q., Rasmita, A., Askerka, M., Walters, G. and Gong, X., 2018. Spin control in reduced-dimensional chiral perovskites. </w:t>
      </w:r>
      <w:r w:rsidR="009F3685" w:rsidRPr="009F3685">
        <w:rPr>
          <w:rFonts w:ascii="Times New Roman" w:eastAsiaTheme="minorEastAsia" w:hAnsi="Times New Roman" w:cs="Times New Roman"/>
          <w:i/>
          <w:iCs/>
          <w:sz w:val="24"/>
          <w:szCs w:val="32"/>
        </w:rPr>
        <w:t>Nature Photonics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, </w:t>
      </w:r>
      <w:r w:rsidR="009F3685" w:rsidRPr="009F3685">
        <w:rPr>
          <w:rFonts w:ascii="Times New Roman" w:eastAsiaTheme="minorEastAsia" w:hAnsi="Times New Roman" w:cs="Times New Roman"/>
          <w:i/>
          <w:iCs/>
          <w:sz w:val="24"/>
          <w:szCs w:val="32"/>
        </w:rPr>
        <w:t>12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(9), pp.528-533.</w:t>
      </w:r>
    </w:p>
    <w:p w14:paraId="4BF57E4C" w14:textId="7B9677E9" w:rsidR="00705D50" w:rsidRPr="008B591E" w:rsidRDefault="00705D50" w:rsidP="00DB3540">
      <w:pPr>
        <w:rPr>
          <w:rFonts w:ascii="Times New Roman" w:eastAsiaTheme="minorEastAsia" w:hAnsi="Times New Roman" w:cs="Times New Roman"/>
          <w:sz w:val="24"/>
          <w:szCs w:val="32"/>
        </w:rPr>
      </w:pPr>
      <w:r>
        <w:rPr>
          <w:rFonts w:ascii="Times New Roman" w:eastAsiaTheme="minorEastAsia" w:hAnsi="Times New Roman" w:cs="Times New Roman"/>
          <w:sz w:val="24"/>
          <w:szCs w:val="32"/>
        </w:rPr>
        <w:t xml:space="preserve">[2] 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Bello, A., Laredo, E. and Grimau, M., 1999. Distribution of relaxation times from dielectric spectroscopy using Monte Carlo simulated annealing: Application to α− PVDF. </w:t>
      </w:r>
      <w:r w:rsidR="009F3685" w:rsidRPr="009F3685">
        <w:rPr>
          <w:rFonts w:ascii="Times New Roman" w:eastAsiaTheme="minorEastAsia" w:hAnsi="Times New Roman" w:cs="Times New Roman"/>
          <w:i/>
          <w:iCs/>
          <w:sz w:val="24"/>
          <w:szCs w:val="32"/>
        </w:rPr>
        <w:t>Physical review B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, </w:t>
      </w:r>
      <w:r w:rsidR="009F3685" w:rsidRPr="009F3685">
        <w:rPr>
          <w:rFonts w:ascii="Times New Roman" w:eastAsiaTheme="minorEastAsia" w:hAnsi="Times New Roman" w:cs="Times New Roman"/>
          <w:i/>
          <w:iCs/>
          <w:sz w:val="24"/>
          <w:szCs w:val="32"/>
        </w:rPr>
        <w:t>60</w:t>
      </w:r>
      <w:r w:rsidR="009F3685" w:rsidRPr="009F3685">
        <w:rPr>
          <w:rFonts w:ascii="Times New Roman" w:eastAsiaTheme="minorEastAsia" w:hAnsi="Times New Roman" w:cs="Times New Roman"/>
          <w:sz w:val="24"/>
          <w:szCs w:val="32"/>
        </w:rPr>
        <w:t>(18), p.12764.</w:t>
      </w:r>
      <w:r>
        <w:rPr>
          <w:rFonts w:ascii="Times New Roman" w:eastAsiaTheme="minorEastAsia" w:hAnsi="Times New Roman" w:cs="Times New Roman"/>
          <w:sz w:val="24"/>
          <w:szCs w:val="32"/>
        </w:rPr>
        <w:t>.</w:t>
      </w:r>
    </w:p>
    <w:sectPr w:rsidR="00705D50" w:rsidRPr="008B591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68F54" w14:textId="77777777" w:rsidR="00382A09" w:rsidRDefault="00382A09" w:rsidP="005F4819">
      <w:pPr>
        <w:spacing w:after="0" w:line="240" w:lineRule="auto"/>
      </w:pPr>
      <w:r>
        <w:separator/>
      </w:r>
    </w:p>
  </w:endnote>
  <w:endnote w:type="continuationSeparator" w:id="0">
    <w:p w14:paraId="0EB56FDF" w14:textId="77777777" w:rsidR="00382A09" w:rsidRDefault="00382A09" w:rsidP="005F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E168B" w14:textId="77777777" w:rsidR="00BF0269" w:rsidRDefault="00BF0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1305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622BF" w14:textId="32D7A61F" w:rsidR="00BF0269" w:rsidRDefault="00BF02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C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0A51A0A" w14:textId="77777777" w:rsidR="00BF0269" w:rsidRDefault="00BF02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E8C5F" w14:textId="77777777" w:rsidR="00BF0269" w:rsidRDefault="00BF0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1CD93" w14:textId="77777777" w:rsidR="00382A09" w:rsidRDefault="00382A09" w:rsidP="005F4819">
      <w:pPr>
        <w:spacing w:after="0" w:line="240" w:lineRule="auto"/>
      </w:pPr>
      <w:r>
        <w:separator/>
      </w:r>
    </w:p>
  </w:footnote>
  <w:footnote w:type="continuationSeparator" w:id="0">
    <w:p w14:paraId="38E310A3" w14:textId="77777777" w:rsidR="00382A09" w:rsidRDefault="00382A09" w:rsidP="005F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EBA18" w14:textId="77777777" w:rsidR="00BF0269" w:rsidRDefault="00BF0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31613" w14:textId="77777777" w:rsidR="00BF0269" w:rsidRDefault="00BF02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928CD" w14:textId="77777777" w:rsidR="00BF0269" w:rsidRDefault="00BF0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14F7C"/>
    <w:multiLevelType w:val="hybridMultilevel"/>
    <w:tmpl w:val="1F569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40EE2"/>
    <w:multiLevelType w:val="hybridMultilevel"/>
    <w:tmpl w:val="DD5C9278"/>
    <w:lvl w:ilvl="0" w:tplc="F7A07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61845185">
    <w:abstractNumId w:val="1"/>
  </w:num>
  <w:num w:numId="2" w16cid:durableId="41833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AAB"/>
    <w:rsid w:val="00003E1B"/>
    <w:rsid w:val="00026418"/>
    <w:rsid w:val="000500B2"/>
    <w:rsid w:val="00063545"/>
    <w:rsid w:val="00073AC3"/>
    <w:rsid w:val="00080345"/>
    <w:rsid w:val="000845DC"/>
    <w:rsid w:val="0009679F"/>
    <w:rsid w:val="000B0D3B"/>
    <w:rsid w:val="000C1041"/>
    <w:rsid w:val="000D07E8"/>
    <w:rsid w:val="000E54DC"/>
    <w:rsid w:val="000F56AE"/>
    <w:rsid w:val="00104361"/>
    <w:rsid w:val="001178A3"/>
    <w:rsid w:val="00163215"/>
    <w:rsid w:val="00194FEE"/>
    <w:rsid w:val="001A0B58"/>
    <w:rsid w:val="001B14A7"/>
    <w:rsid w:val="001B4839"/>
    <w:rsid w:val="001E0B15"/>
    <w:rsid w:val="001E3D3B"/>
    <w:rsid w:val="001F42DF"/>
    <w:rsid w:val="002119DC"/>
    <w:rsid w:val="002246A1"/>
    <w:rsid w:val="002960E3"/>
    <w:rsid w:val="002A14B6"/>
    <w:rsid w:val="002A4591"/>
    <w:rsid w:val="002E5018"/>
    <w:rsid w:val="00311AEA"/>
    <w:rsid w:val="00345654"/>
    <w:rsid w:val="00380C5E"/>
    <w:rsid w:val="00382A09"/>
    <w:rsid w:val="003973BA"/>
    <w:rsid w:val="003A1BA3"/>
    <w:rsid w:val="003B1284"/>
    <w:rsid w:val="003C6B38"/>
    <w:rsid w:val="003F1152"/>
    <w:rsid w:val="003F139A"/>
    <w:rsid w:val="00430B9B"/>
    <w:rsid w:val="00473584"/>
    <w:rsid w:val="004C50D4"/>
    <w:rsid w:val="004C5CFC"/>
    <w:rsid w:val="004E1D08"/>
    <w:rsid w:val="0050769C"/>
    <w:rsid w:val="00510017"/>
    <w:rsid w:val="00526FAD"/>
    <w:rsid w:val="005349EB"/>
    <w:rsid w:val="005A2CF6"/>
    <w:rsid w:val="005C57F8"/>
    <w:rsid w:val="005F4819"/>
    <w:rsid w:val="005F7582"/>
    <w:rsid w:val="00627AAB"/>
    <w:rsid w:val="00637DFF"/>
    <w:rsid w:val="0065105D"/>
    <w:rsid w:val="0066151F"/>
    <w:rsid w:val="00685FE0"/>
    <w:rsid w:val="006B092C"/>
    <w:rsid w:val="006B7FE3"/>
    <w:rsid w:val="00705D50"/>
    <w:rsid w:val="007246D1"/>
    <w:rsid w:val="007270C5"/>
    <w:rsid w:val="007545B0"/>
    <w:rsid w:val="00765B76"/>
    <w:rsid w:val="00792CDF"/>
    <w:rsid w:val="007C4F52"/>
    <w:rsid w:val="008129B3"/>
    <w:rsid w:val="00857BB3"/>
    <w:rsid w:val="00867D8F"/>
    <w:rsid w:val="00871D67"/>
    <w:rsid w:val="00880EA5"/>
    <w:rsid w:val="008A18F1"/>
    <w:rsid w:val="008A49F5"/>
    <w:rsid w:val="008B591E"/>
    <w:rsid w:val="008C2D3F"/>
    <w:rsid w:val="0090167C"/>
    <w:rsid w:val="00940427"/>
    <w:rsid w:val="009D11A6"/>
    <w:rsid w:val="009E48A1"/>
    <w:rsid w:val="009F114F"/>
    <w:rsid w:val="009F21FD"/>
    <w:rsid w:val="009F3685"/>
    <w:rsid w:val="00A07039"/>
    <w:rsid w:val="00A10888"/>
    <w:rsid w:val="00A855F9"/>
    <w:rsid w:val="00AB44B6"/>
    <w:rsid w:val="00AE3FCF"/>
    <w:rsid w:val="00AF2BE7"/>
    <w:rsid w:val="00AF7747"/>
    <w:rsid w:val="00B2281A"/>
    <w:rsid w:val="00BA6994"/>
    <w:rsid w:val="00BB6EF9"/>
    <w:rsid w:val="00BC3BC0"/>
    <w:rsid w:val="00BD64B8"/>
    <w:rsid w:val="00BE0CA1"/>
    <w:rsid w:val="00BE0E52"/>
    <w:rsid w:val="00BF0269"/>
    <w:rsid w:val="00BF21FC"/>
    <w:rsid w:val="00C11A4F"/>
    <w:rsid w:val="00C34318"/>
    <w:rsid w:val="00C46A68"/>
    <w:rsid w:val="00C6684C"/>
    <w:rsid w:val="00C804E2"/>
    <w:rsid w:val="00C91AE1"/>
    <w:rsid w:val="00C97808"/>
    <w:rsid w:val="00CA082A"/>
    <w:rsid w:val="00CA615F"/>
    <w:rsid w:val="00CB3653"/>
    <w:rsid w:val="00CB39D1"/>
    <w:rsid w:val="00CE16CE"/>
    <w:rsid w:val="00D00EC8"/>
    <w:rsid w:val="00D17ED5"/>
    <w:rsid w:val="00D20AE1"/>
    <w:rsid w:val="00D2340F"/>
    <w:rsid w:val="00D52EC3"/>
    <w:rsid w:val="00DB3540"/>
    <w:rsid w:val="00DC784E"/>
    <w:rsid w:val="00DC7FEE"/>
    <w:rsid w:val="00E50871"/>
    <w:rsid w:val="00E659BB"/>
    <w:rsid w:val="00E6635F"/>
    <w:rsid w:val="00E709D3"/>
    <w:rsid w:val="00E779CB"/>
    <w:rsid w:val="00E90659"/>
    <w:rsid w:val="00EB5AB7"/>
    <w:rsid w:val="00EE0D8B"/>
    <w:rsid w:val="00EF1137"/>
    <w:rsid w:val="00EF17DA"/>
    <w:rsid w:val="00F000CB"/>
    <w:rsid w:val="00F12381"/>
    <w:rsid w:val="00F47C88"/>
    <w:rsid w:val="00F72987"/>
    <w:rsid w:val="00F94A21"/>
    <w:rsid w:val="00F95406"/>
    <w:rsid w:val="00FA0B60"/>
    <w:rsid w:val="00FC5121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2582E"/>
  <w15:docId w15:val="{8C24A5CA-0053-442B-822F-AC559D5E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40"/>
    <w:rPr>
      <w:rFonts w:eastAsia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9BB"/>
    <w:pPr>
      <w:widowControl w:val="0"/>
      <w:spacing w:after="0" w:line="480" w:lineRule="auto"/>
      <w:contextualSpacing/>
      <w:jc w:val="center"/>
      <w:outlineLvl w:val="1"/>
    </w:pPr>
    <w:rPr>
      <w:rFonts w:ascii="Times New Roman" w:hAnsi="Times New Roman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59BB"/>
    <w:pPr>
      <w:widowControl w:val="0"/>
      <w:spacing w:after="0" w:line="480" w:lineRule="auto"/>
      <w:jc w:val="center"/>
      <w:outlineLvl w:val="2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sertationnormal">
    <w:name w:val="Disertation normal"/>
    <w:basedOn w:val="ListParagraph"/>
    <w:qFormat/>
    <w:rsid w:val="00073AC3"/>
    <w:pPr>
      <w:widowControl w:val="0"/>
      <w:spacing w:after="0" w:line="480" w:lineRule="auto"/>
      <w:ind w:left="0" w:firstLineChars="200" w:firstLine="480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3AC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659BB"/>
    <w:rPr>
      <w:rFonts w:ascii="Times New Roman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659BB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B3540"/>
    <w:pPr>
      <w:spacing w:after="0" w:line="240" w:lineRule="auto"/>
    </w:pPr>
    <w:rPr>
      <w:rFonts w:eastAsia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F94A21"/>
    <w:rPr>
      <w:color w:val="808080"/>
    </w:rPr>
  </w:style>
  <w:style w:type="table" w:styleId="TableGrid">
    <w:name w:val="Table Grid"/>
    <w:basedOn w:val="TableNormal"/>
    <w:uiPriority w:val="39"/>
    <w:rsid w:val="007C4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7C4F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TableNormal"/>
    <w:uiPriority w:val="42"/>
    <w:rsid w:val="007C4F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7C4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40427"/>
    <w:pPr>
      <w:spacing w:before="240" w:after="60" w:line="25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40427"/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3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D3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D3B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3B"/>
    <w:rPr>
      <w:rFonts w:eastAsia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6994"/>
    <w:pPr>
      <w:spacing w:after="0" w:line="240" w:lineRule="auto"/>
    </w:pPr>
    <w:rPr>
      <w:rFonts w:eastAsia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F4819"/>
    <w:rPr>
      <w:rFonts w:eastAsia="Times New Roman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5F481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F4819"/>
  </w:style>
  <w:style w:type="character" w:styleId="Hyperlink">
    <w:name w:val="Hyperlink"/>
    <w:basedOn w:val="DefaultParagraphFont"/>
    <w:uiPriority w:val="99"/>
    <w:unhideWhenUsed/>
    <w:rsid w:val="005F4819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4819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4819"/>
    <w:rPr>
      <w:rFonts w:eastAsia="Times New Roman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4819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5F4819"/>
    <w:pPr>
      <w:spacing w:after="100" w:line="259" w:lineRule="auto"/>
      <w:ind w:left="220"/>
    </w:pPr>
    <w:rPr>
      <w:rFonts w:eastAsiaTheme="minorEastAsia" w:cs="Times New Roman"/>
      <w:sz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F4819"/>
    <w:pPr>
      <w:spacing w:after="100" w:line="259" w:lineRule="auto"/>
      <w:ind w:left="440"/>
    </w:pPr>
    <w:rPr>
      <w:rFonts w:eastAsiaTheme="minorEastAsia" w:cs="Times New Roman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0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269"/>
    <w:rPr>
      <w:rFonts w:eastAsia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F0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269"/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6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mp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mp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8711-6875-43F9-8638-0B4A067C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9232</TotalTime>
  <Pages>9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Pan</dc:creator>
  <cp:keywords/>
  <dc:description/>
  <cp:lastModifiedBy>Xin Pan</cp:lastModifiedBy>
  <cp:revision>63</cp:revision>
  <dcterms:created xsi:type="dcterms:W3CDTF">2023-02-24T18:57:00Z</dcterms:created>
  <dcterms:modified xsi:type="dcterms:W3CDTF">2024-10-17T22:00:00Z</dcterms:modified>
</cp:coreProperties>
</file>