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1D8C5" w14:textId="228215AE" w:rsidR="00E64175" w:rsidRPr="00E64175" w:rsidRDefault="00E64175" w:rsidP="00E64175">
      <w:pPr>
        <w:rPr>
          <w:b/>
          <w:bCs/>
          <w:lang w:val="en-US"/>
        </w:rPr>
      </w:pPr>
      <w:r w:rsidRPr="00E64175">
        <w:rPr>
          <w:b/>
          <w:bCs/>
          <w:lang w:val="en-US"/>
        </w:rPr>
        <w:t>Supplementary table</w:t>
      </w:r>
    </w:p>
    <w:p w14:paraId="7D65EE3F" w14:textId="77777777" w:rsidR="00E64175" w:rsidRPr="00E64175" w:rsidRDefault="00E64175" w:rsidP="00E64175">
      <w:pPr>
        <w:rPr>
          <w:lang w:val="en-US"/>
        </w:rPr>
      </w:pPr>
      <w:r w:rsidRPr="00E64175">
        <w:rPr>
          <w:lang w:val="en-US"/>
        </w:rPr>
        <w:t>Table S1. Baseline Hb (g/dL) ± SD and univariate analysis of factors on Hb rise on day 28</w:t>
      </w:r>
    </w:p>
    <w:tbl>
      <w:tblPr>
        <w:tblStyle w:val="PlainTable2"/>
        <w:tblW w:w="10031" w:type="dxa"/>
        <w:tblLook w:val="04A0" w:firstRow="1" w:lastRow="0" w:firstColumn="1" w:lastColumn="0" w:noHBand="0" w:noVBand="1"/>
      </w:tblPr>
      <w:tblGrid>
        <w:gridCol w:w="2258"/>
        <w:gridCol w:w="2821"/>
        <w:gridCol w:w="582"/>
        <w:gridCol w:w="777"/>
        <w:gridCol w:w="777"/>
        <w:gridCol w:w="776"/>
        <w:gridCol w:w="906"/>
        <w:gridCol w:w="1134"/>
      </w:tblGrid>
      <w:tr w:rsidR="00E64175" w:rsidRPr="00E64175" w14:paraId="3B4D7BB8" w14:textId="77777777" w:rsidTr="00E64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4A71DEFF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 xml:space="preserve">Variables </w:t>
            </w:r>
          </w:p>
        </w:tc>
        <w:tc>
          <w:tcPr>
            <w:tcW w:w="2821" w:type="dxa"/>
            <w:tcBorders>
              <w:bottom w:val="nil"/>
            </w:tcBorders>
          </w:tcPr>
          <w:p w14:paraId="0D84BD13" w14:textId="77777777" w:rsidR="00E64175" w:rsidRPr="00E64175" w:rsidRDefault="00E64175" w:rsidP="00E641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82" w:type="dxa"/>
            <w:tcBorders>
              <w:bottom w:val="nil"/>
            </w:tcBorders>
          </w:tcPr>
          <w:p w14:paraId="38562C9D" w14:textId="77777777" w:rsidR="00E64175" w:rsidRPr="00E64175" w:rsidRDefault="00E64175" w:rsidP="00E641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N</w:t>
            </w:r>
          </w:p>
        </w:tc>
        <w:tc>
          <w:tcPr>
            <w:tcW w:w="1554" w:type="dxa"/>
            <w:gridSpan w:val="2"/>
            <w:tcBorders>
              <w:bottom w:val="nil"/>
            </w:tcBorders>
          </w:tcPr>
          <w:p w14:paraId="5CFA4B0A" w14:textId="77777777" w:rsidR="00E64175" w:rsidRPr="00E64175" w:rsidRDefault="00E64175" w:rsidP="00E641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Baseline Hb</w:t>
            </w:r>
          </w:p>
        </w:tc>
        <w:tc>
          <w:tcPr>
            <w:tcW w:w="1682" w:type="dxa"/>
            <w:gridSpan w:val="2"/>
            <w:tcBorders>
              <w:bottom w:val="nil"/>
            </w:tcBorders>
          </w:tcPr>
          <w:p w14:paraId="091DADD4" w14:textId="77777777" w:rsidR="00E64175" w:rsidRPr="00E64175" w:rsidRDefault="00E64175" w:rsidP="00E641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Day 28 Hb rise</w:t>
            </w:r>
          </w:p>
        </w:tc>
        <w:tc>
          <w:tcPr>
            <w:tcW w:w="1134" w:type="dxa"/>
            <w:tcBorders>
              <w:bottom w:val="nil"/>
            </w:tcBorders>
          </w:tcPr>
          <w:p w14:paraId="52A266C5" w14:textId="77777777" w:rsidR="00E64175" w:rsidRPr="00E64175" w:rsidRDefault="00E64175" w:rsidP="00E641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E64175">
              <w:rPr>
                <w:i/>
                <w:iCs/>
                <w:lang w:val="en-US"/>
              </w:rPr>
              <w:t>p</w:t>
            </w:r>
          </w:p>
        </w:tc>
      </w:tr>
      <w:tr w:rsidR="00E64175" w:rsidRPr="00E64175" w14:paraId="155F298A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269007C1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7E863CA5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82" w:type="dxa"/>
            <w:tcBorders>
              <w:top w:val="nil"/>
            </w:tcBorders>
          </w:tcPr>
          <w:p w14:paraId="7ED1755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777" w:type="dxa"/>
            <w:tcBorders>
              <w:top w:val="nil"/>
            </w:tcBorders>
          </w:tcPr>
          <w:p w14:paraId="44902828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Hb </w:t>
            </w:r>
          </w:p>
        </w:tc>
        <w:tc>
          <w:tcPr>
            <w:tcW w:w="777" w:type="dxa"/>
            <w:tcBorders>
              <w:top w:val="nil"/>
            </w:tcBorders>
          </w:tcPr>
          <w:p w14:paraId="6961695C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SD</w:t>
            </w:r>
          </w:p>
        </w:tc>
        <w:tc>
          <w:tcPr>
            <w:tcW w:w="776" w:type="dxa"/>
            <w:tcBorders>
              <w:top w:val="nil"/>
            </w:tcBorders>
          </w:tcPr>
          <w:p w14:paraId="5913DEAA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Hb </w:t>
            </w:r>
          </w:p>
        </w:tc>
        <w:tc>
          <w:tcPr>
            <w:tcW w:w="906" w:type="dxa"/>
            <w:tcBorders>
              <w:top w:val="nil"/>
            </w:tcBorders>
          </w:tcPr>
          <w:p w14:paraId="6A51FD57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SD</w:t>
            </w:r>
          </w:p>
        </w:tc>
        <w:tc>
          <w:tcPr>
            <w:tcW w:w="1134" w:type="dxa"/>
            <w:tcBorders>
              <w:top w:val="nil"/>
            </w:tcBorders>
          </w:tcPr>
          <w:p w14:paraId="6670EDC9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</w:p>
        </w:tc>
      </w:tr>
      <w:tr w:rsidR="00E64175" w:rsidRPr="00E64175" w14:paraId="73FDD37B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7EC94DB9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>Sex</w:t>
            </w:r>
          </w:p>
        </w:tc>
        <w:tc>
          <w:tcPr>
            <w:tcW w:w="2821" w:type="dxa"/>
            <w:tcBorders>
              <w:bottom w:val="nil"/>
            </w:tcBorders>
          </w:tcPr>
          <w:p w14:paraId="0BB7B410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Female</w:t>
            </w:r>
          </w:p>
        </w:tc>
        <w:tc>
          <w:tcPr>
            <w:tcW w:w="582" w:type="dxa"/>
            <w:tcBorders>
              <w:bottom w:val="nil"/>
            </w:tcBorders>
          </w:tcPr>
          <w:p w14:paraId="2183750C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119</w:t>
            </w:r>
          </w:p>
        </w:tc>
        <w:tc>
          <w:tcPr>
            <w:tcW w:w="777" w:type="dxa"/>
            <w:tcBorders>
              <w:bottom w:val="nil"/>
            </w:tcBorders>
          </w:tcPr>
          <w:p w14:paraId="4B2E1FC8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7.5</w:t>
            </w:r>
          </w:p>
        </w:tc>
        <w:tc>
          <w:tcPr>
            <w:tcW w:w="777" w:type="dxa"/>
            <w:tcBorders>
              <w:bottom w:val="nil"/>
            </w:tcBorders>
          </w:tcPr>
          <w:p w14:paraId="43860E01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bottom w:val="nil"/>
            </w:tcBorders>
          </w:tcPr>
          <w:p w14:paraId="08D407BF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1.4</w:t>
            </w:r>
          </w:p>
        </w:tc>
        <w:tc>
          <w:tcPr>
            <w:tcW w:w="906" w:type="dxa"/>
            <w:tcBorders>
              <w:bottom w:val="nil"/>
            </w:tcBorders>
          </w:tcPr>
          <w:p w14:paraId="4939D386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bottom w:val="nil"/>
            </w:tcBorders>
          </w:tcPr>
          <w:p w14:paraId="4A748ACE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0.33</w:t>
            </w:r>
          </w:p>
        </w:tc>
      </w:tr>
      <w:tr w:rsidR="00E64175" w:rsidRPr="00E64175" w14:paraId="3C700D5C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  <w:bottom w:val="single" w:sz="4" w:space="0" w:color="auto"/>
            </w:tcBorders>
          </w:tcPr>
          <w:p w14:paraId="6BA6FCEF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 xml:space="preserve"> </w:t>
            </w:r>
          </w:p>
        </w:tc>
        <w:tc>
          <w:tcPr>
            <w:tcW w:w="2821" w:type="dxa"/>
            <w:tcBorders>
              <w:top w:val="nil"/>
            </w:tcBorders>
          </w:tcPr>
          <w:p w14:paraId="0042425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Male</w:t>
            </w:r>
          </w:p>
        </w:tc>
        <w:tc>
          <w:tcPr>
            <w:tcW w:w="582" w:type="dxa"/>
            <w:tcBorders>
              <w:top w:val="nil"/>
            </w:tcBorders>
          </w:tcPr>
          <w:p w14:paraId="08F85555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151</w:t>
            </w:r>
          </w:p>
        </w:tc>
        <w:tc>
          <w:tcPr>
            <w:tcW w:w="777" w:type="dxa"/>
            <w:tcBorders>
              <w:top w:val="nil"/>
            </w:tcBorders>
          </w:tcPr>
          <w:p w14:paraId="39EE612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7.4</w:t>
            </w:r>
          </w:p>
        </w:tc>
        <w:tc>
          <w:tcPr>
            <w:tcW w:w="777" w:type="dxa"/>
            <w:tcBorders>
              <w:top w:val="nil"/>
            </w:tcBorders>
          </w:tcPr>
          <w:p w14:paraId="091274D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top w:val="nil"/>
            </w:tcBorders>
          </w:tcPr>
          <w:p w14:paraId="24186E6A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1.2</w:t>
            </w:r>
          </w:p>
        </w:tc>
        <w:tc>
          <w:tcPr>
            <w:tcW w:w="906" w:type="dxa"/>
            <w:tcBorders>
              <w:top w:val="nil"/>
            </w:tcBorders>
          </w:tcPr>
          <w:p w14:paraId="58508EF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1.6</w:t>
            </w:r>
          </w:p>
        </w:tc>
        <w:tc>
          <w:tcPr>
            <w:tcW w:w="1134" w:type="dxa"/>
            <w:tcBorders>
              <w:top w:val="nil"/>
            </w:tcBorders>
          </w:tcPr>
          <w:p w14:paraId="258A0F0C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2543B295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auto"/>
              <w:bottom w:val="nil"/>
            </w:tcBorders>
          </w:tcPr>
          <w:p w14:paraId="31BD5FA2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>Age, years</w:t>
            </w:r>
          </w:p>
        </w:tc>
        <w:tc>
          <w:tcPr>
            <w:tcW w:w="2821" w:type="dxa"/>
            <w:tcBorders>
              <w:bottom w:val="nil"/>
            </w:tcBorders>
          </w:tcPr>
          <w:p w14:paraId="490AA231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&lt; 70</w:t>
            </w:r>
          </w:p>
        </w:tc>
        <w:tc>
          <w:tcPr>
            <w:tcW w:w="582" w:type="dxa"/>
            <w:tcBorders>
              <w:bottom w:val="nil"/>
            </w:tcBorders>
          </w:tcPr>
          <w:p w14:paraId="37FD118F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125</w:t>
            </w:r>
          </w:p>
        </w:tc>
        <w:tc>
          <w:tcPr>
            <w:tcW w:w="777" w:type="dxa"/>
            <w:tcBorders>
              <w:bottom w:val="nil"/>
            </w:tcBorders>
          </w:tcPr>
          <w:p w14:paraId="02977A0A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7.4</w:t>
            </w:r>
          </w:p>
        </w:tc>
        <w:tc>
          <w:tcPr>
            <w:tcW w:w="777" w:type="dxa"/>
            <w:tcBorders>
              <w:bottom w:val="nil"/>
            </w:tcBorders>
          </w:tcPr>
          <w:p w14:paraId="08317201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1.1</w:t>
            </w:r>
          </w:p>
        </w:tc>
        <w:tc>
          <w:tcPr>
            <w:tcW w:w="776" w:type="dxa"/>
            <w:tcBorders>
              <w:bottom w:val="nil"/>
            </w:tcBorders>
          </w:tcPr>
          <w:p w14:paraId="6BEF55D2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1.2</w:t>
            </w:r>
          </w:p>
        </w:tc>
        <w:tc>
          <w:tcPr>
            <w:tcW w:w="906" w:type="dxa"/>
            <w:tcBorders>
              <w:bottom w:val="nil"/>
            </w:tcBorders>
          </w:tcPr>
          <w:p w14:paraId="57BC58BB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1.6</w:t>
            </w:r>
          </w:p>
        </w:tc>
        <w:tc>
          <w:tcPr>
            <w:tcW w:w="1134" w:type="dxa"/>
            <w:tcBorders>
              <w:bottom w:val="nil"/>
            </w:tcBorders>
          </w:tcPr>
          <w:p w14:paraId="6FA4EDCD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0.27</w:t>
            </w:r>
          </w:p>
        </w:tc>
      </w:tr>
      <w:tr w:rsidR="00E64175" w:rsidRPr="00E64175" w14:paraId="4C98F4DA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3126C131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36CE3E15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≥ 70</w:t>
            </w:r>
          </w:p>
        </w:tc>
        <w:tc>
          <w:tcPr>
            <w:tcW w:w="582" w:type="dxa"/>
            <w:tcBorders>
              <w:top w:val="nil"/>
            </w:tcBorders>
          </w:tcPr>
          <w:p w14:paraId="213077D5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145</w:t>
            </w:r>
          </w:p>
        </w:tc>
        <w:tc>
          <w:tcPr>
            <w:tcW w:w="777" w:type="dxa"/>
            <w:tcBorders>
              <w:top w:val="nil"/>
            </w:tcBorders>
          </w:tcPr>
          <w:p w14:paraId="5B71F5CD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7.5</w:t>
            </w:r>
          </w:p>
        </w:tc>
        <w:tc>
          <w:tcPr>
            <w:tcW w:w="777" w:type="dxa"/>
            <w:tcBorders>
              <w:top w:val="nil"/>
            </w:tcBorders>
          </w:tcPr>
          <w:p w14:paraId="3DEFA7FE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top w:val="nil"/>
            </w:tcBorders>
          </w:tcPr>
          <w:p w14:paraId="2E0C920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1.4 </w:t>
            </w:r>
          </w:p>
        </w:tc>
        <w:tc>
          <w:tcPr>
            <w:tcW w:w="906" w:type="dxa"/>
            <w:tcBorders>
              <w:top w:val="nil"/>
            </w:tcBorders>
          </w:tcPr>
          <w:p w14:paraId="334B708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top w:val="nil"/>
            </w:tcBorders>
          </w:tcPr>
          <w:p w14:paraId="70281420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3F2F1DA0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22F63852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 xml:space="preserve">Diagnosis </w:t>
            </w:r>
          </w:p>
        </w:tc>
        <w:tc>
          <w:tcPr>
            <w:tcW w:w="2821" w:type="dxa"/>
            <w:tcBorders>
              <w:bottom w:val="nil"/>
            </w:tcBorders>
          </w:tcPr>
          <w:p w14:paraId="5ADB758F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Gastrointestinal</w:t>
            </w:r>
          </w:p>
        </w:tc>
        <w:tc>
          <w:tcPr>
            <w:tcW w:w="582" w:type="dxa"/>
            <w:tcBorders>
              <w:bottom w:val="nil"/>
            </w:tcBorders>
          </w:tcPr>
          <w:p w14:paraId="3039CBA3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138</w:t>
            </w:r>
          </w:p>
        </w:tc>
        <w:tc>
          <w:tcPr>
            <w:tcW w:w="777" w:type="dxa"/>
            <w:tcBorders>
              <w:bottom w:val="nil"/>
            </w:tcBorders>
          </w:tcPr>
          <w:p w14:paraId="3445FA24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7.4</w:t>
            </w:r>
          </w:p>
        </w:tc>
        <w:tc>
          <w:tcPr>
            <w:tcW w:w="777" w:type="dxa"/>
            <w:tcBorders>
              <w:bottom w:val="nil"/>
            </w:tcBorders>
          </w:tcPr>
          <w:p w14:paraId="7B9A0D51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1.1</w:t>
            </w:r>
          </w:p>
        </w:tc>
        <w:tc>
          <w:tcPr>
            <w:tcW w:w="776" w:type="dxa"/>
            <w:tcBorders>
              <w:bottom w:val="nil"/>
            </w:tcBorders>
          </w:tcPr>
          <w:p w14:paraId="5FFDDF40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906" w:type="dxa"/>
            <w:tcBorders>
              <w:bottom w:val="nil"/>
            </w:tcBorders>
          </w:tcPr>
          <w:p w14:paraId="296A79C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1.6</w:t>
            </w:r>
          </w:p>
        </w:tc>
        <w:tc>
          <w:tcPr>
            <w:tcW w:w="1134" w:type="dxa"/>
            <w:tcBorders>
              <w:bottom w:val="nil"/>
            </w:tcBorders>
          </w:tcPr>
          <w:p w14:paraId="74CEDE32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0.02</w:t>
            </w:r>
          </w:p>
        </w:tc>
      </w:tr>
      <w:tr w:rsidR="00E64175" w:rsidRPr="00E64175" w14:paraId="0FC22C92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  <w:bottom w:val="nil"/>
            </w:tcBorders>
          </w:tcPr>
          <w:p w14:paraId="0D90478A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7315266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Genitourinary 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0D6E9915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29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66F36A82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7.0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2349D9B1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0.9</w:t>
            </w:r>
          </w:p>
        </w:tc>
        <w:tc>
          <w:tcPr>
            <w:tcW w:w="776" w:type="dxa"/>
            <w:tcBorders>
              <w:top w:val="nil"/>
              <w:bottom w:val="nil"/>
            </w:tcBorders>
          </w:tcPr>
          <w:p w14:paraId="63311452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1.3 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14:paraId="6CE57064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15AE08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35EAE738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  <w:bottom w:val="nil"/>
            </w:tcBorders>
          </w:tcPr>
          <w:p w14:paraId="27349157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26B88834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Gynecology 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04E0551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23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1C2EA06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8.0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43CCA786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0.9</w:t>
            </w:r>
          </w:p>
        </w:tc>
        <w:tc>
          <w:tcPr>
            <w:tcW w:w="776" w:type="dxa"/>
            <w:tcBorders>
              <w:top w:val="nil"/>
              <w:bottom w:val="nil"/>
            </w:tcBorders>
          </w:tcPr>
          <w:p w14:paraId="1D438F2E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0.9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14:paraId="43D8A6D6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853263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1A26F75D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  <w:bottom w:val="nil"/>
            </w:tcBorders>
          </w:tcPr>
          <w:p w14:paraId="0FB50E5D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2FF4B00C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Hepatobiliary and pancreas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91280E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23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35E898EE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7.4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373FA8F8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0.7</w:t>
            </w:r>
          </w:p>
        </w:tc>
        <w:tc>
          <w:tcPr>
            <w:tcW w:w="776" w:type="dxa"/>
            <w:tcBorders>
              <w:top w:val="nil"/>
              <w:bottom w:val="nil"/>
            </w:tcBorders>
          </w:tcPr>
          <w:p w14:paraId="2042090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14:paraId="2060868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2163CC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07DFF257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  <w:bottom w:val="nil"/>
            </w:tcBorders>
          </w:tcPr>
          <w:p w14:paraId="63EC666D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7F2253E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Breast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62FA1C8F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21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3026912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7.4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529BAB5C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1.2</w:t>
            </w:r>
          </w:p>
        </w:tc>
        <w:tc>
          <w:tcPr>
            <w:tcW w:w="776" w:type="dxa"/>
            <w:tcBorders>
              <w:top w:val="nil"/>
              <w:bottom w:val="nil"/>
            </w:tcBorders>
          </w:tcPr>
          <w:p w14:paraId="3909BD9E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2.1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14:paraId="45BC1E08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D8E542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7A579311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  <w:bottom w:val="nil"/>
            </w:tcBorders>
          </w:tcPr>
          <w:p w14:paraId="3560B385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59D3CCD5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Lung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2D65E737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16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3963E8AC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7.3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48E1D118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top w:val="nil"/>
              <w:bottom w:val="nil"/>
            </w:tcBorders>
          </w:tcPr>
          <w:p w14:paraId="1A1F71E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0.8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14:paraId="436202F0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177E5E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5D8AF369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0CB1F8DA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22A4787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Others</w:t>
            </w:r>
          </w:p>
        </w:tc>
        <w:tc>
          <w:tcPr>
            <w:tcW w:w="582" w:type="dxa"/>
            <w:tcBorders>
              <w:top w:val="nil"/>
            </w:tcBorders>
          </w:tcPr>
          <w:p w14:paraId="1AAE730E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20</w:t>
            </w:r>
          </w:p>
        </w:tc>
        <w:tc>
          <w:tcPr>
            <w:tcW w:w="777" w:type="dxa"/>
            <w:tcBorders>
              <w:top w:val="nil"/>
            </w:tcBorders>
          </w:tcPr>
          <w:p w14:paraId="3180A34C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7.8</w:t>
            </w:r>
          </w:p>
        </w:tc>
        <w:tc>
          <w:tcPr>
            <w:tcW w:w="777" w:type="dxa"/>
            <w:tcBorders>
              <w:top w:val="nil"/>
            </w:tcBorders>
          </w:tcPr>
          <w:p w14:paraId="2F0571D4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top w:val="nil"/>
            </w:tcBorders>
          </w:tcPr>
          <w:p w14:paraId="7EEC95F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0.6</w:t>
            </w:r>
          </w:p>
        </w:tc>
        <w:tc>
          <w:tcPr>
            <w:tcW w:w="906" w:type="dxa"/>
            <w:tcBorders>
              <w:top w:val="nil"/>
            </w:tcBorders>
          </w:tcPr>
          <w:p w14:paraId="554267FE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1.9</w:t>
            </w:r>
          </w:p>
        </w:tc>
        <w:tc>
          <w:tcPr>
            <w:tcW w:w="1134" w:type="dxa"/>
            <w:tcBorders>
              <w:top w:val="nil"/>
            </w:tcBorders>
          </w:tcPr>
          <w:p w14:paraId="6F9C62E6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06F6331D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36A8E5AD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>Treatment intent</w:t>
            </w:r>
          </w:p>
        </w:tc>
        <w:tc>
          <w:tcPr>
            <w:tcW w:w="2821" w:type="dxa"/>
            <w:tcBorders>
              <w:bottom w:val="nil"/>
            </w:tcBorders>
          </w:tcPr>
          <w:p w14:paraId="087FF238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Radical</w:t>
            </w:r>
          </w:p>
        </w:tc>
        <w:tc>
          <w:tcPr>
            <w:tcW w:w="582" w:type="dxa"/>
            <w:tcBorders>
              <w:bottom w:val="nil"/>
            </w:tcBorders>
          </w:tcPr>
          <w:p w14:paraId="2F7C160D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42</w:t>
            </w:r>
          </w:p>
        </w:tc>
        <w:tc>
          <w:tcPr>
            <w:tcW w:w="777" w:type="dxa"/>
            <w:tcBorders>
              <w:bottom w:val="nil"/>
            </w:tcBorders>
          </w:tcPr>
          <w:p w14:paraId="4666C40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7.9</w:t>
            </w:r>
          </w:p>
        </w:tc>
        <w:tc>
          <w:tcPr>
            <w:tcW w:w="777" w:type="dxa"/>
            <w:tcBorders>
              <w:bottom w:val="nil"/>
            </w:tcBorders>
          </w:tcPr>
          <w:p w14:paraId="6F7BB33C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bottom w:val="nil"/>
            </w:tcBorders>
          </w:tcPr>
          <w:p w14:paraId="7797EB72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1.9</w:t>
            </w:r>
          </w:p>
        </w:tc>
        <w:tc>
          <w:tcPr>
            <w:tcW w:w="906" w:type="dxa"/>
            <w:tcBorders>
              <w:bottom w:val="nil"/>
            </w:tcBorders>
          </w:tcPr>
          <w:p w14:paraId="1A306EED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1.4</w:t>
            </w:r>
          </w:p>
        </w:tc>
        <w:tc>
          <w:tcPr>
            <w:tcW w:w="1134" w:type="dxa"/>
            <w:tcBorders>
              <w:bottom w:val="nil"/>
            </w:tcBorders>
          </w:tcPr>
          <w:p w14:paraId="4F1C2CF9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&lt;0.001</w:t>
            </w:r>
          </w:p>
        </w:tc>
      </w:tr>
      <w:tr w:rsidR="00E64175" w:rsidRPr="00E64175" w14:paraId="7921BD14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  <w:bottom w:val="nil"/>
            </w:tcBorders>
          </w:tcPr>
          <w:p w14:paraId="2E138D2B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3F1B75D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Palliative 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B84EDC3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79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55A202D8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7.5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4353EA5E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0.9</w:t>
            </w:r>
          </w:p>
        </w:tc>
        <w:tc>
          <w:tcPr>
            <w:tcW w:w="776" w:type="dxa"/>
            <w:tcBorders>
              <w:top w:val="nil"/>
              <w:bottom w:val="nil"/>
            </w:tcBorders>
          </w:tcPr>
          <w:p w14:paraId="0552E015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14:paraId="576B477D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A279A6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79345130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1E5F9810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54595196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Supportive care </w:t>
            </w:r>
          </w:p>
        </w:tc>
        <w:tc>
          <w:tcPr>
            <w:tcW w:w="582" w:type="dxa"/>
            <w:tcBorders>
              <w:top w:val="nil"/>
            </w:tcBorders>
          </w:tcPr>
          <w:p w14:paraId="019BD50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149</w:t>
            </w:r>
          </w:p>
        </w:tc>
        <w:tc>
          <w:tcPr>
            <w:tcW w:w="777" w:type="dxa"/>
            <w:tcBorders>
              <w:top w:val="nil"/>
            </w:tcBorders>
          </w:tcPr>
          <w:p w14:paraId="5248A98A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7.3</w:t>
            </w:r>
          </w:p>
        </w:tc>
        <w:tc>
          <w:tcPr>
            <w:tcW w:w="777" w:type="dxa"/>
            <w:tcBorders>
              <w:top w:val="nil"/>
            </w:tcBorders>
          </w:tcPr>
          <w:p w14:paraId="489CE2DC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1.1</w:t>
            </w:r>
          </w:p>
        </w:tc>
        <w:tc>
          <w:tcPr>
            <w:tcW w:w="776" w:type="dxa"/>
            <w:tcBorders>
              <w:top w:val="nil"/>
            </w:tcBorders>
          </w:tcPr>
          <w:p w14:paraId="45B7DB0D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906" w:type="dxa"/>
            <w:tcBorders>
              <w:top w:val="nil"/>
            </w:tcBorders>
          </w:tcPr>
          <w:p w14:paraId="395B665A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top w:val="nil"/>
            </w:tcBorders>
          </w:tcPr>
          <w:p w14:paraId="0272625E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715F892A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671BA29C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>Hb at baseline (g/dL)</w:t>
            </w:r>
          </w:p>
        </w:tc>
        <w:tc>
          <w:tcPr>
            <w:tcW w:w="2821" w:type="dxa"/>
            <w:tcBorders>
              <w:bottom w:val="nil"/>
            </w:tcBorders>
          </w:tcPr>
          <w:p w14:paraId="2A3A3B7A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&lt; 8</w:t>
            </w:r>
          </w:p>
        </w:tc>
        <w:tc>
          <w:tcPr>
            <w:tcW w:w="582" w:type="dxa"/>
            <w:tcBorders>
              <w:bottom w:val="nil"/>
            </w:tcBorders>
          </w:tcPr>
          <w:p w14:paraId="17087404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182</w:t>
            </w:r>
          </w:p>
        </w:tc>
        <w:tc>
          <w:tcPr>
            <w:tcW w:w="777" w:type="dxa"/>
            <w:tcBorders>
              <w:bottom w:val="nil"/>
            </w:tcBorders>
          </w:tcPr>
          <w:p w14:paraId="3A5775E0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6.9</w:t>
            </w:r>
          </w:p>
        </w:tc>
        <w:tc>
          <w:tcPr>
            <w:tcW w:w="777" w:type="dxa"/>
            <w:tcBorders>
              <w:bottom w:val="nil"/>
            </w:tcBorders>
          </w:tcPr>
          <w:p w14:paraId="4851E39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0.7</w:t>
            </w:r>
          </w:p>
        </w:tc>
        <w:tc>
          <w:tcPr>
            <w:tcW w:w="776" w:type="dxa"/>
            <w:tcBorders>
              <w:bottom w:val="nil"/>
            </w:tcBorders>
          </w:tcPr>
          <w:p w14:paraId="08953A87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1.6</w:t>
            </w:r>
          </w:p>
        </w:tc>
        <w:tc>
          <w:tcPr>
            <w:tcW w:w="906" w:type="dxa"/>
            <w:tcBorders>
              <w:bottom w:val="nil"/>
            </w:tcBorders>
          </w:tcPr>
          <w:p w14:paraId="5FF30DA1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bottom w:val="nil"/>
            </w:tcBorders>
          </w:tcPr>
          <w:p w14:paraId="0A5EC95C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&lt; 0.001</w:t>
            </w:r>
          </w:p>
        </w:tc>
      </w:tr>
      <w:tr w:rsidR="00E64175" w:rsidRPr="00E64175" w14:paraId="52B0392C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791DF9AE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0E0077EF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≥ 8</w:t>
            </w:r>
          </w:p>
        </w:tc>
        <w:tc>
          <w:tcPr>
            <w:tcW w:w="582" w:type="dxa"/>
            <w:tcBorders>
              <w:top w:val="nil"/>
            </w:tcBorders>
          </w:tcPr>
          <w:p w14:paraId="4305B8B5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88</w:t>
            </w:r>
          </w:p>
        </w:tc>
        <w:tc>
          <w:tcPr>
            <w:tcW w:w="777" w:type="dxa"/>
            <w:tcBorders>
              <w:top w:val="nil"/>
            </w:tcBorders>
          </w:tcPr>
          <w:p w14:paraId="4D8BCA06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8.6</w:t>
            </w:r>
          </w:p>
        </w:tc>
        <w:tc>
          <w:tcPr>
            <w:tcW w:w="777" w:type="dxa"/>
            <w:tcBorders>
              <w:top w:val="nil"/>
            </w:tcBorders>
          </w:tcPr>
          <w:p w14:paraId="06D232F5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0.6</w:t>
            </w:r>
          </w:p>
        </w:tc>
        <w:tc>
          <w:tcPr>
            <w:tcW w:w="776" w:type="dxa"/>
            <w:tcBorders>
              <w:top w:val="nil"/>
            </w:tcBorders>
          </w:tcPr>
          <w:p w14:paraId="48F98E4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0.8</w:t>
            </w:r>
          </w:p>
        </w:tc>
        <w:tc>
          <w:tcPr>
            <w:tcW w:w="906" w:type="dxa"/>
            <w:tcBorders>
              <w:top w:val="nil"/>
            </w:tcBorders>
          </w:tcPr>
          <w:p w14:paraId="28D36F17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1.6</w:t>
            </w:r>
          </w:p>
        </w:tc>
        <w:tc>
          <w:tcPr>
            <w:tcW w:w="1134" w:type="dxa"/>
            <w:tcBorders>
              <w:top w:val="nil"/>
            </w:tcBorders>
          </w:tcPr>
          <w:p w14:paraId="52599B86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785E0E8B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4D8E307D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>Iron deficiency group</w:t>
            </w:r>
          </w:p>
        </w:tc>
        <w:tc>
          <w:tcPr>
            <w:tcW w:w="2821" w:type="dxa"/>
            <w:tcBorders>
              <w:bottom w:val="nil"/>
            </w:tcBorders>
          </w:tcPr>
          <w:p w14:paraId="62E70DA4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Absolute iron deficiency</w:t>
            </w:r>
          </w:p>
        </w:tc>
        <w:tc>
          <w:tcPr>
            <w:tcW w:w="582" w:type="dxa"/>
            <w:tcBorders>
              <w:bottom w:val="nil"/>
            </w:tcBorders>
          </w:tcPr>
          <w:p w14:paraId="55032B70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69</w:t>
            </w:r>
          </w:p>
        </w:tc>
        <w:tc>
          <w:tcPr>
            <w:tcW w:w="777" w:type="dxa"/>
            <w:tcBorders>
              <w:bottom w:val="nil"/>
            </w:tcBorders>
          </w:tcPr>
          <w:p w14:paraId="75A63FE0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7.5</w:t>
            </w:r>
          </w:p>
        </w:tc>
        <w:tc>
          <w:tcPr>
            <w:tcW w:w="777" w:type="dxa"/>
            <w:tcBorders>
              <w:bottom w:val="nil"/>
            </w:tcBorders>
          </w:tcPr>
          <w:p w14:paraId="05ED6C90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bottom w:val="nil"/>
            </w:tcBorders>
          </w:tcPr>
          <w:p w14:paraId="006A9148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2.2</w:t>
            </w:r>
          </w:p>
        </w:tc>
        <w:tc>
          <w:tcPr>
            <w:tcW w:w="906" w:type="dxa"/>
            <w:tcBorders>
              <w:bottom w:val="nil"/>
            </w:tcBorders>
          </w:tcPr>
          <w:p w14:paraId="135416C7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bottom w:val="nil"/>
            </w:tcBorders>
          </w:tcPr>
          <w:p w14:paraId="1BFA9CCC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&lt;0.001</w:t>
            </w:r>
          </w:p>
        </w:tc>
      </w:tr>
      <w:tr w:rsidR="00E64175" w:rsidRPr="00E64175" w14:paraId="4DF0EB6B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  <w:bottom w:val="nil"/>
            </w:tcBorders>
          </w:tcPr>
          <w:p w14:paraId="4B60D72E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5D2BD880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Functional iron deficiency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61D89B4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132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6638AB1C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7.5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27094098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top w:val="nil"/>
              <w:bottom w:val="nil"/>
            </w:tcBorders>
          </w:tcPr>
          <w:p w14:paraId="28FFBE84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1.1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14:paraId="763CA9BD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48A50F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4E75D758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2E843FD7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2291D806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Possible iron deficiency</w:t>
            </w:r>
          </w:p>
        </w:tc>
        <w:tc>
          <w:tcPr>
            <w:tcW w:w="582" w:type="dxa"/>
            <w:tcBorders>
              <w:top w:val="nil"/>
            </w:tcBorders>
          </w:tcPr>
          <w:p w14:paraId="50192B81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48</w:t>
            </w:r>
          </w:p>
        </w:tc>
        <w:tc>
          <w:tcPr>
            <w:tcW w:w="777" w:type="dxa"/>
            <w:tcBorders>
              <w:top w:val="nil"/>
            </w:tcBorders>
          </w:tcPr>
          <w:p w14:paraId="70A6DF15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7.2</w:t>
            </w:r>
          </w:p>
        </w:tc>
        <w:tc>
          <w:tcPr>
            <w:tcW w:w="777" w:type="dxa"/>
            <w:tcBorders>
              <w:top w:val="nil"/>
            </w:tcBorders>
          </w:tcPr>
          <w:p w14:paraId="4CC9260F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1.1</w:t>
            </w:r>
          </w:p>
        </w:tc>
        <w:tc>
          <w:tcPr>
            <w:tcW w:w="776" w:type="dxa"/>
            <w:tcBorders>
              <w:top w:val="nil"/>
            </w:tcBorders>
          </w:tcPr>
          <w:p w14:paraId="5BC5E9FC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0.6</w:t>
            </w:r>
          </w:p>
        </w:tc>
        <w:tc>
          <w:tcPr>
            <w:tcW w:w="906" w:type="dxa"/>
            <w:tcBorders>
              <w:top w:val="nil"/>
            </w:tcBorders>
          </w:tcPr>
          <w:p w14:paraId="52AE4EE6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top w:val="nil"/>
            </w:tcBorders>
          </w:tcPr>
          <w:p w14:paraId="0415AC0B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032FF3AE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19D33166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>Iron deficit replaced</w:t>
            </w:r>
          </w:p>
        </w:tc>
        <w:tc>
          <w:tcPr>
            <w:tcW w:w="2821" w:type="dxa"/>
            <w:tcBorders>
              <w:bottom w:val="nil"/>
            </w:tcBorders>
          </w:tcPr>
          <w:p w14:paraId="561AD525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Equal or more than calculated</w:t>
            </w:r>
          </w:p>
        </w:tc>
        <w:tc>
          <w:tcPr>
            <w:tcW w:w="582" w:type="dxa"/>
            <w:tcBorders>
              <w:bottom w:val="nil"/>
            </w:tcBorders>
          </w:tcPr>
          <w:p w14:paraId="5E6FC408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101</w:t>
            </w:r>
          </w:p>
        </w:tc>
        <w:tc>
          <w:tcPr>
            <w:tcW w:w="777" w:type="dxa"/>
            <w:tcBorders>
              <w:bottom w:val="nil"/>
            </w:tcBorders>
          </w:tcPr>
          <w:p w14:paraId="00C04DB6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8.0</w:t>
            </w:r>
          </w:p>
        </w:tc>
        <w:tc>
          <w:tcPr>
            <w:tcW w:w="777" w:type="dxa"/>
            <w:tcBorders>
              <w:bottom w:val="nil"/>
            </w:tcBorders>
          </w:tcPr>
          <w:p w14:paraId="6C71FAAF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1.1</w:t>
            </w:r>
          </w:p>
        </w:tc>
        <w:tc>
          <w:tcPr>
            <w:tcW w:w="776" w:type="dxa"/>
            <w:tcBorders>
              <w:bottom w:val="nil"/>
            </w:tcBorders>
          </w:tcPr>
          <w:p w14:paraId="6BAAF4EC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1.1 </w:t>
            </w:r>
          </w:p>
        </w:tc>
        <w:tc>
          <w:tcPr>
            <w:tcW w:w="906" w:type="dxa"/>
            <w:tcBorders>
              <w:bottom w:val="nil"/>
            </w:tcBorders>
          </w:tcPr>
          <w:p w14:paraId="1882F5F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1.7</w:t>
            </w:r>
          </w:p>
        </w:tc>
        <w:tc>
          <w:tcPr>
            <w:tcW w:w="1134" w:type="dxa"/>
            <w:tcBorders>
              <w:bottom w:val="nil"/>
            </w:tcBorders>
          </w:tcPr>
          <w:p w14:paraId="73223AA0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0.22</w:t>
            </w:r>
          </w:p>
        </w:tc>
      </w:tr>
      <w:tr w:rsidR="00E64175" w:rsidRPr="00E64175" w14:paraId="73A4AC4B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61A40EE2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6DDBE88A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Less than calculated</w:t>
            </w:r>
          </w:p>
        </w:tc>
        <w:tc>
          <w:tcPr>
            <w:tcW w:w="582" w:type="dxa"/>
            <w:tcBorders>
              <w:top w:val="nil"/>
            </w:tcBorders>
          </w:tcPr>
          <w:p w14:paraId="2874F151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169</w:t>
            </w:r>
          </w:p>
        </w:tc>
        <w:tc>
          <w:tcPr>
            <w:tcW w:w="777" w:type="dxa"/>
            <w:tcBorders>
              <w:top w:val="nil"/>
            </w:tcBorders>
          </w:tcPr>
          <w:p w14:paraId="295A7B95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7.1</w:t>
            </w:r>
          </w:p>
        </w:tc>
        <w:tc>
          <w:tcPr>
            <w:tcW w:w="777" w:type="dxa"/>
            <w:tcBorders>
              <w:top w:val="nil"/>
            </w:tcBorders>
          </w:tcPr>
          <w:p w14:paraId="0F43BDBA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0.8</w:t>
            </w:r>
          </w:p>
        </w:tc>
        <w:tc>
          <w:tcPr>
            <w:tcW w:w="776" w:type="dxa"/>
            <w:tcBorders>
              <w:top w:val="nil"/>
            </w:tcBorders>
          </w:tcPr>
          <w:p w14:paraId="34D23DB2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1.4</w:t>
            </w:r>
          </w:p>
        </w:tc>
        <w:tc>
          <w:tcPr>
            <w:tcW w:w="906" w:type="dxa"/>
            <w:tcBorders>
              <w:top w:val="nil"/>
            </w:tcBorders>
          </w:tcPr>
          <w:p w14:paraId="0095A731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1.4 </w:t>
            </w:r>
          </w:p>
        </w:tc>
        <w:tc>
          <w:tcPr>
            <w:tcW w:w="1134" w:type="dxa"/>
            <w:tcBorders>
              <w:top w:val="nil"/>
            </w:tcBorders>
          </w:tcPr>
          <w:p w14:paraId="083BA7E5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4C16FF21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0F72B61E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>IV iron dose</w:t>
            </w:r>
            <w:r w:rsidRPr="00E64175">
              <w:rPr>
                <w:lang w:val="en-US"/>
              </w:rPr>
              <w:tab/>
            </w:r>
          </w:p>
        </w:tc>
        <w:tc>
          <w:tcPr>
            <w:tcW w:w="2821" w:type="dxa"/>
            <w:tcBorders>
              <w:bottom w:val="nil"/>
            </w:tcBorders>
          </w:tcPr>
          <w:p w14:paraId="3EC15851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≤ 1000 mg</w:t>
            </w:r>
          </w:p>
        </w:tc>
        <w:tc>
          <w:tcPr>
            <w:tcW w:w="582" w:type="dxa"/>
            <w:tcBorders>
              <w:bottom w:val="nil"/>
            </w:tcBorders>
          </w:tcPr>
          <w:p w14:paraId="1A65F6D7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39</w:t>
            </w:r>
          </w:p>
        </w:tc>
        <w:tc>
          <w:tcPr>
            <w:tcW w:w="777" w:type="dxa"/>
            <w:tcBorders>
              <w:bottom w:val="nil"/>
            </w:tcBorders>
          </w:tcPr>
          <w:p w14:paraId="54BB60A8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7.5</w:t>
            </w:r>
          </w:p>
        </w:tc>
        <w:tc>
          <w:tcPr>
            <w:tcW w:w="777" w:type="dxa"/>
            <w:tcBorders>
              <w:bottom w:val="nil"/>
            </w:tcBorders>
          </w:tcPr>
          <w:p w14:paraId="337802F8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1.1</w:t>
            </w:r>
          </w:p>
        </w:tc>
        <w:tc>
          <w:tcPr>
            <w:tcW w:w="776" w:type="dxa"/>
            <w:tcBorders>
              <w:bottom w:val="nil"/>
            </w:tcBorders>
          </w:tcPr>
          <w:p w14:paraId="1E16BA30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906" w:type="dxa"/>
            <w:tcBorders>
              <w:bottom w:val="nil"/>
            </w:tcBorders>
          </w:tcPr>
          <w:p w14:paraId="68F191F6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1.8</w:t>
            </w:r>
          </w:p>
        </w:tc>
        <w:tc>
          <w:tcPr>
            <w:tcW w:w="1134" w:type="dxa"/>
            <w:tcBorders>
              <w:bottom w:val="nil"/>
            </w:tcBorders>
          </w:tcPr>
          <w:p w14:paraId="167971FF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0.29</w:t>
            </w:r>
          </w:p>
        </w:tc>
      </w:tr>
      <w:tr w:rsidR="00E64175" w:rsidRPr="00E64175" w14:paraId="6137FCE8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2946775F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0F5E3DF3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&gt; 1000 mg</w:t>
            </w:r>
          </w:p>
        </w:tc>
        <w:tc>
          <w:tcPr>
            <w:tcW w:w="582" w:type="dxa"/>
            <w:tcBorders>
              <w:top w:val="nil"/>
            </w:tcBorders>
          </w:tcPr>
          <w:p w14:paraId="2D7B3CDD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231</w:t>
            </w:r>
          </w:p>
        </w:tc>
        <w:tc>
          <w:tcPr>
            <w:tcW w:w="777" w:type="dxa"/>
            <w:tcBorders>
              <w:top w:val="nil"/>
            </w:tcBorders>
          </w:tcPr>
          <w:p w14:paraId="6BDABCDB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7.5</w:t>
            </w:r>
          </w:p>
        </w:tc>
        <w:tc>
          <w:tcPr>
            <w:tcW w:w="777" w:type="dxa"/>
            <w:tcBorders>
              <w:top w:val="nil"/>
            </w:tcBorders>
          </w:tcPr>
          <w:p w14:paraId="418BFDD7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top w:val="nil"/>
            </w:tcBorders>
          </w:tcPr>
          <w:p w14:paraId="32960AAE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1.3</w:t>
            </w:r>
          </w:p>
        </w:tc>
        <w:tc>
          <w:tcPr>
            <w:tcW w:w="906" w:type="dxa"/>
            <w:tcBorders>
              <w:top w:val="nil"/>
            </w:tcBorders>
          </w:tcPr>
          <w:p w14:paraId="41248C6D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top w:val="nil"/>
            </w:tcBorders>
          </w:tcPr>
          <w:p w14:paraId="322C1BEC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4A2FC920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3BEE37C2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>Active bleeding</w:t>
            </w:r>
          </w:p>
        </w:tc>
        <w:tc>
          <w:tcPr>
            <w:tcW w:w="2821" w:type="dxa"/>
            <w:tcBorders>
              <w:bottom w:val="nil"/>
            </w:tcBorders>
          </w:tcPr>
          <w:p w14:paraId="3CDDE166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Yes</w:t>
            </w:r>
          </w:p>
        </w:tc>
        <w:tc>
          <w:tcPr>
            <w:tcW w:w="582" w:type="dxa"/>
            <w:tcBorders>
              <w:bottom w:val="nil"/>
            </w:tcBorders>
          </w:tcPr>
          <w:p w14:paraId="271CCA51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150</w:t>
            </w:r>
          </w:p>
        </w:tc>
        <w:tc>
          <w:tcPr>
            <w:tcW w:w="777" w:type="dxa"/>
            <w:tcBorders>
              <w:bottom w:val="nil"/>
            </w:tcBorders>
          </w:tcPr>
          <w:p w14:paraId="168A4B1D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7.5</w:t>
            </w:r>
          </w:p>
        </w:tc>
        <w:tc>
          <w:tcPr>
            <w:tcW w:w="777" w:type="dxa"/>
            <w:tcBorders>
              <w:bottom w:val="nil"/>
            </w:tcBorders>
          </w:tcPr>
          <w:p w14:paraId="5270482A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bottom w:val="nil"/>
            </w:tcBorders>
          </w:tcPr>
          <w:p w14:paraId="388D48AD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1.4</w:t>
            </w:r>
          </w:p>
        </w:tc>
        <w:tc>
          <w:tcPr>
            <w:tcW w:w="906" w:type="dxa"/>
            <w:tcBorders>
              <w:bottom w:val="nil"/>
            </w:tcBorders>
          </w:tcPr>
          <w:p w14:paraId="1F29F16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bottom w:val="nil"/>
            </w:tcBorders>
          </w:tcPr>
          <w:p w14:paraId="271E22F5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0.13</w:t>
            </w:r>
          </w:p>
        </w:tc>
      </w:tr>
      <w:tr w:rsidR="00E64175" w:rsidRPr="00E64175" w14:paraId="12253C1B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2643AC57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0D3745AC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No</w:t>
            </w:r>
          </w:p>
        </w:tc>
        <w:tc>
          <w:tcPr>
            <w:tcW w:w="582" w:type="dxa"/>
            <w:tcBorders>
              <w:top w:val="nil"/>
            </w:tcBorders>
          </w:tcPr>
          <w:p w14:paraId="1C789694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120</w:t>
            </w:r>
          </w:p>
        </w:tc>
        <w:tc>
          <w:tcPr>
            <w:tcW w:w="777" w:type="dxa"/>
            <w:tcBorders>
              <w:top w:val="nil"/>
            </w:tcBorders>
          </w:tcPr>
          <w:p w14:paraId="59355CFE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7.5</w:t>
            </w:r>
          </w:p>
        </w:tc>
        <w:tc>
          <w:tcPr>
            <w:tcW w:w="777" w:type="dxa"/>
            <w:tcBorders>
              <w:top w:val="nil"/>
            </w:tcBorders>
          </w:tcPr>
          <w:p w14:paraId="6F3D6313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top w:val="nil"/>
            </w:tcBorders>
          </w:tcPr>
          <w:p w14:paraId="210EB1D6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1.1 </w:t>
            </w:r>
          </w:p>
        </w:tc>
        <w:tc>
          <w:tcPr>
            <w:tcW w:w="906" w:type="dxa"/>
            <w:tcBorders>
              <w:top w:val="nil"/>
            </w:tcBorders>
          </w:tcPr>
          <w:p w14:paraId="4BC921CD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top w:val="nil"/>
            </w:tcBorders>
          </w:tcPr>
          <w:p w14:paraId="7E22A51D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1E7A5825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397F80F2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>Use of tranexamic acid</w:t>
            </w:r>
          </w:p>
        </w:tc>
        <w:tc>
          <w:tcPr>
            <w:tcW w:w="2821" w:type="dxa"/>
            <w:tcBorders>
              <w:bottom w:val="nil"/>
            </w:tcBorders>
          </w:tcPr>
          <w:p w14:paraId="6B829309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Yes</w:t>
            </w:r>
          </w:p>
        </w:tc>
        <w:tc>
          <w:tcPr>
            <w:tcW w:w="582" w:type="dxa"/>
            <w:tcBorders>
              <w:bottom w:val="nil"/>
            </w:tcBorders>
          </w:tcPr>
          <w:p w14:paraId="0B4FB948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99</w:t>
            </w:r>
          </w:p>
        </w:tc>
        <w:tc>
          <w:tcPr>
            <w:tcW w:w="777" w:type="dxa"/>
            <w:tcBorders>
              <w:bottom w:val="nil"/>
            </w:tcBorders>
          </w:tcPr>
          <w:p w14:paraId="0C83C01F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7.6</w:t>
            </w:r>
          </w:p>
        </w:tc>
        <w:tc>
          <w:tcPr>
            <w:tcW w:w="777" w:type="dxa"/>
            <w:tcBorders>
              <w:bottom w:val="nil"/>
            </w:tcBorders>
          </w:tcPr>
          <w:p w14:paraId="356E2B3F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1.1</w:t>
            </w:r>
          </w:p>
        </w:tc>
        <w:tc>
          <w:tcPr>
            <w:tcW w:w="776" w:type="dxa"/>
            <w:tcBorders>
              <w:bottom w:val="nil"/>
            </w:tcBorders>
          </w:tcPr>
          <w:p w14:paraId="5E7DDC6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1.3</w:t>
            </w:r>
          </w:p>
        </w:tc>
        <w:tc>
          <w:tcPr>
            <w:tcW w:w="906" w:type="dxa"/>
            <w:tcBorders>
              <w:bottom w:val="nil"/>
            </w:tcBorders>
          </w:tcPr>
          <w:p w14:paraId="1D7CAD44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1.7</w:t>
            </w:r>
          </w:p>
        </w:tc>
        <w:tc>
          <w:tcPr>
            <w:tcW w:w="1134" w:type="dxa"/>
            <w:tcBorders>
              <w:bottom w:val="nil"/>
            </w:tcBorders>
          </w:tcPr>
          <w:p w14:paraId="530FC160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0.79</w:t>
            </w:r>
          </w:p>
        </w:tc>
      </w:tr>
      <w:tr w:rsidR="00E64175" w:rsidRPr="00E64175" w14:paraId="18C8BF25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569435DE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0EE368DB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No</w:t>
            </w:r>
          </w:p>
        </w:tc>
        <w:tc>
          <w:tcPr>
            <w:tcW w:w="582" w:type="dxa"/>
            <w:tcBorders>
              <w:top w:val="nil"/>
            </w:tcBorders>
          </w:tcPr>
          <w:p w14:paraId="453A5FEB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171</w:t>
            </w:r>
          </w:p>
        </w:tc>
        <w:tc>
          <w:tcPr>
            <w:tcW w:w="777" w:type="dxa"/>
            <w:tcBorders>
              <w:top w:val="nil"/>
            </w:tcBorders>
          </w:tcPr>
          <w:p w14:paraId="6B7E835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7.4</w:t>
            </w:r>
          </w:p>
        </w:tc>
        <w:tc>
          <w:tcPr>
            <w:tcW w:w="777" w:type="dxa"/>
            <w:tcBorders>
              <w:top w:val="nil"/>
            </w:tcBorders>
          </w:tcPr>
          <w:p w14:paraId="6F81EA63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top w:val="nil"/>
            </w:tcBorders>
          </w:tcPr>
          <w:p w14:paraId="6609B7F2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1.3</w:t>
            </w:r>
          </w:p>
        </w:tc>
        <w:tc>
          <w:tcPr>
            <w:tcW w:w="906" w:type="dxa"/>
            <w:tcBorders>
              <w:top w:val="nil"/>
            </w:tcBorders>
          </w:tcPr>
          <w:p w14:paraId="1DE2B2FB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1.4</w:t>
            </w:r>
          </w:p>
        </w:tc>
        <w:tc>
          <w:tcPr>
            <w:tcW w:w="1134" w:type="dxa"/>
            <w:tcBorders>
              <w:top w:val="nil"/>
            </w:tcBorders>
          </w:tcPr>
          <w:p w14:paraId="1CF90886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0C23D75E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6859A656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 xml:space="preserve">Use of oral iron </w:t>
            </w:r>
          </w:p>
        </w:tc>
        <w:tc>
          <w:tcPr>
            <w:tcW w:w="2821" w:type="dxa"/>
            <w:tcBorders>
              <w:bottom w:val="nil"/>
            </w:tcBorders>
          </w:tcPr>
          <w:p w14:paraId="524F1E69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Yes</w:t>
            </w:r>
          </w:p>
        </w:tc>
        <w:tc>
          <w:tcPr>
            <w:tcW w:w="582" w:type="dxa"/>
            <w:tcBorders>
              <w:bottom w:val="nil"/>
            </w:tcBorders>
          </w:tcPr>
          <w:p w14:paraId="404E94EF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158</w:t>
            </w:r>
          </w:p>
        </w:tc>
        <w:tc>
          <w:tcPr>
            <w:tcW w:w="777" w:type="dxa"/>
            <w:tcBorders>
              <w:bottom w:val="nil"/>
            </w:tcBorders>
          </w:tcPr>
          <w:p w14:paraId="21B47928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7.5</w:t>
            </w:r>
          </w:p>
        </w:tc>
        <w:tc>
          <w:tcPr>
            <w:tcW w:w="777" w:type="dxa"/>
            <w:tcBorders>
              <w:bottom w:val="nil"/>
            </w:tcBorders>
          </w:tcPr>
          <w:p w14:paraId="2398AF5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bottom w:val="nil"/>
            </w:tcBorders>
          </w:tcPr>
          <w:p w14:paraId="338ADB0B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1.4</w:t>
            </w:r>
          </w:p>
        </w:tc>
        <w:tc>
          <w:tcPr>
            <w:tcW w:w="906" w:type="dxa"/>
            <w:tcBorders>
              <w:bottom w:val="nil"/>
            </w:tcBorders>
          </w:tcPr>
          <w:p w14:paraId="7102114E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bottom w:val="nil"/>
            </w:tcBorders>
          </w:tcPr>
          <w:p w14:paraId="775ED525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0.29 </w:t>
            </w:r>
          </w:p>
        </w:tc>
      </w:tr>
      <w:tr w:rsidR="00E64175" w:rsidRPr="00E64175" w14:paraId="0114BBCF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5609EC6A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55BF925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No</w:t>
            </w:r>
          </w:p>
        </w:tc>
        <w:tc>
          <w:tcPr>
            <w:tcW w:w="582" w:type="dxa"/>
            <w:tcBorders>
              <w:top w:val="nil"/>
            </w:tcBorders>
          </w:tcPr>
          <w:p w14:paraId="315E3321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112</w:t>
            </w:r>
          </w:p>
        </w:tc>
        <w:tc>
          <w:tcPr>
            <w:tcW w:w="777" w:type="dxa"/>
            <w:tcBorders>
              <w:top w:val="nil"/>
            </w:tcBorders>
          </w:tcPr>
          <w:p w14:paraId="05DC47D1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7.5</w:t>
            </w:r>
          </w:p>
        </w:tc>
        <w:tc>
          <w:tcPr>
            <w:tcW w:w="777" w:type="dxa"/>
            <w:tcBorders>
              <w:top w:val="nil"/>
            </w:tcBorders>
          </w:tcPr>
          <w:p w14:paraId="6EBBD3B2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top w:val="nil"/>
            </w:tcBorders>
          </w:tcPr>
          <w:p w14:paraId="36B54B66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 xml:space="preserve">1.2 </w:t>
            </w:r>
          </w:p>
        </w:tc>
        <w:tc>
          <w:tcPr>
            <w:tcW w:w="906" w:type="dxa"/>
            <w:tcBorders>
              <w:top w:val="nil"/>
            </w:tcBorders>
          </w:tcPr>
          <w:p w14:paraId="641A6C15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top w:val="nil"/>
            </w:tcBorders>
          </w:tcPr>
          <w:p w14:paraId="64B14E46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175" w:rsidRPr="00E64175" w14:paraId="6F744840" w14:textId="77777777" w:rsidTr="00E64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</w:tcPr>
          <w:p w14:paraId="1375A8A7" w14:textId="77777777" w:rsidR="00E64175" w:rsidRPr="00E64175" w:rsidRDefault="00E64175" w:rsidP="00E64175">
            <w:pPr>
              <w:rPr>
                <w:lang w:val="en-US"/>
              </w:rPr>
            </w:pPr>
            <w:r w:rsidRPr="00E64175">
              <w:rPr>
                <w:lang w:val="en-US"/>
              </w:rPr>
              <w:t>Use of radiotherapy</w:t>
            </w:r>
          </w:p>
        </w:tc>
        <w:tc>
          <w:tcPr>
            <w:tcW w:w="2821" w:type="dxa"/>
            <w:tcBorders>
              <w:bottom w:val="nil"/>
            </w:tcBorders>
          </w:tcPr>
          <w:p w14:paraId="23D3C7D7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Yes</w:t>
            </w:r>
          </w:p>
        </w:tc>
        <w:tc>
          <w:tcPr>
            <w:tcW w:w="582" w:type="dxa"/>
            <w:tcBorders>
              <w:bottom w:val="nil"/>
            </w:tcBorders>
          </w:tcPr>
          <w:p w14:paraId="0EA658CA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68</w:t>
            </w:r>
          </w:p>
        </w:tc>
        <w:tc>
          <w:tcPr>
            <w:tcW w:w="777" w:type="dxa"/>
            <w:tcBorders>
              <w:bottom w:val="nil"/>
            </w:tcBorders>
          </w:tcPr>
          <w:p w14:paraId="1EA8F8C4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7.6</w:t>
            </w:r>
          </w:p>
        </w:tc>
        <w:tc>
          <w:tcPr>
            <w:tcW w:w="777" w:type="dxa"/>
            <w:tcBorders>
              <w:bottom w:val="nil"/>
            </w:tcBorders>
          </w:tcPr>
          <w:p w14:paraId="535C3BF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1.1</w:t>
            </w:r>
          </w:p>
        </w:tc>
        <w:tc>
          <w:tcPr>
            <w:tcW w:w="776" w:type="dxa"/>
            <w:tcBorders>
              <w:bottom w:val="nil"/>
            </w:tcBorders>
          </w:tcPr>
          <w:p w14:paraId="1474B91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1.3</w:t>
            </w:r>
          </w:p>
        </w:tc>
        <w:tc>
          <w:tcPr>
            <w:tcW w:w="906" w:type="dxa"/>
            <w:tcBorders>
              <w:bottom w:val="nil"/>
            </w:tcBorders>
          </w:tcPr>
          <w:p w14:paraId="5CECDD53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1.8</w:t>
            </w:r>
          </w:p>
        </w:tc>
        <w:tc>
          <w:tcPr>
            <w:tcW w:w="1134" w:type="dxa"/>
            <w:tcBorders>
              <w:bottom w:val="nil"/>
            </w:tcBorders>
          </w:tcPr>
          <w:p w14:paraId="05F3A7AD" w14:textId="77777777" w:rsidR="00E64175" w:rsidRPr="00E64175" w:rsidRDefault="00E64175" w:rsidP="00E64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0.81</w:t>
            </w:r>
          </w:p>
        </w:tc>
      </w:tr>
      <w:tr w:rsidR="00E64175" w:rsidRPr="00E64175" w14:paraId="694D51A2" w14:textId="77777777" w:rsidTr="00E64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</w:tcPr>
          <w:p w14:paraId="5B04A620" w14:textId="77777777" w:rsidR="00E64175" w:rsidRPr="00E64175" w:rsidRDefault="00E64175" w:rsidP="00E64175">
            <w:pPr>
              <w:rPr>
                <w:lang w:val="en-US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5C66029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No</w:t>
            </w:r>
          </w:p>
        </w:tc>
        <w:tc>
          <w:tcPr>
            <w:tcW w:w="582" w:type="dxa"/>
            <w:tcBorders>
              <w:top w:val="nil"/>
            </w:tcBorders>
          </w:tcPr>
          <w:p w14:paraId="507E93C7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202</w:t>
            </w:r>
          </w:p>
        </w:tc>
        <w:tc>
          <w:tcPr>
            <w:tcW w:w="777" w:type="dxa"/>
            <w:tcBorders>
              <w:top w:val="nil"/>
            </w:tcBorders>
          </w:tcPr>
          <w:p w14:paraId="22F81E39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7.4</w:t>
            </w:r>
          </w:p>
        </w:tc>
        <w:tc>
          <w:tcPr>
            <w:tcW w:w="777" w:type="dxa"/>
            <w:tcBorders>
              <w:top w:val="nil"/>
            </w:tcBorders>
          </w:tcPr>
          <w:p w14:paraId="23AC3DE3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1.0</w:t>
            </w:r>
          </w:p>
        </w:tc>
        <w:tc>
          <w:tcPr>
            <w:tcW w:w="776" w:type="dxa"/>
            <w:tcBorders>
              <w:top w:val="nil"/>
            </w:tcBorders>
          </w:tcPr>
          <w:p w14:paraId="21CEE464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1.3</w:t>
            </w:r>
          </w:p>
        </w:tc>
        <w:tc>
          <w:tcPr>
            <w:tcW w:w="906" w:type="dxa"/>
            <w:tcBorders>
              <w:top w:val="nil"/>
            </w:tcBorders>
          </w:tcPr>
          <w:p w14:paraId="191C8947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64175">
              <w:rPr>
                <w:lang w:val="en-US"/>
              </w:rPr>
              <w:t>1.5</w:t>
            </w:r>
          </w:p>
        </w:tc>
        <w:tc>
          <w:tcPr>
            <w:tcW w:w="1134" w:type="dxa"/>
            <w:tcBorders>
              <w:top w:val="nil"/>
            </w:tcBorders>
          </w:tcPr>
          <w:p w14:paraId="76CB1E10" w14:textId="77777777" w:rsidR="00E64175" w:rsidRPr="00E64175" w:rsidRDefault="00E64175" w:rsidP="00E64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2E46F58F" w14:textId="731CEC5C" w:rsidR="00E64175" w:rsidRPr="00E64175" w:rsidRDefault="00E64175" w:rsidP="00E64175">
      <w:pPr>
        <w:rPr>
          <w:lang w:val="en-US"/>
        </w:rPr>
      </w:pPr>
    </w:p>
    <w:p w14:paraId="6A547B13" w14:textId="77777777" w:rsidR="00924080" w:rsidRDefault="00924080"/>
    <w:sectPr w:rsidR="00924080" w:rsidSect="00E64175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Noto Sans HK"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175"/>
    <w:rsid w:val="00020AD0"/>
    <w:rsid w:val="00037A9C"/>
    <w:rsid w:val="00072464"/>
    <w:rsid w:val="0009570A"/>
    <w:rsid w:val="000C081E"/>
    <w:rsid w:val="000C4CFC"/>
    <w:rsid w:val="000E5367"/>
    <w:rsid w:val="00143F79"/>
    <w:rsid w:val="00166EBB"/>
    <w:rsid w:val="00175917"/>
    <w:rsid w:val="001A3673"/>
    <w:rsid w:val="001A7EAA"/>
    <w:rsid w:val="001B5370"/>
    <w:rsid w:val="001D72A1"/>
    <w:rsid w:val="00201F03"/>
    <w:rsid w:val="00250EC5"/>
    <w:rsid w:val="002539EC"/>
    <w:rsid w:val="00254F96"/>
    <w:rsid w:val="002A51D4"/>
    <w:rsid w:val="002B0E19"/>
    <w:rsid w:val="002D0218"/>
    <w:rsid w:val="002D3C73"/>
    <w:rsid w:val="002D5E39"/>
    <w:rsid w:val="002E7A39"/>
    <w:rsid w:val="002F7CC2"/>
    <w:rsid w:val="00307CF9"/>
    <w:rsid w:val="00315DB4"/>
    <w:rsid w:val="00355B13"/>
    <w:rsid w:val="00364E63"/>
    <w:rsid w:val="00375CEC"/>
    <w:rsid w:val="003A12AC"/>
    <w:rsid w:val="00412A86"/>
    <w:rsid w:val="0041784C"/>
    <w:rsid w:val="004255C0"/>
    <w:rsid w:val="004432C4"/>
    <w:rsid w:val="00446E1C"/>
    <w:rsid w:val="004474B8"/>
    <w:rsid w:val="004717EC"/>
    <w:rsid w:val="00476875"/>
    <w:rsid w:val="00486A3E"/>
    <w:rsid w:val="004E3A0B"/>
    <w:rsid w:val="00560B93"/>
    <w:rsid w:val="005834FB"/>
    <w:rsid w:val="005B14E5"/>
    <w:rsid w:val="005B33F9"/>
    <w:rsid w:val="005B6432"/>
    <w:rsid w:val="005E7095"/>
    <w:rsid w:val="005F1A49"/>
    <w:rsid w:val="005F60BD"/>
    <w:rsid w:val="00634A82"/>
    <w:rsid w:val="006454A2"/>
    <w:rsid w:val="0065101D"/>
    <w:rsid w:val="006779DA"/>
    <w:rsid w:val="006B5C1F"/>
    <w:rsid w:val="00711C70"/>
    <w:rsid w:val="007443C6"/>
    <w:rsid w:val="00790310"/>
    <w:rsid w:val="007910DF"/>
    <w:rsid w:val="00881AFF"/>
    <w:rsid w:val="008879C9"/>
    <w:rsid w:val="008D4E0A"/>
    <w:rsid w:val="008F7400"/>
    <w:rsid w:val="00924080"/>
    <w:rsid w:val="00935409"/>
    <w:rsid w:val="0097239D"/>
    <w:rsid w:val="00992138"/>
    <w:rsid w:val="00993088"/>
    <w:rsid w:val="00A02266"/>
    <w:rsid w:val="00A06E5C"/>
    <w:rsid w:val="00A27508"/>
    <w:rsid w:val="00A60655"/>
    <w:rsid w:val="00A776A2"/>
    <w:rsid w:val="00A968EA"/>
    <w:rsid w:val="00B03BFC"/>
    <w:rsid w:val="00B219C0"/>
    <w:rsid w:val="00B220DC"/>
    <w:rsid w:val="00B36273"/>
    <w:rsid w:val="00B45D1F"/>
    <w:rsid w:val="00B91226"/>
    <w:rsid w:val="00BB7598"/>
    <w:rsid w:val="00BC096A"/>
    <w:rsid w:val="00BC21F6"/>
    <w:rsid w:val="00BD22F4"/>
    <w:rsid w:val="00BE3F6C"/>
    <w:rsid w:val="00BF56B2"/>
    <w:rsid w:val="00BF5B1D"/>
    <w:rsid w:val="00C21A65"/>
    <w:rsid w:val="00C77B85"/>
    <w:rsid w:val="00C9387B"/>
    <w:rsid w:val="00D072DF"/>
    <w:rsid w:val="00D25DDA"/>
    <w:rsid w:val="00D51D0D"/>
    <w:rsid w:val="00D57141"/>
    <w:rsid w:val="00D94161"/>
    <w:rsid w:val="00DE486C"/>
    <w:rsid w:val="00DF4030"/>
    <w:rsid w:val="00DF757B"/>
    <w:rsid w:val="00E01D43"/>
    <w:rsid w:val="00E0673D"/>
    <w:rsid w:val="00E156AE"/>
    <w:rsid w:val="00E21F2F"/>
    <w:rsid w:val="00E25A25"/>
    <w:rsid w:val="00E64175"/>
    <w:rsid w:val="00E73656"/>
    <w:rsid w:val="00E866BE"/>
    <w:rsid w:val="00ED7268"/>
    <w:rsid w:val="00ED7395"/>
    <w:rsid w:val="00EF49A2"/>
    <w:rsid w:val="00F3408D"/>
    <w:rsid w:val="00F3605D"/>
    <w:rsid w:val="00F4430E"/>
    <w:rsid w:val="00F60C0B"/>
    <w:rsid w:val="00F92830"/>
    <w:rsid w:val="00FA215E"/>
    <w:rsid w:val="00FA7214"/>
    <w:rsid w:val="00FC07C4"/>
    <w:rsid w:val="00FC7825"/>
    <w:rsid w:val="00FF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05EED"/>
  <w15:chartTrackingRefBased/>
  <w15:docId w15:val="{C032DCB2-C93D-4CB3-85F3-329E5D1B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7EC"/>
    <w:pPr>
      <w:widowControl w:val="0"/>
      <w:spacing w:after="0" w:line="288" w:lineRule="auto"/>
    </w:pPr>
    <w:rPr>
      <w:rFonts w:ascii="Cambria" w:eastAsia="Cambria" w:hAnsi="Cambria" w:cs="Cambria"/>
      <w:lang w:val="en-HK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5409"/>
    <w:pPr>
      <w:keepNext/>
      <w:keepLines/>
      <w:widowControl/>
      <w:shd w:val="clear" w:color="auto" w:fill="4472C4"/>
      <w:spacing w:before="240"/>
      <w:jc w:val="both"/>
      <w:outlineLvl w:val="0"/>
    </w:pPr>
    <w:rPr>
      <w:rFonts w:ascii="Century Gothic" w:eastAsia="Segoe UI" w:hAnsi="Century Gothic" w:cs="新細明體"/>
      <w:caps/>
      <w:color w:val="FFFFFF"/>
      <w:sz w:val="32"/>
      <w:szCs w:val="36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35409"/>
    <w:pPr>
      <w:keepNext/>
      <w:keepLines/>
      <w:spacing w:before="160" w:after="120"/>
      <w:outlineLvl w:val="1"/>
    </w:pPr>
    <w:rPr>
      <w:rFonts w:ascii="Century Gothic" w:eastAsiaTheme="majorEastAsia" w:hAnsi="Century Gothic" w:cstheme="majorBidi"/>
      <w:color w:val="0F4761" w:themeColor="accent1" w:themeShade="BF"/>
      <w:sz w:val="24"/>
      <w:szCs w:val="26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35409"/>
    <w:pPr>
      <w:keepNext/>
      <w:outlineLvl w:val="2"/>
    </w:pPr>
    <w:rPr>
      <w:rFonts w:ascii="Libre Baskerville" w:hAnsi="Libre Baskerville"/>
      <w:color w:val="0A2F41" w:themeColor="accent1" w:themeShade="80"/>
      <w:sz w:val="1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1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1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17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17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17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17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409"/>
    <w:rPr>
      <w:rFonts w:ascii="Century Gothic" w:eastAsia="Segoe UI" w:hAnsi="Century Gothic" w:cs="新細明體"/>
      <w:caps/>
      <w:color w:val="FFFFFF"/>
      <w:sz w:val="32"/>
      <w:szCs w:val="36"/>
      <w:shd w:val="clear" w:color="auto" w:fill="4472C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35409"/>
    <w:rPr>
      <w:rFonts w:ascii="Century Gothic" w:eastAsiaTheme="majorEastAsia" w:hAnsi="Century Gothic" w:cstheme="majorBidi"/>
      <w:color w:val="0F4761" w:themeColor="accent1" w:themeShade="BF"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35409"/>
    <w:rPr>
      <w:rFonts w:ascii="Libre Baskerville" w:hAnsi="Libre Baskerville"/>
      <w:color w:val="0A2F41" w:themeColor="accent1" w:themeShade="80"/>
      <w:sz w:val="18"/>
      <w:u w:val="single"/>
    </w:rPr>
  </w:style>
  <w:style w:type="paragraph" w:styleId="TOC2">
    <w:name w:val="toc 2"/>
    <w:basedOn w:val="Normal"/>
    <w:link w:val="TOC2Char"/>
    <w:autoRedefine/>
    <w:uiPriority w:val="39"/>
    <w:unhideWhenUsed/>
    <w:qFormat/>
    <w:rsid w:val="0065101D"/>
    <w:pPr>
      <w:spacing w:line="240" w:lineRule="auto"/>
      <w:ind w:left="720"/>
    </w:pPr>
  </w:style>
  <w:style w:type="character" w:customStyle="1" w:styleId="TOC2Char">
    <w:name w:val="TOC 2 Char"/>
    <w:basedOn w:val="DefaultParagraphFont"/>
    <w:link w:val="TOC2"/>
    <w:uiPriority w:val="39"/>
    <w:rsid w:val="0065101D"/>
    <w:rPr>
      <w:rFonts w:ascii="Cambria" w:hAnsi="Cambria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5F1A49"/>
    <w:pPr>
      <w:spacing w:line="240" w:lineRule="auto"/>
    </w:pPr>
    <w:rPr>
      <w:rFonts w:eastAsia="Noto Sans HK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1A49"/>
    <w:rPr>
      <w:rFonts w:ascii="Cambria" w:eastAsia="Noto Sans HK" w:hAnsi="Cambria"/>
      <w:sz w:val="20"/>
    </w:rPr>
  </w:style>
  <w:style w:type="paragraph" w:styleId="NoSpacing">
    <w:name w:val="No Spacing"/>
    <w:autoRedefine/>
    <w:uiPriority w:val="1"/>
    <w:qFormat/>
    <w:rsid w:val="0041784C"/>
    <w:pPr>
      <w:widowControl w:val="0"/>
      <w:spacing w:after="0" w:line="240" w:lineRule="auto"/>
    </w:pPr>
    <w:rPr>
      <w:rFonts w:ascii="Cambria" w:hAnsi="Cambria"/>
    </w:rPr>
  </w:style>
  <w:style w:type="paragraph" w:customStyle="1" w:styleId="TableContents">
    <w:name w:val="Table Contents"/>
    <w:basedOn w:val="Normal"/>
    <w:autoRedefine/>
    <w:qFormat/>
    <w:rsid w:val="00935409"/>
    <w:pPr>
      <w:widowControl/>
      <w:suppressLineNumbers/>
    </w:pPr>
    <w:rPr>
      <w:rFonts w:eastAsiaTheme="minorEastAsia"/>
      <w:lang w:val="en-GB" w:eastAsia="zh-HK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FA7214"/>
    <w:pPr>
      <w:pBdr>
        <w:bottom w:val="single" w:sz="12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175"/>
    <w:rPr>
      <w:rFonts w:eastAsiaTheme="majorEastAsia" w:cstheme="majorBidi"/>
      <w:i/>
      <w:iCs/>
      <w:color w:val="0F4761" w:themeColor="accent1" w:themeShade="BF"/>
      <w:lang w:val="en-H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175"/>
    <w:rPr>
      <w:rFonts w:eastAsiaTheme="majorEastAsia" w:cstheme="majorBidi"/>
      <w:color w:val="0F4761" w:themeColor="accent1" w:themeShade="BF"/>
      <w:lang w:val="en-H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175"/>
    <w:rPr>
      <w:rFonts w:eastAsiaTheme="majorEastAsia" w:cstheme="majorBidi"/>
      <w:i/>
      <w:iCs/>
      <w:color w:val="595959" w:themeColor="text1" w:themeTint="A6"/>
      <w:lang w:val="en-H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175"/>
    <w:rPr>
      <w:rFonts w:eastAsiaTheme="majorEastAsia" w:cstheme="majorBidi"/>
      <w:color w:val="595959" w:themeColor="text1" w:themeTint="A6"/>
      <w:lang w:val="en-H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175"/>
    <w:rPr>
      <w:rFonts w:eastAsiaTheme="majorEastAsia" w:cstheme="majorBidi"/>
      <w:i/>
      <w:iCs/>
      <w:color w:val="272727" w:themeColor="text1" w:themeTint="D8"/>
      <w:lang w:val="en-H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175"/>
    <w:rPr>
      <w:rFonts w:eastAsiaTheme="majorEastAsia" w:cstheme="majorBidi"/>
      <w:color w:val="272727" w:themeColor="text1" w:themeTint="D8"/>
      <w:lang w:val="en-HK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17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175"/>
    <w:rPr>
      <w:rFonts w:eastAsiaTheme="majorEastAsia" w:cstheme="majorBidi"/>
      <w:color w:val="595959" w:themeColor="text1" w:themeTint="A6"/>
      <w:spacing w:val="15"/>
      <w:sz w:val="28"/>
      <w:szCs w:val="28"/>
      <w:lang w:val="en-HK"/>
    </w:rPr>
  </w:style>
  <w:style w:type="paragraph" w:styleId="Quote">
    <w:name w:val="Quote"/>
    <w:basedOn w:val="Normal"/>
    <w:next w:val="Normal"/>
    <w:link w:val="QuoteChar"/>
    <w:uiPriority w:val="29"/>
    <w:qFormat/>
    <w:rsid w:val="00E641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175"/>
    <w:rPr>
      <w:rFonts w:ascii="Cambria" w:eastAsia="Cambria" w:hAnsi="Cambria" w:cs="Cambria"/>
      <w:i/>
      <w:iCs/>
      <w:color w:val="404040" w:themeColor="text1" w:themeTint="BF"/>
      <w:lang w:val="en-HK"/>
    </w:rPr>
  </w:style>
  <w:style w:type="paragraph" w:styleId="ListParagraph">
    <w:name w:val="List Paragraph"/>
    <w:basedOn w:val="Normal"/>
    <w:uiPriority w:val="34"/>
    <w:qFormat/>
    <w:rsid w:val="00E641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1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175"/>
    <w:rPr>
      <w:rFonts w:ascii="Cambria" w:eastAsia="Cambria" w:hAnsi="Cambria" w:cs="Cambria"/>
      <w:i/>
      <w:iCs/>
      <w:color w:val="0F4761" w:themeColor="accent1" w:themeShade="BF"/>
      <w:lang w:val="en-HK"/>
    </w:rPr>
  </w:style>
  <w:style w:type="character" w:styleId="IntenseReference">
    <w:name w:val="Intense Reference"/>
    <w:basedOn w:val="DefaultParagraphFont"/>
    <w:uiPriority w:val="32"/>
    <w:qFormat/>
    <w:rsid w:val="00E64175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E641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Y</dc:creator>
  <cp:keywords/>
  <dc:description/>
  <cp:lastModifiedBy>Ian Y</cp:lastModifiedBy>
  <cp:revision>1</cp:revision>
  <dcterms:created xsi:type="dcterms:W3CDTF">2024-10-13T13:37:00Z</dcterms:created>
  <dcterms:modified xsi:type="dcterms:W3CDTF">2024-10-13T13:39:00Z</dcterms:modified>
</cp:coreProperties>
</file>