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Appendix 1. Interview guide for residents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We surveyed surgical residents from seven programs in Colombia to assess the relationship between supervisors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’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leadership style and the ability of resident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s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to control, optimize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,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and effectively manage their work environment for training. A first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finding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suggested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that an inspirational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and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stimulating leadership style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considerate of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residents’ needs was positively associated with residents’ ability to control, optimize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,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and effectively manage their work environment. 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Why do you think that this specific type of leadership style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by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supervisor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s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positively influences residents’ abilities to control their own work environment?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Please g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ive examples.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In the same survey we identified a second finding: A leadership style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by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supervisors oriented to exchang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ing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rewards and punishments with the resident, based on the fulf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ill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ment of obligations, objectives, outcomes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,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and standards at work, was not related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to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residents’ ability to control, optimize and effectively manage their work environment for training.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Why do you think that this leadership style is not related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to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residents’ abilit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y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to control their own work environment?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Please g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ive examples.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Then, we identified that a passive leadership style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by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supervisors (those who are rarely present and fail to meet residents’ expectations and needs) was general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ly 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not related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to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residents’ ability to control their work environment. These leadership behaviors, however,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did 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seem to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specifically 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influence in a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positive fashion 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residents’ ability to diminish obstacles and hindrances </w:t>
      </w:r>
      <w:r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>in</w:t>
      </w:r>
      <w:r w:rsidRPr="00AA2CCC"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  <w:t xml:space="preserve"> the workplace. 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Why do you think that this type of leadership style is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generally 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not related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to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residents’ abilit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y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to control their own work environment?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Please g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ive examples.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i/>
          <w:i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Why do you think that this type of leadership style is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particularly 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related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to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residents’ ability to diminish obstacles and hindrances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at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 work? </w:t>
      </w:r>
      <w:r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>Please g</w:t>
      </w:r>
      <w:r w:rsidRPr="00AA2CCC"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  <w:t xml:space="preserve">ive examples. </w:t>
      </w: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i/>
          <w:iCs/>
          <w:color w:val="000000" w:themeColor="text1"/>
          <w:sz w:val="20"/>
          <w:szCs w:val="20"/>
          <w:lang w:val="en-US"/>
        </w:rPr>
      </w:pPr>
    </w:p>
    <w:p w:rsidR="00F91919" w:rsidRPr="00AA2CCC" w:rsidRDefault="00F91919" w:rsidP="00F91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</w:pPr>
      <w:r w:rsidRPr="00AA2CCC"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  <w:t>Finally, do you think these supervis</w:t>
      </w:r>
      <w:r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  <w:t>ory</w:t>
      </w:r>
      <w:r w:rsidRPr="00AA2CCC"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  <w:t xml:space="preserve"> leadership styles we have discussed influence </w:t>
      </w:r>
      <w:r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  <w:t>residents’</w:t>
      </w:r>
      <w:r w:rsidRPr="00AA2CCC">
        <w:rPr>
          <w:rFonts w:asciiTheme="majorHAnsi" w:hAnsiTheme="majorHAnsi" w:cstheme="majorHAnsi"/>
          <w:b/>
          <w:bCs/>
          <w:color w:val="000000" w:themeColor="text1"/>
          <w:sz w:val="20"/>
          <w:szCs w:val="20"/>
          <w:lang w:val="en-US"/>
        </w:rPr>
        <w:t xml:space="preserve"> decision to persist or leave the program? Why?</w:t>
      </w:r>
    </w:p>
    <w:p w:rsidR="00F91919" w:rsidRPr="00AA2CCC" w:rsidRDefault="00F91919" w:rsidP="00F91919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 w:themeColor="text1"/>
          <w:lang w:val="en-US"/>
        </w:rPr>
      </w:pPr>
    </w:p>
    <w:p w:rsidR="00F12E4C" w:rsidRDefault="00F12E4C"/>
    <w:sectPr w:rsidR="00F12E4C" w:rsidSect="008A0447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970A06"/>
    <w:multiLevelType w:val="hybridMultilevel"/>
    <w:tmpl w:val="E7EA82EE"/>
    <w:lvl w:ilvl="0" w:tplc="0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919"/>
    <w:rsid w:val="008318A4"/>
    <w:rsid w:val="00EE5E1F"/>
    <w:rsid w:val="00F12E4C"/>
    <w:rsid w:val="00F9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EF6B50E-D24A-BC49-B0E8-76BB39F6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91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1919"/>
    <w:pPr>
      <w:ind w:left="720"/>
      <w:contextualSpacing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Carlos Dominguez Torres</dc:creator>
  <cp:keywords/>
  <dc:description/>
  <cp:lastModifiedBy>Luis Carlos Dominguez Torres</cp:lastModifiedBy>
  <cp:revision>1</cp:revision>
  <dcterms:created xsi:type="dcterms:W3CDTF">2020-07-19T15:44:00Z</dcterms:created>
  <dcterms:modified xsi:type="dcterms:W3CDTF">2020-07-19T15:45:00Z</dcterms:modified>
</cp:coreProperties>
</file>