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C5880A" w14:textId="672995DB" w:rsidR="00AE6E82" w:rsidRPr="00B95472" w:rsidRDefault="00080E64" w:rsidP="003F253F">
      <w:pPr>
        <w:spacing w:beforeLines="50" w:before="156" w:afterLines="50" w:after="156" w:line="480" w:lineRule="auto"/>
        <w:jc w:val="center"/>
        <w:rPr>
          <w:rFonts w:cs="Times New Roman"/>
          <w:b/>
          <w:bCs/>
          <w:i/>
          <w:iCs/>
          <w:sz w:val="28"/>
          <w:szCs w:val="24"/>
        </w:rPr>
      </w:pPr>
      <w:r w:rsidRPr="00080E64">
        <w:rPr>
          <w:rFonts w:cs="Times New Roman"/>
          <w:b/>
          <w:bCs/>
          <w:i/>
          <w:iCs/>
          <w:sz w:val="28"/>
          <w:szCs w:val="24"/>
        </w:rPr>
        <w:t>Supplementary material</w:t>
      </w:r>
    </w:p>
    <w:p w14:paraId="4F9E4A17" w14:textId="619FC5AB" w:rsidR="00B95472" w:rsidRPr="00B95472" w:rsidRDefault="00B95472" w:rsidP="00B95472">
      <w:pPr>
        <w:widowControl/>
        <w:adjustRightInd w:val="0"/>
        <w:snapToGrid w:val="0"/>
        <w:spacing w:after="240" w:line="360" w:lineRule="auto"/>
        <w:rPr>
          <w:rFonts w:eastAsia="等线" w:cs="Times New Roman"/>
          <w:b/>
          <w:snapToGrid w:val="0"/>
          <w:kern w:val="0"/>
          <w:sz w:val="28"/>
          <w:szCs w:val="16"/>
          <w:u w:val="single"/>
          <w:lang w:bidi="en-US"/>
        </w:rPr>
      </w:pPr>
      <w:r w:rsidRPr="00B95472">
        <w:rPr>
          <w:rFonts w:eastAsia="等线" w:cs="Times New Roman"/>
          <w:b/>
          <w:snapToGrid w:val="0"/>
          <w:kern w:val="0"/>
          <w:sz w:val="28"/>
          <w:szCs w:val="16"/>
          <w:lang w:bidi="en-US"/>
        </w:rPr>
        <w:t xml:space="preserve">Comprehensive quantitative evaluation and mechanism analysis of influencing factors on yield and quality of cultivated </w:t>
      </w:r>
      <w:proofErr w:type="spellStart"/>
      <w:r w:rsidRPr="00B95472">
        <w:rPr>
          <w:rFonts w:eastAsia="等线" w:cs="Times New Roman"/>
          <w:b/>
          <w:i/>
          <w:iCs/>
          <w:snapToGrid w:val="0"/>
          <w:kern w:val="0"/>
          <w:sz w:val="28"/>
          <w:szCs w:val="16"/>
          <w:lang w:bidi="en-US"/>
        </w:rPr>
        <w:t>Gastrodia</w:t>
      </w:r>
      <w:proofErr w:type="spellEnd"/>
      <w:r w:rsidRPr="00B95472">
        <w:rPr>
          <w:rFonts w:eastAsia="等线" w:cs="Times New Roman"/>
          <w:b/>
          <w:i/>
          <w:iCs/>
          <w:snapToGrid w:val="0"/>
          <w:kern w:val="0"/>
          <w:sz w:val="28"/>
          <w:szCs w:val="16"/>
          <w:lang w:bidi="en-US"/>
        </w:rPr>
        <w:t xml:space="preserve"> </w:t>
      </w:r>
      <w:proofErr w:type="spellStart"/>
      <w:r w:rsidRPr="00B95472">
        <w:rPr>
          <w:rFonts w:eastAsia="等线" w:cs="Times New Roman"/>
          <w:b/>
          <w:i/>
          <w:iCs/>
          <w:snapToGrid w:val="0"/>
          <w:kern w:val="0"/>
          <w:sz w:val="28"/>
          <w:szCs w:val="16"/>
          <w:lang w:bidi="en-US"/>
        </w:rPr>
        <w:t>elata</w:t>
      </w:r>
      <w:proofErr w:type="spellEnd"/>
    </w:p>
    <w:p w14:paraId="055266A3" w14:textId="77777777" w:rsidR="00B95472" w:rsidRPr="00B95472" w:rsidRDefault="00B95472" w:rsidP="00B95472">
      <w:pPr>
        <w:adjustRightInd w:val="0"/>
        <w:snapToGrid w:val="0"/>
        <w:spacing w:after="120" w:line="360" w:lineRule="auto"/>
        <w:rPr>
          <w:rFonts w:eastAsiaTheme="minorEastAsia" w:cs="Times New Roman"/>
          <w:b/>
          <w:sz w:val="21"/>
          <w:szCs w:val="20"/>
          <w:lang w:bidi="en-US"/>
        </w:rPr>
      </w:pPr>
      <w:r w:rsidRPr="00B95472">
        <w:rPr>
          <w:rFonts w:eastAsia="Times New Roman" w:cs="Times New Roman"/>
          <w:b/>
          <w:sz w:val="21"/>
          <w:szCs w:val="20"/>
          <w:lang w:eastAsia="de-DE" w:bidi="en-US"/>
        </w:rPr>
        <w:t>Xiaojun Jiang</w:t>
      </w:r>
      <w:r w:rsidRPr="00B95472">
        <w:rPr>
          <w:rFonts w:eastAsia="Times New Roman" w:cs="Times New Roman"/>
          <w:b/>
          <w:sz w:val="21"/>
          <w:szCs w:val="20"/>
          <w:vertAlign w:val="superscript"/>
          <w:lang w:eastAsia="de-DE" w:bidi="en-US"/>
        </w:rPr>
        <w:t>1</w:t>
      </w:r>
      <w:r w:rsidRPr="00B95472">
        <w:rPr>
          <w:rFonts w:eastAsiaTheme="minorEastAsia" w:cs="Times New Roman"/>
          <w:b/>
          <w:sz w:val="21"/>
          <w:szCs w:val="20"/>
          <w:vertAlign w:val="superscript"/>
          <w:lang w:bidi="en-US"/>
        </w:rPr>
        <w:t>,2,3</w:t>
      </w:r>
      <w:r w:rsidRPr="00B95472">
        <w:rPr>
          <w:rFonts w:eastAsia="Times New Roman" w:cs="Times New Roman"/>
          <w:b/>
          <w:sz w:val="21"/>
          <w:szCs w:val="20"/>
          <w:lang w:eastAsia="de-DE" w:bidi="en-US"/>
        </w:rPr>
        <w:t>, Jing Dai</w:t>
      </w:r>
      <w:r w:rsidRPr="00B95472">
        <w:rPr>
          <w:rFonts w:eastAsia="Times New Roman" w:cs="Times New Roman"/>
          <w:b/>
          <w:sz w:val="21"/>
          <w:szCs w:val="20"/>
          <w:vertAlign w:val="superscript"/>
          <w:lang w:eastAsia="de-DE" w:bidi="en-US"/>
        </w:rPr>
        <w:t>1</w:t>
      </w:r>
      <w:r w:rsidRPr="00B95472">
        <w:rPr>
          <w:rFonts w:eastAsiaTheme="minorEastAsia" w:cs="Times New Roman"/>
          <w:b/>
          <w:sz w:val="21"/>
          <w:szCs w:val="20"/>
          <w:vertAlign w:val="superscript"/>
          <w:lang w:bidi="en-US"/>
        </w:rPr>
        <w:t>,2,3</w:t>
      </w:r>
      <w:r w:rsidRPr="00B95472">
        <w:rPr>
          <w:rFonts w:eastAsia="Times New Roman" w:cs="Times New Roman"/>
          <w:b/>
          <w:sz w:val="21"/>
          <w:szCs w:val="20"/>
          <w:lang w:eastAsia="de-DE" w:bidi="en-US"/>
        </w:rPr>
        <w:t xml:space="preserve">, </w:t>
      </w:r>
      <w:r w:rsidRPr="00B95472">
        <w:rPr>
          <w:rFonts w:eastAsiaTheme="minorEastAsia" w:cs="Times New Roman"/>
          <w:b/>
          <w:sz w:val="21"/>
          <w:szCs w:val="20"/>
          <w:lang w:bidi="en-US"/>
        </w:rPr>
        <w:t>Yi</w:t>
      </w:r>
      <w:r w:rsidRPr="00B95472">
        <w:rPr>
          <w:rFonts w:eastAsia="Times New Roman" w:cs="Times New Roman"/>
          <w:b/>
          <w:sz w:val="21"/>
          <w:szCs w:val="20"/>
          <w:lang w:eastAsia="de-DE" w:bidi="en-US"/>
        </w:rPr>
        <w:t xml:space="preserve"> </w:t>
      </w:r>
      <w:r w:rsidRPr="00B95472">
        <w:rPr>
          <w:rFonts w:eastAsiaTheme="minorEastAsia" w:cs="Times New Roman"/>
          <w:b/>
          <w:sz w:val="21"/>
          <w:szCs w:val="20"/>
          <w:lang w:bidi="en-US"/>
        </w:rPr>
        <w:t>Huang</w:t>
      </w:r>
      <w:r w:rsidRPr="00B95472">
        <w:rPr>
          <w:rFonts w:eastAsiaTheme="minorEastAsia" w:cs="Times New Roman"/>
          <w:b/>
          <w:sz w:val="21"/>
          <w:szCs w:val="20"/>
          <w:vertAlign w:val="superscript"/>
          <w:lang w:bidi="en-US"/>
        </w:rPr>
        <w:t>4</w:t>
      </w:r>
      <w:r w:rsidRPr="00B95472">
        <w:rPr>
          <w:rFonts w:eastAsia="Times New Roman" w:cs="Times New Roman"/>
          <w:b/>
          <w:sz w:val="21"/>
          <w:szCs w:val="20"/>
          <w:lang w:eastAsia="de-DE" w:bidi="en-US"/>
        </w:rPr>
        <w:t xml:space="preserve">, </w:t>
      </w:r>
      <w:r w:rsidRPr="00B95472">
        <w:rPr>
          <w:rFonts w:eastAsiaTheme="minorEastAsia" w:cs="Times New Roman"/>
          <w:b/>
          <w:sz w:val="21"/>
          <w:szCs w:val="20"/>
          <w:lang w:bidi="en-US"/>
        </w:rPr>
        <w:t>Dan</w:t>
      </w:r>
      <w:r w:rsidRPr="00B95472">
        <w:rPr>
          <w:rFonts w:eastAsia="Times New Roman" w:cs="Times New Roman"/>
          <w:b/>
          <w:sz w:val="21"/>
          <w:szCs w:val="20"/>
          <w:lang w:eastAsia="de-DE" w:bidi="en-US"/>
        </w:rPr>
        <w:t xml:space="preserve"> </w:t>
      </w:r>
      <w:r w:rsidRPr="00B95472">
        <w:rPr>
          <w:rFonts w:eastAsiaTheme="minorEastAsia" w:cs="Times New Roman"/>
          <w:b/>
          <w:sz w:val="21"/>
          <w:szCs w:val="20"/>
          <w:lang w:bidi="en-US"/>
        </w:rPr>
        <w:t>Zhao</w:t>
      </w:r>
      <w:r w:rsidRPr="00B95472">
        <w:rPr>
          <w:rFonts w:eastAsiaTheme="minorEastAsia" w:cs="Times New Roman"/>
          <w:b/>
          <w:sz w:val="21"/>
          <w:szCs w:val="20"/>
          <w:vertAlign w:val="superscript"/>
          <w:lang w:bidi="en-US"/>
        </w:rPr>
        <w:t>5</w:t>
      </w:r>
      <w:r w:rsidRPr="00B95472">
        <w:rPr>
          <w:rFonts w:eastAsia="Times New Roman" w:cs="Times New Roman"/>
          <w:b/>
          <w:sz w:val="21"/>
          <w:szCs w:val="20"/>
          <w:lang w:eastAsia="de-DE" w:bidi="en-US"/>
        </w:rPr>
        <w:t>, Yao Yin</w:t>
      </w:r>
      <w:r w:rsidRPr="00B95472">
        <w:rPr>
          <w:rFonts w:eastAsia="Times New Roman" w:cs="Times New Roman"/>
          <w:b/>
          <w:sz w:val="21"/>
          <w:szCs w:val="20"/>
          <w:vertAlign w:val="superscript"/>
          <w:lang w:eastAsia="de-DE" w:bidi="en-US"/>
        </w:rPr>
        <w:t>1</w:t>
      </w:r>
      <w:r w:rsidRPr="00B95472">
        <w:rPr>
          <w:rFonts w:eastAsiaTheme="minorEastAsia" w:cs="Times New Roman"/>
          <w:b/>
          <w:sz w:val="21"/>
          <w:szCs w:val="20"/>
          <w:vertAlign w:val="superscript"/>
          <w:lang w:bidi="en-US"/>
        </w:rPr>
        <w:t>,2,3</w:t>
      </w:r>
      <w:r w:rsidRPr="00B95472">
        <w:rPr>
          <w:rFonts w:eastAsia="Times New Roman" w:cs="Times New Roman"/>
          <w:b/>
          <w:sz w:val="21"/>
          <w:szCs w:val="20"/>
          <w:lang w:eastAsia="de-DE" w:bidi="en-US"/>
        </w:rPr>
        <w:t>, Qiao Lin</w:t>
      </w:r>
      <w:r w:rsidRPr="00B95472">
        <w:rPr>
          <w:rFonts w:eastAsia="Times New Roman" w:cs="Times New Roman"/>
          <w:b/>
          <w:sz w:val="21"/>
          <w:szCs w:val="20"/>
          <w:vertAlign w:val="superscript"/>
          <w:lang w:eastAsia="de-DE" w:bidi="en-US"/>
        </w:rPr>
        <w:t>1</w:t>
      </w:r>
      <w:r w:rsidRPr="00B95472">
        <w:rPr>
          <w:rFonts w:eastAsiaTheme="minorEastAsia" w:cs="Times New Roman"/>
          <w:b/>
          <w:sz w:val="21"/>
          <w:szCs w:val="20"/>
          <w:vertAlign w:val="superscript"/>
          <w:lang w:bidi="en-US"/>
        </w:rPr>
        <w:t>,2,3</w:t>
      </w:r>
      <w:r w:rsidRPr="00B95472">
        <w:rPr>
          <w:rFonts w:eastAsia="Times New Roman" w:cs="Times New Roman"/>
          <w:b/>
          <w:sz w:val="21"/>
          <w:szCs w:val="20"/>
          <w:lang w:eastAsia="de-DE" w:bidi="en-US"/>
        </w:rPr>
        <w:t xml:space="preserve">, </w:t>
      </w:r>
      <w:proofErr w:type="spellStart"/>
      <w:r w:rsidRPr="00B95472">
        <w:rPr>
          <w:rFonts w:eastAsia="Times New Roman" w:cs="Times New Roman"/>
          <w:b/>
          <w:sz w:val="21"/>
          <w:szCs w:val="20"/>
          <w:lang w:eastAsia="de-DE" w:bidi="en-US"/>
        </w:rPr>
        <w:t>Mengmeng</w:t>
      </w:r>
      <w:proofErr w:type="spellEnd"/>
      <w:r w:rsidRPr="00B95472">
        <w:rPr>
          <w:rFonts w:eastAsia="Times New Roman" w:cs="Times New Roman"/>
          <w:b/>
          <w:sz w:val="21"/>
          <w:szCs w:val="20"/>
          <w:lang w:eastAsia="de-DE" w:bidi="en-US"/>
        </w:rPr>
        <w:t xml:space="preserve"> Hou</w:t>
      </w:r>
      <w:r w:rsidRPr="00B95472">
        <w:rPr>
          <w:rFonts w:eastAsiaTheme="minorEastAsia" w:cs="Times New Roman"/>
          <w:b/>
          <w:sz w:val="21"/>
          <w:szCs w:val="20"/>
          <w:vertAlign w:val="superscript"/>
          <w:lang w:bidi="en-US"/>
        </w:rPr>
        <w:t>6</w:t>
      </w:r>
      <w:r w:rsidRPr="00B95472">
        <w:rPr>
          <w:rFonts w:eastAsia="Times New Roman" w:cs="Times New Roman"/>
          <w:b/>
          <w:sz w:val="21"/>
          <w:szCs w:val="20"/>
          <w:lang w:eastAsia="de-DE" w:bidi="en-US"/>
        </w:rPr>
        <w:t xml:space="preserve"> </w:t>
      </w:r>
      <w:r w:rsidRPr="00B95472">
        <w:rPr>
          <w:rFonts w:eastAsiaTheme="minorEastAsia" w:cs="Times New Roman"/>
          <w:b/>
          <w:sz w:val="21"/>
          <w:szCs w:val="20"/>
          <w:lang w:bidi="en-US"/>
        </w:rPr>
        <w:t>&amp;</w:t>
      </w:r>
      <w:r w:rsidRPr="00B95472">
        <w:rPr>
          <w:rFonts w:eastAsia="Times New Roman" w:cs="Times New Roman"/>
          <w:b/>
          <w:sz w:val="21"/>
          <w:szCs w:val="20"/>
          <w:lang w:eastAsia="de-DE" w:bidi="en-US"/>
        </w:rPr>
        <w:t xml:space="preserve"> Hong Jin</w:t>
      </w:r>
      <w:r w:rsidRPr="00B95472">
        <w:rPr>
          <w:rFonts w:eastAsiaTheme="minorEastAsia" w:cs="Times New Roman"/>
          <w:b/>
          <w:sz w:val="21"/>
          <w:szCs w:val="20"/>
          <w:vertAlign w:val="superscript"/>
          <w:lang w:bidi="en-US"/>
        </w:rPr>
        <w:t>1,2,3</w:t>
      </w:r>
      <w:r w:rsidRPr="00B95472">
        <w:rPr>
          <w:rFonts w:eastAsia="Times New Roman" w:cs="Times New Roman"/>
          <w:b/>
          <w:sz w:val="21"/>
          <w:szCs w:val="20"/>
          <w:lang w:eastAsia="de-DE" w:bidi="en-US"/>
        </w:rPr>
        <w:t>*</w:t>
      </w:r>
    </w:p>
    <w:p w14:paraId="453838A8" w14:textId="77777777" w:rsidR="00B95472" w:rsidRPr="00B95472" w:rsidRDefault="00B95472" w:rsidP="00B95472">
      <w:pPr>
        <w:widowControl/>
        <w:spacing w:after="160" w:line="259" w:lineRule="auto"/>
        <w:rPr>
          <w:rFonts w:cs="Times New Roman"/>
          <w:bCs/>
          <w:kern w:val="0"/>
          <w:sz w:val="21"/>
          <w:szCs w:val="21"/>
        </w:rPr>
      </w:pPr>
      <w:r w:rsidRPr="00B95472">
        <w:rPr>
          <w:rFonts w:cs="Times New Roman"/>
          <w:bCs/>
          <w:kern w:val="0"/>
          <w:sz w:val="21"/>
          <w:szCs w:val="21"/>
          <w:vertAlign w:val="superscript"/>
          <w:lang w:eastAsia="en-AU"/>
        </w:rPr>
        <w:t>1</w:t>
      </w:r>
      <w:r w:rsidRPr="00B95472">
        <w:rPr>
          <w:rFonts w:cs="Times New Roman"/>
          <w:bCs/>
          <w:kern w:val="0"/>
          <w:sz w:val="21"/>
          <w:szCs w:val="21"/>
          <w:lang w:eastAsia="en-AU"/>
        </w:rPr>
        <w:t xml:space="preserve">School of Pharmacy, Sichuan College of Traditional Chinese Medicine, </w:t>
      </w:r>
      <w:proofErr w:type="spellStart"/>
      <w:r w:rsidRPr="00B95472">
        <w:rPr>
          <w:rFonts w:cs="Times New Roman"/>
          <w:bCs/>
          <w:kern w:val="0"/>
          <w:sz w:val="21"/>
          <w:szCs w:val="21"/>
          <w:lang w:eastAsia="en-AU"/>
        </w:rPr>
        <w:t>Mianyang</w:t>
      </w:r>
      <w:proofErr w:type="spellEnd"/>
      <w:r w:rsidRPr="00B95472">
        <w:rPr>
          <w:rFonts w:cs="Times New Roman"/>
          <w:bCs/>
          <w:kern w:val="0"/>
          <w:sz w:val="21"/>
          <w:szCs w:val="21"/>
          <w:lang w:eastAsia="en-AU"/>
        </w:rPr>
        <w:t xml:space="preserve"> 621000, China</w:t>
      </w:r>
      <w:r w:rsidRPr="00B95472">
        <w:rPr>
          <w:rFonts w:cs="Times New Roman"/>
          <w:bCs/>
          <w:kern w:val="0"/>
          <w:sz w:val="21"/>
          <w:szCs w:val="21"/>
        </w:rPr>
        <w:t xml:space="preserve">. </w:t>
      </w:r>
      <w:r w:rsidRPr="00B95472">
        <w:rPr>
          <w:rFonts w:cs="Times New Roman"/>
          <w:bCs/>
          <w:kern w:val="0"/>
          <w:sz w:val="21"/>
          <w:szCs w:val="21"/>
          <w:vertAlign w:val="superscript"/>
          <w:lang w:eastAsia="en-AU"/>
        </w:rPr>
        <w:t>2</w:t>
      </w:r>
      <w:r w:rsidRPr="00B95472">
        <w:rPr>
          <w:rFonts w:cs="Times New Roman"/>
          <w:bCs/>
          <w:kern w:val="0"/>
          <w:sz w:val="21"/>
          <w:szCs w:val="21"/>
          <w:lang w:eastAsia="en-AU"/>
        </w:rPr>
        <w:t xml:space="preserve">Northwest Sichuan Laboratory of Traditional Chinese Medicine Resources Research and Development Utilization, </w:t>
      </w:r>
      <w:proofErr w:type="spellStart"/>
      <w:r w:rsidRPr="00B95472">
        <w:rPr>
          <w:rFonts w:cs="Times New Roman"/>
          <w:bCs/>
          <w:kern w:val="0"/>
          <w:sz w:val="21"/>
          <w:szCs w:val="21"/>
          <w:lang w:eastAsia="en-AU"/>
        </w:rPr>
        <w:t>Mianyang</w:t>
      </w:r>
      <w:proofErr w:type="spellEnd"/>
      <w:r w:rsidRPr="00B95472">
        <w:rPr>
          <w:rFonts w:cs="Times New Roman"/>
          <w:bCs/>
          <w:kern w:val="0"/>
          <w:sz w:val="21"/>
          <w:szCs w:val="21"/>
          <w:lang w:eastAsia="en-AU"/>
        </w:rPr>
        <w:t xml:space="preserve"> 621000, China</w:t>
      </w:r>
      <w:r w:rsidRPr="00B95472">
        <w:rPr>
          <w:rFonts w:cs="Times New Roman"/>
          <w:bCs/>
          <w:kern w:val="0"/>
          <w:sz w:val="21"/>
          <w:szCs w:val="21"/>
        </w:rPr>
        <w:t xml:space="preserve">. </w:t>
      </w:r>
      <w:r w:rsidRPr="00B95472">
        <w:rPr>
          <w:rFonts w:cs="Times New Roman"/>
          <w:bCs/>
          <w:kern w:val="0"/>
          <w:sz w:val="21"/>
          <w:szCs w:val="21"/>
          <w:vertAlign w:val="superscript"/>
          <w:lang w:eastAsia="en-AU"/>
        </w:rPr>
        <w:t>3</w:t>
      </w:r>
      <w:r w:rsidRPr="00B95472">
        <w:rPr>
          <w:rFonts w:cs="Times New Roman"/>
          <w:bCs/>
          <w:kern w:val="0"/>
          <w:sz w:val="21"/>
          <w:szCs w:val="21"/>
          <w:lang w:eastAsia="en-AU"/>
        </w:rPr>
        <w:t xml:space="preserve">Mianyang Key Laboratory of Development and Utilization of Chinese Medicine Resources, </w:t>
      </w:r>
      <w:proofErr w:type="spellStart"/>
      <w:r w:rsidRPr="00B95472">
        <w:rPr>
          <w:rFonts w:cs="Times New Roman"/>
          <w:bCs/>
          <w:kern w:val="0"/>
          <w:sz w:val="21"/>
          <w:szCs w:val="21"/>
          <w:lang w:eastAsia="en-AU"/>
        </w:rPr>
        <w:t>Mianyang</w:t>
      </w:r>
      <w:proofErr w:type="spellEnd"/>
      <w:r w:rsidRPr="00B95472">
        <w:rPr>
          <w:rFonts w:cs="Times New Roman"/>
          <w:bCs/>
          <w:kern w:val="0"/>
          <w:sz w:val="21"/>
          <w:szCs w:val="21"/>
          <w:lang w:eastAsia="en-AU"/>
        </w:rPr>
        <w:t xml:space="preserve"> 621000, China</w:t>
      </w:r>
      <w:r w:rsidRPr="00B95472">
        <w:rPr>
          <w:rFonts w:cs="Times New Roman"/>
          <w:bCs/>
          <w:kern w:val="0"/>
          <w:sz w:val="21"/>
          <w:szCs w:val="21"/>
        </w:rPr>
        <w:t xml:space="preserve">. </w:t>
      </w:r>
      <w:r w:rsidRPr="00B95472">
        <w:rPr>
          <w:rFonts w:cs="Times New Roman"/>
          <w:bCs/>
          <w:kern w:val="0"/>
          <w:sz w:val="21"/>
          <w:szCs w:val="21"/>
          <w:vertAlign w:val="superscript"/>
          <w:lang w:eastAsia="en-AU"/>
        </w:rPr>
        <w:t>4</w:t>
      </w:r>
      <w:r w:rsidRPr="00B95472">
        <w:rPr>
          <w:rFonts w:cs="Times New Roman"/>
          <w:bCs/>
          <w:kern w:val="0"/>
          <w:sz w:val="21"/>
          <w:szCs w:val="21"/>
          <w:lang w:eastAsia="en-AU"/>
        </w:rPr>
        <w:t xml:space="preserve">College of Life Science and Engineering, Southwest University of Science and Technology, </w:t>
      </w:r>
      <w:proofErr w:type="spellStart"/>
      <w:r w:rsidRPr="00B95472">
        <w:rPr>
          <w:rFonts w:cs="Times New Roman"/>
          <w:bCs/>
          <w:kern w:val="0"/>
          <w:sz w:val="21"/>
          <w:szCs w:val="21"/>
          <w:lang w:eastAsia="en-AU"/>
        </w:rPr>
        <w:t>Mianyang</w:t>
      </w:r>
      <w:proofErr w:type="spellEnd"/>
      <w:r w:rsidRPr="00B95472">
        <w:rPr>
          <w:rFonts w:cs="Times New Roman"/>
          <w:bCs/>
          <w:kern w:val="0"/>
          <w:sz w:val="21"/>
          <w:szCs w:val="21"/>
          <w:lang w:eastAsia="en-AU"/>
        </w:rPr>
        <w:t xml:space="preserve"> 621010, China</w:t>
      </w:r>
      <w:r w:rsidRPr="00B95472">
        <w:rPr>
          <w:rFonts w:cs="Times New Roman"/>
          <w:bCs/>
          <w:kern w:val="0"/>
          <w:sz w:val="21"/>
          <w:szCs w:val="21"/>
        </w:rPr>
        <w:t xml:space="preserve">. </w:t>
      </w:r>
      <w:r w:rsidRPr="00B95472">
        <w:rPr>
          <w:rFonts w:cs="Times New Roman"/>
          <w:bCs/>
          <w:kern w:val="0"/>
          <w:sz w:val="21"/>
          <w:szCs w:val="21"/>
          <w:vertAlign w:val="superscript"/>
          <w:lang w:eastAsia="en-AU"/>
        </w:rPr>
        <w:t>5</w:t>
      </w:r>
      <w:r w:rsidRPr="00B95472">
        <w:rPr>
          <w:rFonts w:cs="Times New Roman"/>
          <w:bCs/>
          <w:kern w:val="0"/>
          <w:sz w:val="21"/>
          <w:szCs w:val="21"/>
          <w:lang w:eastAsia="en-AU"/>
        </w:rPr>
        <w:t xml:space="preserve">Mianyang Academy of Agricultural Sciences, </w:t>
      </w:r>
      <w:proofErr w:type="spellStart"/>
      <w:r w:rsidRPr="00B95472">
        <w:rPr>
          <w:rFonts w:cs="Times New Roman"/>
          <w:bCs/>
          <w:kern w:val="0"/>
          <w:sz w:val="21"/>
          <w:szCs w:val="21"/>
          <w:lang w:eastAsia="en-AU"/>
        </w:rPr>
        <w:t>Mianyang</w:t>
      </w:r>
      <w:proofErr w:type="spellEnd"/>
      <w:r w:rsidRPr="00B95472">
        <w:rPr>
          <w:rFonts w:cs="Times New Roman"/>
          <w:bCs/>
          <w:kern w:val="0"/>
          <w:sz w:val="21"/>
          <w:szCs w:val="21"/>
          <w:lang w:eastAsia="en-AU"/>
        </w:rPr>
        <w:t xml:space="preserve"> 621023, China</w:t>
      </w:r>
      <w:r w:rsidRPr="00B95472">
        <w:rPr>
          <w:rFonts w:cs="Times New Roman"/>
          <w:bCs/>
          <w:kern w:val="0"/>
          <w:sz w:val="21"/>
          <w:szCs w:val="21"/>
        </w:rPr>
        <w:t xml:space="preserve">. </w:t>
      </w:r>
      <w:r w:rsidRPr="00B95472">
        <w:rPr>
          <w:rFonts w:cs="Times New Roman"/>
          <w:bCs/>
          <w:kern w:val="0"/>
          <w:sz w:val="21"/>
          <w:szCs w:val="21"/>
          <w:vertAlign w:val="superscript"/>
          <w:lang w:eastAsia="en-AU"/>
        </w:rPr>
        <w:t>6</w:t>
      </w:r>
      <w:r w:rsidRPr="00B95472">
        <w:rPr>
          <w:rFonts w:cs="Times New Roman"/>
          <w:bCs/>
          <w:kern w:val="0"/>
          <w:sz w:val="21"/>
          <w:szCs w:val="21"/>
          <w:lang w:eastAsia="en-AU"/>
        </w:rPr>
        <w:t>Institute of Chinese Materia Medica, China Academy of Chinese Medical Sciences, Beijing 100700, China</w:t>
      </w:r>
      <w:r w:rsidRPr="00B95472">
        <w:rPr>
          <w:rFonts w:cs="Times New Roman"/>
          <w:bCs/>
          <w:kern w:val="0"/>
          <w:sz w:val="21"/>
          <w:szCs w:val="21"/>
        </w:rPr>
        <w:t xml:space="preserve">. </w:t>
      </w:r>
      <w:r w:rsidRPr="00B95472">
        <w:rPr>
          <w:rFonts w:cs="Times New Roman"/>
          <w:bCs/>
          <w:kern w:val="0"/>
          <w:sz w:val="21"/>
          <w:szCs w:val="21"/>
          <w:lang w:eastAsia="en-AU"/>
        </w:rPr>
        <w:t>*Corresponding author: Hong Jin</w:t>
      </w:r>
      <w:r w:rsidRPr="00B95472">
        <w:rPr>
          <w:rFonts w:cs="Times New Roman"/>
          <w:bCs/>
          <w:kern w:val="0"/>
          <w:sz w:val="21"/>
          <w:szCs w:val="21"/>
        </w:rPr>
        <w:t>,</w:t>
      </w:r>
      <w:r w:rsidRPr="00B95472">
        <w:rPr>
          <w:rFonts w:cs="Times New Roman"/>
          <w:bCs/>
          <w:kern w:val="0"/>
          <w:sz w:val="21"/>
          <w:szCs w:val="21"/>
          <w:lang w:eastAsia="en-AU"/>
        </w:rPr>
        <w:t xml:space="preserve"> </w:t>
      </w:r>
      <w:r w:rsidRPr="00B95472">
        <w:rPr>
          <w:rFonts w:cs="Times New Roman"/>
          <w:bCs/>
          <w:sz w:val="21"/>
          <w:szCs w:val="21"/>
        </w:rPr>
        <w:t xml:space="preserve">E-mail: </w:t>
      </w:r>
      <w:hyperlink r:id="rId6" w:history="1">
        <w:r w:rsidRPr="00B95472">
          <w:rPr>
            <w:rStyle w:val="a8"/>
            <w:rFonts w:cs="Times New Roman"/>
            <w:bCs/>
            <w:kern w:val="0"/>
            <w:sz w:val="21"/>
            <w:szCs w:val="21"/>
            <w:lang w:eastAsia="en-AU"/>
          </w:rPr>
          <w:t>jh1120@139.com</w:t>
        </w:r>
      </w:hyperlink>
      <w:r w:rsidRPr="00B95472">
        <w:rPr>
          <w:rFonts w:cs="Times New Roman"/>
          <w:bCs/>
          <w:kern w:val="0"/>
          <w:sz w:val="21"/>
          <w:szCs w:val="21"/>
        </w:rPr>
        <w:t xml:space="preserve">, </w:t>
      </w:r>
      <w:r w:rsidRPr="00B95472">
        <w:rPr>
          <w:rFonts w:cs="Times New Roman"/>
          <w:bCs/>
          <w:kern w:val="0"/>
          <w:sz w:val="21"/>
          <w:szCs w:val="21"/>
          <w:lang w:eastAsia="en-AU"/>
        </w:rPr>
        <w:t>Phone: +86-01808-1258966</w:t>
      </w:r>
    </w:p>
    <w:p w14:paraId="63803FEC" w14:textId="2B5E0B5D" w:rsidR="00AE6E82" w:rsidRPr="00B95472" w:rsidRDefault="00B95472" w:rsidP="00182ED1">
      <w:pPr>
        <w:widowControl/>
        <w:adjustRightInd w:val="0"/>
        <w:snapToGrid w:val="0"/>
        <w:spacing w:beforeLines="50" w:before="156" w:afterLines="50" w:after="156" w:line="200" w:lineRule="atLeast"/>
        <w:ind w:left="198" w:hanging="198"/>
        <w:jc w:val="left"/>
        <w:rPr>
          <w:rFonts w:eastAsiaTheme="minorEastAsia" w:cs="Times New Roman"/>
          <w:b/>
          <w:bCs/>
          <w:color w:val="000000"/>
          <w:kern w:val="0"/>
          <w:sz w:val="28"/>
          <w:szCs w:val="32"/>
          <w:lang w:bidi="en-US"/>
        </w:rPr>
      </w:pPr>
      <w:r w:rsidRPr="00B95472">
        <w:rPr>
          <w:rFonts w:eastAsia="Times New Roman" w:cs="Times New Roman"/>
          <w:b/>
          <w:bCs/>
          <w:color w:val="000000"/>
          <w:kern w:val="0"/>
          <w:sz w:val="28"/>
          <w:szCs w:val="32"/>
          <w:lang w:eastAsia="de-DE" w:bidi="en-US"/>
        </w:rPr>
        <w:t xml:space="preserve">Supplemental </w:t>
      </w:r>
      <w:r w:rsidR="006674D3">
        <w:rPr>
          <w:rFonts w:eastAsiaTheme="minorEastAsia" w:cs="Times New Roman" w:hint="eastAsia"/>
          <w:b/>
          <w:bCs/>
          <w:color w:val="000000"/>
          <w:kern w:val="0"/>
          <w:sz w:val="28"/>
          <w:szCs w:val="32"/>
          <w:lang w:bidi="en-US"/>
        </w:rPr>
        <w:t>T</w:t>
      </w:r>
      <w:r w:rsidRPr="00B95472">
        <w:rPr>
          <w:rFonts w:eastAsia="Times New Roman" w:cs="Times New Roman"/>
          <w:b/>
          <w:bCs/>
          <w:color w:val="000000"/>
          <w:kern w:val="0"/>
          <w:sz w:val="28"/>
          <w:szCs w:val="32"/>
          <w:lang w:eastAsia="de-DE" w:bidi="en-US"/>
        </w:rPr>
        <w:t>able</w:t>
      </w:r>
      <w:r w:rsidRPr="00B95472">
        <w:rPr>
          <w:rFonts w:eastAsiaTheme="minorEastAsia" w:cs="Times New Roman" w:hint="eastAsia"/>
          <w:b/>
          <w:bCs/>
          <w:color w:val="000000"/>
          <w:kern w:val="0"/>
          <w:sz w:val="28"/>
          <w:szCs w:val="32"/>
          <w:lang w:bidi="en-US"/>
        </w:rPr>
        <w:t>s</w:t>
      </w:r>
    </w:p>
    <w:p w14:paraId="2A0E7A78" w14:textId="76DA7F4F" w:rsidR="00332EA2" w:rsidRPr="00B95472" w:rsidRDefault="00691D86" w:rsidP="00332EA2">
      <w:pPr>
        <w:spacing w:afterLines="100" w:after="312"/>
        <w:rPr>
          <w:rFonts w:cs="Times New Roman"/>
          <w:iCs/>
          <w:szCs w:val="24"/>
        </w:rPr>
      </w:pPr>
      <w:r w:rsidRPr="00B95472">
        <w:rPr>
          <w:rFonts w:cs="Times New Roman"/>
          <w:b/>
          <w:bCs/>
          <w:szCs w:val="24"/>
        </w:rPr>
        <w:t xml:space="preserve">Supplemental </w:t>
      </w:r>
      <w:r w:rsidR="00332EA2" w:rsidRPr="00B95472">
        <w:rPr>
          <w:rFonts w:cs="Times New Roman"/>
          <w:b/>
          <w:bCs/>
          <w:szCs w:val="24"/>
        </w:rPr>
        <w:t>Table S</w:t>
      </w:r>
      <w:r w:rsidR="00090CCF" w:rsidRPr="00B95472">
        <w:rPr>
          <w:rFonts w:cs="Times New Roman"/>
          <w:b/>
          <w:bCs/>
          <w:szCs w:val="24"/>
        </w:rPr>
        <w:t>1</w:t>
      </w:r>
      <w:r w:rsidR="00332EA2" w:rsidRPr="00B95472">
        <w:rPr>
          <w:rFonts w:cs="Times New Roman"/>
          <w:b/>
          <w:bCs/>
          <w:szCs w:val="24"/>
        </w:rPr>
        <w:t>.</w:t>
      </w:r>
      <w:r w:rsidR="00332EA2" w:rsidRPr="00B95472">
        <w:rPr>
          <w:rFonts w:cs="Times New Roman"/>
          <w:szCs w:val="24"/>
        </w:rPr>
        <w:t xml:space="preserve"> </w:t>
      </w:r>
      <w:r w:rsidR="003708ED" w:rsidRPr="00B95472">
        <w:rPr>
          <w:rFonts w:cs="Times New Roman"/>
          <w:szCs w:val="24"/>
        </w:rPr>
        <w:t>Samples l</w:t>
      </w:r>
      <w:r w:rsidR="00332EA2" w:rsidRPr="00B95472">
        <w:rPr>
          <w:rFonts w:cs="Times New Roman"/>
          <w:szCs w:val="24"/>
        </w:rPr>
        <w:t xml:space="preserve">ocation and other </w:t>
      </w:r>
      <w:r w:rsidR="00320568" w:rsidRPr="00B95472">
        <w:rPr>
          <w:rFonts w:cs="Times New Roman"/>
          <w:szCs w:val="24"/>
        </w:rPr>
        <w:t>information</w:t>
      </w:r>
      <w:r w:rsidR="003708ED" w:rsidRPr="00B95472">
        <w:rPr>
          <w:rFonts w:cs="Times New Roman"/>
          <w:szCs w:val="24"/>
        </w:rPr>
        <w:t xml:space="preserve"> </w:t>
      </w:r>
      <w:r w:rsidR="00332EA2" w:rsidRPr="00B95472">
        <w:rPr>
          <w:rFonts w:cs="Times New Roman"/>
          <w:szCs w:val="24"/>
        </w:rPr>
        <w:t>in this study.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56"/>
        <w:gridCol w:w="3402"/>
        <w:gridCol w:w="1111"/>
        <w:gridCol w:w="956"/>
        <w:gridCol w:w="816"/>
        <w:gridCol w:w="1311"/>
      </w:tblGrid>
      <w:tr w:rsidR="00332EA2" w:rsidRPr="00B95472" w14:paraId="586C4BC2" w14:textId="77777777" w:rsidTr="00332EA2">
        <w:trPr>
          <w:trHeight w:val="288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E5923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Environment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5E7EF1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Location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89441" w14:textId="7EBCA38C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Altitude</w:t>
            </w:r>
            <w:r w:rsidR="001F38A2"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(m)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9C5DFF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Longitude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EFE6A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Latitude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030F3B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Collection date</w:t>
            </w:r>
          </w:p>
        </w:tc>
      </w:tr>
      <w:tr w:rsidR="00332EA2" w:rsidRPr="00B95472" w14:paraId="5845BB9F" w14:textId="77777777" w:rsidTr="00332EA2">
        <w:trPr>
          <w:trHeight w:val="397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33EF2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GSKX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2B238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Kang County, </w:t>
            </w:r>
            <w:proofErr w:type="spellStart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Longnan</w:t>
            </w:r>
            <w:proofErr w:type="spellEnd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City, Gansu Province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BBD4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1692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714F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105°76'E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4AD82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33°00'N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BF1047B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19-Nov-2023</w:t>
            </w:r>
          </w:p>
        </w:tc>
      </w:tr>
      <w:tr w:rsidR="00332EA2" w:rsidRPr="00B95472" w14:paraId="5119E352" w14:textId="77777777" w:rsidTr="00332EA2">
        <w:trPr>
          <w:trHeight w:val="397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BB3E8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GZDF</w:t>
            </w:r>
          </w:p>
        </w:tc>
        <w:tc>
          <w:tcPr>
            <w:tcW w:w="340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8966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Dafang</w:t>
            </w:r>
            <w:proofErr w:type="spellEnd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County, </w:t>
            </w:r>
            <w:proofErr w:type="spellStart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Bijie</w:t>
            </w:r>
            <w:proofErr w:type="spellEnd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City, Guizhou Province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D7CA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1769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09AB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105°66'E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6C22F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27°25'N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8744F7A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04-Nov-2023</w:t>
            </w:r>
          </w:p>
        </w:tc>
      </w:tr>
      <w:tr w:rsidR="00332EA2" w:rsidRPr="00B95472" w14:paraId="09E8FB3D" w14:textId="77777777" w:rsidTr="00332EA2">
        <w:trPr>
          <w:trHeight w:val="397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9F1F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HBYL</w:t>
            </w: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F5C66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Yiling</w:t>
            </w:r>
            <w:proofErr w:type="spellEnd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District, Yichang City, Hubei Province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8A3BA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831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DD4E9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111°05'E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DCD48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31°01'N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290671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21-Oct-2023</w:t>
            </w:r>
          </w:p>
        </w:tc>
      </w:tr>
      <w:tr w:rsidR="00332EA2" w:rsidRPr="00B95472" w14:paraId="74106189" w14:textId="77777777" w:rsidTr="00332EA2">
        <w:trPr>
          <w:trHeight w:val="39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B1300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SCPW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B78C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Pingwu</w:t>
            </w:r>
            <w:proofErr w:type="spellEnd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County, </w:t>
            </w:r>
            <w:proofErr w:type="spellStart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Mianyang</w:t>
            </w:r>
            <w:proofErr w:type="spellEnd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City, Sichuan Province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259D0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1840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663E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104°46'E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B1EBB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32°36'N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6CD57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27-Nov-2023</w:t>
            </w:r>
          </w:p>
        </w:tc>
      </w:tr>
      <w:tr w:rsidR="00332EA2" w:rsidRPr="00B95472" w14:paraId="67C56557" w14:textId="77777777" w:rsidTr="00332EA2">
        <w:trPr>
          <w:trHeight w:val="397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CA4B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SXLY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6D1A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Lueyang</w:t>
            </w:r>
            <w:proofErr w:type="spellEnd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County, Hanzhong City, Shaanxi Province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9275B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1052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7AEA5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105°97'E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3A896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33°49'N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6A87689E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11-Nov-2023</w:t>
            </w:r>
          </w:p>
        </w:tc>
      </w:tr>
      <w:tr w:rsidR="00332EA2" w:rsidRPr="00B95472" w14:paraId="7FB09881" w14:textId="77777777" w:rsidTr="00332EA2">
        <w:trPr>
          <w:trHeight w:val="397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DA2AF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YNYL</w:t>
            </w: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D283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Yiliang</w:t>
            </w:r>
            <w:proofErr w:type="spellEnd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County, </w:t>
            </w:r>
            <w:proofErr w:type="spellStart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Zhaotong</w:t>
            </w:r>
            <w:proofErr w:type="spellEnd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City, Yunnan Province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6DB9B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1836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B85B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104°27'E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43608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27°79'N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198282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23-Oct-2023</w:t>
            </w:r>
          </w:p>
        </w:tc>
      </w:tr>
      <w:tr w:rsidR="00332EA2" w:rsidRPr="00B95472" w14:paraId="02C94531" w14:textId="77777777" w:rsidTr="00332EA2">
        <w:trPr>
          <w:trHeight w:val="397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7808E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YNZX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B8C72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Zhenxiong</w:t>
            </w:r>
            <w:proofErr w:type="spellEnd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County, </w:t>
            </w:r>
            <w:proofErr w:type="spellStart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Zhaotong</w:t>
            </w:r>
            <w:proofErr w:type="spellEnd"/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 xml:space="preserve"> City, Yunnan Province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7C87C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1480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D2F312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104°64'E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3D1F4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27°58'N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C5A645F" w14:textId="77777777" w:rsidR="00332EA2" w:rsidRPr="00B95472" w:rsidRDefault="00332EA2" w:rsidP="00332EA2">
            <w:pPr>
              <w:widowControl/>
              <w:jc w:val="center"/>
              <w:rPr>
                <w:rFonts w:cs="Times New Roman"/>
                <w:color w:val="000000"/>
                <w:kern w:val="0"/>
                <w:sz w:val="18"/>
                <w:szCs w:val="18"/>
              </w:rPr>
            </w:pPr>
            <w:r w:rsidRPr="00B95472">
              <w:rPr>
                <w:rFonts w:cs="Times New Roman"/>
                <w:color w:val="000000"/>
                <w:kern w:val="0"/>
                <w:sz w:val="18"/>
                <w:szCs w:val="18"/>
              </w:rPr>
              <w:t>15-Oct-2023</w:t>
            </w:r>
          </w:p>
        </w:tc>
      </w:tr>
    </w:tbl>
    <w:p w14:paraId="1F088F2E" w14:textId="3BFBEBDE" w:rsidR="0083670F" w:rsidRPr="00B95472" w:rsidRDefault="0083670F" w:rsidP="001F38A2">
      <w:pPr>
        <w:spacing w:afterLines="100" w:after="312"/>
        <w:rPr>
          <w:rFonts w:cs="Times New Roman"/>
          <w:b/>
          <w:bCs/>
          <w:szCs w:val="24"/>
        </w:rPr>
      </w:pPr>
      <w:r w:rsidRPr="00B95472">
        <w:rPr>
          <w:rFonts w:cs="Times New Roman"/>
          <w:b/>
          <w:bCs/>
          <w:szCs w:val="24"/>
        </w:rPr>
        <w:br w:type="page"/>
      </w:r>
    </w:p>
    <w:p w14:paraId="34ED1D02" w14:textId="770F3F9E" w:rsidR="001F38A2" w:rsidRPr="00B95472" w:rsidRDefault="00691D86" w:rsidP="001F38A2">
      <w:pPr>
        <w:spacing w:afterLines="100" w:after="312"/>
        <w:rPr>
          <w:rFonts w:cs="Times New Roman"/>
          <w:b/>
          <w:bCs/>
          <w:szCs w:val="24"/>
        </w:rPr>
      </w:pPr>
      <w:r w:rsidRPr="00B95472">
        <w:rPr>
          <w:rFonts w:cs="Times New Roman"/>
          <w:b/>
          <w:bCs/>
          <w:szCs w:val="24"/>
        </w:rPr>
        <w:lastRenderedPageBreak/>
        <w:t xml:space="preserve">Supplemental </w:t>
      </w:r>
      <w:r w:rsidR="001F38A2" w:rsidRPr="00B95472">
        <w:rPr>
          <w:rFonts w:cs="Times New Roman"/>
          <w:b/>
          <w:bCs/>
          <w:szCs w:val="24"/>
        </w:rPr>
        <w:t>Table S</w:t>
      </w:r>
      <w:r w:rsidR="00090CCF" w:rsidRPr="00B95472">
        <w:rPr>
          <w:rFonts w:cs="Times New Roman"/>
          <w:b/>
          <w:bCs/>
          <w:szCs w:val="24"/>
        </w:rPr>
        <w:t>2</w:t>
      </w:r>
      <w:r w:rsidR="001F38A2" w:rsidRPr="00B95472">
        <w:rPr>
          <w:rFonts w:cs="Times New Roman"/>
          <w:b/>
          <w:bCs/>
          <w:szCs w:val="24"/>
        </w:rPr>
        <w:t xml:space="preserve">. </w:t>
      </w:r>
      <w:r w:rsidR="001F38A2" w:rsidRPr="00B95472">
        <w:rPr>
          <w:rFonts w:cs="Times New Roman"/>
          <w:szCs w:val="24"/>
        </w:rPr>
        <w:t>Classification and process based on single tuber fresh weight.</w:t>
      </w:r>
    </w:p>
    <w:tbl>
      <w:tblPr>
        <w:tblW w:w="7501" w:type="dxa"/>
        <w:tblInd w:w="93" w:type="dxa"/>
        <w:tblLook w:val="04A0" w:firstRow="1" w:lastRow="0" w:firstColumn="1" w:lastColumn="0" w:noHBand="0" w:noVBand="1"/>
      </w:tblPr>
      <w:tblGrid>
        <w:gridCol w:w="3040"/>
        <w:gridCol w:w="1740"/>
        <w:gridCol w:w="2721"/>
      </w:tblGrid>
      <w:tr w:rsidR="001F38A2" w:rsidRPr="00B95472" w14:paraId="5CFC5032" w14:textId="77777777" w:rsidTr="001F38A2">
        <w:trPr>
          <w:trHeight w:val="288"/>
        </w:trPr>
        <w:tc>
          <w:tcPr>
            <w:tcW w:w="30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EA933" w14:textId="47C083E7" w:rsidR="001F38A2" w:rsidRPr="00B95472" w:rsidRDefault="00E46877" w:rsidP="001F38A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>
              <w:rPr>
                <w:rFonts w:cs="Times New Roman" w:hint="eastAsia"/>
                <w:color w:val="000000"/>
                <w:kern w:val="0"/>
                <w:sz w:val="22"/>
              </w:rPr>
              <w:t>S</w:t>
            </w:r>
            <w:r w:rsidRPr="00E46877">
              <w:rPr>
                <w:rFonts w:cs="Times New Roman"/>
                <w:color w:val="000000"/>
                <w:kern w:val="0"/>
                <w:sz w:val="22"/>
              </w:rPr>
              <w:t>ingle tuber fresh weight</w:t>
            </w:r>
            <w:r w:rsidR="001F38A2" w:rsidRPr="00B95472">
              <w:rPr>
                <w:rFonts w:cs="Times New Roman"/>
                <w:color w:val="000000"/>
                <w:kern w:val="0"/>
                <w:sz w:val="22"/>
              </w:rPr>
              <w:t xml:space="preserve"> (g)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DCA58" w14:textId="77777777" w:rsidR="001F38A2" w:rsidRPr="00B95472" w:rsidRDefault="001F38A2" w:rsidP="001F38A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Classification</w:t>
            </w:r>
          </w:p>
        </w:tc>
        <w:tc>
          <w:tcPr>
            <w:tcW w:w="272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84A03" w14:textId="64C3457E" w:rsidR="001F38A2" w:rsidRPr="00B95472" w:rsidRDefault="001F38A2" w:rsidP="001F38A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Steaming duration (min)</w:t>
            </w:r>
          </w:p>
        </w:tc>
      </w:tr>
      <w:tr w:rsidR="001F38A2" w:rsidRPr="00B95472" w14:paraId="281A391E" w14:textId="77777777" w:rsidTr="00172A13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D78C9" w14:textId="77777777" w:rsidR="001F38A2" w:rsidRPr="00B95472" w:rsidRDefault="001F38A2" w:rsidP="001F38A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&gt;225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FA310" w14:textId="77777777" w:rsidR="001F38A2" w:rsidRPr="00B95472" w:rsidRDefault="001F38A2" w:rsidP="001F38A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Class 1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F9A2B" w14:textId="77777777" w:rsidR="001F38A2" w:rsidRPr="00B95472" w:rsidRDefault="001F38A2" w:rsidP="001F38A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40</w:t>
            </w:r>
          </w:p>
        </w:tc>
      </w:tr>
      <w:tr w:rsidR="001F38A2" w:rsidRPr="00B95472" w14:paraId="65CA2AA1" w14:textId="77777777" w:rsidTr="001F38A2">
        <w:trPr>
          <w:trHeight w:val="288"/>
        </w:trPr>
        <w:tc>
          <w:tcPr>
            <w:tcW w:w="3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F10B" w14:textId="77777777" w:rsidR="001F38A2" w:rsidRPr="00B95472" w:rsidRDefault="001F38A2" w:rsidP="001F38A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150-225</w:t>
            </w:r>
          </w:p>
        </w:tc>
        <w:tc>
          <w:tcPr>
            <w:tcW w:w="1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4EEDD" w14:textId="77777777" w:rsidR="001F38A2" w:rsidRPr="00B95472" w:rsidRDefault="001F38A2" w:rsidP="001F38A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Class 2</w:t>
            </w:r>
          </w:p>
        </w:tc>
        <w:tc>
          <w:tcPr>
            <w:tcW w:w="27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C7326" w14:textId="77777777" w:rsidR="001F38A2" w:rsidRPr="00B95472" w:rsidRDefault="001F38A2" w:rsidP="001F38A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30</w:t>
            </w:r>
          </w:p>
        </w:tc>
      </w:tr>
      <w:tr w:rsidR="001F38A2" w:rsidRPr="00B95472" w14:paraId="6D60EB82" w14:textId="77777777" w:rsidTr="001F38A2">
        <w:trPr>
          <w:trHeight w:val="288"/>
        </w:trPr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D25AAD" w14:textId="77777777" w:rsidR="001F38A2" w:rsidRPr="00B95472" w:rsidRDefault="001F38A2" w:rsidP="001F38A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75-150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D5FCF" w14:textId="77777777" w:rsidR="001F38A2" w:rsidRPr="00B95472" w:rsidRDefault="001F38A2" w:rsidP="001F38A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Class 3</w:t>
            </w:r>
          </w:p>
        </w:tc>
        <w:tc>
          <w:tcPr>
            <w:tcW w:w="27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1748B" w14:textId="77777777" w:rsidR="001F38A2" w:rsidRPr="00B95472" w:rsidRDefault="001F38A2" w:rsidP="001F38A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20</w:t>
            </w:r>
          </w:p>
        </w:tc>
      </w:tr>
    </w:tbl>
    <w:p w14:paraId="3A37D376" w14:textId="46EEA685" w:rsidR="001F38A2" w:rsidRPr="00B95472" w:rsidRDefault="001F38A2" w:rsidP="001F38A2">
      <w:pPr>
        <w:rPr>
          <w:rFonts w:cs="Times New Roman"/>
          <w:color w:val="000000"/>
          <w:kern w:val="0"/>
          <w:sz w:val="21"/>
          <w:szCs w:val="21"/>
        </w:rPr>
      </w:pPr>
    </w:p>
    <w:p w14:paraId="0036E620" w14:textId="77777777" w:rsidR="00AE6E82" w:rsidRPr="00B95472" w:rsidRDefault="00AE6E82">
      <w:pPr>
        <w:rPr>
          <w:rFonts w:cs="Times New Roman"/>
        </w:rPr>
      </w:pPr>
    </w:p>
    <w:p w14:paraId="30365FA9" w14:textId="77777777" w:rsidR="002E6EF2" w:rsidRPr="00B95472" w:rsidRDefault="002E6EF2">
      <w:pPr>
        <w:rPr>
          <w:rFonts w:cs="Times New Roman"/>
        </w:rPr>
        <w:sectPr w:rsidR="002E6EF2" w:rsidRPr="00B95472" w:rsidSect="009B4D16">
          <w:footerReference w:type="default" r:id="rId7"/>
          <w:pgSz w:w="11906" w:h="16838"/>
          <w:pgMar w:top="2098" w:right="1474" w:bottom="1985" w:left="1588" w:header="851" w:footer="992" w:gutter="0"/>
          <w:cols w:space="425"/>
          <w:docGrid w:type="lines" w:linePitch="312"/>
        </w:sectPr>
      </w:pPr>
    </w:p>
    <w:p w14:paraId="7A02C610" w14:textId="504BC7BB" w:rsidR="002E6EF2" w:rsidRPr="00B95472" w:rsidRDefault="00691D86" w:rsidP="002E6EF2">
      <w:pPr>
        <w:spacing w:afterLines="100" w:after="312"/>
        <w:rPr>
          <w:rFonts w:cs="Times New Roman"/>
          <w:b/>
          <w:bCs/>
          <w:szCs w:val="24"/>
        </w:rPr>
      </w:pPr>
      <w:r w:rsidRPr="00B95472">
        <w:rPr>
          <w:rFonts w:cs="Times New Roman"/>
          <w:b/>
          <w:bCs/>
          <w:szCs w:val="24"/>
        </w:rPr>
        <w:lastRenderedPageBreak/>
        <w:t xml:space="preserve">Supplemental </w:t>
      </w:r>
      <w:r w:rsidR="002E6EF2" w:rsidRPr="00B95472">
        <w:rPr>
          <w:rFonts w:cs="Times New Roman"/>
          <w:b/>
          <w:bCs/>
          <w:szCs w:val="24"/>
        </w:rPr>
        <w:t>Table S</w:t>
      </w:r>
      <w:r w:rsidR="00090CCF" w:rsidRPr="00B95472">
        <w:rPr>
          <w:rFonts w:cs="Times New Roman"/>
          <w:b/>
          <w:bCs/>
          <w:szCs w:val="24"/>
        </w:rPr>
        <w:t>3</w:t>
      </w:r>
      <w:r w:rsidR="002E6EF2" w:rsidRPr="00B95472">
        <w:rPr>
          <w:rFonts w:cs="Times New Roman"/>
          <w:b/>
          <w:bCs/>
          <w:szCs w:val="24"/>
        </w:rPr>
        <w:t xml:space="preserve">. </w:t>
      </w:r>
      <w:r w:rsidR="002E6EF2" w:rsidRPr="00B95472">
        <w:rPr>
          <w:rFonts w:cs="Times New Roman"/>
          <w:szCs w:val="24"/>
        </w:rPr>
        <w:t>Primers and amplification information for DNA barcoding in this study.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58"/>
        <w:gridCol w:w="974"/>
        <w:gridCol w:w="4213"/>
        <w:gridCol w:w="3145"/>
        <w:gridCol w:w="3265"/>
      </w:tblGrid>
      <w:tr w:rsidR="002E6EF2" w:rsidRPr="00B95472" w14:paraId="294619BC" w14:textId="77777777" w:rsidTr="002E6EF2">
        <w:trPr>
          <w:trHeight w:val="300"/>
        </w:trPr>
        <w:tc>
          <w:tcPr>
            <w:tcW w:w="48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A5E3E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Fragment</w:t>
            </w:r>
          </w:p>
        </w:tc>
        <w:tc>
          <w:tcPr>
            <w:tcW w:w="347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E6890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Marker</w:t>
            </w:r>
          </w:p>
        </w:tc>
        <w:tc>
          <w:tcPr>
            <w:tcW w:w="151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E0F7D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Sequence 5'–3'</w:t>
            </w:r>
          </w:p>
        </w:tc>
        <w:tc>
          <w:tcPr>
            <w:tcW w:w="131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250A93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Amplification procedure</w:t>
            </w:r>
          </w:p>
        </w:tc>
        <w:tc>
          <w:tcPr>
            <w:tcW w:w="133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36CE9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Reference</w:t>
            </w:r>
          </w:p>
        </w:tc>
      </w:tr>
      <w:tr w:rsidR="002E6EF2" w:rsidRPr="00B95472" w14:paraId="12E011AE" w14:textId="77777777" w:rsidTr="002E6EF2">
        <w:trPr>
          <w:trHeight w:val="454"/>
        </w:trPr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61B24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ITS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BDF63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ITS4</w:t>
            </w:r>
          </w:p>
        </w:tc>
        <w:tc>
          <w:tcPr>
            <w:tcW w:w="1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5B25B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TCCTCCGCTTATTGATATGC</w:t>
            </w:r>
          </w:p>
        </w:tc>
        <w:tc>
          <w:tcPr>
            <w:tcW w:w="131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826C0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95℃ 3min; 95℃ 30s, 58℃ 30s, 72℃ 40s, 32 cycles; 72℃ 5min</w:t>
            </w:r>
          </w:p>
        </w:tc>
        <w:tc>
          <w:tcPr>
            <w:tcW w:w="1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3577D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White, et al.1990</w:t>
            </w:r>
          </w:p>
        </w:tc>
      </w:tr>
      <w:tr w:rsidR="002E6EF2" w:rsidRPr="00B95472" w14:paraId="13197F7B" w14:textId="77777777" w:rsidTr="002E6EF2">
        <w:trPr>
          <w:trHeight w:val="454"/>
        </w:trPr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30DB0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0EBBC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ITS5</w:t>
            </w:r>
          </w:p>
        </w:tc>
        <w:tc>
          <w:tcPr>
            <w:tcW w:w="1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05A1F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GGAAGTAAAAGTCGTAACAAGG</w:t>
            </w:r>
          </w:p>
        </w:tc>
        <w:tc>
          <w:tcPr>
            <w:tcW w:w="13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E3466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FE6E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</w:tr>
      <w:tr w:rsidR="002E6EF2" w:rsidRPr="00B95472" w14:paraId="68C714E1" w14:textId="77777777" w:rsidTr="002E6EF2">
        <w:trPr>
          <w:trHeight w:val="454"/>
        </w:trPr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C4A07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ITS2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0DF29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S2F</w:t>
            </w:r>
          </w:p>
        </w:tc>
        <w:tc>
          <w:tcPr>
            <w:tcW w:w="1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01F5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ATGCGATACTTGGTGTGAAT</w:t>
            </w:r>
          </w:p>
        </w:tc>
        <w:tc>
          <w:tcPr>
            <w:tcW w:w="131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DFA94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94℃ 5min; 94℃ 30s, 56℃ 30s, 72℃ 45s,40 cycles; 72℃ 10min</w:t>
            </w:r>
          </w:p>
        </w:tc>
        <w:tc>
          <w:tcPr>
            <w:tcW w:w="1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2F327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Gao, et al.2010</w:t>
            </w:r>
          </w:p>
        </w:tc>
      </w:tr>
      <w:tr w:rsidR="002E6EF2" w:rsidRPr="00B95472" w14:paraId="61C712C5" w14:textId="77777777" w:rsidTr="002E6EF2">
        <w:trPr>
          <w:trHeight w:val="454"/>
        </w:trPr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8E34A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468C6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S3R</w:t>
            </w:r>
          </w:p>
        </w:tc>
        <w:tc>
          <w:tcPr>
            <w:tcW w:w="1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3411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GACGCTTCTCCAGACTACAAT</w:t>
            </w:r>
          </w:p>
        </w:tc>
        <w:tc>
          <w:tcPr>
            <w:tcW w:w="13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EE5C99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2D20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</w:tr>
      <w:tr w:rsidR="002E6EF2" w:rsidRPr="00B95472" w14:paraId="38DFEB6E" w14:textId="77777777" w:rsidTr="002E6EF2">
        <w:trPr>
          <w:trHeight w:val="454"/>
        </w:trPr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7EA02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proofErr w:type="spellStart"/>
            <w:r w:rsidRPr="00B95472">
              <w:rPr>
                <w:rFonts w:cs="Times New Roman"/>
                <w:color w:val="000000"/>
                <w:kern w:val="0"/>
                <w:sz w:val="22"/>
              </w:rPr>
              <w:t>rbcL</w:t>
            </w:r>
            <w:proofErr w:type="spellEnd"/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90B6A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AR</w:t>
            </w:r>
          </w:p>
        </w:tc>
        <w:tc>
          <w:tcPr>
            <w:tcW w:w="1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E6A7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GTAAAATCAAGTCCACCRCG</w:t>
            </w:r>
          </w:p>
        </w:tc>
        <w:tc>
          <w:tcPr>
            <w:tcW w:w="131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88C54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95℃ 5min; 95℃ 1min,52℃ 40s,2℃ 1min,37 cycles; 72℃ 7min</w:t>
            </w:r>
          </w:p>
        </w:tc>
        <w:tc>
          <w:tcPr>
            <w:tcW w:w="1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C4F6D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Kress, et al.2005</w:t>
            </w:r>
          </w:p>
        </w:tc>
      </w:tr>
      <w:tr w:rsidR="002E6EF2" w:rsidRPr="00B95472" w14:paraId="56CF25DE" w14:textId="77777777" w:rsidTr="002E6EF2">
        <w:trPr>
          <w:trHeight w:val="454"/>
        </w:trPr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7A4D8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BA9B2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AF</w:t>
            </w:r>
          </w:p>
        </w:tc>
        <w:tc>
          <w:tcPr>
            <w:tcW w:w="1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C01F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ATGTCACCACAAACAGAGACTAAAGC</w:t>
            </w:r>
          </w:p>
        </w:tc>
        <w:tc>
          <w:tcPr>
            <w:tcW w:w="13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9C3BEB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36FA7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</w:tr>
      <w:tr w:rsidR="002E6EF2" w:rsidRPr="00B95472" w14:paraId="59B213D4" w14:textId="77777777" w:rsidTr="002E6EF2">
        <w:trPr>
          <w:trHeight w:val="454"/>
        </w:trPr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CAB6F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proofErr w:type="spellStart"/>
            <w:r w:rsidRPr="00B95472">
              <w:rPr>
                <w:rFonts w:cs="Times New Roman"/>
                <w:color w:val="000000"/>
                <w:kern w:val="0"/>
                <w:sz w:val="22"/>
              </w:rPr>
              <w:t>matK</w:t>
            </w:r>
            <w:proofErr w:type="spellEnd"/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9AFD9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3F-KIM</w:t>
            </w:r>
          </w:p>
        </w:tc>
        <w:tc>
          <w:tcPr>
            <w:tcW w:w="1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BC83D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CGTACAGTACTTTTGTGTTTACGAG</w:t>
            </w:r>
          </w:p>
        </w:tc>
        <w:tc>
          <w:tcPr>
            <w:tcW w:w="131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D8CAD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95℃ 5min; 95℃ 1min,52℃ 40s,2℃ 1min,37 cycles; 72℃ 7min</w:t>
            </w:r>
          </w:p>
        </w:tc>
        <w:tc>
          <w:tcPr>
            <w:tcW w:w="1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8B62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CBOL Plant Working Group.2009</w:t>
            </w:r>
          </w:p>
        </w:tc>
      </w:tr>
      <w:tr w:rsidR="002E6EF2" w:rsidRPr="00B95472" w14:paraId="607F05AA" w14:textId="77777777" w:rsidTr="002E6EF2">
        <w:trPr>
          <w:trHeight w:val="454"/>
        </w:trPr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F9524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59D9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1R-KIM</w:t>
            </w:r>
          </w:p>
        </w:tc>
        <w:tc>
          <w:tcPr>
            <w:tcW w:w="1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8B684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ACCCAGTCCATCTGGAAATCTTGGTTC</w:t>
            </w:r>
          </w:p>
        </w:tc>
        <w:tc>
          <w:tcPr>
            <w:tcW w:w="13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EDA3E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752C5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</w:tr>
      <w:tr w:rsidR="002E6EF2" w:rsidRPr="00B95472" w14:paraId="6589D37C" w14:textId="77777777" w:rsidTr="002E6EF2">
        <w:trPr>
          <w:trHeight w:val="454"/>
        </w:trPr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92A25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proofErr w:type="spellStart"/>
            <w:r w:rsidRPr="00B95472">
              <w:rPr>
                <w:rFonts w:cs="Times New Roman"/>
                <w:color w:val="000000"/>
                <w:kern w:val="0"/>
                <w:sz w:val="22"/>
              </w:rPr>
              <w:t>psbA-trnH</w:t>
            </w:r>
            <w:proofErr w:type="spellEnd"/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289AE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proofErr w:type="spellStart"/>
            <w:r w:rsidRPr="00B95472">
              <w:rPr>
                <w:rFonts w:cs="Times New Roman"/>
                <w:color w:val="000000"/>
                <w:kern w:val="0"/>
                <w:sz w:val="22"/>
              </w:rPr>
              <w:t>psbAF</w:t>
            </w:r>
            <w:proofErr w:type="spellEnd"/>
          </w:p>
        </w:tc>
        <w:tc>
          <w:tcPr>
            <w:tcW w:w="1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8D9E9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GTTATGCATGAACGTAATGCTC</w:t>
            </w:r>
          </w:p>
        </w:tc>
        <w:tc>
          <w:tcPr>
            <w:tcW w:w="131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CA9AB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95℃ 3min;95℃ 30s,58℃ 30s,72℃ 40s,32 cycles;72℃ 5min</w:t>
            </w:r>
          </w:p>
        </w:tc>
        <w:tc>
          <w:tcPr>
            <w:tcW w:w="1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5DFDC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Sang, et al.1997</w:t>
            </w:r>
          </w:p>
        </w:tc>
      </w:tr>
      <w:tr w:rsidR="002E6EF2" w:rsidRPr="00B95472" w14:paraId="54157CA9" w14:textId="77777777" w:rsidTr="002E6EF2">
        <w:trPr>
          <w:trHeight w:val="454"/>
        </w:trPr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30B5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088D7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proofErr w:type="spellStart"/>
            <w:r w:rsidRPr="00B95472">
              <w:rPr>
                <w:rFonts w:cs="Times New Roman"/>
                <w:color w:val="000000"/>
                <w:kern w:val="0"/>
                <w:sz w:val="22"/>
              </w:rPr>
              <w:t>trnHR</w:t>
            </w:r>
            <w:proofErr w:type="spellEnd"/>
          </w:p>
        </w:tc>
        <w:tc>
          <w:tcPr>
            <w:tcW w:w="1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E67F6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CGCGCATGGTGGATTCACAAATC</w:t>
            </w:r>
          </w:p>
        </w:tc>
        <w:tc>
          <w:tcPr>
            <w:tcW w:w="13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A729A0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4B01F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</w:tr>
      <w:tr w:rsidR="002E6EF2" w:rsidRPr="00B95472" w14:paraId="425DDDD1" w14:textId="77777777" w:rsidTr="002E6EF2">
        <w:trPr>
          <w:trHeight w:val="454"/>
        </w:trPr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C52B5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proofErr w:type="spellStart"/>
            <w:r w:rsidRPr="00B95472">
              <w:rPr>
                <w:rFonts w:cs="Times New Roman"/>
                <w:color w:val="000000"/>
                <w:kern w:val="0"/>
                <w:sz w:val="22"/>
              </w:rPr>
              <w:t>trnL</w:t>
            </w:r>
            <w:proofErr w:type="spellEnd"/>
            <w:r w:rsidRPr="00B95472">
              <w:rPr>
                <w:rFonts w:cs="Times New Roman"/>
                <w:color w:val="000000"/>
                <w:kern w:val="0"/>
                <w:sz w:val="22"/>
              </w:rPr>
              <w:t>-F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DD880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proofErr w:type="spellStart"/>
            <w:r w:rsidRPr="00B95472">
              <w:rPr>
                <w:rFonts w:cs="Times New Roman"/>
                <w:color w:val="000000"/>
                <w:kern w:val="0"/>
                <w:sz w:val="22"/>
              </w:rPr>
              <w:t>trnLF</w:t>
            </w:r>
            <w:proofErr w:type="spellEnd"/>
          </w:p>
        </w:tc>
        <w:tc>
          <w:tcPr>
            <w:tcW w:w="1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76BCF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GGTTCAAGTCCCTCTATCCC</w:t>
            </w:r>
          </w:p>
        </w:tc>
        <w:tc>
          <w:tcPr>
            <w:tcW w:w="131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57FBEB6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95℃ 3min;95℃ 30s,50℃ 30s,72℃ 40s,36 cycles;72℃ 7min</w:t>
            </w:r>
          </w:p>
        </w:tc>
        <w:tc>
          <w:tcPr>
            <w:tcW w:w="1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3624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proofErr w:type="spellStart"/>
            <w:r w:rsidRPr="00B95472">
              <w:rPr>
                <w:rFonts w:cs="Times New Roman"/>
                <w:color w:val="000000"/>
                <w:kern w:val="0"/>
                <w:sz w:val="22"/>
              </w:rPr>
              <w:t>Taberlet</w:t>
            </w:r>
            <w:proofErr w:type="spellEnd"/>
            <w:r w:rsidRPr="00B95472">
              <w:rPr>
                <w:rFonts w:cs="Times New Roman"/>
                <w:color w:val="000000"/>
                <w:kern w:val="0"/>
                <w:sz w:val="22"/>
              </w:rPr>
              <w:t>, et al.1991</w:t>
            </w:r>
          </w:p>
        </w:tc>
      </w:tr>
      <w:tr w:rsidR="002E6EF2" w:rsidRPr="00B95472" w14:paraId="398C8D33" w14:textId="77777777" w:rsidTr="002E6EF2">
        <w:trPr>
          <w:trHeight w:val="397"/>
        </w:trPr>
        <w:tc>
          <w:tcPr>
            <w:tcW w:w="4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3737E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27713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proofErr w:type="spellStart"/>
            <w:r w:rsidRPr="00B95472">
              <w:rPr>
                <w:rFonts w:cs="Times New Roman"/>
                <w:color w:val="000000"/>
                <w:kern w:val="0"/>
                <w:sz w:val="22"/>
              </w:rPr>
              <w:t>trnFR</w:t>
            </w:r>
            <w:proofErr w:type="spellEnd"/>
          </w:p>
        </w:tc>
        <w:tc>
          <w:tcPr>
            <w:tcW w:w="15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EE6A0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ATTTGAACTGGTGACACGAG</w:t>
            </w:r>
          </w:p>
        </w:tc>
        <w:tc>
          <w:tcPr>
            <w:tcW w:w="131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D424FFA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13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33170" w14:textId="77777777" w:rsidR="002E6EF2" w:rsidRPr="00B95472" w:rsidRDefault="002E6EF2" w:rsidP="002E6EF2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</w:tr>
    </w:tbl>
    <w:p w14:paraId="535FD073" w14:textId="77777777" w:rsidR="00AE6E82" w:rsidRPr="00B95472" w:rsidRDefault="00AE6E82">
      <w:pPr>
        <w:rPr>
          <w:rFonts w:cs="Times New Roman"/>
        </w:rPr>
      </w:pPr>
    </w:p>
    <w:p w14:paraId="316370AD" w14:textId="77777777" w:rsidR="002E6EF2" w:rsidRPr="00B95472" w:rsidRDefault="002E6EF2">
      <w:pPr>
        <w:rPr>
          <w:rFonts w:cs="Times New Roman"/>
        </w:rPr>
      </w:pPr>
    </w:p>
    <w:p w14:paraId="76FE923B" w14:textId="77777777" w:rsidR="002E6EF2" w:rsidRPr="00B95472" w:rsidRDefault="002E6EF2">
      <w:pPr>
        <w:rPr>
          <w:rFonts w:cs="Times New Roman"/>
        </w:rPr>
      </w:pPr>
    </w:p>
    <w:p w14:paraId="3100A645" w14:textId="77777777" w:rsidR="002E6EF2" w:rsidRPr="00B95472" w:rsidRDefault="002E6EF2">
      <w:pPr>
        <w:rPr>
          <w:rFonts w:cs="Times New Roman"/>
        </w:rPr>
        <w:sectPr w:rsidR="002E6EF2" w:rsidRPr="00B95472" w:rsidSect="002E6EF2">
          <w:pgSz w:w="16838" w:h="11906" w:orient="landscape"/>
          <w:pgMar w:top="1588" w:right="2098" w:bottom="1474" w:left="1985" w:header="851" w:footer="992" w:gutter="0"/>
          <w:cols w:space="425"/>
          <w:docGrid w:type="lines" w:linePitch="312"/>
        </w:sectPr>
      </w:pPr>
    </w:p>
    <w:p w14:paraId="6473FF1F" w14:textId="070430CC" w:rsidR="00777E87" w:rsidRPr="00B95472" w:rsidRDefault="00777E87" w:rsidP="00777E87">
      <w:pPr>
        <w:spacing w:afterLines="100" w:after="312"/>
        <w:rPr>
          <w:rFonts w:cs="Times New Roman"/>
          <w:b/>
          <w:bCs/>
          <w:szCs w:val="24"/>
        </w:rPr>
      </w:pPr>
      <w:r w:rsidRPr="00B95472">
        <w:rPr>
          <w:rFonts w:cs="Times New Roman"/>
          <w:b/>
          <w:bCs/>
          <w:szCs w:val="24"/>
        </w:rPr>
        <w:lastRenderedPageBreak/>
        <w:t>Supplemental Table S</w:t>
      </w:r>
      <w:r w:rsidR="00090CCF" w:rsidRPr="00B95472">
        <w:rPr>
          <w:rFonts w:cs="Times New Roman"/>
          <w:b/>
          <w:bCs/>
          <w:szCs w:val="24"/>
        </w:rPr>
        <w:t>4</w:t>
      </w:r>
      <w:r w:rsidRPr="00B95472">
        <w:rPr>
          <w:rFonts w:cs="Times New Roman"/>
          <w:b/>
          <w:bCs/>
          <w:szCs w:val="24"/>
        </w:rPr>
        <w:t xml:space="preserve">. </w:t>
      </w:r>
      <w:r w:rsidRPr="00B95472">
        <w:rPr>
          <w:rFonts w:cs="Times New Roman"/>
          <w:szCs w:val="24"/>
        </w:rPr>
        <w:t>All ITS2 sequence names and the accession numbers provided by the GenBank database.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1"/>
        <w:gridCol w:w="4309"/>
        <w:gridCol w:w="1774"/>
      </w:tblGrid>
      <w:tr w:rsidR="00505346" w:rsidRPr="00B95472" w14:paraId="5640BA95" w14:textId="77777777" w:rsidTr="00517BDE">
        <w:tc>
          <w:tcPr>
            <w:tcW w:w="1531" w:type="dxa"/>
            <w:tcBorders>
              <w:top w:val="single" w:sz="8" w:space="0" w:color="auto"/>
              <w:bottom w:val="single" w:sz="4" w:space="0" w:color="auto"/>
            </w:tcBorders>
          </w:tcPr>
          <w:p w14:paraId="386B28D2" w14:textId="6BE7F4F7" w:rsidR="00505346" w:rsidRPr="00B95472" w:rsidRDefault="00505346" w:rsidP="00777E87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cs="Times New Roman"/>
                <w:kern w:val="0"/>
                <w:sz w:val="21"/>
                <w:szCs w:val="21"/>
              </w:rPr>
              <w:t>Number</w:t>
            </w:r>
          </w:p>
        </w:tc>
        <w:tc>
          <w:tcPr>
            <w:tcW w:w="4309" w:type="dxa"/>
            <w:tcBorders>
              <w:top w:val="single" w:sz="8" w:space="0" w:color="auto"/>
              <w:bottom w:val="single" w:sz="4" w:space="0" w:color="auto"/>
            </w:tcBorders>
          </w:tcPr>
          <w:p w14:paraId="0209DAF5" w14:textId="6C2A57EA" w:rsidR="00505346" w:rsidRPr="00B95472" w:rsidRDefault="00505346" w:rsidP="00777E87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cs="Times New Roman"/>
                <w:kern w:val="0"/>
                <w:sz w:val="21"/>
                <w:szCs w:val="21"/>
              </w:rPr>
              <w:t>Sequence name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14:paraId="4F21943D" w14:textId="352E9517" w:rsidR="00505346" w:rsidRPr="00B95472" w:rsidRDefault="00505346" w:rsidP="00777E87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cs="Times New Roman"/>
                <w:kern w:val="0"/>
                <w:sz w:val="21"/>
                <w:szCs w:val="21"/>
              </w:rPr>
              <w:t>Accession number</w:t>
            </w:r>
          </w:p>
        </w:tc>
      </w:tr>
      <w:tr w:rsidR="00517BDE" w:rsidRPr="00B95472" w14:paraId="3D91956B" w14:textId="77777777" w:rsidTr="00517BDE">
        <w:tc>
          <w:tcPr>
            <w:tcW w:w="15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42CF7B" w14:textId="4D702653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1</w:t>
            </w:r>
          </w:p>
        </w:tc>
        <w:tc>
          <w:tcPr>
            <w:tcW w:w="430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A1E63FE" w14:textId="6E9DFF23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glauca (YNZX1)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EEFDF5" w14:textId="58D09FD8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PQ182644</w:t>
            </w:r>
          </w:p>
        </w:tc>
      </w:tr>
      <w:tr w:rsidR="00517BDE" w:rsidRPr="00B95472" w14:paraId="5DA09809" w14:textId="77777777" w:rsidTr="00517BDE">
        <w:tc>
          <w:tcPr>
            <w:tcW w:w="1531" w:type="dxa"/>
            <w:shd w:val="clear" w:color="auto" w:fill="auto"/>
            <w:vAlign w:val="center"/>
          </w:tcPr>
          <w:p w14:paraId="151DF5A0" w14:textId="627B2FE4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2</w:t>
            </w:r>
          </w:p>
        </w:tc>
        <w:tc>
          <w:tcPr>
            <w:tcW w:w="4309" w:type="dxa"/>
            <w:shd w:val="clear" w:color="auto" w:fill="auto"/>
            <w:vAlign w:val="bottom"/>
          </w:tcPr>
          <w:p w14:paraId="3964C71A" w14:textId="3E51CE36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glauca (YNZX2)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371153" w14:textId="569111B6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PQ182645</w:t>
            </w:r>
          </w:p>
        </w:tc>
      </w:tr>
      <w:tr w:rsidR="00517BDE" w:rsidRPr="00B95472" w14:paraId="3A0E6789" w14:textId="77777777" w:rsidTr="00517BDE">
        <w:tc>
          <w:tcPr>
            <w:tcW w:w="1531" w:type="dxa"/>
            <w:shd w:val="clear" w:color="auto" w:fill="auto"/>
            <w:vAlign w:val="center"/>
          </w:tcPr>
          <w:p w14:paraId="74F566E9" w14:textId="2AE933B1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3</w:t>
            </w:r>
          </w:p>
        </w:tc>
        <w:tc>
          <w:tcPr>
            <w:tcW w:w="4309" w:type="dxa"/>
            <w:shd w:val="clear" w:color="auto" w:fill="auto"/>
            <w:vAlign w:val="bottom"/>
          </w:tcPr>
          <w:p w14:paraId="0579EA17" w14:textId="6360C80E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glauca (YNZX3)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162822" w14:textId="166167B5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PQ182646</w:t>
            </w:r>
          </w:p>
        </w:tc>
      </w:tr>
      <w:tr w:rsidR="00517BDE" w:rsidRPr="00B95472" w14:paraId="5D7E4CE5" w14:textId="77777777" w:rsidTr="00517BDE">
        <w:tc>
          <w:tcPr>
            <w:tcW w:w="1531" w:type="dxa"/>
            <w:shd w:val="clear" w:color="auto" w:fill="auto"/>
            <w:vAlign w:val="center"/>
          </w:tcPr>
          <w:p w14:paraId="55A6BBAC" w14:textId="4F70DC6D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4</w:t>
            </w:r>
          </w:p>
        </w:tc>
        <w:tc>
          <w:tcPr>
            <w:tcW w:w="4309" w:type="dxa"/>
            <w:shd w:val="clear" w:color="auto" w:fill="auto"/>
            <w:vAlign w:val="bottom"/>
          </w:tcPr>
          <w:p w14:paraId="787AAB91" w14:textId="12E7A425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glauca (YNYL1)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14E412" w14:textId="31D45682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PQ182647</w:t>
            </w:r>
          </w:p>
        </w:tc>
      </w:tr>
      <w:tr w:rsidR="00517BDE" w:rsidRPr="00B95472" w14:paraId="668D48F3" w14:textId="77777777" w:rsidTr="00517BDE">
        <w:tc>
          <w:tcPr>
            <w:tcW w:w="1531" w:type="dxa"/>
            <w:shd w:val="clear" w:color="auto" w:fill="auto"/>
            <w:vAlign w:val="center"/>
          </w:tcPr>
          <w:p w14:paraId="5158DC89" w14:textId="37C5143F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5</w:t>
            </w:r>
          </w:p>
        </w:tc>
        <w:tc>
          <w:tcPr>
            <w:tcW w:w="4309" w:type="dxa"/>
            <w:shd w:val="clear" w:color="auto" w:fill="auto"/>
            <w:vAlign w:val="bottom"/>
          </w:tcPr>
          <w:p w14:paraId="59114A76" w14:textId="5B90D7DC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glauca (YNYL2)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6270C7" w14:textId="3A078534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PQ182648</w:t>
            </w:r>
          </w:p>
        </w:tc>
      </w:tr>
      <w:tr w:rsidR="00517BDE" w:rsidRPr="00B95472" w14:paraId="5E36D5FE" w14:textId="77777777" w:rsidTr="00517BDE">
        <w:tc>
          <w:tcPr>
            <w:tcW w:w="1531" w:type="dxa"/>
            <w:shd w:val="clear" w:color="auto" w:fill="auto"/>
            <w:vAlign w:val="center"/>
          </w:tcPr>
          <w:p w14:paraId="55347721" w14:textId="1EA675C7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6</w:t>
            </w:r>
          </w:p>
        </w:tc>
        <w:tc>
          <w:tcPr>
            <w:tcW w:w="4309" w:type="dxa"/>
            <w:shd w:val="clear" w:color="auto" w:fill="auto"/>
            <w:vAlign w:val="bottom"/>
          </w:tcPr>
          <w:p w14:paraId="58CB198F" w14:textId="5EB60A82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glauca (YNYL3)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A0645C" w14:textId="4D8DFCC6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PQ182649</w:t>
            </w:r>
          </w:p>
        </w:tc>
      </w:tr>
      <w:tr w:rsidR="00517BDE" w:rsidRPr="00B95472" w14:paraId="3A0B9612" w14:textId="77777777" w:rsidTr="00517BDE">
        <w:tc>
          <w:tcPr>
            <w:tcW w:w="1531" w:type="dxa"/>
            <w:shd w:val="clear" w:color="auto" w:fill="auto"/>
            <w:vAlign w:val="center"/>
          </w:tcPr>
          <w:p w14:paraId="78BC506E" w14:textId="7301124E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7</w:t>
            </w:r>
          </w:p>
        </w:tc>
        <w:tc>
          <w:tcPr>
            <w:tcW w:w="4309" w:type="dxa"/>
            <w:shd w:val="clear" w:color="auto" w:fill="auto"/>
            <w:vAlign w:val="bottom"/>
          </w:tcPr>
          <w:p w14:paraId="6B669707" w14:textId="08BDF32C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glauca (SCPW1)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BCC62D" w14:textId="5B270C73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PQ182650</w:t>
            </w:r>
          </w:p>
        </w:tc>
      </w:tr>
      <w:tr w:rsidR="00517BDE" w:rsidRPr="00B95472" w14:paraId="7134EE9E" w14:textId="77777777" w:rsidTr="00517BDE">
        <w:tc>
          <w:tcPr>
            <w:tcW w:w="1531" w:type="dxa"/>
            <w:shd w:val="clear" w:color="auto" w:fill="auto"/>
            <w:vAlign w:val="center"/>
          </w:tcPr>
          <w:p w14:paraId="46AF79F1" w14:textId="0B283153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8</w:t>
            </w:r>
          </w:p>
        </w:tc>
        <w:tc>
          <w:tcPr>
            <w:tcW w:w="4309" w:type="dxa"/>
            <w:shd w:val="clear" w:color="auto" w:fill="auto"/>
            <w:vAlign w:val="bottom"/>
          </w:tcPr>
          <w:p w14:paraId="54E5E353" w14:textId="7A269F92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glauca (SCPW2)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4EB9A7" w14:textId="04156D6D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PQ182651</w:t>
            </w:r>
          </w:p>
        </w:tc>
      </w:tr>
      <w:tr w:rsidR="00517BDE" w:rsidRPr="00B95472" w14:paraId="3A255F4B" w14:textId="77777777" w:rsidTr="00517BDE">
        <w:tc>
          <w:tcPr>
            <w:tcW w:w="1531" w:type="dxa"/>
            <w:shd w:val="clear" w:color="auto" w:fill="auto"/>
            <w:vAlign w:val="center"/>
          </w:tcPr>
          <w:p w14:paraId="07C3F55E" w14:textId="1FF901B7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9</w:t>
            </w:r>
          </w:p>
        </w:tc>
        <w:tc>
          <w:tcPr>
            <w:tcW w:w="4309" w:type="dxa"/>
            <w:shd w:val="clear" w:color="auto" w:fill="auto"/>
            <w:vAlign w:val="bottom"/>
          </w:tcPr>
          <w:p w14:paraId="03A8C1DD" w14:textId="36C493E8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glauca (SCPW3)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21DCED" w14:textId="45139350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PQ182652</w:t>
            </w:r>
          </w:p>
        </w:tc>
      </w:tr>
      <w:tr w:rsidR="00517BDE" w:rsidRPr="00B95472" w14:paraId="1943D12E" w14:textId="77777777" w:rsidTr="00517BDE">
        <w:tc>
          <w:tcPr>
            <w:tcW w:w="1531" w:type="dxa"/>
            <w:shd w:val="clear" w:color="auto" w:fill="auto"/>
            <w:vAlign w:val="center"/>
          </w:tcPr>
          <w:p w14:paraId="3094FFCD" w14:textId="2EC384AD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10</w:t>
            </w:r>
          </w:p>
        </w:tc>
        <w:tc>
          <w:tcPr>
            <w:tcW w:w="4309" w:type="dxa"/>
            <w:shd w:val="clear" w:color="auto" w:fill="auto"/>
            <w:vAlign w:val="bottom"/>
          </w:tcPr>
          <w:p w14:paraId="5F262487" w14:textId="2E6B0C77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glauca (GZDF1)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542CB4" w14:textId="1B073E0E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PQ182653</w:t>
            </w:r>
          </w:p>
        </w:tc>
      </w:tr>
      <w:tr w:rsidR="00517BDE" w:rsidRPr="00B95472" w14:paraId="098AF240" w14:textId="77777777" w:rsidTr="00517BDE">
        <w:tc>
          <w:tcPr>
            <w:tcW w:w="1531" w:type="dxa"/>
            <w:shd w:val="clear" w:color="auto" w:fill="auto"/>
            <w:vAlign w:val="center"/>
          </w:tcPr>
          <w:p w14:paraId="42471A76" w14:textId="1DC5A75C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11</w:t>
            </w:r>
          </w:p>
        </w:tc>
        <w:tc>
          <w:tcPr>
            <w:tcW w:w="4309" w:type="dxa"/>
            <w:shd w:val="clear" w:color="auto" w:fill="auto"/>
            <w:vAlign w:val="bottom"/>
          </w:tcPr>
          <w:p w14:paraId="3CCEEE32" w14:textId="5BC9FB42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glauca (GZDF2)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94B905" w14:textId="7FE45854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PQ182654</w:t>
            </w:r>
          </w:p>
        </w:tc>
      </w:tr>
      <w:tr w:rsidR="00517BDE" w:rsidRPr="00B95472" w14:paraId="7A31B387" w14:textId="77777777" w:rsidTr="00517BDE">
        <w:tc>
          <w:tcPr>
            <w:tcW w:w="1531" w:type="dxa"/>
            <w:shd w:val="clear" w:color="auto" w:fill="auto"/>
            <w:vAlign w:val="center"/>
          </w:tcPr>
          <w:p w14:paraId="793C3A20" w14:textId="42B224FA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12</w:t>
            </w:r>
          </w:p>
        </w:tc>
        <w:tc>
          <w:tcPr>
            <w:tcW w:w="4309" w:type="dxa"/>
            <w:shd w:val="clear" w:color="auto" w:fill="auto"/>
            <w:vAlign w:val="bottom"/>
          </w:tcPr>
          <w:p w14:paraId="168ECB19" w14:textId="6EB8FE7F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glauca (GZDF3)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124017" w14:textId="761D8606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PQ182655</w:t>
            </w:r>
          </w:p>
        </w:tc>
      </w:tr>
      <w:tr w:rsidR="00517BDE" w:rsidRPr="00B95472" w14:paraId="7CCFFF0A" w14:textId="77777777" w:rsidTr="00517BDE">
        <w:tc>
          <w:tcPr>
            <w:tcW w:w="1531" w:type="dxa"/>
            <w:shd w:val="clear" w:color="auto" w:fill="auto"/>
            <w:vAlign w:val="center"/>
          </w:tcPr>
          <w:p w14:paraId="278FF822" w14:textId="47415945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13</w:t>
            </w:r>
          </w:p>
        </w:tc>
        <w:tc>
          <w:tcPr>
            <w:tcW w:w="4309" w:type="dxa"/>
            <w:shd w:val="clear" w:color="auto" w:fill="auto"/>
            <w:vAlign w:val="bottom"/>
          </w:tcPr>
          <w:p w14:paraId="592EFD60" w14:textId="4A084114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elata (HBYL1)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BB4196" w14:textId="65AB8997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PQ182656</w:t>
            </w:r>
          </w:p>
        </w:tc>
      </w:tr>
      <w:tr w:rsidR="00517BDE" w:rsidRPr="00B95472" w14:paraId="70BC9485" w14:textId="77777777" w:rsidTr="00517BDE">
        <w:tc>
          <w:tcPr>
            <w:tcW w:w="1531" w:type="dxa"/>
            <w:shd w:val="clear" w:color="auto" w:fill="auto"/>
            <w:vAlign w:val="center"/>
          </w:tcPr>
          <w:p w14:paraId="2F2A86EB" w14:textId="310A8CBA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14</w:t>
            </w:r>
          </w:p>
        </w:tc>
        <w:tc>
          <w:tcPr>
            <w:tcW w:w="4309" w:type="dxa"/>
            <w:shd w:val="clear" w:color="auto" w:fill="auto"/>
            <w:vAlign w:val="bottom"/>
          </w:tcPr>
          <w:p w14:paraId="0D869F85" w14:textId="39B56852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elata (HBYL2)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A26300" w14:textId="00CA57FA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PQ182657</w:t>
            </w:r>
          </w:p>
        </w:tc>
      </w:tr>
      <w:tr w:rsidR="00517BDE" w:rsidRPr="00B95472" w14:paraId="3ACED273" w14:textId="77777777" w:rsidTr="00517BDE">
        <w:tc>
          <w:tcPr>
            <w:tcW w:w="1531" w:type="dxa"/>
            <w:shd w:val="clear" w:color="auto" w:fill="auto"/>
            <w:vAlign w:val="center"/>
          </w:tcPr>
          <w:p w14:paraId="3DBE303D" w14:textId="7CC57B2E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15</w:t>
            </w:r>
          </w:p>
        </w:tc>
        <w:tc>
          <w:tcPr>
            <w:tcW w:w="4309" w:type="dxa"/>
            <w:shd w:val="clear" w:color="auto" w:fill="auto"/>
            <w:vAlign w:val="bottom"/>
          </w:tcPr>
          <w:p w14:paraId="444D6A2E" w14:textId="7F6FD346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elata (HBYL3)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EF2E44" w14:textId="6D9DB76F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PQ182658</w:t>
            </w:r>
          </w:p>
        </w:tc>
      </w:tr>
      <w:tr w:rsidR="00517BDE" w:rsidRPr="00B95472" w14:paraId="19BF9EA3" w14:textId="77777777" w:rsidTr="00517BDE">
        <w:tc>
          <w:tcPr>
            <w:tcW w:w="1531" w:type="dxa"/>
            <w:shd w:val="clear" w:color="auto" w:fill="auto"/>
            <w:vAlign w:val="center"/>
          </w:tcPr>
          <w:p w14:paraId="61A07E71" w14:textId="3F139C15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16</w:t>
            </w:r>
          </w:p>
        </w:tc>
        <w:tc>
          <w:tcPr>
            <w:tcW w:w="4309" w:type="dxa"/>
            <w:shd w:val="clear" w:color="auto" w:fill="auto"/>
            <w:vAlign w:val="bottom"/>
          </w:tcPr>
          <w:p w14:paraId="651FA032" w14:textId="00091B32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elata (SXLY1)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5194A1" w14:textId="5692FE35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PQ182659</w:t>
            </w:r>
          </w:p>
        </w:tc>
      </w:tr>
      <w:tr w:rsidR="00517BDE" w:rsidRPr="00B95472" w14:paraId="397FFBD3" w14:textId="77777777" w:rsidTr="00517BDE">
        <w:tc>
          <w:tcPr>
            <w:tcW w:w="1531" w:type="dxa"/>
            <w:shd w:val="clear" w:color="auto" w:fill="auto"/>
            <w:vAlign w:val="center"/>
          </w:tcPr>
          <w:p w14:paraId="2C2EA031" w14:textId="6E579B95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17</w:t>
            </w:r>
          </w:p>
        </w:tc>
        <w:tc>
          <w:tcPr>
            <w:tcW w:w="4309" w:type="dxa"/>
            <w:shd w:val="clear" w:color="auto" w:fill="auto"/>
            <w:vAlign w:val="bottom"/>
          </w:tcPr>
          <w:p w14:paraId="13C44B59" w14:textId="7864FCE4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elata (SXLY2)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8B5D1C" w14:textId="602F1763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PQ182660</w:t>
            </w:r>
          </w:p>
        </w:tc>
      </w:tr>
      <w:tr w:rsidR="00517BDE" w:rsidRPr="00B95472" w14:paraId="60C18A2D" w14:textId="77777777" w:rsidTr="00517BDE">
        <w:tc>
          <w:tcPr>
            <w:tcW w:w="1531" w:type="dxa"/>
            <w:shd w:val="clear" w:color="auto" w:fill="auto"/>
            <w:vAlign w:val="center"/>
          </w:tcPr>
          <w:p w14:paraId="57058490" w14:textId="31F887AF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18</w:t>
            </w:r>
          </w:p>
        </w:tc>
        <w:tc>
          <w:tcPr>
            <w:tcW w:w="4309" w:type="dxa"/>
            <w:shd w:val="clear" w:color="auto" w:fill="auto"/>
            <w:vAlign w:val="bottom"/>
          </w:tcPr>
          <w:p w14:paraId="09BB7590" w14:textId="5546ABB7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elata (SXLY3)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99C257" w14:textId="09A10C88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PQ182661</w:t>
            </w:r>
          </w:p>
        </w:tc>
      </w:tr>
      <w:tr w:rsidR="00517BDE" w:rsidRPr="00B95472" w14:paraId="39D0EDF0" w14:textId="77777777" w:rsidTr="00517BDE">
        <w:tc>
          <w:tcPr>
            <w:tcW w:w="1531" w:type="dxa"/>
            <w:shd w:val="clear" w:color="auto" w:fill="auto"/>
            <w:vAlign w:val="center"/>
          </w:tcPr>
          <w:p w14:paraId="7BEB0B56" w14:textId="09D232D6" w:rsidR="00517BDE" w:rsidRPr="00B95472" w:rsidRDefault="00517BDE" w:rsidP="00517BDE">
            <w:pPr>
              <w:widowControl/>
              <w:jc w:val="left"/>
              <w:rPr>
                <w:rFonts w:eastAsia="等线" w:cs="Times New Roman"/>
                <w:color w:val="000000"/>
                <w:sz w:val="22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19</w:t>
            </w:r>
          </w:p>
        </w:tc>
        <w:tc>
          <w:tcPr>
            <w:tcW w:w="4309" w:type="dxa"/>
            <w:shd w:val="clear" w:color="auto" w:fill="auto"/>
            <w:vAlign w:val="bottom"/>
          </w:tcPr>
          <w:p w14:paraId="031ED4F6" w14:textId="133680E5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elata (GSKX1)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DC9870" w14:textId="026A6F8A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PQ182662</w:t>
            </w:r>
          </w:p>
        </w:tc>
      </w:tr>
      <w:tr w:rsidR="00517BDE" w:rsidRPr="00B95472" w14:paraId="78C025FB" w14:textId="77777777" w:rsidTr="00517BDE">
        <w:tc>
          <w:tcPr>
            <w:tcW w:w="1531" w:type="dxa"/>
            <w:shd w:val="clear" w:color="auto" w:fill="auto"/>
            <w:vAlign w:val="center"/>
          </w:tcPr>
          <w:p w14:paraId="41611ABB" w14:textId="5FF4F117" w:rsidR="00517BDE" w:rsidRPr="00B95472" w:rsidRDefault="00517BDE" w:rsidP="00517BDE">
            <w:pPr>
              <w:widowControl/>
              <w:jc w:val="left"/>
              <w:rPr>
                <w:rFonts w:eastAsia="等线" w:cs="Times New Roman"/>
                <w:color w:val="000000"/>
                <w:sz w:val="22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20</w:t>
            </w:r>
          </w:p>
        </w:tc>
        <w:tc>
          <w:tcPr>
            <w:tcW w:w="4309" w:type="dxa"/>
            <w:shd w:val="clear" w:color="auto" w:fill="auto"/>
            <w:vAlign w:val="bottom"/>
          </w:tcPr>
          <w:p w14:paraId="454B5F09" w14:textId="2CFB9CDF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elata (GSKX2)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89B3B5" w14:textId="4845A21A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PQ182663</w:t>
            </w:r>
          </w:p>
        </w:tc>
      </w:tr>
      <w:tr w:rsidR="00517BDE" w:rsidRPr="00B95472" w14:paraId="3AA0ACF5" w14:textId="77777777" w:rsidTr="00517BDE">
        <w:tc>
          <w:tcPr>
            <w:tcW w:w="153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4B7AA16" w14:textId="52D1E5C8" w:rsidR="00517BDE" w:rsidRPr="00B95472" w:rsidRDefault="00517BDE" w:rsidP="00517BDE">
            <w:pPr>
              <w:widowControl/>
              <w:jc w:val="left"/>
              <w:rPr>
                <w:rFonts w:eastAsia="等线" w:cs="Times New Roman"/>
                <w:color w:val="000000"/>
                <w:sz w:val="22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21</w:t>
            </w:r>
          </w:p>
        </w:tc>
        <w:tc>
          <w:tcPr>
            <w:tcW w:w="4309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504F4DE" w14:textId="4BBDDC05" w:rsidR="00517BDE" w:rsidRPr="00B95472" w:rsidRDefault="00517BDE" w:rsidP="00517BDE">
            <w:pPr>
              <w:widowControl/>
              <w:jc w:val="left"/>
              <w:rPr>
                <w:rFonts w:cs="Times New Roman"/>
                <w:i/>
                <w:iCs/>
                <w:kern w:val="0"/>
                <w:sz w:val="21"/>
                <w:szCs w:val="21"/>
              </w:rPr>
            </w:pP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Gastrodia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</w:t>
            </w:r>
            <w:proofErr w:type="spellStart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>elata</w:t>
            </w:r>
            <w:proofErr w:type="spellEnd"/>
            <w:r w:rsidRPr="00B95472">
              <w:rPr>
                <w:rFonts w:eastAsia="等线" w:cs="Times New Roman"/>
                <w:i/>
                <w:iCs/>
                <w:color w:val="000000"/>
                <w:sz w:val="22"/>
              </w:rPr>
              <w:t xml:space="preserve"> Bl. f. elata (GSKX3)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A32D19F" w14:textId="3268964A" w:rsidR="00517BDE" w:rsidRPr="00B95472" w:rsidRDefault="00517BDE" w:rsidP="00517BDE">
            <w:pPr>
              <w:widowControl/>
              <w:jc w:val="left"/>
              <w:rPr>
                <w:rFonts w:cs="Times New Roman"/>
                <w:kern w:val="0"/>
                <w:sz w:val="21"/>
                <w:szCs w:val="21"/>
              </w:rPr>
            </w:pPr>
            <w:r w:rsidRPr="00B95472">
              <w:rPr>
                <w:rFonts w:eastAsia="等线" w:cs="Times New Roman"/>
                <w:color w:val="000000"/>
                <w:sz w:val="22"/>
              </w:rPr>
              <w:t>PQ182664</w:t>
            </w:r>
          </w:p>
        </w:tc>
      </w:tr>
    </w:tbl>
    <w:p w14:paraId="5157ADF6" w14:textId="77777777" w:rsidR="00777E87" w:rsidRPr="00B95472" w:rsidRDefault="00777E87" w:rsidP="00777E87">
      <w:pPr>
        <w:widowControl/>
        <w:jc w:val="left"/>
        <w:rPr>
          <w:rFonts w:cs="Times New Roman"/>
          <w:kern w:val="0"/>
          <w:sz w:val="21"/>
          <w:szCs w:val="21"/>
        </w:rPr>
      </w:pPr>
    </w:p>
    <w:p w14:paraId="66036D6E" w14:textId="77777777" w:rsidR="00090CCF" w:rsidRPr="00B95472" w:rsidRDefault="00090CCF" w:rsidP="00777E87">
      <w:pPr>
        <w:widowControl/>
        <w:jc w:val="left"/>
        <w:rPr>
          <w:rFonts w:cs="Times New Roman"/>
          <w:kern w:val="0"/>
          <w:sz w:val="21"/>
          <w:szCs w:val="21"/>
        </w:rPr>
        <w:sectPr w:rsidR="00090CCF" w:rsidRPr="00B95472" w:rsidSect="009B4D16">
          <w:pgSz w:w="11906" w:h="16838"/>
          <w:pgMar w:top="2098" w:right="1474" w:bottom="1985" w:left="1588" w:header="851" w:footer="992" w:gutter="0"/>
          <w:cols w:space="425"/>
          <w:docGrid w:type="lines" w:linePitch="312"/>
        </w:sectPr>
      </w:pPr>
    </w:p>
    <w:p w14:paraId="3A67FB04" w14:textId="2E94E397" w:rsidR="00090CCF" w:rsidRPr="00B95472" w:rsidRDefault="00090CCF" w:rsidP="00090CCF">
      <w:pPr>
        <w:spacing w:afterLines="100" w:after="312"/>
        <w:rPr>
          <w:rFonts w:cs="Times New Roman"/>
          <w:iCs/>
          <w:szCs w:val="24"/>
        </w:rPr>
      </w:pPr>
      <w:r w:rsidRPr="00B95472">
        <w:rPr>
          <w:rFonts w:cs="Times New Roman"/>
          <w:b/>
          <w:bCs/>
          <w:szCs w:val="24"/>
        </w:rPr>
        <w:lastRenderedPageBreak/>
        <w:t>Supplemental Table S5.</w:t>
      </w:r>
      <w:r w:rsidRPr="00B95472">
        <w:rPr>
          <w:rFonts w:cs="Times New Roman"/>
          <w:szCs w:val="24"/>
        </w:rPr>
        <w:t xml:space="preserve"> Water content of </w:t>
      </w:r>
      <w:r w:rsidR="00FE1194" w:rsidRPr="00B95472">
        <w:rPr>
          <w:rFonts w:cs="Times New Roman"/>
          <w:szCs w:val="24"/>
        </w:rPr>
        <w:t xml:space="preserve">cultivated </w:t>
      </w:r>
      <w:r w:rsidRPr="00B95472">
        <w:rPr>
          <w:rFonts w:cs="Times New Roman"/>
          <w:i/>
          <w:szCs w:val="24"/>
        </w:rPr>
        <w:t xml:space="preserve">G. elata </w:t>
      </w:r>
      <w:r w:rsidRPr="00B95472">
        <w:rPr>
          <w:rFonts w:cs="Times New Roman"/>
          <w:iCs/>
          <w:szCs w:val="24"/>
        </w:rPr>
        <w:t>before HPLC analysis.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366"/>
        <w:gridCol w:w="2325"/>
        <w:gridCol w:w="1992"/>
      </w:tblGrid>
      <w:tr w:rsidR="00090CCF" w:rsidRPr="00B95472" w14:paraId="440F9EA4" w14:textId="77777777" w:rsidTr="00C67EBC">
        <w:tc>
          <w:tcPr>
            <w:tcW w:w="120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42159C39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Environment</w:t>
            </w:r>
          </w:p>
        </w:tc>
        <w:tc>
          <w:tcPr>
            <w:tcW w:w="204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71364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Sample ID</w:t>
            </w:r>
          </w:p>
        </w:tc>
        <w:tc>
          <w:tcPr>
            <w:tcW w:w="175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FD79E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Water content (%)</w:t>
            </w:r>
          </w:p>
        </w:tc>
      </w:tr>
      <w:tr w:rsidR="00090CCF" w:rsidRPr="00B95472" w14:paraId="5B55EBC9" w14:textId="77777777" w:rsidTr="00C67EBC"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</w:tcPr>
          <w:p w14:paraId="2645D60B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GSKX</w:t>
            </w:r>
          </w:p>
        </w:tc>
        <w:tc>
          <w:tcPr>
            <w:tcW w:w="20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11D04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GSKX1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050F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10.08</w:t>
            </w:r>
          </w:p>
        </w:tc>
      </w:tr>
      <w:tr w:rsidR="00090CCF" w:rsidRPr="00B95472" w14:paraId="258D2E7E" w14:textId="77777777" w:rsidTr="00C67EBC"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</w:tcPr>
          <w:p w14:paraId="0A4367F9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68CA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GSKX2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E31B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9.72</w:t>
            </w:r>
          </w:p>
        </w:tc>
      </w:tr>
      <w:tr w:rsidR="00090CCF" w:rsidRPr="00B95472" w14:paraId="2DBD80EC" w14:textId="77777777" w:rsidTr="00C67EBC"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</w:tcPr>
          <w:p w14:paraId="343D6DA4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0C90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GSKX3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2BDF0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9.79</w:t>
            </w:r>
          </w:p>
        </w:tc>
      </w:tr>
      <w:tr w:rsidR="00090CCF" w:rsidRPr="00B95472" w14:paraId="024B255D" w14:textId="77777777" w:rsidTr="00C67EBC"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</w:tcPr>
          <w:p w14:paraId="5A07A451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GZDF</w:t>
            </w:r>
          </w:p>
        </w:tc>
        <w:tc>
          <w:tcPr>
            <w:tcW w:w="20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954F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GZDF1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E864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7.42</w:t>
            </w:r>
          </w:p>
        </w:tc>
      </w:tr>
      <w:tr w:rsidR="00090CCF" w:rsidRPr="00B95472" w14:paraId="1B6E7887" w14:textId="77777777" w:rsidTr="00C67EBC"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</w:tcPr>
          <w:p w14:paraId="17E51CE1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B124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GZDF2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594E9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7.73</w:t>
            </w:r>
          </w:p>
        </w:tc>
      </w:tr>
      <w:tr w:rsidR="00090CCF" w:rsidRPr="00B95472" w14:paraId="68286E69" w14:textId="77777777" w:rsidTr="00C67EBC"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</w:tcPr>
          <w:p w14:paraId="78128A43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2785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GZDF3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0AD5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7.25</w:t>
            </w:r>
          </w:p>
        </w:tc>
      </w:tr>
      <w:tr w:rsidR="00090CCF" w:rsidRPr="00B95472" w14:paraId="2A2BBEB6" w14:textId="77777777" w:rsidTr="00C67EBC"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</w:tcPr>
          <w:p w14:paraId="72209499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HBYL</w:t>
            </w:r>
          </w:p>
        </w:tc>
        <w:tc>
          <w:tcPr>
            <w:tcW w:w="20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1A558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HBYL1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133C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13.83</w:t>
            </w:r>
          </w:p>
        </w:tc>
      </w:tr>
      <w:tr w:rsidR="00090CCF" w:rsidRPr="00B95472" w14:paraId="1C451DE3" w14:textId="77777777" w:rsidTr="00C67EBC"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</w:tcPr>
          <w:p w14:paraId="6B4024C1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EFBBF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HBYL2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9D24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13.81</w:t>
            </w:r>
          </w:p>
        </w:tc>
      </w:tr>
      <w:tr w:rsidR="00090CCF" w:rsidRPr="00B95472" w14:paraId="093B9C8D" w14:textId="77777777" w:rsidTr="00C67EBC"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</w:tcPr>
          <w:p w14:paraId="22983C99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976B9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HBYL3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C7971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11.10</w:t>
            </w:r>
          </w:p>
        </w:tc>
      </w:tr>
      <w:tr w:rsidR="00090CCF" w:rsidRPr="00B95472" w14:paraId="3C6AB2A3" w14:textId="77777777" w:rsidTr="00C67EBC"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</w:tcPr>
          <w:p w14:paraId="4EF17F0D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SCPW</w:t>
            </w:r>
          </w:p>
        </w:tc>
        <w:tc>
          <w:tcPr>
            <w:tcW w:w="20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3E78C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SCPW1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A6D3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8.03</w:t>
            </w:r>
          </w:p>
        </w:tc>
      </w:tr>
      <w:tr w:rsidR="00090CCF" w:rsidRPr="00B95472" w14:paraId="6B9E1CC8" w14:textId="77777777" w:rsidTr="00C67EBC"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</w:tcPr>
          <w:p w14:paraId="6453E3B7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CEC8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SCPW2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8655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8.66</w:t>
            </w:r>
          </w:p>
        </w:tc>
      </w:tr>
      <w:tr w:rsidR="00090CCF" w:rsidRPr="00B95472" w14:paraId="6FFBBF33" w14:textId="77777777" w:rsidTr="00C67EBC"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</w:tcPr>
          <w:p w14:paraId="2BC308F3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1DE1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SCPW3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2525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8.37</w:t>
            </w:r>
          </w:p>
        </w:tc>
      </w:tr>
      <w:tr w:rsidR="00090CCF" w:rsidRPr="00B95472" w14:paraId="702EED9B" w14:textId="77777777" w:rsidTr="00C67EBC"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</w:tcPr>
          <w:p w14:paraId="27E301AA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SXLY</w:t>
            </w:r>
          </w:p>
        </w:tc>
        <w:tc>
          <w:tcPr>
            <w:tcW w:w="20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38D3B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SXLY1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DEC4C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8.44</w:t>
            </w:r>
          </w:p>
        </w:tc>
      </w:tr>
      <w:tr w:rsidR="00090CCF" w:rsidRPr="00B95472" w14:paraId="35A64E49" w14:textId="77777777" w:rsidTr="00C67EBC"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</w:tcPr>
          <w:p w14:paraId="535E56E2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7F471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SXLY2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72CF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8.50</w:t>
            </w:r>
          </w:p>
        </w:tc>
      </w:tr>
      <w:tr w:rsidR="00090CCF" w:rsidRPr="00B95472" w14:paraId="3AB3D9B1" w14:textId="77777777" w:rsidTr="00C67EBC"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</w:tcPr>
          <w:p w14:paraId="48160D40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73C13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SXLY3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66FD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8.78</w:t>
            </w:r>
          </w:p>
        </w:tc>
      </w:tr>
      <w:tr w:rsidR="00090CCF" w:rsidRPr="00B95472" w14:paraId="3D1FF990" w14:textId="77777777" w:rsidTr="00C67EBC"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</w:tcPr>
          <w:p w14:paraId="20B336B7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YNYL</w:t>
            </w:r>
          </w:p>
        </w:tc>
        <w:tc>
          <w:tcPr>
            <w:tcW w:w="20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D509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YNYL1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789D8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6.97</w:t>
            </w:r>
          </w:p>
        </w:tc>
      </w:tr>
      <w:tr w:rsidR="00090CCF" w:rsidRPr="00B95472" w14:paraId="5452D4E5" w14:textId="77777777" w:rsidTr="00C67EBC"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</w:tcPr>
          <w:p w14:paraId="0EB5D7D7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145E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YNYL2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83C01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8.47</w:t>
            </w:r>
          </w:p>
        </w:tc>
      </w:tr>
      <w:tr w:rsidR="00090CCF" w:rsidRPr="00B95472" w14:paraId="497787F5" w14:textId="77777777" w:rsidTr="00C67EBC"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</w:tcPr>
          <w:p w14:paraId="08BE2990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D4106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YNYL3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43022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8.79</w:t>
            </w:r>
          </w:p>
        </w:tc>
      </w:tr>
      <w:tr w:rsidR="00090CCF" w:rsidRPr="00B95472" w14:paraId="1B196001" w14:textId="77777777" w:rsidTr="00C67EBC"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</w:tcPr>
          <w:p w14:paraId="09A7994D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YNZX</w:t>
            </w:r>
          </w:p>
        </w:tc>
        <w:tc>
          <w:tcPr>
            <w:tcW w:w="20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0C389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YNZX1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A5130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13.82</w:t>
            </w:r>
          </w:p>
        </w:tc>
      </w:tr>
      <w:tr w:rsidR="00090CCF" w:rsidRPr="00B95472" w14:paraId="0F8D6C43" w14:textId="77777777" w:rsidTr="00C67EBC">
        <w:tc>
          <w:tcPr>
            <w:tcW w:w="1201" w:type="pct"/>
            <w:tcBorders>
              <w:top w:val="nil"/>
              <w:left w:val="nil"/>
              <w:right w:val="nil"/>
            </w:tcBorders>
          </w:tcPr>
          <w:p w14:paraId="3784B75E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B6E8B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YNZX2</w:t>
            </w:r>
          </w:p>
        </w:tc>
        <w:tc>
          <w:tcPr>
            <w:tcW w:w="17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C77B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14.73</w:t>
            </w:r>
          </w:p>
        </w:tc>
      </w:tr>
      <w:tr w:rsidR="00090CCF" w:rsidRPr="00B95472" w14:paraId="7BCBD3BD" w14:textId="77777777" w:rsidTr="00C67EBC">
        <w:tc>
          <w:tcPr>
            <w:tcW w:w="1201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F7F111E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C09062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YNZX3</w:t>
            </w:r>
          </w:p>
        </w:tc>
        <w:tc>
          <w:tcPr>
            <w:tcW w:w="17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FA2F7" w14:textId="77777777" w:rsidR="00090CCF" w:rsidRPr="00B95472" w:rsidRDefault="00090CCF" w:rsidP="00C67EBC">
            <w:pPr>
              <w:widowControl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95472">
              <w:rPr>
                <w:rFonts w:cs="Times New Roman"/>
                <w:color w:val="000000"/>
                <w:kern w:val="0"/>
                <w:sz w:val="22"/>
              </w:rPr>
              <w:t>14.52</w:t>
            </w:r>
          </w:p>
        </w:tc>
      </w:tr>
    </w:tbl>
    <w:p w14:paraId="5CB49DA2" w14:textId="3FD7BF04" w:rsidR="009D793F" w:rsidRPr="00B95472" w:rsidRDefault="00090CCF" w:rsidP="00090CCF">
      <w:pPr>
        <w:spacing w:afterLines="100" w:after="312"/>
        <w:rPr>
          <w:rFonts w:cs="Times New Roman"/>
          <w:sz w:val="18"/>
          <w:szCs w:val="18"/>
        </w:rPr>
      </w:pPr>
      <w:r w:rsidRPr="00B95472">
        <w:rPr>
          <w:rFonts w:cs="Times New Roman"/>
          <w:color w:val="000000"/>
          <w:kern w:val="0"/>
          <w:sz w:val="18"/>
          <w:szCs w:val="18"/>
        </w:rPr>
        <w:t>HPLC</w:t>
      </w:r>
      <w:r w:rsidR="001517C9" w:rsidRPr="00B95472">
        <w:rPr>
          <w:rFonts w:cs="Times New Roman"/>
          <w:color w:val="000000"/>
          <w:kern w:val="0"/>
          <w:sz w:val="18"/>
          <w:szCs w:val="18"/>
        </w:rPr>
        <w:t xml:space="preserve"> represents </w:t>
      </w:r>
      <w:r w:rsidRPr="00B95472">
        <w:rPr>
          <w:rFonts w:cs="Times New Roman"/>
          <w:sz w:val="18"/>
          <w:szCs w:val="18"/>
        </w:rPr>
        <w:t xml:space="preserve">high performance liquid chromatography; </w:t>
      </w:r>
      <w:r w:rsidR="001517C9" w:rsidRPr="00B95472">
        <w:rPr>
          <w:rFonts w:cs="Times New Roman"/>
          <w:sz w:val="18"/>
          <w:szCs w:val="18"/>
        </w:rPr>
        <w:t xml:space="preserve">The formula for calculating water content </w:t>
      </w:r>
      <w:r w:rsidRPr="00B95472">
        <w:rPr>
          <w:rFonts w:cs="Times New Roman"/>
          <w:sz w:val="18"/>
          <w:szCs w:val="18"/>
        </w:rPr>
        <w:t>is (</w:t>
      </w:r>
      <w:r w:rsidR="00027AE5" w:rsidRPr="00B95472">
        <w:rPr>
          <w:rFonts w:cs="Times New Roman"/>
          <w:sz w:val="18"/>
          <w:szCs w:val="18"/>
        </w:rPr>
        <w:t>weight before drying</w:t>
      </w:r>
      <w:r w:rsidRPr="00B95472">
        <w:rPr>
          <w:rFonts w:cs="Times New Roman"/>
          <w:sz w:val="18"/>
          <w:szCs w:val="18"/>
        </w:rPr>
        <w:t xml:space="preserve"> – </w:t>
      </w:r>
      <w:r w:rsidR="00027AE5" w:rsidRPr="00B95472">
        <w:rPr>
          <w:rFonts w:cs="Times New Roman"/>
          <w:sz w:val="18"/>
          <w:szCs w:val="18"/>
        </w:rPr>
        <w:t>weight after drying</w:t>
      </w:r>
      <w:r w:rsidRPr="00B95472">
        <w:rPr>
          <w:rFonts w:cs="Times New Roman"/>
          <w:color w:val="000000"/>
          <w:kern w:val="0"/>
          <w:sz w:val="18"/>
          <w:szCs w:val="18"/>
        </w:rPr>
        <w:t>)</w:t>
      </w:r>
      <w:r w:rsidRPr="00B95472">
        <w:rPr>
          <w:rFonts w:cs="Times New Roman"/>
          <w:sz w:val="18"/>
          <w:szCs w:val="18"/>
        </w:rPr>
        <w:t xml:space="preserve"> / </w:t>
      </w:r>
      <w:r w:rsidR="00027AE5" w:rsidRPr="00B95472">
        <w:rPr>
          <w:rFonts w:cs="Times New Roman"/>
          <w:sz w:val="18"/>
          <w:szCs w:val="18"/>
        </w:rPr>
        <w:t>weight before drying</w:t>
      </w:r>
      <w:r w:rsidRPr="00B95472">
        <w:rPr>
          <w:rFonts w:cs="Times New Roman"/>
          <w:sz w:val="18"/>
          <w:szCs w:val="18"/>
        </w:rPr>
        <w:t xml:space="preserve"> * 100%.</w:t>
      </w:r>
    </w:p>
    <w:p w14:paraId="399276D0" w14:textId="77777777" w:rsidR="001F70E2" w:rsidRPr="00B95472" w:rsidRDefault="001F70E2" w:rsidP="00090CCF">
      <w:pPr>
        <w:spacing w:afterLines="100" w:after="312"/>
        <w:rPr>
          <w:rFonts w:cs="Times New Roman"/>
          <w:sz w:val="18"/>
          <w:szCs w:val="18"/>
        </w:rPr>
        <w:sectPr w:rsidR="001F70E2" w:rsidRPr="00B95472" w:rsidSect="009B4D16">
          <w:pgSz w:w="11906" w:h="16838"/>
          <w:pgMar w:top="2098" w:right="1474" w:bottom="1985" w:left="1588" w:header="851" w:footer="992" w:gutter="0"/>
          <w:cols w:space="425"/>
          <w:docGrid w:type="lines" w:linePitch="312"/>
        </w:sectPr>
      </w:pPr>
    </w:p>
    <w:p w14:paraId="660D58DC" w14:textId="31AD44C6" w:rsidR="009D793F" w:rsidRPr="00B95472" w:rsidRDefault="008C3DB1" w:rsidP="001F70E2">
      <w:pPr>
        <w:adjustRightInd w:val="0"/>
        <w:snapToGrid w:val="0"/>
        <w:spacing w:before="120" w:after="240" w:line="228" w:lineRule="auto"/>
        <w:rPr>
          <w:rFonts w:eastAsiaTheme="minorEastAsia" w:cs="Times New Roman"/>
          <w:szCs w:val="36"/>
          <w:lang w:bidi="en-US"/>
        </w:rPr>
      </w:pPr>
      <w:r w:rsidRPr="00B95472">
        <w:rPr>
          <w:rFonts w:cs="Times New Roman"/>
          <w:b/>
          <w:bCs/>
          <w:szCs w:val="24"/>
        </w:rPr>
        <w:lastRenderedPageBreak/>
        <w:t>Supplemental Table S6</w:t>
      </w:r>
      <w:r w:rsidR="009D793F" w:rsidRPr="00B95472">
        <w:rPr>
          <w:rFonts w:eastAsiaTheme="minorEastAsia" w:cs="Times New Roman"/>
          <w:b/>
          <w:bCs/>
          <w:szCs w:val="36"/>
          <w:lang w:bidi="en-US"/>
        </w:rPr>
        <w:t>.</w:t>
      </w:r>
      <w:r w:rsidR="009D793F" w:rsidRPr="00B95472">
        <w:rPr>
          <w:rFonts w:eastAsia="Times New Roman" w:cs="Times New Roman"/>
          <w:szCs w:val="36"/>
          <w:lang w:eastAsia="de-DE" w:bidi="en-US"/>
        </w:rPr>
        <w:t xml:space="preserve"> </w:t>
      </w:r>
      <w:r w:rsidR="009D793F" w:rsidRPr="00B95472">
        <w:rPr>
          <w:rFonts w:eastAsiaTheme="minorEastAsia" w:cs="Times New Roman"/>
          <w:szCs w:val="36"/>
          <w:lang w:bidi="en-US"/>
        </w:rPr>
        <w:t xml:space="preserve">Ecological factor ranges of </w:t>
      </w:r>
      <w:r w:rsidR="009D793F" w:rsidRPr="00B95472">
        <w:rPr>
          <w:rFonts w:eastAsiaTheme="minorEastAsia" w:cs="Times New Roman"/>
          <w:i/>
          <w:szCs w:val="36"/>
          <w:lang w:bidi="en-US"/>
        </w:rPr>
        <w:t xml:space="preserve">G. </w:t>
      </w:r>
      <w:proofErr w:type="spellStart"/>
      <w:r w:rsidR="009D793F" w:rsidRPr="00B95472">
        <w:rPr>
          <w:rFonts w:eastAsiaTheme="minorEastAsia" w:cs="Times New Roman"/>
          <w:i/>
          <w:szCs w:val="36"/>
          <w:lang w:bidi="en-US"/>
        </w:rPr>
        <w:t>elata</w:t>
      </w:r>
      <w:proofErr w:type="spellEnd"/>
      <w:r w:rsidR="009D793F" w:rsidRPr="00B95472">
        <w:rPr>
          <w:rFonts w:eastAsiaTheme="minorEastAsia" w:cs="Times New Roman"/>
          <w:szCs w:val="36"/>
          <w:lang w:bidi="en-US"/>
        </w:rPr>
        <w:t xml:space="preserve"> based on </w:t>
      </w:r>
      <w:r w:rsidR="00D46CC6" w:rsidRPr="00B95472">
        <w:rPr>
          <w:rFonts w:eastAsiaTheme="minorEastAsia" w:cs="Times New Roman"/>
          <w:szCs w:val="36"/>
          <w:lang w:bidi="en-US"/>
        </w:rPr>
        <w:t xml:space="preserve">the </w:t>
      </w:r>
      <w:r w:rsidR="009D793F" w:rsidRPr="00B95472">
        <w:rPr>
          <w:rFonts w:eastAsiaTheme="minorEastAsia" w:cs="Times New Roman"/>
          <w:szCs w:val="36"/>
          <w:lang w:bidi="en-US"/>
        </w:rPr>
        <w:t>Global Medicinal Plant Geographic Information System</w:t>
      </w:r>
      <w:r w:rsidRPr="00B95472">
        <w:rPr>
          <w:rFonts w:eastAsiaTheme="minorEastAsia" w:cs="Times New Roman"/>
          <w:szCs w:val="36"/>
          <w:lang w:bidi="en-US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829"/>
        <w:gridCol w:w="1903"/>
        <w:gridCol w:w="1890"/>
        <w:gridCol w:w="3133"/>
      </w:tblGrid>
      <w:tr w:rsidR="001F70E2" w:rsidRPr="00B95472" w14:paraId="0C0FCF6A" w14:textId="77777777" w:rsidTr="001F70E2">
        <w:trPr>
          <w:trHeight w:val="454"/>
        </w:trPr>
        <w:tc>
          <w:tcPr>
            <w:tcW w:w="228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6ED6E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Biologically meaningful variables</w:t>
            </w:r>
          </w:p>
        </w:tc>
        <w:tc>
          <w:tcPr>
            <w:tcW w:w="74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9F51F3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Biological range</w:t>
            </w:r>
          </w:p>
        </w:tc>
        <w:tc>
          <w:tcPr>
            <w:tcW w:w="74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7D1EF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Biological mean</w:t>
            </w:r>
          </w:p>
        </w:tc>
        <w:tc>
          <w:tcPr>
            <w:tcW w:w="122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DDA501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Biological standard deviation</w:t>
            </w:r>
          </w:p>
        </w:tc>
      </w:tr>
      <w:tr w:rsidR="001F70E2" w:rsidRPr="00B95472" w14:paraId="5130CFEE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4C3E4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BIO1 = annual mean temperature/°C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DD02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-0.3–21.4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6273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12.2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FD5FC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3.8</w:t>
            </w:r>
          </w:p>
        </w:tc>
      </w:tr>
      <w:tr w:rsidR="001F70E2" w:rsidRPr="00B95472" w14:paraId="352820AA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5BDD1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BIO2 = mean diurnal range (mean of monthly)/°C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FEB64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6.5–14.3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4DD3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9.1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439BE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1.9</w:t>
            </w:r>
          </w:p>
        </w:tc>
      </w:tr>
      <w:tr w:rsidR="001F70E2" w:rsidRPr="00B95472" w14:paraId="0AA00AA3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9F026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 xml:space="preserve">BIO3 = </w:t>
            </w:r>
            <w:proofErr w:type="spellStart"/>
            <w:r w:rsidRPr="00B95472">
              <w:rPr>
                <w:rFonts w:eastAsiaTheme="minorEastAsia" w:cs="Times New Roman"/>
                <w:sz w:val="22"/>
                <w:lang w:bidi="en-US"/>
              </w:rPr>
              <w:t>isothermality</w:t>
            </w:r>
            <w:proofErr w:type="spellEnd"/>
            <w:r w:rsidRPr="00B95472">
              <w:rPr>
                <w:rFonts w:eastAsiaTheme="minorEastAsia" w:cs="Times New Roman"/>
                <w:sz w:val="22"/>
                <w:lang w:bidi="en-US"/>
              </w:rPr>
              <w:t xml:space="preserve"> (BIO2/BIO7) (*100)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ECC33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23.0–51.0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BE08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30.9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31C43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7.2</w:t>
            </w:r>
          </w:p>
        </w:tc>
      </w:tr>
      <w:tr w:rsidR="001F70E2" w:rsidRPr="00B95472" w14:paraId="7F272040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CFF4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BIO4 = temperature seasonality (standard deviation*100)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A9B14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2.8–13.4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4D7F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7.3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C519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1.9</w:t>
            </w:r>
          </w:p>
        </w:tc>
      </w:tr>
      <w:tr w:rsidR="001F70E2" w:rsidRPr="00B95472" w14:paraId="4993ADC3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D4518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BIO5 = max temperature of warmest month/°C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05759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14.0–32.5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E2EC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26.4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5FAA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3.3</w:t>
            </w:r>
          </w:p>
        </w:tc>
      </w:tr>
      <w:tr w:rsidR="001F70E2" w:rsidRPr="00B95472" w14:paraId="201B8CA4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DE3BD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BIO6 = min temperature of coldest month/°C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69198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-26.6–10.6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C3615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-3.3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39082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6.6</w:t>
            </w:r>
          </w:p>
        </w:tc>
      </w:tr>
      <w:tr w:rsidR="001F70E2" w:rsidRPr="00B95472" w14:paraId="34810E3F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3902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BIO7 = temperature annual range (BIO5–BIO6)/°C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DBDF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15.4–51.1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19AD5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29.7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DA649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6.0</w:t>
            </w:r>
          </w:p>
        </w:tc>
      </w:tr>
      <w:tr w:rsidR="001F70E2" w:rsidRPr="00B95472" w14:paraId="035DC9D0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C448D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BIO8 = mean temperature of wettest quarter/°C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C1DF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9.6–26.7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04A06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20.1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4A2FE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3.0</w:t>
            </w:r>
          </w:p>
        </w:tc>
      </w:tr>
      <w:tr w:rsidR="001F70E2" w:rsidRPr="00B95472" w14:paraId="7E41ACBD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3D461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BIO9 = mean temperature of driest quarter/°C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76055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-17.2–15.0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78794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2.5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056A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5.7</w:t>
            </w:r>
          </w:p>
        </w:tc>
      </w:tr>
      <w:tr w:rsidR="001F70E2" w:rsidRPr="00B95472" w14:paraId="1202FE67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CCAD1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BIO10 = mean temperature of warmest quarter/°C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D8D05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9.6–26.7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7AB2C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21.1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6CDD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3.2</w:t>
            </w:r>
          </w:p>
        </w:tc>
      </w:tr>
      <w:tr w:rsidR="001F70E2" w:rsidRPr="00B95472" w14:paraId="2BF15E2D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7E07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BIO11 = mean temperature of coldest quarter/°C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8666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-17.2–14.9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99ED7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2.4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8942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5.6</w:t>
            </w:r>
          </w:p>
        </w:tc>
      </w:tr>
      <w:tr w:rsidR="001F70E2" w:rsidRPr="00B95472" w14:paraId="17BBBF3F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6BCD6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BIO12 = annual precipitation/mm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4B70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543.0–2832.0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5DE88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1100.7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6CEE3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315.5</w:t>
            </w:r>
          </w:p>
        </w:tc>
      </w:tr>
      <w:tr w:rsidR="001F70E2" w:rsidRPr="00B95472" w14:paraId="53E7114C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49321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BIO13 = precipitation of wettest month/mm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1826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102.0–490.0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46EBB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210.4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B866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60.8</w:t>
            </w:r>
          </w:p>
        </w:tc>
      </w:tr>
      <w:tr w:rsidR="001F70E2" w:rsidRPr="00B95472" w14:paraId="66888C08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6E31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BIO14 = precipitation of driest month/mm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348FC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2.0–103.0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B6B3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15.0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4D1FD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11.6</w:t>
            </w:r>
          </w:p>
        </w:tc>
      </w:tr>
      <w:tr w:rsidR="001F70E2" w:rsidRPr="00B95472" w14:paraId="7CD35F2E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106CB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BIO15 = precipitation seasonality</w:t>
            </w:r>
          </w:p>
          <w:p w14:paraId="4E1E6533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(coefficient of variation*100)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2BFE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36.0–107.0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DA0A4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74.7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886AC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15.3</w:t>
            </w:r>
          </w:p>
        </w:tc>
      </w:tr>
      <w:tr w:rsidR="001F70E2" w:rsidRPr="00B95472" w14:paraId="0F178A00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5ABA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BIO16 = precipitation of wettest quarter/mm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06484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286.0–1186.0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CF8B7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558.5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5961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155.1</w:t>
            </w:r>
          </w:p>
        </w:tc>
      </w:tr>
      <w:tr w:rsidR="001F70E2" w:rsidRPr="00B95472" w14:paraId="056D6B11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5D87A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BIO17 = precipitation of driest quarter/mm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75D3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9.0–356.0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AC74A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53.6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3F18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39.1</w:t>
            </w:r>
          </w:p>
        </w:tc>
      </w:tr>
      <w:tr w:rsidR="001F70E2" w:rsidRPr="00B95472" w14:paraId="5C81DF47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1BA7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BIO18 = precipitation of warmest quarter/mm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EC384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273.0–1186.0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F5D5F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536.0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DC4C0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159.0</w:t>
            </w:r>
          </w:p>
        </w:tc>
      </w:tr>
      <w:tr w:rsidR="001F70E2" w:rsidRPr="00B95472" w14:paraId="0D28EB19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F8559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BIO19 = precipitation of coldest quarter/mm</w:t>
            </w:r>
          </w:p>
        </w:tc>
        <w:tc>
          <w:tcPr>
            <w:tcW w:w="7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BB060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9.0–392.0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3542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54.7</w:t>
            </w:r>
          </w:p>
        </w:tc>
        <w:tc>
          <w:tcPr>
            <w:tcW w:w="1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9EB69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41.3</w:t>
            </w:r>
          </w:p>
        </w:tc>
      </w:tr>
      <w:tr w:rsidR="001F70E2" w:rsidRPr="00B95472" w14:paraId="3903BC8B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FCA49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BIO20 = mean temperature during growing period/°C</w:t>
            </w:r>
          </w:p>
        </w:tc>
        <w:tc>
          <w:tcPr>
            <w:tcW w:w="74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592B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12.2–15.6</w:t>
            </w:r>
          </w:p>
        </w:tc>
        <w:tc>
          <w:tcPr>
            <w:tcW w:w="7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989D6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13.6</w:t>
            </w:r>
          </w:p>
        </w:tc>
        <w:tc>
          <w:tcPr>
            <w:tcW w:w="122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98799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0.9</w:t>
            </w:r>
          </w:p>
        </w:tc>
      </w:tr>
      <w:tr w:rsidR="001F70E2" w:rsidRPr="00B95472" w14:paraId="5130C24F" w14:textId="77777777" w:rsidTr="001F70E2">
        <w:trPr>
          <w:trHeight w:val="340"/>
        </w:trPr>
        <w:tc>
          <w:tcPr>
            <w:tcW w:w="22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4F0AB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BIO21 = relative humidity (*100)</w:t>
            </w:r>
          </w:p>
        </w:tc>
        <w:tc>
          <w:tcPr>
            <w:tcW w:w="7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71B799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49.1–76.4</w:t>
            </w:r>
          </w:p>
        </w:tc>
        <w:tc>
          <w:tcPr>
            <w:tcW w:w="7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D3C81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65.1</w:t>
            </w:r>
          </w:p>
        </w:tc>
        <w:tc>
          <w:tcPr>
            <w:tcW w:w="12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26E51F" w14:textId="77777777" w:rsidR="009D793F" w:rsidRPr="00B95472" w:rsidRDefault="009D793F" w:rsidP="00CE34F9">
            <w:pPr>
              <w:adjustRightInd w:val="0"/>
              <w:snapToGrid w:val="0"/>
              <w:rPr>
                <w:rFonts w:eastAsiaTheme="minorEastAsia" w:cs="Times New Roman"/>
                <w:sz w:val="22"/>
                <w:lang w:bidi="en-US"/>
              </w:rPr>
            </w:pPr>
            <w:r w:rsidRPr="00B95472">
              <w:rPr>
                <w:rFonts w:eastAsiaTheme="minorEastAsia" w:cs="Times New Roman"/>
                <w:sz w:val="22"/>
                <w:lang w:bidi="en-US"/>
              </w:rPr>
              <w:t>6.5</w:t>
            </w:r>
          </w:p>
        </w:tc>
      </w:tr>
    </w:tbl>
    <w:p w14:paraId="0258ED27" w14:textId="77777777" w:rsidR="00777E87" w:rsidRPr="00B95472" w:rsidRDefault="00777E87" w:rsidP="00777E87">
      <w:pPr>
        <w:widowControl/>
        <w:jc w:val="left"/>
        <w:rPr>
          <w:rFonts w:cs="Times New Roman"/>
          <w:kern w:val="0"/>
          <w:sz w:val="21"/>
          <w:szCs w:val="21"/>
        </w:rPr>
      </w:pPr>
    </w:p>
    <w:p w14:paraId="1E6E9C88" w14:textId="77777777" w:rsidR="00777E87" w:rsidRPr="00B95472" w:rsidRDefault="00777E87" w:rsidP="00777E87">
      <w:pPr>
        <w:widowControl/>
        <w:jc w:val="left"/>
        <w:rPr>
          <w:rFonts w:cs="Times New Roman"/>
          <w:kern w:val="0"/>
          <w:sz w:val="21"/>
          <w:szCs w:val="21"/>
        </w:rPr>
        <w:sectPr w:rsidR="00777E87" w:rsidRPr="00B95472" w:rsidSect="001F70E2">
          <w:pgSz w:w="16838" w:h="11906" w:orient="landscape"/>
          <w:pgMar w:top="1588" w:right="2098" w:bottom="1474" w:left="1985" w:header="851" w:footer="992" w:gutter="0"/>
          <w:cols w:space="425"/>
          <w:docGrid w:type="lines" w:linePitch="312"/>
        </w:sectPr>
      </w:pPr>
    </w:p>
    <w:p w14:paraId="33AB9CD8" w14:textId="3B392B0E" w:rsidR="006674D3" w:rsidRPr="00B95472" w:rsidRDefault="006674D3" w:rsidP="006674D3">
      <w:pPr>
        <w:widowControl/>
        <w:adjustRightInd w:val="0"/>
        <w:snapToGrid w:val="0"/>
        <w:spacing w:beforeLines="50" w:before="156" w:afterLines="100" w:after="312" w:line="200" w:lineRule="atLeast"/>
        <w:ind w:left="198" w:hanging="198"/>
        <w:jc w:val="left"/>
        <w:rPr>
          <w:rFonts w:eastAsiaTheme="minorEastAsia" w:cs="Times New Roman"/>
          <w:b/>
          <w:bCs/>
          <w:color w:val="000000"/>
          <w:kern w:val="0"/>
          <w:sz w:val="28"/>
          <w:szCs w:val="32"/>
          <w:lang w:bidi="en-US"/>
        </w:rPr>
      </w:pPr>
      <w:r w:rsidRPr="00B95472">
        <w:rPr>
          <w:rFonts w:eastAsia="Times New Roman" w:cs="Times New Roman"/>
          <w:b/>
          <w:bCs/>
          <w:color w:val="000000"/>
          <w:kern w:val="0"/>
          <w:sz w:val="28"/>
          <w:szCs w:val="32"/>
          <w:lang w:eastAsia="de-DE" w:bidi="en-US"/>
        </w:rPr>
        <w:lastRenderedPageBreak/>
        <w:t xml:space="preserve">Supplemental </w:t>
      </w:r>
      <w:r>
        <w:rPr>
          <w:rFonts w:eastAsiaTheme="minorEastAsia" w:cs="Times New Roman" w:hint="eastAsia"/>
          <w:b/>
          <w:bCs/>
          <w:color w:val="000000"/>
          <w:kern w:val="0"/>
          <w:sz w:val="28"/>
          <w:szCs w:val="32"/>
          <w:lang w:bidi="en-US"/>
        </w:rPr>
        <w:t>Figure</w:t>
      </w:r>
      <w:r w:rsidRPr="00B95472">
        <w:rPr>
          <w:rFonts w:eastAsiaTheme="minorEastAsia" w:cs="Times New Roman" w:hint="eastAsia"/>
          <w:b/>
          <w:bCs/>
          <w:color w:val="000000"/>
          <w:kern w:val="0"/>
          <w:sz w:val="28"/>
          <w:szCs w:val="32"/>
          <w:lang w:bidi="en-US"/>
        </w:rPr>
        <w:t>s</w:t>
      </w:r>
    </w:p>
    <w:p w14:paraId="5C0B32B0" w14:textId="0E4295E4" w:rsidR="00255C55" w:rsidRPr="00B95472" w:rsidRDefault="00255C55" w:rsidP="00C279B7">
      <w:pPr>
        <w:pStyle w:val="MDPI31text"/>
        <w:ind w:left="0" w:firstLine="0"/>
        <w:rPr>
          <w:rFonts w:ascii="Times New Roman" w:eastAsiaTheme="minorEastAsia" w:hAnsi="Times New Roman"/>
          <w:lang w:eastAsia="zh-CN"/>
        </w:rPr>
      </w:pPr>
      <w:r w:rsidRPr="00B95472">
        <w:rPr>
          <w:rFonts w:ascii="Times New Roman" w:eastAsiaTheme="minorEastAsia" w:hAnsi="Times New Roman"/>
          <w:noProof/>
          <w:snapToGrid/>
          <w:lang w:eastAsia="zh-CN"/>
        </w:rPr>
        <w:drawing>
          <wp:inline distT="0" distB="0" distL="0" distR="0" wp14:anchorId="227D707E" wp14:editId="1AEEB6B1">
            <wp:extent cx="5636386" cy="2540000"/>
            <wp:effectExtent l="0" t="0" r="2540" b="0"/>
            <wp:docPr id="117947463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474633" name="图片 1179474633"/>
                    <pic:cNvPicPr/>
                  </pic:nvPicPr>
                  <pic:blipFill rotWithShape="1">
                    <a:blip r:embed="rId8"/>
                    <a:srcRect b="19884"/>
                    <a:stretch/>
                  </pic:blipFill>
                  <pic:spPr bwMode="auto">
                    <a:xfrm>
                      <a:off x="0" y="0"/>
                      <a:ext cx="5681327" cy="25602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B14553" w14:textId="3B5B4F76" w:rsidR="00255C55" w:rsidRPr="00B95472" w:rsidRDefault="00255C55" w:rsidP="00255C55">
      <w:pPr>
        <w:spacing w:afterLines="100" w:after="312"/>
        <w:rPr>
          <w:rFonts w:cs="Times New Roman"/>
          <w:szCs w:val="24"/>
        </w:rPr>
      </w:pPr>
      <w:r w:rsidRPr="00B95472">
        <w:rPr>
          <w:rFonts w:cs="Times New Roman"/>
          <w:b/>
          <w:bCs/>
          <w:szCs w:val="24"/>
        </w:rPr>
        <w:t xml:space="preserve">Supplemental </w:t>
      </w:r>
      <w:r w:rsidRPr="00B95472">
        <w:rPr>
          <w:rFonts w:cs="Times New Roman"/>
          <w:b/>
          <w:bCs/>
          <w:color w:val="000000"/>
          <w:kern w:val="24"/>
          <w:szCs w:val="24"/>
        </w:rPr>
        <w:t>Fig</w:t>
      </w:r>
      <w:r w:rsidR="009F1F42">
        <w:rPr>
          <w:rFonts w:cs="Times New Roman" w:hint="eastAsia"/>
          <w:b/>
          <w:bCs/>
          <w:color w:val="000000"/>
          <w:kern w:val="24"/>
          <w:szCs w:val="24"/>
        </w:rPr>
        <w:t>.</w:t>
      </w:r>
      <w:r w:rsidRPr="00B95472">
        <w:rPr>
          <w:rFonts w:cs="Times New Roman"/>
          <w:b/>
          <w:bCs/>
          <w:color w:val="000000"/>
          <w:kern w:val="24"/>
          <w:szCs w:val="24"/>
        </w:rPr>
        <w:t xml:space="preserve"> S1. </w:t>
      </w:r>
      <w:r w:rsidR="006B3295" w:rsidRPr="00B95472">
        <w:rPr>
          <w:rFonts w:cs="Times New Roman"/>
          <w:szCs w:val="24"/>
        </w:rPr>
        <w:t xml:space="preserve">Morphological features of cultivated </w:t>
      </w:r>
      <w:r w:rsidR="006B3295" w:rsidRPr="00B95472">
        <w:rPr>
          <w:rFonts w:cs="Times New Roman"/>
          <w:i/>
          <w:iCs/>
          <w:szCs w:val="24"/>
        </w:rPr>
        <w:t xml:space="preserve">G. </w:t>
      </w:r>
      <w:proofErr w:type="spellStart"/>
      <w:r w:rsidR="006B3295" w:rsidRPr="00B95472">
        <w:rPr>
          <w:rFonts w:cs="Times New Roman"/>
          <w:i/>
          <w:iCs/>
          <w:szCs w:val="24"/>
        </w:rPr>
        <w:t>elata</w:t>
      </w:r>
      <w:proofErr w:type="spellEnd"/>
      <w:r w:rsidR="006B3295" w:rsidRPr="00B95472">
        <w:rPr>
          <w:rFonts w:cs="Times New Roman"/>
          <w:szCs w:val="24"/>
        </w:rPr>
        <w:t xml:space="preserve"> in different environments. (</w:t>
      </w:r>
      <w:r w:rsidR="006B3295" w:rsidRPr="00B95472">
        <w:rPr>
          <w:rFonts w:cs="Times New Roman"/>
          <w:b/>
          <w:bCs/>
          <w:szCs w:val="24"/>
        </w:rPr>
        <w:t>a</w:t>
      </w:r>
      <w:r w:rsidR="006B3295" w:rsidRPr="00B95472">
        <w:rPr>
          <w:rFonts w:cs="Times New Roman"/>
          <w:szCs w:val="24"/>
        </w:rPr>
        <w:t>) The environment of YNZX; (</w:t>
      </w:r>
      <w:r w:rsidR="006B3295" w:rsidRPr="00B95472">
        <w:rPr>
          <w:rFonts w:cs="Times New Roman"/>
          <w:b/>
          <w:bCs/>
          <w:szCs w:val="24"/>
        </w:rPr>
        <w:t>b</w:t>
      </w:r>
      <w:r w:rsidR="006B3295" w:rsidRPr="00B95472">
        <w:rPr>
          <w:rFonts w:cs="Times New Roman"/>
          <w:szCs w:val="24"/>
        </w:rPr>
        <w:t>) The environment of SCPW; (</w:t>
      </w:r>
      <w:r w:rsidR="006B3295" w:rsidRPr="00B95472">
        <w:rPr>
          <w:rFonts w:cs="Times New Roman"/>
          <w:b/>
          <w:bCs/>
          <w:szCs w:val="24"/>
        </w:rPr>
        <w:t>c</w:t>
      </w:r>
      <w:r w:rsidR="006B3295" w:rsidRPr="00B95472">
        <w:rPr>
          <w:rFonts w:cs="Times New Roman"/>
          <w:szCs w:val="24"/>
        </w:rPr>
        <w:t>) The environment of YNYL; (</w:t>
      </w:r>
      <w:r w:rsidR="006B3295" w:rsidRPr="00B95472">
        <w:rPr>
          <w:rFonts w:cs="Times New Roman"/>
          <w:b/>
          <w:bCs/>
          <w:szCs w:val="24"/>
        </w:rPr>
        <w:t>d</w:t>
      </w:r>
      <w:r w:rsidR="006B3295" w:rsidRPr="00B95472">
        <w:rPr>
          <w:rFonts w:cs="Times New Roman"/>
          <w:szCs w:val="24"/>
        </w:rPr>
        <w:t>) The environment of GZDF; (</w:t>
      </w:r>
      <w:r w:rsidR="006B3295" w:rsidRPr="00B95472">
        <w:rPr>
          <w:rFonts w:cs="Times New Roman"/>
          <w:b/>
          <w:bCs/>
          <w:szCs w:val="24"/>
        </w:rPr>
        <w:t>e</w:t>
      </w:r>
      <w:r w:rsidR="006B3295" w:rsidRPr="00B95472">
        <w:rPr>
          <w:rFonts w:cs="Times New Roman"/>
          <w:szCs w:val="24"/>
        </w:rPr>
        <w:t>) The environment of HBYL; (</w:t>
      </w:r>
      <w:r w:rsidR="006B3295" w:rsidRPr="00B95472">
        <w:rPr>
          <w:rFonts w:cs="Times New Roman"/>
          <w:b/>
          <w:bCs/>
          <w:szCs w:val="24"/>
        </w:rPr>
        <w:t>f</w:t>
      </w:r>
      <w:r w:rsidR="00986528" w:rsidRPr="00B95472">
        <w:rPr>
          <w:rFonts w:cs="Times New Roman"/>
          <w:szCs w:val="24"/>
        </w:rPr>
        <w:t>)</w:t>
      </w:r>
      <w:r w:rsidR="006B3295" w:rsidRPr="00B95472">
        <w:rPr>
          <w:rFonts w:cs="Times New Roman"/>
          <w:szCs w:val="24"/>
        </w:rPr>
        <w:t xml:space="preserve"> The environment of SXLY; (</w:t>
      </w:r>
      <w:r w:rsidR="006B3295" w:rsidRPr="00B95472">
        <w:rPr>
          <w:rFonts w:cs="Times New Roman"/>
          <w:b/>
          <w:bCs/>
          <w:szCs w:val="24"/>
        </w:rPr>
        <w:t>g</w:t>
      </w:r>
      <w:r w:rsidR="006B3295" w:rsidRPr="00B95472">
        <w:rPr>
          <w:rFonts w:cs="Times New Roman"/>
          <w:szCs w:val="24"/>
        </w:rPr>
        <w:t>) The environment of GSKX</w:t>
      </w:r>
      <w:r w:rsidRPr="00B95472">
        <w:rPr>
          <w:rFonts w:cs="Times New Roman"/>
          <w:szCs w:val="24"/>
        </w:rPr>
        <w:t>.</w:t>
      </w:r>
    </w:p>
    <w:p w14:paraId="241486DC" w14:textId="77777777" w:rsidR="00986528" w:rsidRPr="00B95472" w:rsidRDefault="00986528" w:rsidP="00255C55">
      <w:pPr>
        <w:spacing w:afterLines="100" w:after="312"/>
        <w:rPr>
          <w:rFonts w:cs="Times New Roman"/>
          <w:szCs w:val="24"/>
        </w:rPr>
      </w:pPr>
    </w:p>
    <w:p w14:paraId="3ACC6570" w14:textId="77777777" w:rsidR="00986528" w:rsidRPr="00B95472" w:rsidRDefault="00986528" w:rsidP="00255C55">
      <w:pPr>
        <w:spacing w:afterLines="100" w:after="312"/>
        <w:rPr>
          <w:rFonts w:cs="Times New Roman"/>
          <w:szCs w:val="24"/>
        </w:rPr>
      </w:pPr>
    </w:p>
    <w:p w14:paraId="4604DC2C" w14:textId="77777777" w:rsidR="000C2A11" w:rsidRPr="00B95472" w:rsidRDefault="000C2A11" w:rsidP="000C2A11">
      <w:pPr>
        <w:widowControl/>
        <w:jc w:val="center"/>
        <w:rPr>
          <w:rFonts w:cs="Times New Roman"/>
          <w:kern w:val="0"/>
          <w:sz w:val="21"/>
          <w:szCs w:val="21"/>
        </w:rPr>
      </w:pPr>
      <w:r w:rsidRPr="00B95472">
        <w:rPr>
          <w:rFonts w:cs="Times New Roman"/>
          <w:noProof/>
          <w:kern w:val="0"/>
          <w:sz w:val="21"/>
          <w:szCs w:val="21"/>
        </w:rPr>
        <w:drawing>
          <wp:inline distT="0" distB="0" distL="0" distR="0" wp14:anchorId="05CC9585" wp14:editId="1490D261">
            <wp:extent cx="3440983" cy="2819568"/>
            <wp:effectExtent l="0" t="0" r="7620" b="0"/>
            <wp:docPr id="28400663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339" cy="2823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F4D7D" w14:textId="70205B32" w:rsidR="000C2A11" w:rsidRPr="00B95472" w:rsidRDefault="000C2A11" w:rsidP="000C2A11">
      <w:pPr>
        <w:spacing w:afterLines="100" w:after="312"/>
        <w:rPr>
          <w:rFonts w:cs="Times New Roman"/>
          <w:szCs w:val="24"/>
        </w:rPr>
      </w:pPr>
      <w:r w:rsidRPr="00B95472">
        <w:rPr>
          <w:rFonts w:cs="Times New Roman"/>
          <w:b/>
          <w:bCs/>
          <w:szCs w:val="24"/>
        </w:rPr>
        <w:t xml:space="preserve">Supplemental </w:t>
      </w:r>
      <w:r w:rsidRPr="00B95472">
        <w:rPr>
          <w:rFonts w:cs="Times New Roman"/>
          <w:b/>
          <w:bCs/>
          <w:color w:val="000000"/>
          <w:kern w:val="24"/>
          <w:szCs w:val="24"/>
        </w:rPr>
        <w:t>Fig</w:t>
      </w:r>
      <w:r w:rsidR="009F1F42">
        <w:rPr>
          <w:rFonts w:cs="Times New Roman" w:hint="eastAsia"/>
          <w:b/>
          <w:bCs/>
          <w:color w:val="000000"/>
          <w:kern w:val="24"/>
          <w:szCs w:val="24"/>
        </w:rPr>
        <w:t>.</w:t>
      </w:r>
      <w:r w:rsidRPr="00B95472">
        <w:rPr>
          <w:rFonts w:cs="Times New Roman"/>
          <w:b/>
          <w:bCs/>
          <w:color w:val="000000"/>
          <w:kern w:val="24"/>
          <w:szCs w:val="24"/>
        </w:rPr>
        <w:t xml:space="preserve"> S2. </w:t>
      </w:r>
      <w:r w:rsidRPr="00B95472">
        <w:rPr>
          <w:rFonts w:cs="Times New Roman"/>
          <w:szCs w:val="24"/>
        </w:rPr>
        <w:t xml:space="preserve">The PCR amplification efficiency </w:t>
      </w:r>
      <w:r w:rsidR="00DF2AF0" w:rsidRPr="00B95472">
        <w:rPr>
          <w:rFonts w:cs="Times New Roman"/>
          <w:szCs w:val="24"/>
        </w:rPr>
        <w:t>of</w:t>
      </w:r>
      <w:r w:rsidRPr="00B95472">
        <w:rPr>
          <w:rFonts w:cs="Times New Roman"/>
          <w:szCs w:val="24"/>
        </w:rPr>
        <w:t xml:space="preserve"> six DNA </w:t>
      </w:r>
      <w:proofErr w:type="spellStart"/>
      <w:r w:rsidRPr="00B95472">
        <w:rPr>
          <w:rFonts w:cs="Times New Roman"/>
          <w:szCs w:val="24"/>
        </w:rPr>
        <w:t>barcodings</w:t>
      </w:r>
      <w:proofErr w:type="spellEnd"/>
      <w:r w:rsidRPr="00B95472">
        <w:rPr>
          <w:rFonts w:cs="Times New Roman"/>
          <w:szCs w:val="24"/>
        </w:rPr>
        <w:t>.</w:t>
      </w:r>
    </w:p>
    <w:p w14:paraId="69348496" w14:textId="383C8EC2" w:rsidR="000C2A11" w:rsidRPr="00B95472" w:rsidRDefault="00B22835" w:rsidP="000C2A11">
      <w:pPr>
        <w:rPr>
          <w:rFonts w:cs="Times New Roman"/>
        </w:rPr>
      </w:pPr>
      <w:r w:rsidRPr="00B95472">
        <w:rPr>
          <w:rFonts w:cs="Times New Roman"/>
          <w:noProof/>
        </w:rPr>
        <w:lastRenderedPageBreak/>
        <w:drawing>
          <wp:inline distT="0" distB="0" distL="0" distR="0" wp14:anchorId="063D713C" wp14:editId="1B5D5992">
            <wp:extent cx="5615940" cy="2021205"/>
            <wp:effectExtent l="0" t="0" r="3810" b="0"/>
            <wp:docPr id="755028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02844" name="图片 7550284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202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F6A47" w14:textId="4961F450" w:rsidR="000C2A11" w:rsidRPr="00B95472" w:rsidRDefault="000C2A11" w:rsidP="000C2A11">
      <w:pPr>
        <w:spacing w:afterLines="100" w:after="312"/>
        <w:rPr>
          <w:rFonts w:cs="Times New Roman"/>
          <w:szCs w:val="24"/>
        </w:rPr>
      </w:pPr>
      <w:r w:rsidRPr="00B95472">
        <w:rPr>
          <w:rFonts w:cs="Times New Roman"/>
          <w:b/>
          <w:bCs/>
          <w:szCs w:val="24"/>
        </w:rPr>
        <w:t xml:space="preserve">Supplemental </w:t>
      </w:r>
      <w:r w:rsidRPr="00B95472">
        <w:rPr>
          <w:rFonts w:cs="Times New Roman"/>
          <w:b/>
          <w:bCs/>
          <w:color w:val="000000"/>
          <w:kern w:val="24"/>
          <w:szCs w:val="24"/>
        </w:rPr>
        <w:t>Fig</w:t>
      </w:r>
      <w:r w:rsidR="009F1F42">
        <w:rPr>
          <w:rFonts w:cs="Times New Roman" w:hint="eastAsia"/>
          <w:b/>
          <w:bCs/>
          <w:color w:val="000000"/>
          <w:kern w:val="24"/>
          <w:szCs w:val="24"/>
        </w:rPr>
        <w:t>.</w:t>
      </w:r>
      <w:r w:rsidRPr="00B95472">
        <w:rPr>
          <w:rFonts w:cs="Times New Roman"/>
          <w:b/>
          <w:bCs/>
          <w:color w:val="000000"/>
          <w:kern w:val="24"/>
          <w:szCs w:val="24"/>
        </w:rPr>
        <w:t xml:space="preserve"> S3. </w:t>
      </w:r>
      <w:r w:rsidRPr="00B95472">
        <w:rPr>
          <w:rFonts w:cs="Times New Roman"/>
          <w:szCs w:val="24"/>
        </w:rPr>
        <w:t>The rarefaction curves of bacteria</w:t>
      </w:r>
      <w:r w:rsidR="00DF2AF0" w:rsidRPr="00B95472">
        <w:rPr>
          <w:rFonts w:cs="Times New Roman"/>
          <w:szCs w:val="24"/>
        </w:rPr>
        <w:t>l</w:t>
      </w:r>
      <w:r w:rsidRPr="00B95472">
        <w:rPr>
          <w:rFonts w:cs="Times New Roman"/>
          <w:szCs w:val="24"/>
        </w:rPr>
        <w:t xml:space="preserve"> and fung</w:t>
      </w:r>
      <w:r w:rsidR="00DF2AF0" w:rsidRPr="00B95472">
        <w:rPr>
          <w:rFonts w:cs="Times New Roman"/>
          <w:szCs w:val="24"/>
        </w:rPr>
        <w:t>al</w:t>
      </w:r>
      <w:r w:rsidRPr="00B95472">
        <w:rPr>
          <w:rFonts w:cs="Times New Roman"/>
          <w:szCs w:val="24"/>
        </w:rPr>
        <w:t xml:space="preserve"> communities. ASV</w:t>
      </w:r>
      <w:r w:rsidR="00DF2AF0" w:rsidRPr="00B95472">
        <w:rPr>
          <w:rFonts w:cs="Times New Roman"/>
          <w:szCs w:val="24"/>
        </w:rPr>
        <w:t>s</w:t>
      </w:r>
      <w:r w:rsidRPr="00B95472">
        <w:rPr>
          <w:rFonts w:cs="Times New Roman"/>
          <w:szCs w:val="24"/>
        </w:rPr>
        <w:t xml:space="preserve"> represent amplicon sequence variant</w:t>
      </w:r>
      <w:r w:rsidR="00DF2AF0" w:rsidRPr="00B95472">
        <w:rPr>
          <w:rFonts w:cs="Times New Roman"/>
          <w:szCs w:val="24"/>
        </w:rPr>
        <w:t>s</w:t>
      </w:r>
      <w:r w:rsidRPr="00B95472">
        <w:rPr>
          <w:rFonts w:cs="Times New Roman"/>
          <w:szCs w:val="24"/>
        </w:rPr>
        <w:t>.</w:t>
      </w:r>
    </w:p>
    <w:p w14:paraId="5B0AB8D8" w14:textId="77777777" w:rsidR="00986528" w:rsidRPr="00B95472" w:rsidRDefault="00986528" w:rsidP="000C2A11">
      <w:pPr>
        <w:spacing w:afterLines="100" w:after="312"/>
        <w:rPr>
          <w:rFonts w:cs="Times New Roman"/>
          <w:szCs w:val="24"/>
        </w:rPr>
      </w:pPr>
    </w:p>
    <w:p w14:paraId="2291E182" w14:textId="77777777" w:rsidR="007D7F5A" w:rsidRPr="00B95472" w:rsidRDefault="007D7F5A" w:rsidP="000C2A11">
      <w:pPr>
        <w:spacing w:afterLines="100" w:after="312"/>
        <w:rPr>
          <w:rFonts w:cs="Times New Roman"/>
          <w:szCs w:val="24"/>
        </w:rPr>
      </w:pPr>
    </w:p>
    <w:p w14:paraId="629EE440" w14:textId="77777777" w:rsidR="00986528" w:rsidRPr="00B95472" w:rsidRDefault="00986528" w:rsidP="000C2A11">
      <w:pPr>
        <w:spacing w:afterLines="100" w:after="312"/>
        <w:rPr>
          <w:rFonts w:cs="Times New Roman"/>
          <w:szCs w:val="24"/>
        </w:rPr>
      </w:pPr>
    </w:p>
    <w:p w14:paraId="4DCBA1F0" w14:textId="4D27549C" w:rsidR="00A67FD2" w:rsidRPr="00B95472" w:rsidRDefault="00AC4A97" w:rsidP="00AC4A97">
      <w:pPr>
        <w:pStyle w:val="MDPI31text"/>
        <w:ind w:left="0" w:firstLine="0"/>
        <w:rPr>
          <w:rFonts w:ascii="Times New Roman" w:eastAsiaTheme="minorEastAsia" w:hAnsi="Times New Roman"/>
          <w:lang w:eastAsia="zh-CN"/>
        </w:rPr>
      </w:pPr>
      <w:r w:rsidRPr="00B95472">
        <w:rPr>
          <w:rFonts w:ascii="Times New Roman" w:eastAsiaTheme="minorEastAsia" w:hAnsi="Times New Roman"/>
          <w:noProof/>
          <w:snapToGrid/>
          <w:lang w:eastAsia="zh-CN"/>
        </w:rPr>
        <w:drawing>
          <wp:inline distT="0" distB="0" distL="0" distR="0" wp14:anchorId="78E5D00A" wp14:editId="2C7068FE">
            <wp:extent cx="5615940" cy="2135505"/>
            <wp:effectExtent l="0" t="0" r="3810" b="0"/>
            <wp:docPr id="141111846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118464" name="图片 141111846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213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06610" w14:textId="1E02E1B9" w:rsidR="00A67FD2" w:rsidRPr="00B95472" w:rsidRDefault="00244256" w:rsidP="00A67FD2">
      <w:pPr>
        <w:pStyle w:val="MDPI51figurecaption"/>
        <w:ind w:left="0"/>
        <w:rPr>
          <w:rFonts w:ascii="Times New Roman" w:eastAsiaTheme="minorEastAsia" w:hAnsi="Times New Roman"/>
          <w:sz w:val="24"/>
          <w:szCs w:val="28"/>
          <w:lang w:eastAsia="zh-CN"/>
        </w:rPr>
      </w:pPr>
      <w:r w:rsidRPr="00B95472">
        <w:rPr>
          <w:rFonts w:ascii="Times New Roman" w:hAnsi="Times New Roman"/>
          <w:b/>
          <w:bCs/>
          <w:sz w:val="24"/>
          <w:szCs w:val="40"/>
        </w:rPr>
        <w:t xml:space="preserve">Supplemental </w:t>
      </w:r>
      <w:r w:rsidRPr="00B95472">
        <w:rPr>
          <w:rFonts w:ascii="Times New Roman" w:hAnsi="Times New Roman"/>
          <w:b/>
          <w:bCs/>
          <w:kern w:val="24"/>
          <w:sz w:val="24"/>
          <w:szCs w:val="40"/>
        </w:rPr>
        <w:t>Fig</w:t>
      </w:r>
      <w:r w:rsidR="009F1F42">
        <w:rPr>
          <w:rFonts w:ascii="Times New Roman" w:eastAsiaTheme="minorEastAsia" w:hAnsi="Times New Roman" w:hint="eastAsia"/>
          <w:b/>
          <w:bCs/>
          <w:kern w:val="24"/>
          <w:sz w:val="24"/>
          <w:szCs w:val="40"/>
          <w:lang w:eastAsia="zh-CN"/>
        </w:rPr>
        <w:t>.</w:t>
      </w:r>
      <w:r w:rsidRPr="00B95472">
        <w:rPr>
          <w:rFonts w:ascii="Times New Roman" w:hAnsi="Times New Roman"/>
          <w:b/>
          <w:bCs/>
          <w:kern w:val="24"/>
          <w:sz w:val="24"/>
          <w:szCs w:val="40"/>
        </w:rPr>
        <w:t xml:space="preserve"> S</w:t>
      </w:r>
      <w:r w:rsidRPr="00B95472">
        <w:rPr>
          <w:rFonts w:ascii="Times New Roman" w:eastAsiaTheme="minorEastAsia" w:hAnsi="Times New Roman"/>
          <w:b/>
          <w:bCs/>
          <w:kern w:val="24"/>
          <w:sz w:val="24"/>
          <w:szCs w:val="40"/>
          <w:lang w:eastAsia="zh-CN"/>
        </w:rPr>
        <w:t>4</w:t>
      </w:r>
      <w:r w:rsidR="00A67FD2" w:rsidRPr="00B95472">
        <w:rPr>
          <w:rFonts w:ascii="Times New Roman" w:hAnsi="Times New Roman"/>
          <w:b/>
          <w:bCs/>
          <w:sz w:val="24"/>
          <w:szCs w:val="28"/>
        </w:rPr>
        <w:t>.</w:t>
      </w:r>
      <w:r w:rsidR="00A67FD2" w:rsidRPr="00B95472">
        <w:rPr>
          <w:rFonts w:ascii="Times New Roman" w:hAnsi="Times New Roman"/>
        </w:rPr>
        <w:t xml:space="preserve"> </w:t>
      </w:r>
      <w:r w:rsidR="00A67FD2" w:rsidRPr="00B95472">
        <w:rPr>
          <w:rFonts w:ascii="Times New Roman" w:hAnsi="Times New Roman"/>
          <w:sz w:val="24"/>
          <w:szCs w:val="28"/>
        </w:rPr>
        <w:t xml:space="preserve">The relative abundance of </w:t>
      </w:r>
      <w:r w:rsidR="00A67FD2" w:rsidRPr="00B95472">
        <w:rPr>
          <w:rFonts w:ascii="Times New Roman" w:hAnsi="Times New Roman"/>
          <w:i/>
          <w:sz w:val="24"/>
          <w:szCs w:val="28"/>
        </w:rPr>
        <w:t>Armillaria</w:t>
      </w:r>
      <w:r w:rsidR="00A67FD2" w:rsidRPr="00B95472">
        <w:rPr>
          <w:rFonts w:ascii="Times New Roman" w:hAnsi="Times New Roman"/>
          <w:sz w:val="24"/>
          <w:szCs w:val="28"/>
        </w:rPr>
        <w:t xml:space="preserve"> and </w:t>
      </w:r>
      <w:proofErr w:type="spellStart"/>
      <w:r w:rsidR="00A67FD2" w:rsidRPr="00B95472">
        <w:rPr>
          <w:rFonts w:ascii="Times New Roman" w:hAnsi="Times New Roman"/>
          <w:i/>
          <w:sz w:val="24"/>
          <w:szCs w:val="28"/>
        </w:rPr>
        <w:t>Mycena</w:t>
      </w:r>
      <w:proofErr w:type="spellEnd"/>
      <w:r w:rsidR="00A67FD2" w:rsidRPr="00B95472">
        <w:rPr>
          <w:rFonts w:ascii="Times New Roman" w:hAnsi="Times New Roman"/>
          <w:sz w:val="24"/>
          <w:szCs w:val="28"/>
        </w:rPr>
        <w:t>. Different lowercase letters showed significant differences (</w:t>
      </w:r>
      <w:r w:rsidR="00B95472">
        <w:rPr>
          <w:rFonts w:ascii="Times New Roman" w:eastAsiaTheme="minorEastAsia" w:hAnsi="Times New Roman" w:hint="eastAsia"/>
          <w:i/>
          <w:iCs/>
          <w:sz w:val="24"/>
          <w:szCs w:val="28"/>
          <w:lang w:eastAsia="zh-CN"/>
        </w:rPr>
        <w:t>P</w:t>
      </w:r>
      <w:r w:rsidR="0029228C" w:rsidRPr="00B95472">
        <w:rPr>
          <w:rFonts w:ascii="Times New Roman" w:eastAsiaTheme="minorEastAsia" w:hAnsi="Times New Roman"/>
          <w:i/>
          <w:iCs/>
          <w:sz w:val="24"/>
          <w:szCs w:val="28"/>
          <w:lang w:eastAsia="zh-CN"/>
        </w:rPr>
        <w:t xml:space="preserve"> </w:t>
      </w:r>
      <w:r w:rsidR="0029228C" w:rsidRPr="00B95472">
        <w:rPr>
          <w:rFonts w:ascii="Times New Roman" w:eastAsiaTheme="minorEastAsia" w:hAnsi="Times New Roman"/>
          <w:color w:val="auto"/>
          <w:sz w:val="24"/>
          <w:szCs w:val="24"/>
        </w:rPr>
        <w:t>&lt;</w:t>
      </w:r>
      <w:r w:rsidR="0029228C" w:rsidRPr="00B95472">
        <w:rPr>
          <w:rFonts w:ascii="Times New Roman" w:eastAsiaTheme="minorEastAsia" w:hAnsi="Times New Roman"/>
          <w:color w:val="auto"/>
          <w:szCs w:val="18"/>
          <w:lang w:eastAsia="zh-CN"/>
        </w:rPr>
        <w:t xml:space="preserve"> </w:t>
      </w:r>
      <w:r w:rsidR="00A67FD2" w:rsidRPr="00B95472">
        <w:rPr>
          <w:rFonts w:ascii="Times New Roman" w:hAnsi="Times New Roman"/>
          <w:sz w:val="24"/>
          <w:szCs w:val="28"/>
        </w:rPr>
        <w:t>0.05)</w:t>
      </w:r>
      <w:r w:rsidR="00B95472">
        <w:rPr>
          <w:rFonts w:ascii="Times New Roman" w:eastAsiaTheme="minorEastAsia" w:hAnsi="Times New Roman" w:hint="eastAsia"/>
          <w:sz w:val="24"/>
          <w:szCs w:val="28"/>
          <w:lang w:eastAsia="zh-CN"/>
        </w:rPr>
        <w:t>; n=3</w:t>
      </w:r>
      <w:r w:rsidR="00A67FD2" w:rsidRPr="00B95472">
        <w:rPr>
          <w:rFonts w:ascii="Times New Roman" w:hAnsi="Times New Roman"/>
          <w:sz w:val="24"/>
          <w:szCs w:val="28"/>
        </w:rPr>
        <w:t>.</w:t>
      </w:r>
    </w:p>
    <w:p w14:paraId="458BF8FF" w14:textId="77777777" w:rsidR="00255C55" w:rsidRPr="00B95472" w:rsidRDefault="00255C55" w:rsidP="002F09F7">
      <w:pPr>
        <w:widowControl/>
        <w:jc w:val="center"/>
        <w:rPr>
          <w:rFonts w:cs="Times New Roman"/>
          <w:kern w:val="0"/>
          <w:sz w:val="21"/>
          <w:szCs w:val="21"/>
        </w:rPr>
      </w:pPr>
    </w:p>
    <w:p w14:paraId="0610DB61" w14:textId="77777777" w:rsidR="00ED5146" w:rsidRPr="00B95472" w:rsidRDefault="00ED5146" w:rsidP="00CD6C48">
      <w:pPr>
        <w:pStyle w:val="MDPI31text"/>
        <w:ind w:left="0" w:firstLine="0"/>
        <w:jc w:val="center"/>
        <w:rPr>
          <w:rFonts w:ascii="Times New Roman" w:eastAsiaTheme="minorEastAsia" w:hAnsi="Times New Roman"/>
          <w:lang w:eastAsia="zh-CN"/>
        </w:rPr>
      </w:pPr>
      <w:r w:rsidRPr="00B95472">
        <w:rPr>
          <w:rFonts w:ascii="Times New Roman" w:hAnsi="Times New Roman"/>
          <w:noProof/>
        </w:rPr>
        <w:lastRenderedPageBreak/>
        <w:drawing>
          <wp:inline distT="0" distB="0" distL="0" distR="0" wp14:anchorId="1A782ACA" wp14:editId="056EB4BC">
            <wp:extent cx="5482128" cy="2822254"/>
            <wp:effectExtent l="0" t="0" r="4445" b="0"/>
            <wp:docPr id="360050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0504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4875" cy="2823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CD65A" w14:textId="08CAC9EA" w:rsidR="00ED5146" w:rsidRPr="00B95472" w:rsidRDefault="00CD6C48" w:rsidP="00CD6C48">
      <w:pPr>
        <w:pStyle w:val="MDPI51figurecaption"/>
        <w:ind w:left="0"/>
        <w:rPr>
          <w:rFonts w:ascii="Times New Roman" w:eastAsiaTheme="minorEastAsia" w:hAnsi="Times New Roman"/>
          <w:lang w:eastAsia="zh-CN"/>
        </w:rPr>
      </w:pPr>
      <w:r w:rsidRPr="00B95472">
        <w:rPr>
          <w:rFonts w:ascii="Times New Roman" w:hAnsi="Times New Roman"/>
          <w:b/>
          <w:bCs/>
          <w:sz w:val="24"/>
          <w:szCs w:val="40"/>
        </w:rPr>
        <w:t xml:space="preserve">Supplemental </w:t>
      </w:r>
      <w:r w:rsidRPr="00B95472">
        <w:rPr>
          <w:rFonts w:ascii="Times New Roman" w:hAnsi="Times New Roman"/>
          <w:b/>
          <w:bCs/>
          <w:kern w:val="24"/>
          <w:sz w:val="24"/>
          <w:szCs w:val="40"/>
        </w:rPr>
        <w:t>Fig</w:t>
      </w:r>
      <w:r w:rsidR="009F1F42">
        <w:rPr>
          <w:rFonts w:ascii="Times New Roman" w:eastAsiaTheme="minorEastAsia" w:hAnsi="Times New Roman" w:hint="eastAsia"/>
          <w:b/>
          <w:bCs/>
          <w:kern w:val="24"/>
          <w:sz w:val="24"/>
          <w:szCs w:val="40"/>
          <w:lang w:eastAsia="zh-CN"/>
        </w:rPr>
        <w:t>.</w:t>
      </w:r>
      <w:r w:rsidRPr="00B95472">
        <w:rPr>
          <w:rFonts w:ascii="Times New Roman" w:hAnsi="Times New Roman"/>
          <w:b/>
          <w:bCs/>
          <w:kern w:val="24"/>
          <w:sz w:val="24"/>
          <w:szCs w:val="40"/>
        </w:rPr>
        <w:t xml:space="preserve"> S</w:t>
      </w:r>
      <w:r w:rsidRPr="00B95472">
        <w:rPr>
          <w:rFonts w:ascii="Times New Roman" w:eastAsiaTheme="minorEastAsia" w:hAnsi="Times New Roman"/>
          <w:b/>
          <w:bCs/>
          <w:kern w:val="24"/>
          <w:sz w:val="24"/>
          <w:szCs w:val="40"/>
          <w:lang w:eastAsia="zh-CN"/>
        </w:rPr>
        <w:t>5</w:t>
      </w:r>
      <w:r w:rsidR="00ED5146" w:rsidRPr="00B95472">
        <w:rPr>
          <w:rFonts w:ascii="Times New Roman" w:hAnsi="Times New Roman"/>
          <w:b/>
          <w:bCs/>
        </w:rPr>
        <w:t>.</w:t>
      </w:r>
      <w:r w:rsidR="00ED5146" w:rsidRPr="00B95472">
        <w:rPr>
          <w:rFonts w:ascii="Times New Roman" w:hAnsi="Times New Roman"/>
        </w:rPr>
        <w:t xml:space="preserve"> </w:t>
      </w:r>
      <w:r w:rsidR="00ED5146" w:rsidRPr="00B95472">
        <w:rPr>
          <w:rFonts w:ascii="Times New Roman" w:eastAsiaTheme="minorEastAsia" w:hAnsi="Times New Roman"/>
          <w:sz w:val="24"/>
          <w:szCs w:val="28"/>
          <w:lang w:eastAsia="zh-CN"/>
        </w:rPr>
        <w:t xml:space="preserve">The abundance and </w:t>
      </w:r>
      <w:r w:rsidR="00ED5146" w:rsidRPr="00B95472">
        <w:rPr>
          <w:rFonts w:ascii="Times New Roman" w:hAnsi="Times New Roman"/>
          <w:sz w:val="24"/>
          <w:szCs w:val="28"/>
        </w:rPr>
        <w:t>diversity</w:t>
      </w:r>
      <w:r w:rsidR="00ED5146" w:rsidRPr="00B95472">
        <w:rPr>
          <w:rFonts w:ascii="Times New Roman" w:eastAsiaTheme="minorEastAsia" w:hAnsi="Times New Roman"/>
          <w:sz w:val="24"/>
          <w:szCs w:val="28"/>
          <w:lang w:eastAsia="zh-CN"/>
        </w:rPr>
        <w:t xml:space="preserve"> comparative analysis in different environments.</w:t>
      </w:r>
      <w:r w:rsidR="00ED5146" w:rsidRPr="00B95472">
        <w:rPr>
          <w:rFonts w:ascii="Times New Roman" w:hAnsi="Times New Roman"/>
          <w:sz w:val="24"/>
          <w:szCs w:val="28"/>
        </w:rPr>
        <w:t xml:space="preserve"> (</w:t>
      </w:r>
      <w:r w:rsidR="00ED5146" w:rsidRPr="00B95472">
        <w:rPr>
          <w:rFonts w:ascii="Times New Roman" w:hAnsi="Times New Roman"/>
          <w:b/>
          <w:sz w:val="24"/>
          <w:szCs w:val="28"/>
        </w:rPr>
        <w:t>a</w:t>
      </w:r>
      <w:r w:rsidR="00ED5146" w:rsidRPr="00B95472">
        <w:rPr>
          <w:rFonts w:ascii="Times New Roman" w:hAnsi="Times New Roman"/>
          <w:sz w:val="24"/>
          <w:szCs w:val="28"/>
        </w:rPr>
        <w:t>)</w:t>
      </w:r>
      <w:r w:rsidR="00ED5146" w:rsidRPr="00B95472">
        <w:rPr>
          <w:rFonts w:ascii="Times New Roman" w:eastAsiaTheme="minorEastAsia" w:hAnsi="Times New Roman"/>
          <w:sz w:val="24"/>
          <w:szCs w:val="28"/>
          <w:lang w:eastAsia="zh-CN"/>
        </w:rPr>
        <w:t xml:space="preserve"> Colony abundance and diversity indexes of bacteria; </w:t>
      </w:r>
      <w:r w:rsidR="00ED5146" w:rsidRPr="00B95472">
        <w:rPr>
          <w:rFonts w:ascii="Times New Roman" w:hAnsi="Times New Roman"/>
          <w:sz w:val="24"/>
          <w:szCs w:val="28"/>
        </w:rPr>
        <w:t>(</w:t>
      </w:r>
      <w:r w:rsidR="00ED5146" w:rsidRPr="00B95472">
        <w:rPr>
          <w:rFonts w:ascii="Times New Roman" w:eastAsiaTheme="minorEastAsia" w:hAnsi="Times New Roman"/>
          <w:b/>
          <w:sz w:val="24"/>
          <w:szCs w:val="28"/>
          <w:lang w:eastAsia="zh-CN"/>
        </w:rPr>
        <w:t>b</w:t>
      </w:r>
      <w:r w:rsidR="00ED5146" w:rsidRPr="00B95472">
        <w:rPr>
          <w:rFonts w:ascii="Times New Roman" w:hAnsi="Times New Roman"/>
          <w:sz w:val="24"/>
          <w:szCs w:val="28"/>
        </w:rPr>
        <w:t>)</w:t>
      </w:r>
      <w:r w:rsidR="00ED5146" w:rsidRPr="00B95472">
        <w:rPr>
          <w:rFonts w:ascii="Times New Roman" w:eastAsiaTheme="minorEastAsia" w:hAnsi="Times New Roman"/>
          <w:sz w:val="24"/>
          <w:szCs w:val="28"/>
          <w:lang w:eastAsia="zh-CN"/>
        </w:rPr>
        <w:t xml:space="preserve"> Colony abundance and diversity indexes of fungi. </w:t>
      </w:r>
      <w:r w:rsidR="00ED5146" w:rsidRPr="00B95472">
        <w:rPr>
          <w:rFonts w:ascii="Times New Roman" w:hAnsi="Times New Roman"/>
          <w:sz w:val="24"/>
          <w:szCs w:val="28"/>
        </w:rPr>
        <w:t>Different lowercase letters showed significant differences (</w:t>
      </w:r>
      <w:r w:rsidR="002C62B5">
        <w:rPr>
          <w:rFonts w:ascii="Times New Roman" w:eastAsiaTheme="minorEastAsia" w:hAnsi="Times New Roman" w:hint="eastAsia"/>
          <w:i/>
          <w:iCs/>
          <w:sz w:val="24"/>
          <w:szCs w:val="28"/>
          <w:lang w:eastAsia="zh-CN"/>
        </w:rPr>
        <w:t>P</w:t>
      </w:r>
      <w:r w:rsidR="00D210F8" w:rsidRPr="00B95472">
        <w:rPr>
          <w:rFonts w:ascii="Times New Roman" w:eastAsiaTheme="minorEastAsia" w:hAnsi="Times New Roman"/>
          <w:i/>
          <w:iCs/>
          <w:sz w:val="24"/>
          <w:szCs w:val="28"/>
          <w:lang w:eastAsia="zh-CN"/>
        </w:rPr>
        <w:t xml:space="preserve"> </w:t>
      </w:r>
      <w:r w:rsidR="00D210F8" w:rsidRPr="00B95472">
        <w:rPr>
          <w:rFonts w:ascii="Times New Roman" w:eastAsiaTheme="minorEastAsia" w:hAnsi="Times New Roman"/>
          <w:color w:val="auto"/>
          <w:sz w:val="24"/>
          <w:szCs w:val="24"/>
        </w:rPr>
        <w:t>&lt;</w:t>
      </w:r>
      <w:r w:rsidR="00D210F8" w:rsidRPr="00B95472">
        <w:rPr>
          <w:rFonts w:ascii="Times New Roman" w:eastAsiaTheme="minorEastAsia" w:hAnsi="Times New Roman"/>
          <w:color w:val="auto"/>
          <w:szCs w:val="18"/>
          <w:lang w:eastAsia="zh-CN"/>
        </w:rPr>
        <w:t xml:space="preserve"> </w:t>
      </w:r>
      <w:r w:rsidR="00ED5146" w:rsidRPr="00B95472">
        <w:rPr>
          <w:rFonts w:ascii="Times New Roman" w:hAnsi="Times New Roman"/>
          <w:sz w:val="24"/>
          <w:szCs w:val="28"/>
        </w:rPr>
        <w:t>0.05)</w:t>
      </w:r>
      <w:r w:rsidR="002C62B5">
        <w:rPr>
          <w:rFonts w:ascii="Times New Roman" w:eastAsiaTheme="minorEastAsia" w:hAnsi="Times New Roman" w:hint="eastAsia"/>
          <w:sz w:val="24"/>
          <w:szCs w:val="28"/>
          <w:lang w:eastAsia="zh-CN"/>
        </w:rPr>
        <w:t>; n=3</w:t>
      </w:r>
      <w:r w:rsidR="00ED5146" w:rsidRPr="00B95472">
        <w:rPr>
          <w:rFonts w:ascii="Times New Roman" w:hAnsi="Times New Roman"/>
          <w:sz w:val="24"/>
          <w:szCs w:val="28"/>
        </w:rPr>
        <w:t>.</w:t>
      </w:r>
    </w:p>
    <w:p w14:paraId="088E3311" w14:textId="77777777" w:rsidR="00255C55" w:rsidRPr="00B95472" w:rsidRDefault="00255C55" w:rsidP="002F09F7">
      <w:pPr>
        <w:widowControl/>
        <w:jc w:val="center"/>
        <w:rPr>
          <w:rFonts w:cs="Times New Roman"/>
          <w:kern w:val="0"/>
          <w:sz w:val="21"/>
          <w:szCs w:val="21"/>
        </w:rPr>
      </w:pPr>
    </w:p>
    <w:p w14:paraId="30CBE6EE" w14:textId="77777777" w:rsidR="007D7F5A" w:rsidRPr="00B95472" w:rsidRDefault="007D7F5A" w:rsidP="002F09F7">
      <w:pPr>
        <w:widowControl/>
        <w:jc w:val="center"/>
        <w:rPr>
          <w:rFonts w:cs="Times New Roman"/>
          <w:kern w:val="0"/>
          <w:sz w:val="21"/>
          <w:szCs w:val="21"/>
        </w:rPr>
      </w:pPr>
    </w:p>
    <w:p w14:paraId="272CFE66" w14:textId="3A56CB6B" w:rsidR="00AE6E82" w:rsidRPr="00B95472" w:rsidRDefault="005159CE">
      <w:pPr>
        <w:rPr>
          <w:rFonts w:cs="Times New Roman"/>
        </w:rPr>
      </w:pPr>
      <w:r w:rsidRPr="00B95472">
        <w:rPr>
          <w:rFonts w:cs="Times New Roman"/>
          <w:noProof/>
        </w:rPr>
        <w:drawing>
          <wp:inline distT="0" distB="0" distL="0" distR="0" wp14:anchorId="2EC6AA67" wp14:editId="7CAB964F">
            <wp:extent cx="5069205" cy="3024670"/>
            <wp:effectExtent l="0" t="0" r="0" b="4445"/>
            <wp:docPr id="14863010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30107" name="图片 148630107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74193" cy="3027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B12CC1" w14:textId="6C65628A" w:rsidR="00AE6E82" w:rsidRPr="00B95472" w:rsidRDefault="005159CE" w:rsidP="00CB2C7E">
      <w:pPr>
        <w:spacing w:beforeLines="50" w:before="156" w:afterLines="50" w:after="156"/>
        <w:rPr>
          <w:rFonts w:cs="Times New Roman"/>
          <w:szCs w:val="24"/>
        </w:rPr>
      </w:pPr>
      <w:r w:rsidRPr="00B95472">
        <w:rPr>
          <w:rFonts w:cs="Times New Roman"/>
          <w:b/>
          <w:bCs/>
          <w:szCs w:val="24"/>
        </w:rPr>
        <w:t xml:space="preserve">Supplemental </w:t>
      </w:r>
      <w:r w:rsidRPr="00B95472">
        <w:rPr>
          <w:rFonts w:cs="Times New Roman"/>
          <w:b/>
          <w:bCs/>
          <w:color w:val="000000"/>
          <w:kern w:val="24"/>
          <w:szCs w:val="24"/>
        </w:rPr>
        <w:t>Fig</w:t>
      </w:r>
      <w:r w:rsidR="009F1F42">
        <w:rPr>
          <w:rFonts w:cs="Times New Roman" w:hint="eastAsia"/>
          <w:b/>
          <w:bCs/>
          <w:color w:val="000000"/>
          <w:kern w:val="24"/>
          <w:szCs w:val="24"/>
        </w:rPr>
        <w:t>.</w:t>
      </w:r>
      <w:r w:rsidRPr="00B95472">
        <w:rPr>
          <w:rFonts w:cs="Times New Roman"/>
          <w:b/>
          <w:bCs/>
          <w:color w:val="000000"/>
          <w:kern w:val="24"/>
          <w:szCs w:val="24"/>
        </w:rPr>
        <w:t xml:space="preserve"> S</w:t>
      </w:r>
      <w:r w:rsidR="008C3DB1" w:rsidRPr="00B95472">
        <w:rPr>
          <w:rFonts w:cs="Times New Roman"/>
          <w:b/>
          <w:bCs/>
          <w:color w:val="000000"/>
          <w:kern w:val="24"/>
          <w:szCs w:val="24"/>
        </w:rPr>
        <w:t>6</w:t>
      </w:r>
      <w:r w:rsidRPr="00B95472">
        <w:rPr>
          <w:rFonts w:cs="Times New Roman"/>
          <w:b/>
          <w:bCs/>
          <w:color w:val="000000"/>
          <w:kern w:val="24"/>
          <w:szCs w:val="24"/>
        </w:rPr>
        <w:t xml:space="preserve">. </w:t>
      </w:r>
      <w:r w:rsidRPr="00B95472">
        <w:rPr>
          <w:rFonts w:cs="Times New Roman"/>
          <w:szCs w:val="24"/>
        </w:rPr>
        <w:t xml:space="preserve">The distribution points of </w:t>
      </w:r>
      <w:r w:rsidR="00E43EB0" w:rsidRPr="00B95472">
        <w:rPr>
          <w:rFonts w:cs="Times New Roman"/>
          <w:szCs w:val="24"/>
        </w:rPr>
        <w:t>wild</w:t>
      </w:r>
      <w:r w:rsidR="00E43EB0" w:rsidRPr="00B95472">
        <w:rPr>
          <w:rFonts w:cs="Times New Roman"/>
          <w:i/>
          <w:iCs/>
          <w:szCs w:val="24"/>
        </w:rPr>
        <w:t xml:space="preserve"> </w:t>
      </w:r>
      <w:r w:rsidR="00E43EB0" w:rsidRPr="00B95472">
        <w:rPr>
          <w:rFonts w:cs="Times New Roman"/>
          <w:szCs w:val="24"/>
        </w:rPr>
        <w:t>and</w:t>
      </w:r>
      <w:r w:rsidR="00E43EB0" w:rsidRPr="00B95472">
        <w:rPr>
          <w:rFonts w:cs="Times New Roman"/>
          <w:i/>
          <w:iCs/>
          <w:szCs w:val="24"/>
        </w:rPr>
        <w:t xml:space="preserve"> </w:t>
      </w:r>
      <w:r w:rsidR="001C3626" w:rsidRPr="00B95472">
        <w:rPr>
          <w:rFonts w:cs="Times New Roman"/>
          <w:szCs w:val="24"/>
        </w:rPr>
        <w:t>cultivated</w:t>
      </w:r>
      <w:r w:rsidR="001C3626" w:rsidRPr="00B95472">
        <w:rPr>
          <w:rFonts w:cs="Times New Roman"/>
          <w:i/>
          <w:iCs/>
          <w:szCs w:val="24"/>
        </w:rPr>
        <w:t xml:space="preserve"> G. elata</w:t>
      </w:r>
      <w:r w:rsidRPr="00B95472">
        <w:rPr>
          <w:rFonts w:cs="Times New Roman"/>
          <w:szCs w:val="24"/>
        </w:rPr>
        <w:t xml:space="preserve"> in China.</w:t>
      </w:r>
    </w:p>
    <w:sectPr w:rsidR="00AE6E82" w:rsidRPr="00B95472" w:rsidSect="009B4D16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D18FE8" w14:textId="77777777" w:rsidR="001636F7" w:rsidRDefault="001636F7" w:rsidP="00AE6E82">
      <w:r>
        <w:separator/>
      </w:r>
    </w:p>
  </w:endnote>
  <w:endnote w:type="continuationSeparator" w:id="0">
    <w:p w14:paraId="220E708E" w14:textId="77777777" w:rsidR="001636F7" w:rsidRDefault="001636F7" w:rsidP="00AE6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82643963"/>
      <w:docPartObj>
        <w:docPartGallery w:val="Page Numbers (Bottom of Page)"/>
        <w:docPartUnique/>
      </w:docPartObj>
    </w:sdtPr>
    <w:sdtEndPr>
      <w:rPr>
        <w:rFonts w:ascii="黑体" w:eastAsia="黑体" w:hAnsi="黑体"/>
        <w:color w:val="000000" w:themeColor="text1"/>
        <w:sz w:val="24"/>
        <w:szCs w:val="24"/>
      </w:rPr>
    </w:sdtEndPr>
    <w:sdtContent>
      <w:p w14:paraId="65F82576" w14:textId="7759FB1F" w:rsidR="00EE1BD2" w:rsidRPr="00B45A46" w:rsidRDefault="00EE1BD2">
        <w:pPr>
          <w:pStyle w:val="a5"/>
          <w:jc w:val="right"/>
          <w:rPr>
            <w:rFonts w:ascii="黑体" w:eastAsia="黑体" w:hAnsi="黑体" w:hint="eastAsia"/>
            <w:color w:val="000000" w:themeColor="text1"/>
            <w:sz w:val="24"/>
            <w:szCs w:val="24"/>
          </w:rPr>
        </w:pPr>
        <w:r w:rsidRPr="00B45A46">
          <w:rPr>
            <w:rFonts w:ascii="黑体" w:eastAsia="黑体" w:hAnsi="黑体"/>
            <w:color w:val="000000" w:themeColor="text1"/>
            <w:sz w:val="24"/>
            <w:szCs w:val="24"/>
          </w:rPr>
          <w:fldChar w:fldCharType="begin"/>
        </w:r>
        <w:r w:rsidRPr="00B45A46">
          <w:rPr>
            <w:rFonts w:ascii="黑体" w:eastAsia="黑体" w:hAnsi="黑体"/>
            <w:color w:val="000000" w:themeColor="text1"/>
            <w:sz w:val="24"/>
            <w:szCs w:val="24"/>
          </w:rPr>
          <w:instrText>PAGE   \* MERGEFORMAT</w:instrText>
        </w:r>
        <w:r w:rsidRPr="00B45A46">
          <w:rPr>
            <w:rFonts w:ascii="黑体" w:eastAsia="黑体" w:hAnsi="黑体"/>
            <w:color w:val="000000" w:themeColor="text1"/>
            <w:sz w:val="24"/>
            <w:szCs w:val="24"/>
          </w:rPr>
          <w:fldChar w:fldCharType="separate"/>
        </w:r>
        <w:r w:rsidRPr="00B45A46">
          <w:rPr>
            <w:rFonts w:ascii="黑体" w:eastAsia="黑体" w:hAnsi="黑体"/>
            <w:color w:val="000000" w:themeColor="text1"/>
            <w:sz w:val="24"/>
            <w:szCs w:val="24"/>
            <w:lang w:val="zh-CN"/>
          </w:rPr>
          <w:t>2</w:t>
        </w:r>
        <w:r w:rsidRPr="00B45A46">
          <w:rPr>
            <w:rFonts w:ascii="黑体" w:eastAsia="黑体" w:hAnsi="黑体"/>
            <w:color w:val="000000" w:themeColor="text1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E936C5" w14:textId="77777777" w:rsidR="001636F7" w:rsidRDefault="001636F7" w:rsidP="00AE6E82">
      <w:r>
        <w:separator/>
      </w:r>
    </w:p>
  </w:footnote>
  <w:footnote w:type="continuationSeparator" w:id="0">
    <w:p w14:paraId="7A4ED106" w14:textId="77777777" w:rsidR="001636F7" w:rsidRDefault="001636F7" w:rsidP="00AE6E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E64"/>
    <w:rsid w:val="0001646B"/>
    <w:rsid w:val="00024AFD"/>
    <w:rsid w:val="000257E0"/>
    <w:rsid w:val="00027AE5"/>
    <w:rsid w:val="00035F77"/>
    <w:rsid w:val="000529B1"/>
    <w:rsid w:val="00080E64"/>
    <w:rsid w:val="00090CCF"/>
    <w:rsid w:val="00094F98"/>
    <w:rsid w:val="000A6A87"/>
    <w:rsid w:val="000C2A11"/>
    <w:rsid w:val="001416E4"/>
    <w:rsid w:val="00145366"/>
    <w:rsid w:val="001517C9"/>
    <w:rsid w:val="001549AE"/>
    <w:rsid w:val="001554F6"/>
    <w:rsid w:val="001636F7"/>
    <w:rsid w:val="00182ED1"/>
    <w:rsid w:val="00191E8C"/>
    <w:rsid w:val="00191F3B"/>
    <w:rsid w:val="001A046C"/>
    <w:rsid w:val="001B10F6"/>
    <w:rsid w:val="001C3626"/>
    <w:rsid w:val="001C48D3"/>
    <w:rsid w:val="001F38A2"/>
    <w:rsid w:val="001F4F13"/>
    <w:rsid w:val="001F70E2"/>
    <w:rsid w:val="00212413"/>
    <w:rsid w:val="00236756"/>
    <w:rsid w:val="002415AC"/>
    <w:rsid w:val="00244256"/>
    <w:rsid w:val="00255C55"/>
    <w:rsid w:val="00261B2C"/>
    <w:rsid w:val="0027102C"/>
    <w:rsid w:val="00281151"/>
    <w:rsid w:val="00287656"/>
    <w:rsid w:val="0029228C"/>
    <w:rsid w:val="002B23DB"/>
    <w:rsid w:val="002C1DF7"/>
    <w:rsid w:val="002C62B5"/>
    <w:rsid w:val="002D6A27"/>
    <w:rsid w:val="002E6EF2"/>
    <w:rsid w:val="002F09F7"/>
    <w:rsid w:val="003067F0"/>
    <w:rsid w:val="00320568"/>
    <w:rsid w:val="00326EBC"/>
    <w:rsid w:val="00332EA2"/>
    <w:rsid w:val="003447FA"/>
    <w:rsid w:val="003549F3"/>
    <w:rsid w:val="00366B5D"/>
    <w:rsid w:val="003708ED"/>
    <w:rsid w:val="003938C8"/>
    <w:rsid w:val="003E0C17"/>
    <w:rsid w:val="003E39CC"/>
    <w:rsid w:val="003F253F"/>
    <w:rsid w:val="00490BDA"/>
    <w:rsid w:val="004C154F"/>
    <w:rsid w:val="004C22D3"/>
    <w:rsid w:val="004D5401"/>
    <w:rsid w:val="004F25E3"/>
    <w:rsid w:val="00501AC5"/>
    <w:rsid w:val="00505346"/>
    <w:rsid w:val="005159CE"/>
    <w:rsid w:val="00517BDE"/>
    <w:rsid w:val="00597E09"/>
    <w:rsid w:val="005C343E"/>
    <w:rsid w:val="005D09C6"/>
    <w:rsid w:val="005D5D88"/>
    <w:rsid w:val="00606616"/>
    <w:rsid w:val="006159AC"/>
    <w:rsid w:val="006674D3"/>
    <w:rsid w:val="006756C0"/>
    <w:rsid w:val="006830E5"/>
    <w:rsid w:val="00691D86"/>
    <w:rsid w:val="006B3295"/>
    <w:rsid w:val="006C1F65"/>
    <w:rsid w:val="006C2569"/>
    <w:rsid w:val="006F775A"/>
    <w:rsid w:val="00777CB7"/>
    <w:rsid w:val="00777E87"/>
    <w:rsid w:val="007902C4"/>
    <w:rsid w:val="007934EE"/>
    <w:rsid w:val="007B742E"/>
    <w:rsid w:val="007D7F5A"/>
    <w:rsid w:val="007F63C8"/>
    <w:rsid w:val="008146DB"/>
    <w:rsid w:val="0083670F"/>
    <w:rsid w:val="0087227E"/>
    <w:rsid w:val="00892ED6"/>
    <w:rsid w:val="008A6316"/>
    <w:rsid w:val="008B363F"/>
    <w:rsid w:val="008C3DB1"/>
    <w:rsid w:val="00931740"/>
    <w:rsid w:val="00935EC9"/>
    <w:rsid w:val="009447D7"/>
    <w:rsid w:val="00986528"/>
    <w:rsid w:val="00993D86"/>
    <w:rsid w:val="009B4D16"/>
    <w:rsid w:val="009D793F"/>
    <w:rsid w:val="009F1F42"/>
    <w:rsid w:val="009F7DBC"/>
    <w:rsid w:val="00A07706"/>
    <w:rsid w:val="00A506F9"/>
    <w:rsid w:val="00A67FD2"/>
    <w:rsid w:val="00AC4A97"/>
    <w:rsid w:val="00AD0259"/>
    <w:rsid w:val="00AE6E82"/>
    <w:rsid w:val="00AE7142"/>
    <w:rsid w:val="00B076EE"/>
    <w:rsid w:val="00B20940"/>
    <w:rsid w:val="00B22835"/>
    <w:rsid w:val="00B45A46"/>
    <w:rsid w:val="00B60937"/>
    <w:rsid w:val="00B6421C"/>
    <w:rsid w:val="00B76F60"/>
    <w:rsid w:val="00B825C0"/>
    <w:rsid w:val="00B90D88"/>
    <w:rsid w:val="00B95472"/>
    <w:rsid w:val="00BE74DA"/>
    <w:rsid w:val="00BF2309"/>
    <w:rsid w:val="00C22D7B"/>
    <w:rsid w:val="00C279B7"/>
    <w:rsid w:val="00C51968"/>
    <w:rsid w:val="00C818DF"/>
    <w:rsid w:val="00C82524"/>
    <w:rsid w:val="00CB2C7E"/>
    <w:rsid w:val="00CB5055"/>
    <w:rsid w:val="00CD60B9"/>
    <w:rsid w:val="00CD6C48"/>
    <w:rsid w:val="00D210F8"/>
    <w:rsid w:val="00D26BD3"/>
    <w:rsid w:val="00D35367"/>
    <w:rsid w:val="00D37742"/>
    <w:rsid w:val="00D46CC6"/>
    <w:rsid w:val="00D6477F"/>
    <w:rsid w:val="00D85CE8"/>
    <w:rsid w:val="00DB7FA6"/>
    <w:rsid w:val="00DF2AF0"/>
    <w:rsid w:val="00DF3ACE"/>
    <w:rsid w:val="00E22653"/>
    <w:rsid w:val="00E36E64"/>
    <w:rsid w:val="00E43EB0"/>
    <w:rsid w:val="00E454B9"/>
    <w:rsid w:val="00E46877"/>
    <w:rsid w:val="00E85B9A"/>
    <w:rsid w:val="00E9227A"/>
    <w:rsid w:val="00EA33CC"/>
    <w:rsid w:val="00EB1E70"/>
    <w:rsid w:val="00EB5932"/>
    <w:rsid w:val="00EC6402"/>
    <w:rsid w:val="00ED5146"/>
    <w:rsid w:val="00EE1BD2"/>
    <w:rsid w:val="00EE229A"/>
    <w:rsid w:val="00EE7103"/>
    <w:rsid w:val="00EF13F1"/>
    <w:rsid w:val="00F23AF3"/>
    <w:rsid w:val="00F25552"/>
    <w:rsid w:val="00F343D0"/>
    <w:rsid w:val="00F619B2"/>
    <w:rsid w:val="00F7498B"/>
    <w:rsid w:val="00FA0932"/>
    <w:rsid w:val="00FC237E"/>
    <w:rsid w:val="00FC4127"/>
    <w:rsid w:val="00FE1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BCDDF4E"/>
  <w14:defaultImageDpi w14:val="32767"/>
  <w15:chartTrackingRefBased/>
  <w15:docId w15:val="{62D4EBEB-FE93-4336-B851-ED5781728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74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6E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6E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6E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6E82"/>
    <w:rPr>
      <w:sz w:val="18"/>
      <w:szCs w:val="18"/>
    </w:rPr>
  </w:style>
  <w:style w:type="table" w:styleId="a7">
    <w:name w:val="Table Grid"/>
    <w:basedOn w:val="a1"/>
    <w:uiPriority w:val="39"/>
    <w:rsid w:val="005053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3549F3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3549F3"/>
    <w:rPr>
      <w:color w:val="605E5C"/>
      <w:shd w:val="clear" w:color="auto" w:fill="E1DFDD"/>
    </w:rPr>
  </w:style>
  <w:style w:type="paragraph" w:customStyle="1" w:styleId="MDPI31text">
    <w:name w:val="MDPI_3.1_text"/>
    <w:qFormat/>
    <w:rsid w:val="00255C55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51figurecaption">
    <w:name w:val="MDPI_5.1_figure_caption"/>
    <w:qFormat/>
    <w:rsid w:val="00255C55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42tablebody">
    <w:name w:val="MDPI_4.2_table_body"/>
    <w:qFormat/>
    <w:rsid w:val="00ED5146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g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h1120@139.com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763</TotalTime>
  <Pages>9</Pages>
  <Words>1118</Words>
  <Characters>6378</Characters>
  <Application>Microsoft Office Word</Application>
  <DocSecurity>0</DocSecurity>
  <Lines>53</Lines>
  <Paragraphs>14</Paragraphs>
  <ScaleCrop>false</ScaleCrop>
  <Company/>
  <LinksUpToDate>false</LinksUpToDate>
  <CharactersWithSpaces>7482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jing</dc:creator>
  <cp:keywords/>
  <dc:description/>
  <cp:lastModifiedBy>jiang jing</cp:lastModifiedBy>
  <cp:revision>79</cp:revision>
  <dcterms:created xsi:type="dcterms:W3CDTF">2024-08-18T14:28:00Z</dcterms:created>
  <dcterms:modified xsi:type="dcterms:W3CDTF">2024-10-18T12:51:00Z</dcterms:modified>
</cp:coreProperties>
</file>