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40439" w14:textId="5050B66C" w:rsidR="00C169A8" w:rsidRPr="00777F76" w:rsidRDefault="0048613A">
      <w:pPr>
        <w:rPr>
          <w:rFonts w:ascii="Times New Roman" w:hAnsi="Times New Roman" w:cs="Times New Roman"/>
          <w:szCs w:val="21"/>
        </w:rPr>
      </w:pPr>
      <w:r w:rsidRPr="00777F76">
        <w:rPr>
          <w:rFonts w:ascii="Times New Roman" w:hAnsi="Times New Roman" w:cs="Times New Roman"/>
          <w:szCs w:val="21"/>
        </w:rPr>
        <w:t>Supplementary t</w:t>
      </w:r>
      <w:r w:rsidR="00C169A8" w:rsidRPr="00777F76">
        <w:rPr>
          <w:rFonts w:ascii="Times New Roman" w:hAnsi="Times New Roman" w:cs="Times New Roman"/>
          <w:szCs w:val="21"/>
        </w:rPr>
        <w:t>able</w:t>
      </w:r>
      <w:r w:rsidRPr="00777F76">
        <w:rPr>
          <w:rFonts w:ascii="Times New Roman" w:hAnsi="Times New Roman" w:cs="Times New Roman"/>
          <w:szCs w:val="21"/>
        </w:rPr>
        <w:t xml:space="preserve"> 1</w:t>
      </w:r>
      <w:r w:rsidR="00E2279A" w:rsidRPr="00777F76">
        <w:rPr>
          <w:rFonts w:ascii="Times New Roman" w:hAnsi="Times New Roman" w:cs="Times New Roman"/>
          <w:szCs w:val="21"/>
        </w:rPr>
        <w:t>. Details of each patient background</w:t>
      </w:r>
      <w:r w:rsidR="009545C2" w:rsidRPr="00777F76">
        <w:rPr>
          <w:rFonts w:ascii="Times New Roman" w:hAnsi="Times New Roman" w:cs="Times New Roman"/>
          <w:szCs w:val="21"/>
        </w:rPr>
        <w:t xml:space="preserve"> characteristic</w:t>
      </w:r>
    </w:p>
    <w:p w14:paraId="3DC3BB94" w14:textId="1F8526B4" w:rsidR="0048613A" w:rsidRPr="00777F76" w:rsidRDefault="0048613A">
      <w:pPr>
        <w:rPr>
          <w:rFonts w:ascii="Times New Roman" w:hAnsi="Times New Roman" w:cs="Times New Roman"/>
          <w:szCs w:val="21"/>
        </w:rPr>
      </w:pPr>
    </w:p>
    <w:tbl>
      <w:tblPr>
        <w:tblW w:w="1551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2"/>
        <w:gridCol w:w="1062"/>
        <w:gridCol w:w="564"/>
        <w:gridCol w:w="950"/>
        <w:gridCol w:w="1255"/>
        <w:gridCol w:w="2074"/>
        <w:gridCol w:w="1175"/>
        <w:gridCol w:w="1660"/>
        <w:gridCol w:w="1228"/>
        <w:gridCol w:w="1203"/>
        <w:gridCol w:w="1300"/>
        <w:gridCol w:w="1340"/>
        <w:gridCol w:w="1145"/>
      </w:tblGrid>
      <w:tr w:rsidR="001D407C" w:rsidRPr="00777F76" w14:paraId="719CE5FC" w14:textId="77777777" w:rsidTr="00E10AC3">
        <w:trPr>
          <w:trHeight w:val="253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100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No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2AD9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Age at PER initiation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285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Sex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503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Age at seizure onset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72EF0" w14:textId="76EB518E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Structural abnormality on brain MRI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088A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Background disease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8265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DEE type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4D5F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Intellectual ability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13B33" w14:textId="16E36DAF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Autism spectrum disorder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8DEAF" w14:textId="187EAD48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Number of previous ASMs before PER initiation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9A2A" w14:textId="406D6359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Post-operation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3F1C" w14:textId="2575D45B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Number of concomitant ASM</w:t>
            </w:r>
            <w:r w:rsidR="001D407C"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s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E6C4" w14:textId="34607296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With enzyme</w:t>
            </w:r>
            <w:r w:rsidR="001D407C"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induced ASM</w:t>
            </w:r>
          </w:p>
        </w:tc>
      </w:tr>
      <w:tr w:rsidR="001D407C" w:rsidRPr="00777F76" w14:paraId="5B259F12" w14:textId="77777777" w:rsidTr="00E10AC3">
        <w:trPr>
          <w:trHeight w:val="253"/>
        </w:trPr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59BF7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D214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16y2m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1A23E" w14:textId="6D650050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E01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11y1m</w:t>
            </w:r>
          </w:p>
        </w:tc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6BBB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BD11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Post anti-NMDA receptor encephalitis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498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99A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Mild ID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7F1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19740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4578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AC3D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F8F3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  <w:tr w:rsidR="001D407C" w:rsidRPr="00777F76" w14:paraId="08006B6A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D5465EE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39D746F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14y0m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2CAFE20" w14:textId="19825F71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1083DD8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0y3m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2DD65DF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13DF58A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Post cerebral infarction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7A58873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147F13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Severe ID 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2FFDB9A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3C7FA02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9CEFD5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34DA9C12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1A23CB9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  <w:tr w:rsidR="001D407C" w:rsidRPr="00777F76" w14:paraId="653D23D1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13256BB2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1DA1494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13y10m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F84284A" w14:textId="0578C650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1C0A8B6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0y2m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5B91E2A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06B1E9E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Cortical dysplasia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726721B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984C79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Severe ID 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75EAA7F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63B08D9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1CF3D6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66729631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4F8BB7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  <w:tr w:rsidR="001D407C" w:rsidRPr="00777F76" w14:paraId="4E6C9DB9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593E35C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458649D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12y9m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BCB9C0A" w14:textId="4A9D23F0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F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5D2E0AC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5y0m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4A60DB7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00CF8C1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Post cerebral infarction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353F1D5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15630A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Mild ID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72967BE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121B6838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79DB0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DD4553D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5D6D9C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43CD5BB2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7EBAF87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67B9A86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11y6m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87E79DE" w14:textId="7021250C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07161C8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8y0m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7652446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4D182FC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Unknown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33EE2DB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35D0E2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Moderate ID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33F43F3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C28F28C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EDC419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188A164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1A4368B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3CC5A981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843A1F1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15A8721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35y2m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A2CD601" w14:textId="3F412DB6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F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251AF0C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1y2m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1593EB6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66BB3BA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Post acute encephalopathy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37EBDF4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EE101A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Borderline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490853BB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F810978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45526F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VNS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1C3F067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4EA54D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  <w:tr w:rsidR="001D407C" w:rsidRPr="00777F76" w14:paraId="07ED64C3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06048BD7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77755FA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9y10m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CE2FAAE" w14:textId="49BE356D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5AB7D8D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0y10m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5A05FAFB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327A515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Cerebral palsy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198F4E8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9C33A73" w14:textId="03D9AB6F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Severe ID, and severely retarded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41A61F3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1D08B88F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9CFA2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B365AFB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F4CFF5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7DE4D8BA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393F3560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48EF87FB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12y1m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8407570" w14:textId="261C420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F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4BE6079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0y3m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52BD93F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4DE1D3A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Unknown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6B81899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388D44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Severe ID, and severely retarded 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13448109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616F68F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FD9FF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11EDD225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BA3970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1B01BCAF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F5B4FFB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9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7D18261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16y6m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27B8094" w14:textId="042D98AF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F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7700776B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3y0m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67F232EA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51981C5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Unknown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53840D9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C097D5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Severe ID 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6319801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6454C3C1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2E6C08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097570E3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978668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113661A7" w14:textId="77777777" w:rsidTr="00E10AC3">
        <w:trPr>
          <w:trHeight w:val="253"/>
        </w:trPr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2CB03A40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14:paraId="7FB7775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8y11m</w:t>
            </w:r>
          </w:p>
        </w:tc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C698F55" w14:textId="1AE078D1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shd w:val="clear" w:color="auto" w:fill="auto"/>
            <w:noWrap/>
            <w:vAlign w:val="center"/>
            <w:hideMark/>
          </w:tcPr>
          <w:p w14:paraId="38AC842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0y6m</w:t>
            </w:r>
          </w:p>
        </w:tc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4D57731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14:paraId="2EE6EA6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Unknown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14:paraId="6BBC7D3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91B849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Severe ID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6FBB3D5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D2D4FA7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55AF1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Corpus callosotomy</w:t>
            </w:r>
          </w:p>
        </w:tc>
        <w:tc>
          <w:tcPr>
            <w:tcW w:w="1340" w:type="dxa"/>
            <w:shd w:val="clear" w:color="auto" w:fill="auto"/>
            <w:noWrap/>
            <w:vAlign w:val="center"/>
            <w:hideMark/>
          </w:tcPr>
          <w:p w14:paraId="482A8462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2256F9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  <w:tr w:rsidR="001D407C" w:rsidRPr="00777F76" w14:paraId="512F3CC9" w14:textId="77777777" w:rsidTr="00E10AC3">
        <w:trPr>
          <w:trHeight w:val="253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CF1D2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6014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27y3m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8BC3" w14:textId="5F1B59AA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F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98C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3y0m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A599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1B01A" w14:textId="1C974B3E" w:rsidR="00E2279A" w:rsidRPr="00777F76" w:rsidRDefault="005824B8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 w:hint="eastAsia"/>
                <w:color w:val="000000"/>
                <w:kern w:val="0"/>
                <w:szCs w:val="21"/>
                <w14:ligatures w14:val="none"/>
              </w:rPr>
              <w:t>Genetic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DC74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22BC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Severe ID, and severely retarded 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6F3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1F0E9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FE6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279A6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A7C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55353B63" w14:textId="77777777" w:rsidTr="00E10AC3">
        <w:trPr>
          <w:trHeight w:val="253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D8A4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2DB7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8y7m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BCBF" w14:textId="02C92AAA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A96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0y9m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A3B9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FC3FA" w14:textId="32D4DE0D" w:rsidR="00E2279A" w:rsidRPr="00777F76" w:rsidRDefault="005824B8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 w:hint="eastAsia"/>
                <w:color w:val="000000"/>
                <w:kern w:val="0"/>
                <w:szCs w:val="21"/>
                <w14:ligatures w14:val="none"/>
              </w:rPr>
              <w:t>Genetic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2A8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Dravet syndro</w:t>
            </w:r>
            <w:bookmarkStart w:id="0" w:name="_GoBack"/>
            <w:bookmarkEnd w:id="0"/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me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18B27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Severe ID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2D69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EFD1D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E2C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C530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E9FC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1AC9E81E" w14:textId="77777777" w:rsidTr="00E10AC3">
        <w:trPr>
          <w:trHeight w:val="253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41C7A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lastRenderedPageBreak/>
              <w:t>13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57A8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5y3m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0015" w14:textId="2EA70AAD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F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1EF3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0y2m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AC5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9F7D3" w14:textId="0F228EB2" w:rsidR="00E2279A" w:rsidRPr="00777F76" w:rsidRDefault="005824B8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 w:hint="eastAsia"/>
                <w:color w:val="000000"/>
                <w:kern w:val="0"/>
                <w:szCs w:val="21"/>
                <w14:ligatures w14:val="none"/>
              </w:rPr>
              <w:t>Genetic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13F2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Cs w:val="21"/>
                <w14:ligatures w14:val="none"/>
              </w:rPr>
              <w:t>SZT2</w:t>
            </w: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mutation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B10E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Severe ID, and severely retarded 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DCD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BC7B3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DC38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5210A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16E8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  <w:tr w:rsidR="001D407C" w:rsidRPr="00777F76" w14:paraId="10E5CC0A" w14:textId="77777777" w:rsidTr="00E10AC3">
        <w:trPr>
          <w:trHeight w:val="253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8DC8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14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E050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20y6m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4A3EE" w14:textId="665DDF2C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C3F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0y7m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8BBA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70A6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Unknown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639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TSC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BCA5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 xml:space="preserve">Severe ID, and severely retarded 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388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7D48E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12B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3F89A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4FFCB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  <w:tr w:rsidR="001D407C" w:rsidRPr="00777F76" w14:paraId="2189B8D9" w14:textId="77777777" w:rsidTr="00E10AC3">
        <w:trPr>
          <w:trHeight w:val="253"/>
        </w:trPr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16570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15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D504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7y6m</w:t>
            </w: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9947" w14:textId="67F9B388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039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2y11m</w:t>
            </w:r>
          </w:p>
        </w:tc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4DC8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A41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Unknown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0FE1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EMAtS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03AE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Moderate ID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8F4F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7265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300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7F19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8BF25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</w:tr>
      <w:tr w:rsidR="001D407C" w:rsidRPr="00777F76" w14:paraId="429E4D2F" w14:textId="77777777" w:rsidTr="00E10AC3">
        <w:trPr>
          <w:trHeight w:val="253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51E78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16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EBFE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4y3m</w:t>
            </w:r>
          </w:p>
        </w:tc>
        <w:tc>
          <w:tcPr>
            <w:tcW w:w="5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DB3C" w14:textId="75DBE06A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F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7B9F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2y1m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B28C0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72B1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Unknown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DB773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proofErr w:type="spellStart"/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EMAtS</w:t>
            </w:r>
            <w:proofErr w:type="spellEnd"/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38E4C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Borderline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B31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0EC51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C88D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-</w:t>
            </w:r>
          </w:p>
        </w:tc>
        <w:tc>
          <w:tcPr>
            <w:tcW w:w="1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9D12" w14:textId="77777777" w:rsidR="00E2279A" w:rsidRPr="00777F76" w:rsidRDefault="00E2279A" w:rsidP="00E2279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E78D4" w14:textId="77777777" w:rsidR="00E2279A" w:rsidRPr="00777F76" w:rsidRDefault="00E2279A" w:rsidP="00E2279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777F76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  <w14:ligatures w14:val="none"/>
              </w:rPr>
              <w:t>+</w:t>
            </w:r>
          </w:p>
        </w:tc>
      </w:tr>
    </w:tbl>
    <w:p w14:paraId="02A77F9F" w14:textId="3E366725" w:rsidR="00C169A8" w:rsidRPr="00777F76" w:rsidRDefault="00E2279A">
      <w:pPr>
        <w:rPr>
          <w:rFonts w:ascii="Times New Roman" w:hAnsi="Times New Roman" w:cs="Times New Roman"/>
          <w:szCs w:val="21"/>
        </w:rPr>
      </w:pPr>
      <w:r w:rsidRPr="00777F76">
        <w:rPr>
          <w:rFonts w:ascii="Times New Roman" w:hAnsi="Times New Roman" w:cs="Times New Roman"/>
          <w:szCs w:val="21"/>
        </w:rPr>
        <w:t>PER</w:t>
      </w:r>
      <w:r w:rsidR="009545C2" w:rsidRPr="00777F76">
        <w:rPr>
          <w:rFonts w:ascii="Times New Roman" w:hAnsi="Times New Roman" w:cs="Times New Roman"/>
          <w:szCs w:val="21"/>
        </w:rPr>
        <w:t>,</w:t>
      </w:r>
      <w:r w:rsidRPr="00777F76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777F76">
        <w:rPr>
          <w:rFonts w:ascii="Times New Roman" w:hAnsi="Times New Roman" w:cs="Times New Roman"/>
          <w:szCs w:val="21"/>
        </w:rPr>
        <w:t>perampanel</w:t>
      </w:r>
      <w:proofErr w:type="spellEnd"/>
      <w:r w:rsidR="009545C2" w:rsidRPr="00777F76">
        <w:rPr>
          <w:rFonts w:ascii="Times New Roman" w:hAnsi="Times New Roman" w:cs="Times New Roman"/>
          <w:szCs w:val="21"/>
        </w:rPr>
        <w:t>;</w:t>
      </w:r>
      <w:r w:rsidRPr="00777F76">
        <w:rPr>
          <w:rFonts w:ascii="Times New Roman" w:hAnsi="Times New Roman" w:cs="Times New Roman"/>
          <w:szCs w:val="21"/>
        </w:rPr>
        <w:t xml:space="preserve"> MRI</w:t>
      </w:r>
      <w:r w:rsidR="009545C2" w:rsidRPr="00777F76">
        <w:rPr>
          <w:rFonts w:ascii="Times New Roman" w:hAnsi="Times New Roman" w:cs="Times New Roman"/>
          <w:szCs w:val="21"/>
        </w:rPr>
        <w:t>,</w:t>
      </w:r>
      <w:r w:rsidRPr="00777F76">
        <w:rPr>
          <w:rFonts w:ascii="Times New Roman" w:hAnsi="Times New Roman" w:cs="Times New Roman"/>
          <w:szCs w:val="21"/>
        </w:rPr>
        <w:t xml:space="preserve"> </w:t>
      </w:r>
      <w:r w:rsidRPr="00777F76">
        <w:rPr>
          <w:rFonts w:ascii="Times New Roman" w:eastAsia="MS PGothic" w:hAnsi="Times New Roman" w:cs="Times New Roman"/>
          <w:kern w:val="0"/>
          <w:szCs w:val="21"/>
          <w14:ligatures w14:val="none"/>
        </w:rPr>
        <w:t>magnetic resonance imaging</w:t>
      </w:r>
      <w:r w:rsidR="009545C2" w:rsidRPr="00777F76">
        <w:rPr>
          <w:rFonts w:ascii="Times New Roman" w:eastAsia="MS PGothic" w:hAnsi="Times New Roman" w:cs="Times New Roman"/>
          <w:kern w:val="0"/>
          <w:szCs w:val="21"/>
          <w14:ligatures w14:val="none"/>
        </w:rPr>
        <w:t>;</w:t>
      </w:r>
      <w:r w:rsidRPr="00777F76">
        <w:rPr>
          <w:rFonts w:ascii="Times New Roman" w:eastAsia="MS PGothic" w:hAnsi="Times New Roman" w:cs="Times New Roman"/>
          <w:kern w:val="0"/>
          <w:szCs w:val="21"/>
          <w14:ligatures w14:val="none"/>
        </w:rPr>
        <w:t xml:space="preserve"> DEE</w:t>
      </w:r>
      <w:r w:rsidR="009545C2" w:rsidRPr="00777F76">
        <w:rPr>
          <w:rFonts w:ascii="Times New Roman" w:eastAsia="MS PGothic" w:hAnsi="Times New Roman" w:cs="Times New Roman"/>
          <w:kern w:val="0"/>
          <w:szCs w:val="21"/>
          <w14:ligatures w14:val="none"/>
        </w:rPr>
        <w:t>,</w:t>
      </w:r>
      <w:r w:rsidRPr="00777F76">
        <w:rPr>
          <w:rFonts w:ascii="Times New Roman" w:eastAsia="MS PGothic" w:hAnsi="Times New Roman" w:cs="Times New Roman"/>
          <w:kern w:val="0"/>
          <w:szCs w:val="21"/>
          <w14:ligatures w14:val="none"/>
        </w:rPr>
        <w:t xml:space="preserve"> </w:t>
      </w:r>
      <w:r w:rsidRPr="00777F76">
        <w:rPr>
          <w:rFonts w:ascii="Times New Roman" w:eastAsia="MS Gothic" w:hAnsi="Times New Roman" w:cs="Times New Roman"/>
          <w:szCs w:val="21"/>
        </w:rPr>
        <w:t>developmental and epileptic encephalopathy</w:t>
      </w:r>
      <w:r w:rsidR="009545C2" w:rsidRPr="00777F76">
        <w:rPr>
          <w:rFonts w:ascii="Times New Roman" w:eastAsia="MS Gothic" w:hAnsi="Times New Roman" w:cs="Times New Roman"/>
          <w:szCs w:val="21"/>
        </w:rPr>
        <w:t>;</w:t>
      </w:r>
      <w:r w:rsidRPr="00777F76">
        <w:rPr>
          <w:rFonts w:ascii="Times New Roman" w:eastAsia="MS Gothic" w:hAnsi="Times New Roman" w:cs="Times New Roman"/>
          <w:szCs w:val="21"/>
        </w:rPr>
        <w:t xml:space="preserve"> M</w:t>
      </w:r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Pr="00777F76">
        <w:rPr>
          <w:rFonts w:ascii="Times New Roman" w:eastAsia="MS Gothic" w:hAnsi="Times New Roman" w:cs="Times New Roman"/>
          <w:szCs w:val="21"/>
        </w:rPr>
        <w:t xml:space="preserve"> male</w:t>
      </w:r>
      <w:r w:rsidR="009545C2" w:rsidRPr="00777F76">
        <w:rPr>
          <w:rFonts w:ascii="Times New Roman" w:eastAsia="MS Gothic" w:hAnsi="Times New Roman" w:cs="Times New Roman"/>
          <w:szCs w:val="21"/>
        </w:rPr>
        <w:t>;</w:t>
      </w:r>
      <w:r w:rsidRPr="00777F76">
        <w:rPr>
          <w:rFonts w:ascii="Times New Roman" w:eastAsia="MS Gothic" w:hAnsi="Times New Roman" w:cs="Times New Roman"/>
          <w:szCs w:val="21"/>
        </w:rPr>
        <w:t xml:space="preserve"> F</w:t>
      </w:r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Pr="00777F76">
        <w:rPr>
          <w:rFonts w:ascii="Times New Roman" w:eastAsia="MS Gothic" w:hAnsi="Times New Roman" w:cs="Times New Roman"/>
          <w:szCs w:val="21"/>
        </w:rPr>
        <w:t xml:space="preserve"> female</w:t>
      </w:r>
      <w:r w:rsidR="009545C2" w:rsidRPr="00777F76">
        <w:rPr>
          <w:rFonts w:ascii="Times New Roman" w:eastAsia="MS Gothic" w:hAnsi="Times New Roman" w:cs="Times New Roman"/>
          <w:szCs w:val="21"/>
        </w:rPr>
        <w:t>;</w:t>
      </w:r>
      <w:r w:rsidRPr="00777F76">
        <w:rPr>
          <w:rFonts w:ascii="Times New Roman" w:eastAsia="MS Gothic" w:hAnsi="Times New Roman" w:cs="Times New Roman"/>
          <w:szCs w:val="21"/>
        </w:rPr>
        <w:t xml:space="preserve"> LGS</w:t>
      </w:r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Pr="00777F76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 xml:space="preserve"> Lennox-</w:t>
      </w:r>
      <w:proofErr w:type="spellStart"/>
      <w:r w:rsidRPr="00777F76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>Gastaut</w:t>
      </w:r>
      <w:proofErr w:type="spellEnd"/>
      <w:r w:rsidRPr="00777F76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 xml:space="preserve"> syndrome</w:t>
      </w:r>
      <w:r w:rsidR="009545C2" w:rsidRPr="00777F76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>;</w:t>
      </w:r>
      <w:r w:rsidRPr="00777F76">
        <w:rPr>
          <w:rFonts w:ascii="Times New Roman" w:eastAsia="MS Gothic" w:hAnsi="Times New Roman" w:cs="Times New Roman"/>
          <w:szCs w:val="21"/>
        </w:rPr>
        <w:t xml:space="preserve"> ID</w:t>
      </w:r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Pr="00777F76">
        <w:rPr>
          <w:rFonts w:ascii="Times New Roman" w:eastAsia="MS Gothic" w:hAnsi="Times New Roman" w:cs="Times New Roman"/>
          <w:szCs w:val="21"/>
        </w:rPr>
        <w:t xml:space="preserve"> intellectual disability</w:t>
      </w:r>
      <w:r w:rsidR="009545C2" w:rsidRPr="00777F76">
        <w:rPr>
          <w:rFonts w:ascii="Times New Roman" w:eastAsia="MS Gothic" w:hAnsi="Times New Roman" w:cs="Times New Roman"/>
          <w:szCs w:val="21"/>
        </w:rPr>
        <w:t>;</w:t>
      </w:r>
      <w:r w:rsidRPr="00777F76">
        <w:rPr>
          <w:rFonts w:ascii="Times New Roman" w:eastAsia="MS Gothic" w:hAnsi="Times New Roman" w:cs="Times New Roman"/>
          <w:szCs w:val="21"/>
        </w:rPr>
        <w:t xml:space="preserve"> </w:t>
      </w:r>
      <w:proofErr w:type="spellStart"/>
      <w:r w:rsidR="0048613A" w:rsidRPr="00777F76">
        <w:rPr>
          <w:rFonts w:ascii="Times New Roman" w:eastAsia="MS Gothic" w:hAnsi="Times New Roman" w:cs="Times New Roman"/>
          <w:szCs w:val="21"/>
        </w:rPr>
        <w:t>EMAtS</w:t>
      </w:r>
      <w:proofErr w:type="spellEnd"/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="0048613A" w:rsidRPr="00777F76">
        <w:rPr>
          <w:rFonts w:ascii="Times New Roman" w:eastAsia="MS Gothic" w:hAnsi="Times New Roman" w:cs="Times New Roman"/>
          <w:szCs w:val="21"/>
        </w:rPr>
        <w:t xml:space="preserve"> epilepsy with myoclonic atonic seizures</w:t>
      </w:r>
      <w:r w:rsidR="009545C2" w:rsidRPr="00777F76">
        <w:rPr>
          <w:rFonts w:ascii="Times New Roman" w:eastAsia="MS Gothic" w:hAnsi="Times New Roman" w:cs="Times New Roman"/>
          <w:szCs w:val="21"/>
        </w:rPr>
        <w:t>;</w:t>
      </w:r>
      <w:r w:rsidR="0048613A" w:rsidRPr="00777F76">
        <w:rPr>
          <w:rFonts w:ascii="Times New Roman" w:eastAsia="MS Gothic" w:hAnsi="Times New Roman" w:cs="Times New Roman"/>
          <w:szCs w:val="21"/>
        </w:rPr>
        <w:t xml:space="preserve"> </w:t>
      </w:r>
      <w:r w:rsidRPr="00777F76">
        <w:rPr>
          <w:rFonts w:ascii="Times New Roman" w:eastAsia="MS Gothic" w:hAnsi="Times New Roman" w:cs="Times New Roman"/>
          <w:szCs w:val="21"/>
        </w:rPr>
        <w:t>TSC</w:t>
      </w:r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Pr="00777F76">
        <w:rPr>
          <w:rFonts w:ascii="Times New Roman" w:eastAsia="MS Gothic" w:hAnsi="Times New Roman" w:cs="Times New Roman"/>
          <w:szCs w:val="21"/>
        </w:rPr>
        <w:t xml:space="preserve"> </w:t>
      </w:r>
      <w:r w:rsidR="009545C2" w:rsidRPr="00777F76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 xml:space="preserve">tuberous </w:t>
      </w:r>
      <w:r w:rsidRPr="00777F76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>sclerosis complex</w:t>
      </w:r>
      <w:r w:rsidR="009545C2" w:rsidRPr="00777F76">
        <w:rPr>
          <w:rFonts w:ascii="Times New Roman" w:eastAsia="MS Gothic" w:hAnsi="Times New Roman" w:cs="Times New Roman"/>
          <w:szCs w:val="21"/>
        </w:rPr>
        <w:t>;</w:t>
      </w:r>
      <w:r w:rsidRPr="00777F76">
        <w:rPr>
          <w:rFonts w:ascii="Times New Roman" w:eastAsia="MS Gothic" w:hAnsi="Times New Roman" w:cs="Times New Roman"/>
          <w:szCs w:val="21"/>
        </w:rPr>
        <w:t xml:space="preserve"> ASM</w:t>
      </w:r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Pr="00777F76">
        <w:rPr>
          <w:rFonts w:ascii="Times New Roman" w:eastAsia="MS Gothic" w:hAnsi="Times New Roman" w:cs="Times New Roman"/>
          <w:szCs w:val="21"/>
        </w:rPr>
        <w:t xml:space="preserve"> antiseizure medication VNS</w:t>
      </w:r>
      <w:r w:rsidR="009545C2" w:rsidRPr="00777F76">
        <w:rPr>
          <w:rFonts w:ascii="Times New Roman" w:eastAsia="MS Gothic" w:hAnsi="Times New Roman" w:cs="Times New Roman"/>
          <w:szCs w:val="21"/>
        </w:rPr>
        <w:t>,</w:t>
      </w:r>
      <w:r w:rsidRPr="00777F76">
        <w:rPr>
          <w:rFonts w:ascii="Times New Roman" w:eastAsia="MS Gothic" w:hAnsi="Times New Roman" w:cs="Times New Roman"/>
          <w:szCs w:val="21"/>
        </w:rPr>
        <w:t xml:space="preserve"> </w:t>
      </w:r>
      <w:proofErr w:type="spellStart"/>
      <w:r w:rsidRPr="00777F76">
        <w:rPr>
          <w:rFonts w:ascii="Times New Roman" w:eastAsia="MS Gothic" w:hAnsi="Times New Roman" w:cs="Times New Roman"/>
          <w:szCs w:val="21"/>
        </w:rPr>
        <w:t>vagus</w:t>
      </w:r>
      <w:proofErr w:type="spellEnd"/>
      <w:r w:rsidRPr="00777F76">
        <w:rPr>
          <w:rFonts w:ascii="Times New Roman" w:eastAsia="MS Gothic" w:hAnsi="Times New Roman" w:cs="Times New Roman"/>
          <w:szCs w:val="21"/>
        </w:rPr>
        <w:t xml:space="preserve"> nerve stimulatio</w:t>
      </w:r>
      <w:r w:rsidR="00717916" w:rsidRPr="00777F76">
        <w:rPr>
          <w:rFonts w:ascii="Times New Roman" w:eastAsia="MS Gothic" w:hAnsi="Times New Roman" w:cs="Times New Roman"/>
          <w:szCs w:val="21"/>
        </w:rPr>
        <w:t>n</w:t>
      </w:r>
    </w:p>
    <w:sectPr w:rsidR="00C169A8" w:rsidRPr="00777F76" w:rsidSect="00212B0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301128" w14:textId="77777777" w:rsidR="00AF29EA" w:rsidRDefault="00AF29EA" w:rsidP="00D74E3E">
      <w:r>
        <w:separator/>
      </w:r>
    </w:p>
  </w:endnote>
  <w:endnote w:type="continuationSeparator" w:id="0">
    <w:p w14:paraId="18673B7E" w14:textId="77777777" w:rsidR="00AF29EA" w:rsidRDefault="00AF29EA" w:rsidP="00D74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5FBA00" w14:textId="77777777" w:rsidR="00AF29EA" w:rsidRDefault="00AF29EA" w:rsidP="00D74E3E">
      <w:r>
        <w:separator/>
      </w:r>
    </w:p>
  </w:footnote>
  <w:footnote w:type="continuationSeparator" w:id="0">
    <w:p w14:paraId="311F1018" w14:textId="77777777" w:rsidR="00AF29EA" w:rsidRDefault="00AF29EA" w:rsidP="00D74E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YwNDAzMza0NDE0NbJU0lEKTi0uzszPAykwqgUAZO1ZyCwAAAA="/>
  </w:docVars>
  <w:rsids>
    <w:rsidRoot w:val="00C169A8"/>
    <w:rsid w:val="000941D8"/>
    <w:rsid w:val="00116E43"/>
    <w:rsid w:val="00162916"/>
    <w:rsid w:val="001D407C"/>
    <w:rsid w:val="00212B0E"/>
    <w:rsid w:val="004046B8"/>
    <w:rsid w:val="0048613A"/>
    <w:rsid w:val="004C788C"/>
    <w:rsid w:val="0051466E"/>
    <w:rsid w:val="005824B8"/>
    <w:rsid w:val="005A1871"/>
    <w:rsid w:val="00653A3A"/>
    <w:rsid w:val="006C5AC5"/>
    <w:rsid w:val="007139A0"/>
    <w:rsid w:val="00717916"/>
    <w:rsid w:val="00777F76"/>
    <w:rsid w:val="007D445D"/>
    <w:rsid w:val="009068CB"/>
    <w:rsid w:val="009545C2"/>
    <w:rsid w:val="00985E94"/>
    <w:rsid w:val="009B4A3F"/>
    <w:rsid w:val="00AF29EA"/>
    <w:rsid w:val="00BE1099"/>
    <w:rsid w:val="00BF33EF"/>
    <w:rsid w:val="00C169A8"/>
    <w:rsid w:val="00CA440F"/>
    <w:rsid w:val="00D37815"/>
    <w:rsid w:val="00D74E3E"/>
    <w:rsid w:val="00DA13ED"/>
    <w:rsid w:val="00E10AC3"/>
    <w:rsid w:val="00E114CA"/>
    <w:rsid w:val="00E2279A"/>
    <w:rsid w:val="00EE1383"/>
    <w:rsid w:val="00F2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9FDAF3"/>
  <w15:chartTrackingRefBased/>
  <w15:docId w15:val="{7A3C7795-7E8E-4F84-A9C7-E1B521C1E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9545C2"/>
  </w:style>
  <w:style w:type="paragraph" w:styleId="Header">
    <w:name w:val="header"/>
    <w:basedOn w:val="Normal"/>
    <w:link w:val="HeaderChar"/>
    <w:uiPriority w:val="99"/>
    <w:unhideWhenUsed/>
    <w:rsid w:val="00D74E3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D74E3E"/>
  </w:style>
  <w:style w:type="paragraph" w:styleId="Footer">
    <w:name w:val="footer"/>
    <w:basedOn w:val="Normal"/>
    <w:link w:val="FooterChar"/>
    <w:uiPriority w:val="99"/>
    <w:unhideWhenUsed/>
    <w:rsid w:val="00D74E3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74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11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裕和 山岸</dc:creator>
  <cp:keywords/>
  <dc:description/>
  <cp:lastModifiedBy>Author</cp:lastModifiedBy>
  <cp:revision>14</cp:revision>
  <dcterms:created xsi:type="dcterms:W3CDTF">2024-04-06T01:36:00Z</dcterms:created>
  <dcterms:modified xsi:type="dcterms:W3CDTF">2024-10-15T21:17:00Z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f33c4060395562b6295326f9286d92d04d9ccabc8afc291cc2aa2b8d4f7b884b</vt:lpwstr>
  </property>
</Properties>
</file>