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4336"/>
        <w:tblW w:w="4715"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51"/>
        <w:gridCol w:w="6681"/>
        <w:gridCol w:w="1979"/>
      </w:tblGrid>
      <w:tr w:rsidR="005B673F" w:rsidRPr="00542E1C" w:rsidTr="00DE4CDB">
        <w:tc>
          <w:tcPr>
            <w:tcW w:w="86" w:type="pct"/>
            <w:tcBorders>
              <w:top w:val="outset" w:sz="6" w:space="0" w:color="auto"/>
              <w:left w:val="outset" w:sz="6" w:space="0" w:color="auto"/>
              <w:bottom w:val="outset" w:sz="6" w:space="0" w:color="auto"/>
              <w:right w:val="outset" w:sz="6" w:space="0" w:color="auto"/>
            </w:tcBorders>
            <w:vAlign w:val="center"/>
            <w:hideMark/>
          </w:tcPr>
          <w:p w:rsidR="005B673F" w:rsidRPr="00542E1C" w:rsidRDefault="005B673F" w:rsidP="00DE4CDB">
            <w:pPr>
              <w:spacing w:after="0" w:line="240" w:lineRule="auto"/>
              <w:rPr>
                <w:rFonts w:ascii="Times New Roman" w:eastAsia="Times New Roman" w:hAnsi="Times New Roman" w:cs="Times New Roman"/>
                <w:b/>
                <w:bCs/>
                <w:sz w:val="24"/>
                <w:szCs w:val="24"/>
              </w:rPr>
            </w:pPr>
            <w:r w:rsidRPr="00542E1C">
              <w:rPr>
                <w:rFonts w:ascii="Times New Roman" w:eastAsia="Times New Roman" w:hAnsi="Times New Roman" w:cs="Times New Roman"/>
                <w:b/>
                <w:bCs/>
                <w:sz w:val="24"/>
                <w:szCs w:val="24"/>
              </w:rPr>
              <w:t>#</w:t>
            </w:r>
          </w:p>
        </w:tc>
        <w:tc>
          <w:tcPr>
            <w:tcW w:w="3791" w:type="pct"/>
            <w:tcBorders>
              <w:top w:val="outset" w:sz="6" w:space="0" w:color="auto"/>
              <w:left w:val="outset" w:sz="6" w:space="0" w:color="auto"/>
              <w:bottom w:val="outset" w:sz="6" w:space="0" w:color="auto"/>
              <w:right w:val="outset" w:sz="6" w:space="0" w:color="auto"/>
            </w:tcBorders>
            <w:vAlign w:val="center"/>
            <w:hideMark/>
          </w:tcPr>
          <w:p w:rsidR="005B673F" w:rsidRPr="00542E1C" w:rsidRDefault="005B673F" w:rsidP="00DE4CDB">
            <w:pPr>
              <w:spacing w:after="0" w:line="240" w:lineRule="auto"/>
              <w:rPr>
                <w:rFonts w:ascii="Times New Roman" w:eastAsia="Times New Roman" w:hAnsi="Times New Roman" w:cs="Times New Roman"/>
                <w:b/>
                <w:bCs/>
                <w:sz w:val="24"/>
                <w:szCs w:val="24"/>
              </w:rPr>
            </w:pPr>
            <w:r w:rsidRPr="00542E1C">
              <w:rPr>
                <w:rFonts w:ascii="Times New Roman" w:eastAsia="Times New Roman" w:hAnsi="Times New Roman" w:cs="Times New Roman"/>
                <w:b/>
                <w:bCs/>
                <w:sz w:val="24"/>
                <w:szCs w:val="24"/>
              </w:rPr>
              <w:t>Query</w:t>
            </w:r>
          </w:p>
        </w:tc>
        <w:tc>
          <w:tcPr>
            <w:tcW w:w="1123" w:type="pct"/>
            <w:tcBorders>
              <w:top w:val="outset" w:sz="6" w:space="0" w:color="auto"/>
              <w:left w:val="outset" w:sz="6" w:space="0" w:color="auto"/>
              <w:bottom w:val="outset" w:sz="6" w:space="0" w:color="auto"/>
              <w:right w:val="outset" w:sz="6" w:space="0" w:color="auto"/>
            </w:tcBorders>
            <w:vAlign w:val="center"/>
            <w:hideMark/>
          </w:tcPr>
          <w:p w:rsidR="005B673F" w:rsidRPr="00542E1C" w:rsidRDefault="005B673F" w:rsidP="00DE4CDB">
            <w:pPr>
              <w:spacing w:after="0" w:line="240" w:lineRule="auto"/>
              <w:rPr>
                <w:rFonts w:ascii="Times New Roman" w:eastAsia="Times New Roman" w:hAnsi="Times New Roman" w:cs="Times New Roman"/>
                <w:b/>
                <w:bCs/>
                <w:sz w:val="24"/>
                <w:szCs w:val="24"/>
              </w:rPr>
            </w:pPr>
            <w:r w:rsidRPr="00542E1C">
              <w:rPr>
                <w:rFonts w:ascii="Times New Roman" w:eastAsia="Times New Roman" w:hAnsi="Times New Roman" w:cs="Times New Roman"/>
                <w:b/>
                <w:bCs/>
                <w:sz w:val="24"/>
                <w:szCs w:val="24"/>
              </w:rPr>
              <w:t xml:space="preserve">Results </w:t>
            </w:r>
          </w:p>
        </w:tc>
      </w:tr>
      <w:tr w:rsidR="005B673F" w:rsidRPr="00542E1C" w:rsidTr="00DE4CDB">
        <w:tc>
          <w:tcPr>
            <w:tcW w:w="0" w:type="auto"/>
            <w:tcBorders>
              <w:top w:val="outset" w:sz="6" w:space="0" w:color="auto"/>
              <w:left w:val="outset" w:sz="6" w:space="0" w:color="auto"/>
              <w:bottom w:val="outset" w:sz="6" w:space="0" w:color="auto"/>
              <w:right w:val="outset" w:sz="6" w:space="0" w:color="auto"/>
            </w:tcBorders>
            <w:vAlign w:val="center"/>
            <w:hideMark/>
          </w:tcPr>
          <w:p w:rsidR="005B673F" w:rsidRPr="00542E1C" w:rsidRDefault="005B673F" w:rsidP="00DE4CDB">
            <w:pPr>
              <w:spacing w:after="0" w:line="240" w:lineRule="auto"/>
              <w:rPr>
                <w:rFonts w:ascii="Times New Roman" w:eastAsia="Times New Roman" w:hAnsi="Times New Roman" w:cs="Times New Roman"/>
                <w:sz w:val="24"/>
                <w:szCs w:val="24"/>
              </w:rPr>
            </w:pPr>
            <w:r w:rsidRPr="00542E1C">
              <w:rPr>
                <w:rFonts w:ascii="Times New Roman" w:eastAsia="Times New Roman" w:hAnsi="Times New Roman" w:cs="Times New Roman"/>
                <w:sz w:val="24"/>
                <w:szCs w:val="24"/>
              </w:rPr>
              <w:t>1</w:t>
            </w:r>
          </w:p>
        </w:tc>
        <w:tc>
          <w:tcPr>
            <w:tcW w:w="3791" w:type="pct"/>
            <w:tcBorders>
              <w:top w:val="outset" w:sz="6" w:space="0" w:color="auto"/>
              <w:left w:val="outset" w:sz="6" w:space="0" w:color="auto"/>
              <w:bottom w:val="outset" w:sz="6" w:space="0" w:color="auto"/>
              <w:right w:val="outset" w:sz="6" w:space="0" w:color="auto"/>
            </w:tcBorders>
            <w:vAlign w:val="center"/>
            <w:hideMark/>
          </w:tcPr>
          <w:p w:rsidR="005B673F" w:rsidRPr="00542E1C" w:rsidRDefault="005B673F" w:rsidP="00DE4CDB">
            <w:pPr>
              <w:spacing w:after="0" w:line="240" w:lineRule="auto"/>
              <w:rPr>
                <w:rFonts w:ascii="Times New Roman" w:eastAsia="Times New Roman" w:hAnsi="Times New Roman" w:cs="Times New Roman"/>
                <w:sz w:val="24"/>
                <w:szCs w:val="24"/>
              </w:rPr>
            </w:pPr>
            <w:r w:rsidRPr="00542E1C">
              <w:rPr>
                <w:rFonts w:ascii="Times New Roman" w:eastAsia="Times New Roman" w:hAnsi="Times New Roman" w:cs="Times New Roman"/>
                <w:sz w:val="24"/>
                <w:szCs w:val="24"/>
              </w:rPr>
              <w:t>(Niche or Cicatrix or Scar or Isthmocele or Anechoic or Pouch or Wound dehiscence or Diverticulum).mp. [mp=title, abstract, heading word, drug trade name, original title, device manufacturer, drug manufacturer, device trade name, keyword heading word, floating subheading word, candidate term word]</w:t>
            </w:r>
          </w:p>
        </w:tc>
        <w:tc>
          <w:tcPr>
            <w:tcW w:w="1123" w:type="pct"/>
            <w:tcBorders>
              <w:top w:val="outset" w:sz="6" w:space="0" w:color="auto"/>
              <w:left w:val="outset" w:sz="6" w:space="0" w:color="auto"/>
              <w:bottom w:val="outset" w:sz="6" w:space="0" w:color="auto"/>
              <w:right w:val="outset" w:sz="6" w:space="0" w:color="auto"/>
            </w:tcBorders>
            <w:vAlign w:val="center"/>
            <w:hideMark/>
          </w:tcPr>
          <w:p w:rsidR="005B673F" w:rsidRPr="00542E1C" w:rsidRDefault="005B673F" w:rsidP="00DE4CDB">
            <w:pPr>
              <w:spacing w:after="0" w:line="240" w:lineRule="auto"/>
              <w:rPr>
                <w:rFonts w:ascii="Times New Roman" w:eastAsia="Times New Roman" w:hAnsi="Times New Roman" w:cs="Times New Roman"/>
                <w:sz w:val="24"/>
                <w:szCs w:val="24"/>
              </w:rPr>
            </w:pPr>
            <w:r w:rsidRPr="00542E1C">
              <w:rPr>
                <w:rFonts w:ascii="Times New Roman" w:eastAsia="Times New Roman" w:hAnsi="Times New Roman" w:cs="Times New Roman"/>
                <w:sz w:val="24"/>
                <w:szCs w:val="24"/>
              </w:rPr>
              <w:t>274,398</w:t>
            </w:r>
          </w:p>
        </w:tc>
      </w:tr>
      <w:tr w:rsidR="005B673F" w:rsidRPr="00542E1C" w:rsidTr="00DE4CDB">
        <w:tc>
          <w:tcPr>
            <w:tcW w:w="0" w:type="auto"/>
            <w:tcBorders>
              <w:top w:val="outset" w:sz="6" w:space="0" w:color="auto"/>
              <w:left w:val="outset" w:sz="6" w:space="0" w:color="auto"/>
              <w:bottom w:val="outset" w:sz="6" w:space="0" w:color="auto"/>
              <w:right w:val="outset" w:sz="6" w:space="0" w:color="auto"/>
            </w:tcBorders>
            <w:vAlign w:val="center"/>
            <w:hideMark/>
          </w:tcPr>
          <w:p w:rsidR="005B673F" w:rsidRPr="00542E1C" w:rsidRDefault="005B673F" w:rsidP="00DE4CDB">
            <w:pPr>
              <w:spacing w:after="0" w:line="240" w:lineRule="auto"/>
              <w:rPr>
                <w:rFonts w:ascii="Times New Roman" w:eastAsia="Times New Roman" w:hAnsi="Times New Roman" w:cs="Times New Roman"/>
                <w:sz w:val="24"/>
                <w:szCs w:val="24"/>
              </w:rPr>
            </w:pPr>
            <w:r w:rsidRPr="00542E1C">
              <w:rPr>
                <w:rFonts w:ascii="Times New Roman" w:eastAsia="Times New Roman" w:hAnsi="Times New Roman" w:cs="Times New Roman"/>
                <w:sz w:val="24"/>
                <w:szCs w:val="24"/>
              </w:rPr>
              <w:t>2</w:t>
            </w:r>
          </w:p>
        </w:tc>
        <w:tc>
          <w:tcPr>
            <w:tcW w:w="3791" w:type="pct"/>
            <w:tcBorders>
              <w:top w:val="outset" w:sz="6" w:space="0" w:color="auto"/>
              <w:left w:val="outset" w:sz="6" w:space="0" w:color="auto"/>
              <w:bottom w:val="outset" w:sz="6" w:space="0" w:color="auto"/>
              <w:right w:val="outset" w:sz="6" w:space="0" w:color="auto"/>
            </w:tcBorders>
            <w:vAlign w:val="center"/>
            <w:hideMark/>
          </w:tcPr>
          <w:p w:rsidR="005B673F" w:rsidRPr="00542E1C" w:rsidRDefault="005B673F" w:rsidP="00DE4CDB">
            <w:pPr>
              <w:spacing w:after="0" w:line="240" w:lineRule="auto"/>
              <w:rPr>
                <w:rFonts w:ascii="Times New Roman" w:eastAsia="Times New Roman" w:hAnsi="Times New Roman" w:cs="Times New Roman"/>
                <w:sz w:val="24"/>
                <w:szCs w:val="24"/>
              </w:rPr>
            </w:pPr>
            <w:r w:rsidRPr="00542E1C">
              <w:rPr>
                <w:rFonts w:ascii="Times New Roman" w:eastAsia="Times New Roman" w:hAnsi="Times New Roman" w:cs="Times New Roman"/>
                <w:sz w:val="24"/>
                <w:szCs w:val="24"/>
              </w:rPr>
              <w:t>(Uterus or Uterine disease or Myometrium or Endometrium or Myoendometrium).mp. [mp=title, abstract, heading word, drug trade name, original title, device manufacturer, drug manufacturer, device trade name, keyword heading word, floating subheading word, candidate term word]</w:t>
            </w:r>
          </w:p>
        </w:tc>
        <w:tc>
          <w:tcPr>
            <w:tcW w:w="1123" w:type="pct"/>
            <w:tcBorders>
              <w:top w:val="outset" w:sz="6" w:space="0" w:color="auto"/>
              <w:left w:val="outset" w:sz="6" w:space="0" w:color="auto"/>
              <w:bottom w:val="outset" w:sz="6" w:space="0" w:color="auto"/>
              <w:right w:val="outset" w:sz="6" w:space="0" w:color="auto"/>
            </w:tcBorders>
            <w:vAlign w:val="center"/>
            <w:hideMark/>
          </w:tcPr>
          <w:p w:rsidR="005B673F" w:rsidRPr="00542E1C" w:rsidRDefault="005B673F" w:rsidP="00DE4CDB">
            <w:pPr>
              <w:spacing w:after="0" w:line="240" w:lineRule="auto"/>
              <w:rPr>
                <w:rFonts w:ascii="Times New Roman" w:eastAsia="Times New Roman" w:hAnsi="Times New Roman" w:cs="Times New Roman"/>
                <w:sz w:val="24"/>
                <w:szCs w:val="24"/>
              </w:rPr>
            </w:pPr>
            <w:r w:rsidRPr="00542E1C">
              <w:rPr>
                <w:rFonts w:ascii="Times New Roman" w:eastAsia="Times New Roman" w:hAnsi="Times New Roman" w:cs="Times New Roman"/>
                <w:sz w:val="24"/>
                <w:szCs w:val="24"/>
              </w:rPr>
              <w:t>344,779</w:t>
            </w:r>
          </w:p>
        </w:tc>
      </w:tr>
      <w:tr w:rsidR="005B673F" w:rsidRPr="00542E1C" w:rsidTr="00DE4CDB">
        <w:tc>
          <w:tcPr>
            <w:tcW w:w="0" w:type="auto"/>
            <w:tcBorders>
              <w:top w:val="outset" w:sz="6" w:space="0" w:color="auto"/>
              <w:left w:val="outset" w:sz="6" w:space="0" w:color="auto"/>
              <w:bottom w:val="outset" w:sz="6" w:space="0" w:color="auto"/>
              <w:right w:val="outset" w:sz="6" w:space="0" w:color="auto"/>
            </w:tcBorders>
            <w:vAlign w:val="center"/>
            <w:hideMark/>
          </w:tcPr>
          <w:p w:rsidR="005B673F" w:rsidRPr="00542E1C" w:rsidRDefault="005B673F" w:rsidP="00DE4CDB">
            <w:pPr>
              <w:spacing w:after="0" w:line="240" w:lineRule="auto"/>
              <w:rPr>
                <w:rFonts w:ascii="Times New Roman" w:eastAsia="Times New Roman" w:hAnsi="Times New Roman" w:cs="Times New Roman"/>
                <w:sz w:val="24"/>
                <w:szCs w:val="24"/>
              </w:rPr>
            </w:pPr>
            <w:r w:rsidRPr="00542E1C">
              <w:rPr>
                <w:rFonts w:ascii="Times New Roman" w:eastAsia="Times New Roman" w:hAnsi="Times New Roman" w:cs="Times New Roman"/>
                <w:sz w:val="24"/>
                <w:szCs w:val="24"/>
              </w:rPr>
              <w:t>3</w:t>
            </w:r>
          </w:p>
        </w:tc>
        <w:tc>
          <w:tcPr>
            <w:tcW w:w="3791" w:type="pct"/>
            <w:tcBorders>
              <w:top w:val="outset" w:sz="6" w:space="0" w:color="auto"/>
              <w:left w:val="outset" w:sz="6" w:space="0" w:color="auto"/>
              <w:bottom w:val="outset" w:sz="6" w:space="0" w:color="auto"/>
              <w:right w:val="outset" w:sz="6" w:space="0" w:color="auto"/>
            </w:tcBorders>
            <w:vAlign w:val="center"/>
            <w:hideMark/>
          </w:tcPr>
          <w:p w:rsidR="005B673F" w:rsidRPr="00542E1C" w:rsidRDefault="005B673F" w:rsidP="00DE4CDB">
            <w:pPr>
              <w:spacing w:after="0" w:line="240" w:lineRule="auto"/>
              <w:rPr>
                <w:rFonts w:ascii="Times New Roman" w:eastAsia="Times New Roman" w:hAnsi="Times New Roman" w:cs="Times New Roman"/>
                <w:sz w:val="24"/>
                <w:szCs w:val="24"/>
              </w:rPr>
            </w:pPr>
            <w:r w:rsidRPr="00542E1C">
              <w:rPr>
                <w:rFonts w:ascii="Times New Roman" w:eastAsia="Times New Roman" w:hAnsi="Times New Roman" w:cs="Times New Roman"/>
                <w:sz w:val="24"/>
                <w:szCs w:val="24"/>
              </w:rPr>
              <w:t>(Fertility or Fertility rate or Fertilization or Infertility or Subfertility).mp. [mp=title, abstract, heading word, drug trade name, original title, device manufacturer, drug manufacturer, device trade name, keyword heading word, floating subheading word, candidate term word]</w:t>
            </w:r>
          </w:p>
        </w:tc>
        <w:tc>
          <w:tcPr>
            <w:tcW w:w="1123" w:type="pct"/>
            <w:tcBorders>
              <w:top w:val="outset" w:sz="6" w:space="0" w:color="auto"/>
              <w:left w:val="outset" w:sz="6" w:space="0" w:color="auto"/>
              <w:bottom w:val="outset" w:sz="6" w:space="0" w:color="auto"/>
              <w:right w:val="outset" w:sz="6" w:space="0" w:color="auto"/>
            </w:tcBorders>
            <w:vAlign w:val="center"/>
            <w:hideMark/>
          </w:tcPr>
          <w:p w:rsidR="005B673F" w:rsidRPr="00542E1C" w:rsidRDefault="005B673F" w:rsidP="00DE4CDB">
            <w:pPr>
              <w:spacing w:after="0" w:line="240" w:lineRule="auto"/>
              <w:rPr>
                <w:rFonts w:ascii="Times New Roman" w:eastAsia="Times New Roman" w:hAnsi="Times New Roman" w:cs="Times New Roman"/>
                <w:sz w:val="24"/>
                <w:szCs w:val="24"/>
              </w:rPr>
            </w:pPr>
            <w:r w:rsidRPr="00542E1C">
              <w:rPr>
                <w:rFonts w:ascii="Times New Roman" w:eastAsia="Times New Roman" w:hAnsi="Times New Roman" w:cs="Times New Roman"/>
                <w:sz w:val="24"/>
                <w:szCs w:val="24"/>
              </w:rPr>
              <w:t>380,800</w:t>
            </w:r>
          </w:p>
        </w:tc>
      </w:tr>
      <w:tr w:rsidR="005B673F" w:rsidRPr="00542E1C" w:rsidTr="00DE4CDB">
        <w:tc>
          <w:tcPr>
            <w:tcW w:w="0" w:type="auto"/>
            <w:tcBorders>
              <w:top w:val="outset" w:sz="6" w:space="0" w:color="auto"/>
              <w:left w:val="outset" w:sz="6" w:space="0" w:color="auto"/>
              <w:bottom w:val="outset" w:sz="6" w:space="0" w:color="auto"/>
              <w:right w:val="outset" w:sz="6" w:space="0" w:color="auto"/>
            </w:tcBorders>
            <w:vAlign w:val="center"/>
            <w:hideMark/>
          </w:tcPr>
          <w:p w:rsidR="005B673F" w:rsidRPr="00542E1C" w:rsidRDefault="005B673F" w:rsidP="00DE4CDB">
            <w:pPr>
              <w:spacing w:after="0" w:line="240" w:lineRule="auto"/>
              <w:rPr>
                <w:rFonts w:ascii="Times New Roman" w:eastAsia="Times New Roman" w:hAnsi="Times New Roman" w:cs="Times New Roman"/>
                <w:sz w:val="24"/>
                <w:szCs w:val="24"/>
              </w:rPr>
            </w:pPr>
            <w:r w:rsidRPr="00542E1C">
              <w:rPr>
                <w:rFonts w:ascii="Times New Roman" w:eastAsia="Times New Roman" w:hAnsi="Times New Roman" w:cs="Times New Roman"/>
                <w:sz w:val="24"/>
                <w:szCs w:val="24"/>
              </w:rPr>
              <w:t>4</w:t>
            </w:r>
          </w:p>
        </w:tc>
        <w:tc>
          <w:tcPr>
            <w:tcW w:w="3791" w:type="pct"/>
            <w:tcBorders>
              <w:top w:val="outset" w:sz="6" w:space="0" w:color="auto"/>
              <w:left w:val="outset" w:sz="6" w:space="0" w:color="auto"/>
              <w:bottom w:val="outset" w:sz="6" w:space="0" w:color="auto"/>
              <w:right w:val="outset" w:sz="6" w:space="0" w:color="auto"/>
            </w:tcBorders>
            <w:vAlign w:val="center"/>
            <w:hideMark/>
          </w:tcPr>
          <w:p w:rsidR="005B673F" w:rsidRPr="00542E1C" w:rsidRDefault="005B673F" w:rsidP="00DE4CDB">
            <w:pPr>
              <w:spacing w:after="0" w:line="240" w:lineRule="auto"/>
              <w:rPr>
                <w:rFonts w:ascii="Times New Roman" w:eastAsia="Times New Roman" w:hAnsi="Times New Roman" w:cs="Times New Roman"/>
                <w:sz w:val="24"/>
                <w:szCs w:val="24"/>
              </w:rPr>
            </w:pPr>
            <w:r w:rsidRPr="00542E1C">
              <w:rPr>
                <w:rFonts w:ascii="Times New Roman" w:eastAsia="Times New Roman" w:hAnsi="Times New Roman" w:cs="Times New Roman"/>
                <w:sz w:val="24"/>
                <w:szCs w:val="24"/>
              </w:rPr>
              <w:t>(Effect or Impact or Association or Related Outcome or Result or Influence).mp. [mp=title, abstract, heading word, drug trade name, original title, device manufacturer, drug manufacturer, device trade name, keyword heading word, floating subheading word, candidate term word]</w:t>
            </w:r>
          </w:p>
        </w:tc>
        <w:tc>
          <w:tcPr>
            <w:tcW w:w="1123" w:type="pct"/>
            <w:tcBorders>
              <w:top w:val="outset" w:sz="6" w:space="0" w:color="auto"/>
              <w:left w:val="outset" w:sz="6" w:space="0" w:color="auto"/>
              <w:bottom w:val="outset" w:sz="6" w:space="0" w:color="auto"/>
              <w:right w:val="outset" w:sz="6" w:space="0" w:color="auto"/>
            </w:tcBorders>
            <w:vAlign w:val="center"/>
            <w:hideMark/>
          </w:tcPr>
          <w:p w:rsidR="005B673F" w:rsidRPr="00542E1C" w:rsidRDefault="005B673F" w:rsidP="00DE4CDB">
            <w:pPr>
              <w:spacing w:after="0" w:line="240" w:lineRule="auto"/>
              <w:rPr>
                <w:rFonts w:ascii="Times New Roman" w:eastAsia="Times New Roman" w:hAnsi="Times New Roman" w:cs="Times New Roman"/>
                <w:sz w:val="24"/>
                <w:szCs w:val="24"/>
              </w:rPr>
            </w:pPr>
            <w:r w:rsidRPr="00542E1C">
              <w:rPr>
                <w:rFonts w:ascii="Times New Roman" w:eastAsia="Times New Roman" w:hAnsi="Times New Roman" w:cs="Times New Roman"/>
                <w:sz w:val="24"/>
                <w:szCs w:val="24"/>
              </w:rPr>
              <w:t>16,911,917</w:t>
            </w:r>
          </w:p>
        </w:tc>
      </w:tr>
      <w:tr w:rsidR="005B673F" w:rsidRPr="00542E1C" w:rsidTr="00DE4CDB">
        <w:tc>
          <w:tcPr>
            <w:tcW w:w="0" w:type="auto"/>
            <w:tcBorders>
              <w:top w:val="outset" w:sz="6" w:space="0" w:color="auto"/>
              <w:left w:val="outset" w:sz="6" w:space="0" w:color="auto"/>
              <w:bottom w:val="outset" w:sz="6" w:space="0" w:color="auto"/>
              <w:right w:val="outset" w:sz="6" w:space="0" w:color="auto"/>
            </w:tcBorders>
            <w:vAlign w:val="center"/>
            <w:hideMark/>
          </w:tcPr>
          <w:p w:rsidR="005B673F" w:rsidRPr="00542E1C" w:rsidRDefault="005B673F" w:rsidP="00DE4CDB">
            <w:pPr>
              <w:spacing w:after="0" w:line="240" w:lineRule="auto"/>
              <w:rPr>
                <w:rFonts w:ascii="Times New Roman" w:eastAsia="Times New Roman" w:hAnsi="Times New Roman" w:cs="Times New Roman"/>
                <w:sz w:val="24"/>
                <w:szCs w:val="24"/>
              </w:rPr>
            </w:pPr>
            <w:r w:rsidRPr="00542E1C">
              <w:rPr>
                <w:rFonts w:ascii="Times New Roman" w:eastAsia="Times New Roman" w:hAnsi="Times New Roman" w:cs="Times New Roman"/>
                <w:sz w:val="24"/>
                <w:szCs w:val="24"/>
              </w:rPr>
              <w:t>5</w:t>
            </w:r>
          </w:p>
        </w:tc>
        <w:tc>
          <w:tcPr>
            <w:tcW w:w="3791" w:type="pct"/>
            <w:tcBorders>
              <w:top w:val="outset" w:sz="6" w:space="0" w:color="auto"/>
              <w:left w:val="outset" w:sz="6" w:space="0" w:color="auto"/>
              <w:bottom w:val="outset" w:sz="6" w:space="0" w:color="auto"/>
              <w:right w:val="outset" w:sz="6" w:space="0" w:color="auto"/>
            </w:tcBorders>
            <w:vAlign w:val="center"/>
            <w:hideMark/>
          </w:tcPr>
          <w:p w:rsidR="005B673F" w:rsidRPr="00542E1C" w:rsidRDefault="005B673F" w:rsidP="00DE4CDB">
            <w:pPr>
              <w:spacing w:after="0" w:line="240" w:lineRule="auto"/>
              <w:rPr>
                <w:rFonts w:ascii="Times New Roman" w:eastAsia="Times New Roman" w:hAnsi="Times New Roman" w:cs="Times New Roman"/>
                <w:sz w:val="24"/>
                <w:szCs w:val="24"/>
              </w:rPr>
            </w:pPr>
            <w:r w:rsidRPr="00542E1C">
              <w:rPr>
                <w:rFonts w:ascii="Times New Roman" w:eastAsia="Times New Roman" w:hAnsi="Times New Roman" w:cs="Times New Roman"/>
                <w:sz w:val="24"/>
                <w:szCs w:val="24"/>
              </w:rPr>
              <w:t>1 and 2 and 3 and 4</w:t>
            </w:r>
          </w:p>
        </w:tc>
        <w:tc>
          <w:tcPr>
            <w:tcW w:w="1123" w:type="pct"/>
            <w:tcBorders>
              <w:top w:val="outset" w:sz="6" w:space="0" w:color="auto"/>
              <w:left w:val="outset" w:sz="6" w:space="0" w:color="auto"/>
              <w:bottom w:val="outset" w:sz="6" w:space="0" w:color="auto"/>
              <w:right w:val="outset" w:sz="6" w:space="0" w:color="auto"/>
            </w:tcBorders>
            <w:vAlign w:val="center"/>
            <w:hideMark/>
          </w:tcPr>
          <w:p w:rsidR="005B673F" w:rsidRPr="00542E1C" w:rsidRDefault="005B673F" w:rsidP="00DE4CDB">
            <w:pPr>
              <w:spacing w:after="0" w:line="240" w:lineRule="auto"/>
              <w:rPr>
                <w:rFonts w:ascii="Times New Roman" w:eastAsia="Times New Roman" w:hAnsi="Times New Roman" w:cs="Times New Roman"/>
                <w:sz w:val="24"/>
                <w:szCs w:val="24"/>
              </w:rPr>
            </w:pPr>
            <w:r w:rsidRPr="00542E1C">
              <w:rPr>
                <w:rFonts w:ascii="Times New Roman" w:eastAsia="Times New Roman" w:hAnsi="Times New Roman" w:cs="Times New Roman"/>
                <w:sz w:val="24"/>
                <w:szCs w:val="24"/>
              </w:rPr>
              <w:t>565</w:t>
            </w:r>
          </w:p>
        </w:tc>
      </w:tr>
    </w:tbl>
    <w:p w:rsidR="001B3392" w:rsidRPr="00542E1C" w:rsidRDefault="001B3392" w:rsidP="001B3392">
      <w:pPr>
        <w:spacing w:line="480" w:lineRule="auto"/>
        <w:rPr>
          <w:rFonts w:ascii="Times New Roman" w:hAnsi="Times New Roman" w:cs="Times New Roman"/>
          <w:sz w:val="24"/>
          <w:szCs w:val="24"/>
        </w:rPr>
      </w:pPr>
      <w:r w:rsidRPr="00542E1C">
        <w:rPr>
          <w:rFonts w:ascii="Times New Roman" w:hAnsi="Times New Roman" w:cs="Times New Roman"/>
          <w:sz w:val="24"/>
          <w:szCs w:val="24"/>
        </w:rPr>
        <w:t xml:space="preserve">We extracted Title-Abstract files in the formats of .csv, .ris, .bib, and .txt from the following databases to be exported and included in Rayyan. </w:t>
      </w:r>
    </w:p>
    <w:p w:rsidR="001B3392" w:rsidRDefault="001B3392" w:rsidP="001B3392">
      <w:pPr>
        <w:rPr>
          <w:rFonts w:ascii="Times New Roman" w:eastAsia="Times New Roman" w:hAnsi="Times New Roman" w:cs="Times New Roman"/>
          <w:b/>
          <w:sz w:val="24"/>
          <w:szCs w:val="24"/>
        </w:rPr>
      </w:pPr>
      <w:r w:rsidRPr="00542E1C">
        <w:rPr>
          <w:rFonts w:ascii="Times New Roman" w:eastAsia="Times New Roman" w:hAnsi="Times New Roman" w:cs="Times New Roman"/>
          <w:b/>
          <w:sz w:val="24"/>
          <w:szCs w:val="24"/>
        </w:rPr>
        <w:t>1. Embase</w:t>
      </w:r>
    </w:p>
    <w:p w:rsidR="00DE4CDB" w:rsidRPr="00DE4CDB" w:rsidRDefault="00DE4CDB" w:rsidP="00DE4CDB">
      <w:pPr>
        <w:jc w:val="both"/>
        <w:rPr>
          <w:rFonts w:ascii="Times New Roman" w:hAnsi="Times New Roman" w:cs="Times New Roman"/>
          <w:b/>
          <w:sz w:val="24"/>
          <w:szCs w:val="24"/>
        </w:rPr>
      </w:pPr>
      <w:r w:rsidRPr="00DE4CDB">
        <w:rPr>
          <w:rFonts w:ascii="Times New Roman" w:hAnsi="Times New Roman" w:cs="Times New Roman"/>
          <w:sz w:val="24"/>
          <w:szCs w:val="24"/>
        </w:rPr>
        <w:t xml:space="preserve">We conducted an advanced search </w:t>
      </w:r>
      <w:r w:rsidR="00E12B51">
        <w:rPr>
          <w:rFonts w:ascii="Times New Roman" w:hAnsi="Times New Roman" w:cs="Times New Roman"/>
          <w:color w:val="000000" w:themeColor="text1"/>
          <w:sz w:val="24"/>
          <w:szCs w:val="24"/>
        </w:rPr>
        <w:t>on</w:t>
      </w:r>
      <w:r w:rsidR="00E12B51" w:rsidRPr="009D05EC">
        <w:rPr>
          <w:rFonts w:ascii="Times New Roman" w:hAnsi="Times New Roman" w:cs="Times New Roman"/>
          <w:color w:val="000000" w:themeColor="text1"/>
          <w:sz w:val="24"/>
          <w:szCs w:val="24"/>
        </w:rPr>
        <w:t xml:space="preserve"> 01/04/2024.</w:t>
      </w:r>
      <w:r w:rsidRPr="00DE4CDB">
        <w:rPr>
          <w:rFonts w:ascii="Times New Roman" w:hAnsi="Times New Roman" w:cs="Times New Roman"/>
          <w:sz w:val="24"/>
          <w:szCs w:val="24"/>
        </w:rPr>
        <w:t xml:space="preserve"> The results showed </w:t>
      </w:r>
      <w:r w:rsidR="00E12B51">
        <w:rPr>
          <w:rFonts w:ascii="Times New Roman" w:hAnsi="Times New Roman" w:cs="Times New Roman"/>
          <w:sz w:val="24"/>
          <w:szCs w:val="24"/>
        </w:rPr>
        <w:t xml:space="preserve">565 </w:t>
      </w:r>
      <w:r w:rsidRPr="00DE4CDB">
        <w:rPr>
          <w:rFonts w:ascii="Times New Roman" w:hAnsi="Times New Roman" w:cs="Times New Roman"/>
          <w:sz w:val="24"/>
          <w:szCs w:val="24"/>
        </w:rPr>
        <w:t xml:space="preserve">articles. The detailed steps of the search strategy are shown below. </w:t>
      </w:r>
    </w:p>
    <w:p w:rsidR="00DE4CDB" w:rsidRPr="00542E1C" w:rsidRDefault="00DE4CDB" w:rsidP="001B3392">
      <w:pPr>
        <w:rPr>
          <w:rFonts w:ascii="Times New Roman" w:eastAsia="Times New Roman" w:hAnsi="Times New Roman" w:cs="Times New Roman"/>
          <w:b/>
          <w:sz w:val="24"/>
          <w:szCs w:val="24"/>
        </w:rPr>
      </w:pPr>
    </w:p>
    <w:p w:rsidR="005B673F" w:rsidRPr="00542E1C" w:rsidRDefault="005B673F">
      <w:pPr>
        <w:rPr>
          <w:rFonts w:ascii="Times New Roman" w:eastAsia="Times New Roman" w:hAnsi="Times New Roman" w:cs="Times New Roman"/>
          <w:sz w:val="24"/>
          <w:szCs w:val="24"/>
        </w:rPr>
      </w:pPr>
    </w:p>
    <w:p w:rsidR="00AD18BE" w:rsidRPr="00542E1C" w:rsidRDefault="005B673F" w:rsidP="005B32DC">
      <w:pPr>
        <w:rPr>
          <w:rFonts w:ascii="Times New Roman" w:eastAsia="Times New Roman" w:hAnsi="Times New Roman" w:cs="Times New Roman"/>
          <w:sz w:val="24"/>
          <w:szCs w:val="24"/>
        </w:rPr>
      </w:pPr>
      <w:r w:rsidRPr="00542E1C">
        <w:rPr>
          <w:rFonts w:ascii="Times New Roman" w:eastAsia="Times New Roman" w:hAnsi="Times New Roman" w:cs="Times New Roman"/>
          <w:sz w:val="24"/>
          <w:szCs w:val="24"/>
        </w:rPr>
        <w:t>(Niche or Cicatrix or Scar or Isthmocele or Anechoic or Pouch or Wound dehiscence or Diverticulum).mp. [mp=title, abstract, heading word, drug trade name, original title, device manufacturer, drug manufacturer, device trade name, keyword heading word, floating subheading word, candidate term word]</w:t>
      </w:r>
      <w:r w:rsidRPr="00542E1C">
        <w:rPr>
          <w:rFonts w:ascii="Times New Roman" w:eastAsia="Times New Roman" w:hAnsi="Times New Roman" w:cs="Times New Roman"/>
          <w:sz w:val="24"/>
          <w:szCs w:val="24"/>
        </w:rPr>
        <w:br/>
        <w:t>(Uterus or Uterine disease or Myometrium or Endometrium or Myoendometrium).mp. [mp=title, abstract, heading word, drug trade name, original title, device manufacturer, drug manufacturer, device trade name, keyword heading word, floating subheading word, candidate term word]</w:t>
      </w:r>
      <w:r w:rsidRPr="00542E1C">
        <w:rPr>
          <w:rFonts w:ascii="Times New Roman" w:eastAsia="Times New Roman" w:hAnsi="Times New Roman" w:cs="Times New Roman"/>
          <w:sz w:val="24"/>
          <w:szCs w:val="24"/>
        </w:rPr>
        <w:br/>
        <w:t>(Fertility or Fertility rate or Fertilization or Infertility or Subfertility).mp. [mp=title, abstract, heading word, drug trade name, original title, device manufacturer, drug manufacturer, device trade name, keyword heading word, floating subheading word, candidate term word]</w:t>
      </w:r>
      <w:r w:rsidRPr="00542E1C">
        <w:rPr>
          <w:rFonts w:ascii="Times New Roman" w:eastAsia="Times New Roman" w:hAnsi="Times New Roman" w:cs="Times New Roman"/>
          <w:sz w:val="24"/>
          <w:szCs w:val="24"/>
        </w:rPr>
        <w:br/>
      </w:r>
      <w:r w:rsidRPr="00542E1C">
        <w:rPr>
          <w:rFonts w:ascii="Times New Roman" w:eastAsia="Times New Roman" w:hAnsi="Times New Roman" w:cs="Times New Roman"/>
          <w:sz w:val="24"/>
          <w:szCs w:val="24"/>
        </w:rPr>
        <w:lastRenderedPageBreak/>
        <w:t>(Effect or Impact or Association or Related Outcome or Result or Influence).mp. [mp=title, abstract, heading word, drug trade name, original title, device manufacturer, drug manufacturer, device trade name, keyword heading word, floating subheading word, candidate term word]</w:t>
      </w:r>
      <w:r w:rsidRPr="00542E1C">
        <w:rPr>
          <w:rFonts w:ascii="Times New Roman" w:eastAsia="Times New Roman" w:hAnsi="Times New Roman" w:cs="Times New Roman"/>
          <w:sz w:val="24"/>
          <w:szCs w:val="24"/>
        </w:rPr>
        <w:br/>
        <w:t>1 and 2 and 3 and 4</w:t>
      </w:r>
      <w:r w:rsidR="00253383" w:rsidRPr="00542E1C">
        <w:rPr>
          <w:rFonts w:ascii="Times New Roman" w:eastAsia="Times New Roman" w:hAnsi="Times New Roman" w:cs="Times New Roman"/>
          <w:sz w:val="24"/>
          <w:szCs w:val="24"/>
        </w:rPr>
        <w:t>.</w:t>
      </w:r>
    </w:p>
    <w:p w:rsidR="005B32DC" w:rsidRPr="00542E1C" w:rsidRDefault="005B32DC" w:rsidP="005B32DC">
      <w:pPr>
        <w:rPr>
          <w:rFonts w:ascii="Times New Roman" w:eastAsia="Times New Roman" w:hAnsi="Times New Roman" w:cs="Times New Roman"/>
          <w:sz w:val="24"/>
          <w:szCs w:val="24"/>
        </w:rPr>
      </w:pPr>
    </w:p>
    <w:p w:rsidR="00DC0ECE" w:rsidRPr="00542E1C" w:rsidRDefault="005B32DC" w:rsidP="005B32DC">
      <w:pPr>
        <w:rPr>
          <w:rFonts w:ascii="Times New Roman" w:eastAsia="Times New Roman" w:hAnsi="Times New Roman" w:cs="Times New Roman"/>
          <w:b/>
          <w:sz w:val="24"/>
          <w:szCs w:val="24"/>
        </w:rPr>
      </w:pPr>
      <w:r w:rsidRPr="00542E1C">
        <w:rPr>
          <w:rFonts w:ascii="Times New Roman" w:eastAsia="Times New Roman" w:hAnsi="Times New Roman" w:cs="Times New Roman"/>
          <w:b/>
          <w:sz w:val="24"/>
          <w:szCs w:val="24"/>
        </w:rPr>
        <w:t>2.Cochrane Library</w:t>
      </w:r>
    </w:p>
    <w:p w:rsidR="001B3392" w:rsidRPr="00542E1C" w:rsidRDefault="001B3392" w:rsidP="001B3392">
      <w:pPr>
        <w:rPr>
          <w:rFonts w:ascii="Times New Roman" w:eastAsia="Times New Roman" w:hAnsi="Times New Roman" w:cs="Times New Roman"/>
          <w:b/>
          <w:sz w:val="24"/>
          <w:szCs w:val="24"/>
        </w:rPr>
      </w:pPr>
      <w:r w:rsidRPr="00542E1C">
        <w:rPr>
          <w:rFonts w:ascii="Times New Roman" w:hAnsi="Times New Roman" w:cs="Times New Roman"/>
          <w:sz w:val="24"/>
          <w:szCs w:val="24"/>
        </w:rPr>
        <w:t xml:space="preserve">We conducted an advanced search </w:t>
      </w:r>
      <w:r w:rsidR="00E12B51">
        <w:rPr>
          <w:rFonts w:ascii="Times New Roman" w:hAnsi="Times New Roman" w:cs="Times New Roman"/>
          <w:color w:val="000000" w:themeColor="text1"/>
          <w:sz w:val="24"/>
          <w:szCs w:val="24"/>
        </w:rPr>
        <w:t>on</w:t>
      </w:r>
      <w:r w:rsidR="00E12B51" w:rsidRPr="009D05EC">
        <w:rPr>
          <w:rFonts w:ascii="Times New Roman" w:hAnsi="Times New Roman" w:cs="Times New Roman"/>
          <w:color w:val="000000" w:themeColor="text1"/>
          <w:sz w:val="24"/>
          <w:szCs w:val="24"/>
        </w:rPr>
        <w:t xml:space="preserve"> 01/04/2024</w:t>
      </w:r>
      <w:r w:rsidRPr="00542E1C">
        <w:rPr>
          <w:rFonts w:ascii="Times New Roman" w:hAnsi="Times New Roman" w:cs="Times New Roman"/>
          <w:sz w:val="24"/>
          <w:szCs w:val="24"/>
        </w:rPr>
        <w:t>. We typed each search term under ‘search manager’ in the Cochrane database. We have reported results for each search term separately.</w:t>
      </w:r>
      <w:r w:rsidRPr="00542E1C">
        <w:rPr>
          <w:rFonts w:ascii="Times New Roman" w:hAnsi="Times New Roman" w:cs="Times New Roman"/>
          <w:sz w:val="24"/>
          <w:szCs w:val="24"/>
        </w:rPr>
        <w:t xml:space="preserve"> </w:t>
      </w:r>
      <w:r w:rsidR="00DE4CDB" w:rsidRPr="00542E1C">
        <w:rPr>
          <w:rFonts w:ascii="Times New Roman" w:hAnsi="Times New Roman" w:cs="Times New Roman"/>
          <w:sz w:val="24"/>
          <w:szCs w:val="24"/>
        </w:rPr>
        <w:t>Finally,</w:t>
      </w:r>
      <w:r w:rsidR="00552FDD">
        <w:rPr>
          <w:rFonts w:ascii="Times New Roman" w:hAnsi="Times New Roman" w:cs="Times New Roman"/>
          <w:sz w:val="24"/>
          <w:szCs w:val="24"/>
        </w:rPr>
        <w:t xml:space="preserve"> we received 50</w:t>
      </w:r>
      <w:r w:rsidRPr="00542E1C">
        <w:rPr>
          <w:rFonts w:ascii="Times New Roman" w:hAnsi="Times New Roman" w:cs="Times New Roman"/>
          <w:sz w:val="24"/>
          <w:szCs w:val="24"/>
        </w:rPr>
        <w:t xml:space="preserve"> articles. </w:t>
      </w:r>
    </w:p>
    <w:p w:rsidR="00B00EB1" w:rsidRPr="00542E1C" w:rsidRDefault="00B00EB1" w:rsidP="00B00EB1">
      <w:pPr>
        <w:pStyle w:val="PlainText"/>
        <w:rPr>
          <w:rFonts w:ascii="Times New Roman" w:hAnsi="Times New Roman" w:cs="Times New Roman"/>
          <w:sz w:val="24"/>
          <w:szCs w:val="24"/>
        </w:rPr>
      </w:pPr>
    </w:p>
    <w:p w:rsidR="00B00EB1" w:rsidRPr="00542E1C" w:rsidRDefault="00B00EB1" w:rsidP="00B00EB1">
      <w:pPr>
        <w:pStyle w:val="PlainText"/>
        <w:rPr>
          <w:rFonts w:ascii="Times New Roman" w:hAnsi="Times New Roman" w:cs="Times New Roman"/>
          <w:sz w:val="24"/>
          <w:szCs w:val="24"/>
        </w:rPr>
      </w:pPr>
      <w:r w:rsidRPr="00542E1C">
        <w:rPr>
          <w:rFonts w:ascii="Times New Roman" w:hAnsi="Times New Roman" w:cs="Times New Roman"/>
          <w:sz w:val="24"/>
          <w:szCs w:val="24"/>
        </w:rPr>
        <w:t>ID</w:t>
      </w:r>
      <w:r w:rsidRPr="00542E1C">
        <w:rPr>
          <w:rFonts w:ascii="Times New Roman" w:hAnsi="Times New Roman" w:cs="Times New Roman"/>
          <w:sz w:val="24"/>
          <w:szCs w:val="24"/>
        </w:rPr>
        <w:tab/>
        <w:t>Search</w:t>
      </w:r>
      <w:r w:rsidRPr="00542E1C">
        <w:rPr>
          <w:rFonts w:ascii="Times New Roman" w:hAnsi="Times New Roman" w:cs="Times New Roman"/>
          <w:sz w:val="24"/>
          <w:szCs w:val="24"/>
        </w:rPr>
        <w:tab/>
        <w:t>Hits</w:t>
      </w:r>
    </w:p>
    <w:p w:rsidR="00B00EB1" w:rsidRPr="00542E1C" w:rsidRDefault="00B00EB1" w:rsidP="00B00EB1">
      <w:pPr>
        <w:pStyle w:val="PlainText"/>
        <w:rPr>
          <w:rFonts w:ascii="Times New Roman" w:hAnsi="Times New Roman" w:cs="Times New Roman"/>
          <w:sz w:val="24"/>
          <w:szCs w:val="24"/>
        </w:rPr>
      </w:pPr>
      <w:r w:rsidRPr="00542E1C">
        <w:rPr>
          <w:rFonts w:ascii="Times New Roman" w:hAnsi="Times New Roman" w:cs="Times New Roman"/>
          <w:sz w:val="24"/>
          <w:szCs w:val="24"/>
        </w:rPr>
        <w:t>#1</w:t>
      </w:r>
      <w:r w:rsidRPr="00542E1C">
        <w:rPr>
          <w:rFonts w:ascii="Times New Roman" w:hAnsi="Times New Roman" w:cs="Times New Roman"/>
          <w:sz w:val="24"/>
          <w:szCs w:val="24"/>
        </w:rPr>
        <w:tab/>
        <w:t>Niche</w:t>
      </w:r>
      <w:r w:rsidRPr="00542E1C">
        <w:rPr>
          <w:rFonts w:ascii="Times New Roman" w:hAnsi="Times New Roman" w:cs="Times New Roman"/>
          <w:sz w:val="24"/>
          <w:szCs w:val="24"/>
        </w:rPr>
        <w:tab/>
        <w:t>382</w:t>
      </w:r>
    </w:p>
    <w:p w:rsidR="00B00EB1" w:rsidRPr="00542E1C" w:rsidRDefault="00B00EB1" w:rsidP="00B00EB1">
      <w:pPr>
        <w:pStyle w:val="PlainText"/>
        <w:rPr>
          <w:rFonts w:ascii="Times New Roman" w:hAnsi="Times New Roman" w:cs="Times New Roman"/>
          <w:sz w:val="24"/>
          <w:szCs w:val="24"/>
        </w:rPr>
      </w:pPr>
      <w:r w:rsidRPr="00542E1C">
        <w:rPr>
          <w:rFonts w:ascii="Times New Roman" w:hAnsi="Times New Roman" w:cs="Times New Roman"/>
          <w:sz w:val="24"/>
          <w:szCs w:val="24"/>
        </w:rPr>
        <w:t>#2</w:t>
      </w:r>
      <w:r w:rsidRPr="00542E1C">
        <w:rPr>
          <w:rFonts w:ascii="Times New Roman" w:hAnsi="Times New Roman" w:cs="Times New Roman"/>
          <w:sz w:val="24"/>
          <w:szCs w:val="24"/>
        </w:rPr>
        <w:tab/>
        <w:t>Cicatrix</w:t>
      </w:r>
      <w:r w:rsidRPr="00542E1C">
        <w:rPr>
          <w:rFonts w:ascii="Times New Roman" w:hAnsi="Times New Roman" w:cs="Times New Roman"/>
          <w:sz w:val="24"/>
          <w:szCs w:val="24"/>
        </w:rPr>
        <w:tab/>
        <w:t>1808</w:t>
      </w:r>
    </w:p>
    <w:p w:rsidR="00B00EB1" w:rsidRPr="00542E1C" w:rsidRDefault="00B00EB1" w:rsidP="00B00EB1">
      <w:pPr>
        <w:pStyle w:val="PlainText"/>
        <w:rPr>
          <w:rFonts w:ascii="Times New Roman" w:hAnsi="Times New Roman" w:cs="Times New Roman"/>
          <w:sz w:val="24"/>
          <w:szCs w:val="24"/>
        </w:rPr>
      </w:pPr>
      <w:r w:rsidRPr="00542E1C">
        <w:rPr>
          <w:rFonts w:ascii="Times New Roman" w:hAnsi="Times New Roman" w:cs="Times New Roman"/>
          <w:sz w:val="24"/>
          <w:szCs w:val="24"/>
        </w:rPr>
        <w:t>#3</w:t>
      </w:r>
      <w:r w:rsidRPr="00542E1C">
        <w:rPr>
          <w:rFonts w:ascii="Times New Roman" w:hAnsi="Times New Roman" w:cs="Times New Roman"/>
          <w:sz w:val="24"/>
          <w:szCs w:val="24"/>
        </w:rPr>
        <w:tab/>
        <w:t>Scar</w:t>
      </w:r>
      <w:r w:rsidRPr="00542E1C">
        <w:rPr>
          <w:rFonts w:ascii="Times New Roman" w:hAnsi="Times New Roman" w:cs="Times New Roman"/>
          <w:sz w:val="24"/>
          <w:szCs w:val="24"/>
        </w:rPr>
        <w:tab/>
        <w:t>7427</w:t>
      </w:r>
    </w:p>
    <w:p w:rsidR="00B00EB1" w:rsidRPr="00542E1C" w:rsidRDefault="00B00EB1" w:rsidP="00B00EB1">
      <w:pPr>
        <w:pStyle w:val="PlainText"/>
        <w:rPr>
          <w:rFonts w:ascii="Times New Roman" w:hAnsi="Times New Roman" w:cs="Times New Roman"/>
          <w:sz w:val="24"/>
          <w:szCs w:val="24"/>
        </w:rPr>
      </w:pPr>
      <w:r w:rsidRPr="00542E1C">
        <w:rPr>
          <w:rFonts w:ascii="Times New Roman" w:hAnsi="Times New Roman" w:cs="Times New Roman"/>
          <w:sz w:val="24"/>
          <w:szCs w:val="24"/>
        </w:rPr>
        <w:t>#4</w:t>
      </w:r>
      <w:r w:rsidRPr="00542E1C">
        <w:rPr>
          <w:rFonts w:ascii="Times New Roman" w:hAnsi="Times New Roman" w:cs="Times New Roman"/>
          <w:sz w:val="24"/>
          <w:szCs w:val="24"/>
        </w:rPr>
        <w:tab/>
        <w:t>Isthmocele</w:t>
      </w:r>
      <w:r w:rsidRPr="00542E1C">
        <w:rPr>
          <w:rFonts w:ascii="Times New Roman" w:hAnsi="Times New Roman" w:cs="Times New Roman"/>
          <w:sz w:val="24"/>
          <w:szCs w:val="24"/>
        </w:rPr>
        <w:tab/>
        <w:t>25</w:t>
      </w:r>
    </w:p>
    <w:p w:rsidR="00B00EB1" w:rsidRPr="00542E1C" w:rsidRDefault="00B00EB1" w:rsidP="00B00EB1">
      <w:pPr>
        <w:pStyle w:val="PlainText"/>
        <w:rPr>
          <w:rFonts w:ascii="Times New Roman" w:hAnsi="Times New Roman" w:cs="Times New Roman"/>
          <w:sz w:val="24"/>
          <w:szCs w:val="24"/>
        </w:rPr>
      </w:pPr>
      <w:r w:rsidRPr="00542E1C">
        <w:rPr>
          <w:rFonts w:ascii="Times New Roman" w:hAnsi="Times New Roman" w:cs="Times New Roman"/>
          <w:sz w:val="24"/>
          <w:szCs w:val="24"/>
        </w:rPr>
        <w:t>#5</w:t>
      </w:r>
      <w:r w:rsidRPr="00542E1C">
        <w:rPr>
          <w:rFonts w:ascii="Times New Roman" w:hAnsi="Times New Roman" w:cs="Times New Roman"/>
          <w:sz w:val="24"/>
          <w:szCs w:val="24"/>
        </w:rPr>
        <w:tab/>
        <w:t>Anechoic</w:t>
      </w:r>
      <w:r w:rsidRPr="00542E1C">
        <w:rPr>
          <w:rFonts w:ascii="Times New Roman" w:hAnsi="Times New Roman" w:cs="Times New Roman"/>
          <w:sz w:val="24"/>
          <w:szCs w:val="24"/>
        </w:rPr>
        <w:tab/>
        <w:t>50</w:t>
      </w:r>
    </w:p>
    <w:p w:rsidR="00B00EB1" w:rsidRPr="00542E1C" w:rsidRDefault="00B00EB1" w:rsidP="00B00EB1">
      <w:pPr>
        <w:pStyle w:val="PlainText"/>
        <w:rPr>
          <w:rFonts w:ascii="Times New Roman" w:hAnsi="Times New Roman" w:cs="Times New Roman"/>
          <w:sz w:val="24"/>
          <w:szCs w:val="24"/>
        </w:rPr>
      </w:pPr>
      <w:r w:rsidRPr="00542E1C">
        <w:rPr>
          <w:rFonts w:ascii="Times New Roman" w:hAnsi="Times New Roman" w:cs="Times New Roman"/>
          <w:sz w:val="24"/>
          <w:szCs w:val="24"/>
        </w:rPr>
        <w:t>#6</w:t>
      </w:r>
      <w:r w:rsidRPr="00542E1C">
        <w:rPr>
          <w:rFonts w:ascii="Times New Roman" w:hAnsi="Times New Roman" w:cs="Times New Roman"/>
          <w:sz w:val="24"/>
          <w:szCs w:val="24"/>
        </w:rPr>
        <w:tab/>
        <w:t>Pouch</w:t>
      </w:r>
      <w:r w:rsidRPr="00542E1C">
        <w:rPr>
          <w:rFonts w:ascii="Times New Roman" w:hAnsi="Times New Roman" w:cs="Times New Roman"/>
          <w:sz w:val="24"/>
          <w:szCs w:val="24"/>
        </w:rPr>
        <w:tab/>
        <w:t>1196</w:t>
      </w:r>
    </w:p>
    <w:p w:rsidR="00B00EB1" w:rsidRPr="00542E1C" w:rsidRDefault="00B00EB1" w:rsidP="00B00EB1">
      <w:pPr>
        <w:pStyle w:val="PlainText"/>
        <w:rPr>
          <w:rFonts w:ascii="Times New Roman" w:hAnsi="Times New Roman" w:cs="Times New Roman"/>
          <w:sz w:val="24"/>
          <w:szCs w:val="24"/>
        </w:rPr>
      </w:pPr>
      <w:r w:rsidRPr="00542E1C">
        <w:rPr>
          <w:rFonts w:ascii="Times New Roman" w:hAnsi="Times New Roman" w:cs="Times New Roman"/>
          <w:sz w:val="24"/>
          <w:szCs w:val="24"/>
        </w:rPr>
        <w:t>#7</w:t>
      </w:r>
      <w:r w:rsidRPr="00542E1C">
        <w:rPr>
          <w:rFonts w:ascii="Times New Roman" w:hAnsi="Times New Roman" w:cs="Times New Roman"/>
          <w:sz w:val="24"/>
          <w:szCs w:val="24"/>
        </w:rPr>
        <w:tab/>
        <w:t>Wound dehiscence</w:t>
      </w:r>
      <w:r w:rsidRPr="00542E1C">
        <w:rPr>
          <w:rFonts w:ascii="Times New Roman" w:hAnsi="Times New Roman" w:cs="Times New Roman"/>
          <w:sz w:val="24"/>
          <w:szCs w:val="24"/>
        </w:rPr>
        <w:tab/>
        <w:t>2664</w:t>
      </w:r>
    </w:p>
    <w:p w:rsidR="00B00EB1" w:rsidRPr="00542E1C" w:rsidRDefault="00B00EB1" w:rsidP="00B00EB1">
      <w:pPr>
        <w:pStyle w:val="PlainText"/>
        <w:rPr>
          <w:rFonts w:ascii="Times New Roman" w:hAnsi="Times New Roman" w:cs="Times New Roman"/>
          <w:sz w:val="24"/>
          <w:szCs w:val="24"/>
        </w:rPr>
      </w:pPr>
      <w:r w:rsidRPr="00542E1C">
        <w:rPr>
          <w:rFonts w:ascii="Times New Roman" w:hAnsi="Times New Roman" w:cs="Times New Roman"/>
          <w:sz w:val="24"/>
          <w:szCs w:val="24"/>
        </w:rPr>
        <w:t>#8</w:t>
      </w:r>
      <w:r w:rsidRPr="00542E1C">
        <w:rPr>
          <w:rFonts w:ascii="Times New Roman" w:hAnsi="Times New Roman" w:cs="Times New Roman"/>
          <w:sz w:val="24"/>
          <w:szCs w:val="24"/>
        </w:rPr>
        <w:tab/>
        <w:t>Diverticulum</w:t>
      </w:r>
      <w:r w:rsidRPr="00542E1C">
        <w:rPr>
          <w:rFonts w:ascii="Times New Roman" w:hAnsi="Times New Roman" w:cs="Times New Roman"/>
          <w:sz w:val="24"/>
          <w:szCs w:val="24"/>
        </w:rPr>
        <w:tab/>
        <w:t>268</w:t>
      </w:r>
    </w:p>
    <w:p w:rsidR="00B00EB1" w:rsidRPr="00542E1C" w:rsidRDefault="00B00EB1" w:rsidP="00B00EB1">
      <w:pPr>
        <w:pStyle w:val="PlainText"/>
        <w:rPr>
          <w:rFonts w:ascii="Times New Roman" w:hAnsi="Times New Roman" w:cs="Times New Roman"/>
          <w:sz w:val="24"/>
          <w:szCs w:val="24"/>
        </w:rPr>
      </w:pPr>
      <w:r w:rsidRPr="00542E1C">
        <w:rPr>
          <w:rFonts w:ascii="Times New Roman" w:hAnsi="Times New Roman" w:cs="Times New Roman"/>
          <w:sz w:val="24"/>
          <w:szCs w:val="24"/>
        </w:rPr>
        <w:t>#9</w:t>
      </w:r>
      <w:r w:rsidRPr="00542E1C">
        <w:rPr>
          <w:rFonts w:ascii="Times New Roman" w:hAnsi="Times New Roman" w:cs="Times New Roman"/>
          <w:sz w:val="24"/>
          <w:szCs w:val="24"/>
        </w:rPr>
        <w:tab/>
        <w:t>#1 OR #2 OR #3 OR #4 OR #5 OR #6 OR #7 OR #8</w:t>
      </w:r>
      <w:r w:rsidRPr="00542E1C">
        <w:rPr>
          <w:rFonts w:ascii="Times New Roman" w:hAnsi="Times New Roman" w:cs="Times New Roman"/>
          <w:sz w:val="24"/>
          <w:szCs w:val="24"/>
        </w:rPr>
        <w:tab/>
        <w:t>11980</w:t>
      </w:r>
    </w:p>
    <w:p w:rsidR="00B00EB1" w:rsidRPr="00542E1C" w:rsidRDefault="00B00EB1" w:rsidP="00B00EB1">
      <w:pPr>
        <w:pStyle w:val="PlainText"/>
        <w:rPr>
          <w:rFonts w:ascii="Times New Roman" w:hAnsi="Times New Roman" w:cs="Times New Roman"/>
          <w:sz w:val="24"/>
          <w:szCs w:val="24"/>
        </w:rPr>
      </w:pPr>
      <w:r w:rsidRPr="00542E1C">
        <w:rPr>
          <w:rFonts w:ascii="Times New Roman" w:hAnsi="Times New Roman" w:cs="Times New Roman"/>
          <w:sz w:val="24"/>
          <w:szCs w:val="24"/>
        </w:rPr>
        <w:t>#10</w:t>
      </w:r>
      <w:r w:rsidRPr="00542E1C">
        <w:rPr>
          <w:rFonts w:ascii="Times New Roman" w:hAnsi="Times New Roman" w:cs="Times New Roman"/>
          <w:sz w:val="24"/>
          <w:szCs w:val="24"/>
        </w:rPr>
        <w:tab/>
        <w:t>Uterus</w:t>
      </w:r>
      <w:r w:rsidRPr="00542E1C">
        <w:rPr>
          <w:rFonts w:ascii="Times New Roman" w:hAnsi="Times New Roman" w:cs="Times New Roman"/>
          <w:sz w:val="24"/>
          <w:szCs w:val="24"/>
        </w:rPr>
        <w:tab/>
        <w:t>8097</w:t>
      </w:r>
    </w:p>
    <w:p w:rsidR="00B00EB1" w:rsidRPr="00542E1C" w:rsidRDefault="00B00EB1" w:rsidP="00B00EB1">
      <w:pPr>
        <w:pStyle w:val="PlainText"/>
        <w:rPr>
          <w:rFonts w:ascii="Times New Roman" w:hAnsi="Times New Roman" w:cs="Times New Roman"/>
          <w:sz w:val="24"/>
          <w:szCs w:val="24"/>
        </w:rPr>
      </w:pPr>
      <w:r w:rsidRPr="00542E1C">
        <w:rPr>
          <w:rFonts w:ascii="Times New Roman" w:hAnsi="Times New Roman" w:cs="Times New Roman"/>
          <w:sz w:val="24"/>
          <w:szCs w:val="24"/>
        </w:rPr>
        <w:t>#11</w:t>
      </w:r>
      <w:r w:rsidRPr="00542E1C">
        <w:rPr>
          <w:rFonts w:ascii="Times New Roman" w:hAnsi="Times New Roman" w:cs="Times New Roman"/>
          <w:sz w:val="24"/>
          <w:szCs w:val="24"/>
        </w:rPr>
        <w:tab/>
        <w:t>Uterine disease</w:t>
      </w:r>
      <w:r w:rsidRPr="00542E1C">
        <w:rPr>
          <w:rFonts w:ascii="Times New Roman" w:hAnsi="Times New Roman" w:cs="Times New Roman"/>
          <w:sz w:val="24"/>
          <w:szCs w:val="24"/>
        </w:rPr>
        <w:tab/>
        <w:t>4693</w:t>
      </w:r>
    </w:p>
    <w:p w:rsidR="00B00EB1" w:rsidRPr="00542E1C" w:rsidRDefault="00B00EB1" w:rsidP="00B00EB1">
      <w:pPr>
        <w:pStyle w:val="PlainText"/>
        <w:rPr>
          <w:rFonts w:ascii="Times New Roman" w:hAnsi="Times New Roman" w:cs="Times New Roman"/>
          <w:sz w:val="24"/>
          <w:szCs w:val="24"/>
        </w:rPr>
      </w:pPr>
      <w:r w:rsidRPr="00542E1C">
        <w:rPr>
          <w:rFonts w:ascii="Times New Roman" w:hAnsi="Times New Roman" w:cs="Times New Roman"/>
          <w:sz w:val="24"/>
          <w:szCs w:val="24"/>
        </w:rPr>
        <w:t>#12</w:t>
      </w:r>
      <w:r w:rsidRPr="00542E1C">
        <w:rPr>
          <w:rFonts w:ascii="Times New Roman" w:hAnsi="Times New Roman" w:cs="Times New Roman"/>
          <w:sz w:val="24"/>
          <w:szCs w:val="24"/>
        </w:rPr>
        <w:tab/>
        <w:t>Myometrium</w:t>
      </w:r>
      <w:r w:rsidRPr="00542E1C">
        <w:rPr>
          <w:rFonts w:ascii="Times New Roman" w:hAnsi="Times New Roman" w:cs="Times New Roman"/>
          <w:sz w:val="24"/>
          <w:szCs w:val="24"/>
        </w:rPr>
        <w:tab/>
        <w:t>556</w:t>
      </w:r>
    </w:p>
    <w:p w:rsidR="00B00EB1" w:rsidRPr="00542E1C" w:rsidRDefault="00B00EB1" w:rsidP="00B00EB1">
      <w:pPr>
        <w:pStyle w:val="PlainText"/>
        <w:rPr>
          <w:rFonts w:ascii="Times New Roman" w:hAnsi="Times New Roman" w:cs="Times New Roman"/>
          <w:sz w:val="24"/>
          <w:szCs w:val="24"/>
        </w:rPr>
      </w:pPr>
      <w:r w:rsidRPr="00542E1C">
        <w:rPr>
          <w:rFonts w:ascii="Times New Roman" w:hAnsi="Times New Roman" w:cs="Times New Roman"/>
          <w:sz w:val="24"/>
          <w:szCs w:val="24"/>
        </w:rPr>
        <w:t>#13</w:t>
      </w:r>
      <w:r w:rsidRPr="00542E1C">
        <w:rPr>
          <w:rFonts w:ascii="Times New Roman" w:hAnsi="Times New Roman" w:cs="Times New Roman"/>
          <w:sz w:val="24"/>
          <w:szCs w:val="24"/>
        </w:rPr>
        <w:tab/>
        <w:t>Endometrium</w:t>
      </w:r>
      <w:r w:rsidRPr="00542E1C">
        <w:rPr>
          <w:rFonts w:ascii="Times New Roman" w:hAnsi="Times New Roman" w:cs="Times New Roman"/>
          <w:sz w:val="24"/>
          <w:szCs w:val="24"/>
        </w:rPr>
        <w:tab/>
        <w:t>5452</w:t>
      </w:r>
    </w:p>
    <w:p w:rsidR="00B00EB1" w:rsidRPr="00542E1C" w:rsidRDefault="00B00EB1" w:rsidP="00B00EB1">
      <w:pPr>
        <w:pStyle w:val="PlainText"/>
        <w:rPr>
          <w:rFonts w:ascii="Times New Roman" w:hAnsi="Times New Roman" w:cs="Times New Roman"/>
          <w:sz w:val="24"/>
          <w:szCs w:val="24"/>
        </w:rPr>
      </w:pPr>
      <w:r w:rsidRPr="00542E1C">
        <w:rPr>
          <w:rFonts w:ascii="Times New Roman" w:hAnsi="Times New Roman" w:cs="Times New Roman"/>
          <w:sz w:val="24"/>
          <w:szCs w:val="24"/>
        </w:rPr>
        <w:t>#14</w:t>
      </w:r>
      <w:r w:rsidRPr="00542E1C">
        <w:rPr>
          <w:rFonts w:ascii="Times New Roman" w:hAnsi="Times New Roman" w:cs="Times New Roman"/>
          <w:sz w:val="24"/>
          <w:szCs w:val="24"/>
        </w:rPr>
        <w:tab/>
        <w:t>Myoendometrium</w:t>
      </w:r>
      <w:r w:rsidRPr="00542E1C">
        <w:rPr>
          <w:rFonts w:ascii="Times New Roman" w:hAnsi="Times New Roman" w:cs="Times New Roman"/>
          <w:sz w:val="24"/>
          <w:szCs w:val="24"/>
        </w:rPr>
        <w:tab/>
        <w:t>0</w:t>
      </w:r>
    </w:p>
    <w:p w:rsidR="00B00EB1" w:rsidRPr="00542E1C" w:rsidRDefault="00B00EB1" w:rsidP="00B00EB1">
      <w:pPr>
        <w:pStyle w:val="PlainText"/>
        <w:rPr>
          <w:rFonts w:ascii="Times New Roman" w:hAnsi="Times New Roman" w:cs="Times New Roman"/>
          <w:sz w:val="24"/>
          <w:szCs w:val="24"/>
        </w:rPr>
      </w:pPr>
      <w:r w:rsidRPr="00542E1C">
        <w:rPr>
          <w:rFonts w:ascii="Times New Roman" w:hAnsi="Times New Roman" w:cs="Times New Roman"/>
          <w:sz w:val="24"/>
          <w:szCs w:val="24"/>
        </w:rPr>
        <w:t>#15</w:t>
      </w:r>
      <w:r w:rsidRPr="00542E1C">
        <w:rPr>
          <w:rFonts w:ascii="Times New Roman" w:hAnsi="Times New Roman" w:cs="Times New Roman"/>
          <w:sz w:val="24"/>
          <w:szCs w:val="24"/>
        </w:rPr>
        <w:tab/>
        <w:t>#10 OR #11 OR #12 OR #13 OR #14</w:t>
      </w:r>
      <w:r w:rsidRPr="00542E1C">
        <w:rPr>
          <w:rFonts w:ascii="Times New Roman" w:hAnsi="Times New Roman" w:cs="Times New Roman"/>
          <w:sz w:val="24"/>
          <w:szCs w:val="24"/>
        </w:rPr>
        <w:tab/>
        <w:t>16092</w:t>
      </w:r>
    </w:p>
    <w:p w:rsidR="00B00EB1" w:rsidRPr="00542E1C" w:rsidRDefault="00B00EB1" w:rsidP="00B00EB1">
      <w:pPr>
        <w:pStyle w:val="PlainText"/>
        <w:rPr>
          <w:rFonts w:ascii="Times New Roman" w:hAnsi="Times New Roman" w:cs="Times New Roman"/>
          <w:sz w:val="24"/>
          <w:szCs w:val="24"/>
        </w:rPr>
      </w:pPr>
      <w:r w:rsidRPr="00542E1C">
        <w:rPr>
          <w:rFonts w:ascii="Times New Roman" w:hAnsi="Times New Roman" w:cs="Times New Roman"/>
          <w:sz w:val="24"/>
          <w:szCs w:val="24"/>
        </w:rPr>
        <w:t>#16</w:t>
      </w:r>
      <w:r w:rsidRPr="00542E1C">
        <w:rPr>
          <w:rFonts w:ascii="Times New Roman" w:hAnsi="Times New Roman" w:cs="Times New Roman"/>
          <w:sz w:val="24"/>
          <w:szCs w:val="24"/>
        </w:rPr>
        <w:tab/>
        <w:t>Fertility</w:t>
      </w:r>
      <w:r w:rsidRPr="00542E1C">
        <w:rPr>
          <w:rFonts w:ascii="Times New Roman" w:hAnsi="Times New Roman" w:cs="Times New Roman"/>
          <w:sz w:val="24"/>
          <w:szCs w:val="24"/>
        </w:rPr>
        <w:tab/>
        <w:t>11604</w:t>
      </w:r>
    </w:p>
    <w:p w:rsidR="00B00EB1" w:rsidRPr="00542E1C" w:rsidRDefault="00B00EB1" w:rsidP="00B00EB1">
      <w:pPr>
        <w:pStyle w:val="PlainText"/>
        <w:rPr>
          <w:rFonts w:ascii="Times New Roman" w:hAnsi="Times New Roman" w:cs="Times New Roman"/>
          <w:sz w:val="24"/>
          <w:szCs w:val="24"/>
        </w:rPr>
      </w:pPr>
      <w:r w:rsidRPr="00542E1C">
        <w:rPr>
          <w:rFonts w:ascii="Times New Roman" w:hAnsi="Times New Roman" w:cs="Times New Roman"/>
          <w:sz w:val="24"/>
          <w:szCs w:val="24"/>
        </w:rPr>
        <w:t>#17</w:t>
      </w:r>
      <w:r w:rsidRPr="00542E1C">
        <w:rPr>
          <w:rFonts w:ascii="Times New Roman" w:hAnsi="Times New Roman" w:cs="Times New Roman"/>
          <w:sz w:val="24"/>
          <w:szCs w:val="24"/>
        </w:rPr>
        <w:tab/>
        <w:t>Fertility rate</w:t>
      </w:r>
      <w:r w:rsidRPr="00542E1C">
        <w:rPr>
          <w:rFonts w:ascii="Times New Roman" w:hAnsi="Times New Roman" w:cs="Times New Roman"/>
          <w:sz w:val="24"/>
          <w:szCs w:val="24"/>
        </w:rPr>
        <w:tab/>
        <w:t>4834</w:t>
      </w:r>
    </w:p>
    <w:p w:rsidR="00B00EB1" w:rsidRPr="00542E1C" w:rsidRDefault="00B00EB1" w:rsidP="00B00EB1">
      <w:pPr>
        <w:pStyle w:val="PlainText"/>
        <w:rPr>
          <w:rFonts w:ascii="Times New Roman" w:hAnsi="Times New Roman" w:cs="Times New Roman"/>
          <w:sz w:val="24"/>
          <w:szCs w:val="24"/>
        </w:rPr>
      </w:pPr>
      <w:r w:rsidRPr="00542E1C">
        <w:rPr>
          <w:rFonts w:ascii="Times New Roman" w:hAnsi="Times New Roman" w:cs="Times New Roman"/>
          <w:sz w:val="24"/>
          <w:szCs w:val="24"/>
        </w:rPr>
        <w:t>#18</w:t>
      </w:r>
      <w:r w:rsidRPr="00542E1C">
        <w:rPr>
          <w:rFonts w:ascii="Times New Roman" w:hAnsi="Times New Roman" w:cs="Times New Roman"/>
          <w:sz w:val="24"/>
          <w:szCs w:val="24"/>
        </w:rPr>
        <w:tab/>
        <w:t>Fertilization</w:t>
      </w:r>
      <w:r w:rsidRPr="00542E1C">
        <w:rPr>
          <w:rFonts w:ascii="Times New Roman" w:hAnsi="Times New Roman" w:cs="Times New Roman"/>
          <w:sz w:val="24"/>
          <w:szCs w:val="24"/>
        </w:rPr>
        <w:tab/>
        <w:t>7495</w:t>
      </w:r>
    </w:p>
    <w:p w:rsidR="00B00EB1" w:rsidRPr="00542E1C" w:rsidRDefault="00B00EB1" w:rsidP="00B00EB1">
      <w:pPr>
        <w:pStyle w:val="PlainText"/>
        <w:rPr>
          <w:rFonts w:ascii="Times New Roman" w:hAnsi="Times New Roman" w:cs="Times New Roman"/>
          <w:sz w:val="24"/>
          <w:szCs w:val="24"/>
        </w:rPr>
      </w:pPr>
      <w:r w:rsidRPr="00542E1C">
        <w:rPr>
          <w:rFonts w:ascii="Times New Roman" w:hAnsi="Times New Roman" w:cs="Times New Roman"/>
          <w:sz w:val="24"/>
          <w:szCs w:val="24"/>
        </w:rPr>
        <w:t>#19</w:t>
      </w:r>
      <w:r w:rsidRPr="00542E1C">
        <w:rPr>
          <w:rFonts w:ascii="Times New Roman" w:hAnsi="Times New Roman" w:cs="Times New Roman"/>
          <w:sz w:val="24"/>
          <w:szCs w:val="24"/>
        </w:rPr>
        <w:tab/>
        <w:t>Infertility</w:t>
      </w:r>
      <w:r w:rsidRPr="00542E1C">
        <w:rPr>
          <w:rFonts w:ascii="Times New Roman" w:hAnsi="Times New Roman" w:cs="Times New Roman"/>
          <w:sz w:val="24"/>
          <w:szCs w:val="24"/>
        </w:rPr>
        <w:tab/>
        <w:t>12722</w:t>
      </w:r>
    </w:p>
    <w:p w:rsidR="00B00EB1" w:rsidRPr="00542E1C" w:rsidRDefault="00B00EB1" w:rsidP="00B00EB1">
      <w:pPr>
        <w:pStyle w:val="PlainText"/>
        <w:rPr>
          <w:rFonts w:ascii="Times New Roman" w:hAnsi="Times New Roman" w:cs="Times New Roman"/>
          <w:sz w:val="24"/>
          <w:szCs w:val="24"/>
        </w:rPr>
      </w:pPr>
      <w:r w:rsidRPr="00542E1C">
        <w:rPr>
          <w:rFonts w:ascii="Times New Roman" w:hAnsi="Times New Roman" w:cs="Times New Roman"/>
          <w:sz w:val="24"/>
          <w:szCs w:val="24"/>
        </w:rPr>
        <w:t>#20</w:t>
      </w:r>
      <w:r w:rsidRPr="00542E1C">
        <w:rPr>
          <w:rFonts w:ascii="Times New Roman" w:hAnsi="Times New Roman" w:cs="Times New Roman"/>
          <w:sz w:val="24"/>
          <w:szCs w:val="24"/>
        </w:rPr>
        <w:tab/>
        <w:t>Subfertility</w:t>
      </w:r>
      <w:r w:rsidRPr="00542E1C">
        <w:rPr>
          <w:rFonts w:ascii="Times New Roman" w:hAnsi="Times New Roman" w:cs="Times New Roman"/>
          <w:sz w:val="24"/>
          <w:szCs w:val="24"/>
        </w:rPr>
        <w:tab/>
        <w:t>891</w:t>
      </w:r>
    </w:p>
    <w:p w:rsidR="00B00EB1" w:rsidRPr="00542E1C" w:rsidRDefault="00B00EB1" w:rsidP="00B00EB1">
      <w:pPr>
        <w:pStyle w:val="PlainText"/>
        <w:rPr>
          <w:rFonts w:ascii="Times New Roman" w:hAnsi="Times New Roman" w:cs="Times New Roman"/>
          <w:sz w:val="24"/>
          <w:szCs w:val="24"/>
        </w:rPr>
      </w:pPr>
      <w:r w:rsidRPr="00542E1C">
        <w:rPr>
          <w:rFonts w:ascii="Times New Roman" w:hAnsi="Times New Roman" w:cs="Times New Roman"/>
          <w:sz w:val="24"/>
          <w:szCs w:val="24"/>
        </w:rPr>
        <w:t>#21</w:t>
      </w:r>
      <w:r w:rsidRPr="00542E1C">
        <w:rPr>
          <w:rFonts w:ascii="Times New Roman" w:hAnsi="Times New Roman" w:cs="Times New Roman"/>
          <w:sz w:val="24"/>
          <w:szCs w:val="24"/>
        </w:rPr>
        <w:tab/>
        <w:t>#16 OR #17 OR #18 OR #19 OR #20</w:t>
      </w:r>
      <w:r w:rsidRPr="00542E1C">
        <w:rPr>
          <w:rFonts w:ascii="Times New Roman" w:hAnsi="Times New Roman" w:cs="Times New Roman"/>
          <w:sz w:val="24"/>
          <w:szCs w:val="24"/>
        </w:rPr>
        <w:tab/>
        <w:t>23159</w:t>
      </w:r>
    </w:p>
    <w:p w:rsidR="00B00EB1" w:rsidRPr="00542E1C" w:rsidRDefault="00B00EB1" w:rsidP="00B00EB1">
      <w:pPr>
        <w:pStyle w:val="PlainText"/>
        <w:rPr>
          <w:rFonts w:ascii="Times New Roman" w:hAnsi="Times New Roman" w:cs="Times New Roman"/>
          <w:sz w:val="24"/>
          <w:szCs w:val="24"/>
        </w:rPr>
      </w:pPr>
      <w:r w:rsidRPr="00542E1C">
        <w:rPr>
          <w:rFonts w:ascii="Times New Roman" w:hAnsi="Times New Roman" w:cs="Times New Roman"/>
          <w:sz w:val="24"/>
          <w:szCs w:val="24"/>
        </w:rPr>
        <w:t>#22</w:t>
      </w:r>
      <w:r w:rsidRPr="00542E1C">
        <w:rPr>
          <w:rFonts w:ascii="Times New Roman" w:hAnsi="Times New Roman" w:cs="Times New Roman"/>
          <w:sz w:val="24"/>
          <w:szCs w:val="24"/>
        </w:rPr>
        <w:tab/>
        <w:t>Effect</w:t>
      </w:r>
      <w:r w:rsidRPr="00542E1C">
        <w:rPr>
          <w:rFonts w:ascii="Times New Roman" w:hAnsi="Times New Roman" w:cs="Times New Roman"/>
          <w:sz w:val="24"/>
          <w:szCs w:val="24"/>
        </w:rPr>
        <w:tab/>
        <w:t>689836</w:t>
      </w:r>
    </w:p>
    <w:p w:rsidR="00B00EB1" w:rsidRPr="00542E1C" w:rsidRDefault="00B00EB1" w:rsidP="00B00EB1">
      <w:pPr>
        <w:pStyle w:val="PlainText"/>
        <w:rPr>
          <w:rFonts w:ascii="Times New Roman" w:hAnsi="Times New Roman" w:cs="Times New Roman"/>
          <w:sz w:val="24"/>
          <w:szCs w:val="24"/>
        </w:rPr>
      </w:pPr>
      <w:r w:rsidRPr="00542E1C">
        <w:rPr>
          <w:rFonts w:ascii="Times New Roman" w:hAnsi="Times New Roman" w:cs="Times New Roman"/>
          <w:sz w:val="24"/>
          <w:szCs w:val="24"/>
        </w:rPr>
        <w:t>#23</w:t>
      </w:r>
      <w:r w:rsidRPr="00542E1C">
        <w:rPr>
          <w:rFonts w:ascii="Times New Roman" w:hAnsi="Times New Roman" w:cs="Times New Roman"/>
          <w:sz w:val="24"/>
          <w:szCs w:val="24"/>
        </w:rPr>
        <w:tab/>
        <w:t>Impact</w:t>
      </w:r>
      <w:r w:rsidRPr="00542E1C">
        <w:rPr>
          <w:rFonts w:ascii="Times New Roman" w:hAnsi="Times New Roman" w:cs="Times New Roman"/>
          <w:sz w:val="24"/>
          <w:szCs w:val="24"/>
        </w:rPr>
        <w:tab/>
        <w:t>172097</w:t>
      </w:r>
    </w:p>
    <w:p w:rsidR="00B00EB1" w:rsidRPr="00542E1C" w:rsidRDefault="00B00EB1" w:rsidP="00B00EB1">
      <w:pPr>
        <w:pStyle w:val="PlainText"/>
        <w:rPr>
          <w:rFonts w:ascii="Times New Roman" w:hAnsi="Times New Roman" w:cs="Times New Roman"/>
          <w:sz w:val="24"/>
          <w:szCs w:val="24"/>
        </w:rPr>
      </w:pPr>
      <w:r w:rsidRPr="00542E1C">
        <w:rPr>
          <w:rFonts w:ascii="Times New Roman" w:hAnsi="Times New Roman" w:cs="Times New Roman"/>
          <w:sz w:val="24"/>
          <w:szCs w:val="24"/>
        </w:rPr>
        <w:t>#24</w:t>
      </w:r>
      <w:r w:rsidRPr="00542E1C">
        <w:rPr>
          <w:rFonts w:ascii="Times New Roman" w:hAnsi="Times New Roman" w:cs="Times New Roman"/>
          <w:sz w:val="24"/>
          <w:szCs w:val="24"/>
        </w:rPr>
        <w:tab/>
        <w:t>Association</w:t>
      </w:r>
      <w:r w:rsidRPr="00542E1C">
        <w:rPr>
          <w:rFonts w:ascii="Times New Roman" w:hAnsi="Times New Roman" w:cs="Times New Roman"/>
          <w:sz w:val="24"/>
          <w:szCs w:val="24"/>
        </w:rPr>
        <w:tab/>
        <w:t>142379</w:t>
      </w:r>
    </w:p>
    <w:p w:rsidR="00B00EB1" w:rsidRPr="00542E1C" w:rsidRDefault="00B00EB1" w:rsidP="00B00EB1">
      <w:pPr>
        <w:pStyle w:val="PlainText"/>
        <w:rPr>
          <w:rFonts w:ascii="Times New Roman" w:hAnsi="Times New Roman" w:cs="Times New Roman"/>
          <w:sz w:val="24"/>
          <w:szCs w:val="24"/>
        </w:rPr>
      </w:pPr>
      <w:r w:rsidRPr="00542E1C">
        <w:rPr>
          <w:rFonts w:ascii="Times New Roman" w:hAnsi="Times New Roman" w:cs="Times New Roman"/>
          <w:sz w:val="24"/>
          <w:szCs w:val="24"/>
        </w:rPr>
        <w:t>#25</w:t>
      </w:r>
      <w:r w:rsidRPr="00542E1C">
        <w:rPr>
          <w:rFonts w:ascii="Times New Roman" w:hAnsi="Times New Roman" w:cs="Times New Roman"/>
          <w:sz w:val="24"/>
          <w:szCs w:val="24"/>
        </w:rPr>
        <w:tab/>
        <w:t>Related Outcome</w:t>
      </w:r>
      <w:r w:rsidRPr="00542E1C">
        <w:rPr>
          <w:rFonts w:ascii="Times New Roman" w:hAnsi="Times New Roman" w:cs="Times New Roman"/>
          <w:sz w:val="24"/>
          <w:szCs w:val="24"/>
        </w:rPr>
        <w:tab/>
        <w:t>754936</w:t>
      </w:r>
    </w:p>
    <w:p w:rsidR="00B00EB1" w:rsidRPr="00542E1C" w:rsidRDefault="00B00EB1" w:rsidP="00B00EB1">
      <w:pPr>
        <w:pStyle w:val="PlainText"/>
        <w:rPr>
          <w:rFonts w:ascii="Times New Roman" w:hAnsi="Times New Roman" w:cs="Times New Roman"/>
          <w:sz w:val="24"/>
          <w:szCs w:val="24"/>
        </w:rPr>
      </w:pPr>
      <w:r w:rsidRPr="00542E1C">
        <w:rPr>
          <w:rFonts w:ascii="Times New Roman" w:hAnsi="Times New Roman" w:cs="Times New Roman"/>
          <w:sz w:val="24"/>
          <w:szCs w:val="24"/>
        </w:rPr>
        <w:t>#26</w:t>
      </w:r>
      <w:r w:rsidRPr="00542E1C">
        <w:rPr>
          <w:rFonts w:ascii="Times New Roman" w:hAnsi="Times New Roman" w:cs="Times New Roman"/>
          <w:sz w:val="24"/>
          <w:szCs w:val="24"/>
        </w:rPr>
        <w:tab/>
        <w:t>Result</w:t>
      </w:r>
      <w:r w:rsidRPr="00542E1C">
        <w:rPr>
          <w:rFonts w:ascii="Times New Roman" w:hAnsi="Times New Roman" w:cs="Times New Roman"/>
          <w:sz w:val="24"/>
          <w:szCs w:val="24"/>
        </w:rPr>
        <w:tab/>
        <w:t>98520</w:t>
      </w:r>
    </w:p>
    <w:p w:rsidR="00B00EB1" w:rsidRPr="00542E1C" w:rsidRDefault="00B00EB1" w:rsidP="00B00EB1">
      <w:pPr>
        <w:pStyle w:val="PlainText"/>
        <w:rPr>
          <w:rFonts w:ascii="Times New Roman" w:hAnsi="Times New Roman" w:cs="Times New Roman"/>
          <w:sz w:val="24"/>
          <w:szCs w:val="24"/>
        </w:rPr>
      </w:pPr>
      <w:r w:rsidRPr="00542E1C">
        <w:rPr>
          <w:rFonts w:ascii="Times New Roman" w:hAnsi="Times New Roman" w:cs="Times New Roman"/>
          <w:sz w:val="24"/>
          <w:szCs w:val="24"/>
        </w:rPr>
        <w:t>#27</w:t>
      </w:r>
      <w:r w:rsidRPr="00542E1C">
        <w:rPr>
          <w:rFonts w:ascii="Times New Roman" w:hAnsi="Times New Roman" w:cs="Times New Roman"/>
          <w:sz w:val="24"/>
          <w:szCs w:val="24"/>
        </w:rPr>
        <w:tab/>
        <w:t>Influence</w:t>
      </w:r>
      <w:r w:rsidRPr="00542E1C">
        <w:rPr>
          <w:rFonts w:ascii="Times New Roman" w:hAnsi="Times New Roman" w:cs="Times New Roman"/>
          <w:sz w:val="24"/>
          <w:szCs w:val="24"/>
        </w:rPr>
        <w:tab/>
        <w:t>87636</w:t>
      </w:r>
    </w:p>
    <w:p w:rsidR="00B00EB1" w:rsidRPr="00542E1C" w:rsidRDefault="00B00EB1" w:rsidP="00B00EB1">
      <w:pPr>
        <w:pStyle w:val="PlainText"/>
        <w:rPr>
          <w:rFonts w:ascii="Times New Roman" w:hAnsi="Times New Roman" w:cs="Times New Roman"/>
          <w:sz w:val="24"/>
          <w:szCs w:val="24"/>
        </w:rPr>
      </w:pPr>
      <w:r w:rsidRPr="00542E1C">
        <w:rPr>
          <w:rFonts w:ascii="Times New Roman" w:hAnsi="Times New Roman" w:cs="Times New Roman"/>
          <w:sz w:val="24"/>
          <w:szCs w:val="24"/>
        </w:rPr>
        <w:t>#28</w:t>
      </w:r>
      <w:r w:rsidRPr="00542E1C">
        <w:rPr>
          <w:rFonts w:ascii="Times New Roman" w:hAnsi="Times New Roman" w:cs="Times New Roman"/>
          <w:sz w:val="24"/>
          <w:szCs w:val="24"/>
        </w:rPr>
        <w:tab/>
        <w:t>#22 OR #23 OR #24 OR #25 OR #26 OR #27</w:t>
      </w:r>
      <w:r w:rsidRPr="00542E1C">
        <w:rPr>
          <w:rFonts w:ascii="Times New Roman" w:hAnsi="Times New Roman" w:cs="Times New Roman"/>
          <w:sz w:val="24"/>
          <w:szCs w:val="24"/>
        </w:rPr>
        <w:tab/>
        <w:t>1357430</w:t>
      </w:r>
    </w:p>
    <w:p w:rsidR="00B00EB1" w:rsidRPr="00542E1C" w:rsidRDefault="00B00EB1" w:rsidP="00B00EB1">
      <w:pPr>
        <w:pStyle w:val="PlainText"/>
        <w:rPr>
          <w:rFonts w:ascii="Times New Roman" w:hAnsi="Times New Roman" w:cs="Times New Roman"/>
          <w:sz w:val="24"/>
          <w:szCs w:val="24"/>
        </w:rPr>
      </w:pPr>
      <w:r w:rsidRPr="00542E1C">
        <w:rPr>
          <w:rFonts w:ascii="Times New Roman" w:hAnsi="Times New Roman" w:cs="Times New Roman"/>
          <w:sz w:val="24"/>
          <w:szCs w:val="24"/>
        </w:rPr>
        <w:t>#</w:t>
      </w:r>
      <w:r w:rsidR="00552FDD">
        <w:rPr>
          <w:rFonts w:ascii="Times New Roman" w:hAnsi="Times New Roman" w:cs="Times New Roman"/>
          <w:sz w:val="24"/>
          <w:szCs w:val="24"/>
        </w:rPr>
        <w:t>29</w:t>
      </w:r>
      <w:r w:rsidR="00552FDD">
        <w:rPr>
          <w:rFonts w:ascii="Times New Roman" w:hAnsi="Times New Roman" w:cs="Times New Roman"/>
          <w:sz w:val="24"/>
          <w:szCs w:val="24"/>
        </w:rPr>
        <w:tab/>
        <w:t>#9 AND #15 AND #21 AND #28</w:t>
      </w:r>
      <w:r w:rsidR="00552FDD">
        <w:rPr>
          <w:rFonts w:ascii="Times New Roman" w:hAnsi="Times New Roman" w:cs="Times New Roman"/>
          <w:sz w:val="24"/>
          <w:szCs w:val="24"/>
        </w:rPr>
        <w:tab/>
        <w:t>50</w:t>
      </w:r>
    </w:p>
    <w:p w:rsidR="00253383" w:rsidRPr="00542E1C" w:rsidRDefault="00253383">
      <w:pPr>
        <w:rPr>
          <w:rFonts w:ascii="Times New Roman" w:eastAsia="Times New Roman" w:hAnsi="Times New Roman" w:cs="Times New Roman"/>
          <w:sz w:val="24"/>
          <w:szCs w:val="24"/>
        </w:rPr>
      </w:pPr>
    </w:p>
    <w:p w:rsidR="00253383" w:rsidRPr="00542E1C" w:rsidRDefault="00BD26A1">
      <w:pPr>
        <w:rPr>
          <w:rFonts w:ascii="Times New Roman" w:hAnsi="Times New Roman" w:cs="Times New Roman"/>
          <w:b/>
          <w:sz w:val="24"/>
          <w:szCs w:val="24"/>
        </w:rPr>
      </w:pPr>
      <w:r w:rsidRPr="00542E1C">
        <w:rPr>
          <w:rFonts w:ascii="Times New Roman" w:hAnsi="Times New Roman" w:cs="Times New Roman"/>
          <w:b/>
          <w:sz w:val="24"/>
          <w:szCs w:val="24"/>
        </w:rPr>
        <w:t>3. PubMed</w:t>
      </w:r>
    </w:p>
    <w:p w:rsidR="00A36F84" w:rsidRPr="00B75178" w:rsidRDefault="00A36F84" w:rsidP="00B75178">
      <w:pPr>
        <w:spacing w:line="480" w:lineRule="auto"/>
        <w:jc w:val="both"/>
        <w:rPr>
          <w:rFonts w:ascii="Times New Roman" w:hAnsi="Times New Roman" w:cs="Times New Roman"/>
          <w:sz w:val="24"/>
          <w:szCs w:val="24"/>
        </w:rPr>
      </w:pPr>
      <w:r w:rsidRPr="00542E1C">
        <w:rPr>
          <w:rFonts w:ascii="Times New Roman" w:hAnsi="Times New Roman" w:cs="Times New Roman"/>
          <w:sz w:val="24"/>
          <w:szCs w:val="24"/>
        </w:rPr>
        <w:lastRenderedPageBreak/>
        <w:t xml:space="preserve">We conducted an advanced search on </w:t>
      </w:r>
      <w:r w:rsidR="00E12B51" w:rsidRPr="009D05EC">
        <w:rPr>
          <w:rFonts w:ascii="Times New Roman" w:hAnsi="Times New Roman" w:cs="Times New Roman"/>
          <w:color w:val="000000" w:themeColor="text1"/>
          <w:sz w:val="24"/>
          <w:szCs w:val="24"/>
        </w:rPr>
        <w:t>01/04/</w:t>
      </w:r>
      <w:r w:rsidR="00E12B51" w:rsidRPr="009D05EC">
        <w:rPr>
          <w:rFonts w:ascii="Times New Roman" w:hAnsi="Times New Roman" w:cs="Times New Roman"/>
          <w:color w:val="000000" w:themeColor="text1"/>
          <w:sz w:val="24"/>
          <w:szCs w:val="24"/>
        </w:rPr>
        <w:t>2024.</w:t>
      </w:r>
      <w:r w:rsidRPr="00542E1C">
        <w:rPr>
          <w:rFonts w:ascii="Times New Roman" w:hAnsi="Times New Roman" w:cs="Times New Roman"/>
          <w:sz w:val="24"/>
          <w:szCs w:val="24"/>
        </w:rPr>
        <w:t xml:space="preserve"> The results showed </w:t>
      </w:r>
      <w:r w:rsidR="002944F1">
        <w:rPr>
          <w:rFonts w:ascii="Times New Roman" w:hAnsi="Times New Roman" w:cs="Times New Roman"/>
          <w:sz w:val="24"/>
          <w:szCs w:val="24"/>
        </w:rPr>
        <w:t>274</w:t>
      </w:r>
      <w:r w:rsidRPr="00542E1C">
        <w:rPr>
          <w:rFonts w:ascii="Times New Roman" w:hAnsi="Times New Roman" w:cs="Times New Roman"/>
          <w:sz w:val="24"/>
          <w:szCs w:val="24"/>
        </w:rPr>
        <w:t xml:space="preserve"> articles. </w:t>
      </w:r>
      <w:r w:rsidRPr="00542E1C">
        <w:rPr>
          <w:rFonts w:ascii="Times New Roman" w:hAnsi="Times New Roman" w:cs="Times New Roman"/>
          <w:sz w:val="24"/>
          <w:szCs w:val="24"/>
        </w:rPr>
        <w:t>We didn’t introduce any filters during the search</w:t>
      </w:r>
      <w:r w:rsidRPr="00542E1C">
        <w:rPr>
          <w:rFonts w:ascii="Times New Roman" w:hAnsi="Times New Roman" w:cs="Times New Roman"/>
          <w:sz w:val="24"/>
          <w:szCs w:val="24"/>
        </w:rPr>
        <w:t xml:space="preserve">. The search strings are mentioned below.   </w:t>
      </w:r>
    </w:p>
    <w:p w:rsidR="00256BDA" w:rsidRPr="00542E1C" w:rsidRDefault="00256BDA" w:rsidP="00256BDA">
      <w:pPr>
        <w:pStyle w:val="Default"/>
      </w:pPr>
    </w:p>
    <w:p w:rsidR="00256BDA" w:rsidRPr="00542E1C" w:rsidRDefault="00256BDA" w:rsidP="00256BDA">
      <w:pPr>
        <w:pStyle w:val="Default"/>
      </w:pPr>
      <w:r w:rsidRPr="00542E1C">
        <w:t xml:space="preserve">(Niche[Title/Abstract] OR Cicatrix[Title/Abstract] OR Scar[Title/Abstract] OR Isthmocele[Title/Abstract] OR Anechoic[Title/Abstract] OR Pouch[Title/Abstract] OR Wound dehiscence[Title/Abstract] OR Diverticulum[Title/Abstract]) </w:t>
      </w:r>
    </w:p>
    <w:p w:rsidR="00256BDA" w:rsidRPr="00542E1C" w:rsidRDefault="00256BDA" w:rsidP="00256BDA">
      <w:pPr>
        <w:pStyle w:val="Default"/>
      </w:pPr>
    </w:p>
    <w:p w:rsidR="00256BDA" w:rsidRPr="00542E1C" w:rsidRDefault="00256BDA" w:rsidP="00256BDA">
      <w:pPr>
        <w:pStyle w:val="Default"/>
      </w:pPr>
      <w:r w:rsidRPr="00542E1C">
        <w:t xml:space="preserve">AND </w:t>
      </w:r>
    </w:p>
    <w:p w:rsidR="00256BDA" w:rsidRPr="00542E1C" w:rsidRDefault="00256BDA" w:rsidP="00256BDA">
      <w:pPr>
        <w:pStyle w:val="Default"/>
      </w:pPr>
    </w:p>
    <w:p w:rsidR="00256BDA" w:rsidRPr="00542E1C" w:rsidRDefault="00256BDA" w:rsidP="00256BDA">
      <w:pPr>
        <w:pStyle w:val="Default"/>
      </w:pPr>
      <w:r w:rsidRPr="00542E1C">
        <w:t xml:space="preserve">(Uterus[Title/Abstract] OR Uterine disease[Title/Abstract] OR Myometrium[Title/Abstract] OR Endometrium[Title/Abstract] OR Myoendometrium[Title/Abstract]) </w:t>
      </w:r>
    </w:p>
    <w:p w:rsidR="00256BDA" w:rsidRPr="00542E1C" w:rsidRDefault="00256BDA" w:rsidP="00256BDA">
      <w:pPr>
        <w:pStyle w:val="Default"/>
      </w:pPr>
    </w:p>
    <w:p w:rsidR="00256BDA" w:rsidRPr="00542E1C" w:rsidRDefault="00256BDA" w:rsidP="00256BDA">
      <w:pPr>
        <w:pStyle w:val="Default"/>
      </w:pPr>
      <w:r w:rsidRPr="00542E1C">
        <w:t xml:space="preserve">AND </w:t>
      </w:r>
    </w:p>
    <w:p w:rsidR="00256BDA" w:rsidRPr="00542E1C" w:rsidRDefault="00256BDA" w:rsidP="00256BDA">
      <w:pPr>
        <w:pStyle w:val="Default"/>
      </w:pPr>
    </w:p>
    <w:p w:rsidR="00256BDA" w:rsidRPr="00542E1C" w:rsidRDefault="00256BDA" w:rsidP="00256BDA">
      <w:pPr>
        <w:pStyle w:val="Default"/>
      </w:pPr>
      <w:r w:rsidRPr="00542E1C">
        <w:t xml:space="preserve">(Fertility[Title/Abstract] OR Fertility rate[Title/Abstract] OR Fertilization[Title/Abstract] OR Infertility[Title/Abstract] OR Subfertility[Title/Abstract]) </w:t>
      </w:r>
    </w:p>
    <w:p w:rsidR="00256BDA" w:rsidRPr="00542E1C" w:rsidRDefault="00256BDA" w:rsidP="00256BDA">
      <w:pPr>
        <w:pStyle w:val="Default"/>
      </w:pPr>
    </w:p>
    <w:p w:rsidR="00256BDA" w:rsidRPr="00542E1C" w:rsidRDefault="00256BDA" w:rsidP="00256BDA">
      <w:pPr>
        <w:pStyle w:val="Default"/>
      </w:pPr>
      <w:r w:rsidRPr="00542E1C">
        <w:t xml:space="preserve">AND </w:t>
      </w:r>
    </w:p>
    <w:p w:rsidR="00256BDA" w:rsidRPr="00542E1C" w:rsidRDefault="00256BDA" w:rsidP="00256BDA">
      <w:pPr>
        <w:pStyle w:val="Default"/>
      </w:pPr>
    </w:p>
    <w:p w:rsidR="00256BDA" w:rsidRPr="00542E1C" w:rsidRDefault="00256BDA" w:rsidP="00256BDA">
      <w:pPr>
        <w:rPr>
          <w:rFonts w:ascii="Times New Roman" w:hAnsi="Times New Roman" w:cs="Times New Roman"/>
          <w:sz w:val="24"/>
          <w:szCs w:val="24"/>
        </w:rPr>
      </w:pPr>
      <w:r w:rsidRPr="00542E1C">
        <w:rPr>
          <w:rFonts w:ascii="Times New Roman" w:hAnsi="Times New Roman" w:cs="Times New Roman"/>
          <w:sz w:val="24"/>
          <w:szCs w:val="24"/>
        </w:rPr>
        <w:t>(Effect[Title/Abstract] OR Impact[Title/Abstract] OR Association[Title/Abstract] OR Related[Title/Abstract] Outcome[Title/Abstract] OR Result[Title/Abstract] OR Influence[Title/Abstract])</w:t>
      </w:r>
    </w:p>
    <w:p w:rsidR="00BD26A1" w:rsidRPr="00542E1C" w:rsidRDefault="00D20E62">
      <w:pPr>
        <w:rPr>
          <w:rFonts w:ascii="Times New Roman" w:hAnsi="Times New Roman" w:cs="Times New Roman"/>
          <w:b/>
          <w:sz w:val="24"/>
          <w:szCs w:val="24"/>
        </w:rPr>
      </w:pPr>
      <w:r w:rsidRPr="00542E1C">
        <w:rPr>
          <w:rFonts w:ascii="Times New Roman" w:hAnsi="Times New Roman" w:cs="Times New Roman"/>
          <w:b/>
          <w:sz w:val="24"/>
          <w:szCs w:val="24"/>
        </w:rPr>
        <w:t>4. Science Direct</w:t>
      </w:r>
    </w:p>
    <w:p w:rsidR="00A4009E" w:rsidRPr="00B75178" w:rsidRDefault="0054150E" w:rsidP="00B75178">
      <w:pPr>
        <w:spacing w:line="480" w:lineRule="auto"/>
        <w:jc w:val="both"/>
        <w:rPr>
          <w:rFonts w:ascii="Times New Roman" w:hAnsi="Times New Roman" w:cs="Times New Roman"/>
        </w:rPr>
      </w:pPr>
      <w:r w:rsidRPr="0054150E">
        <w:rPr>
          <w:rFonts w:ascii="Times New Roman" w:hAnsi="Times New Roman" w:cs="Times New Roman"/>
          <w:color w:val="000000" w:themeColor="text1"/>
          <w:sz w:val="24"/>
          <w:szCs w:val="24"/>
        </w:rPr>
        <w:t xml:space="preserve">We conducted an advanced search on </w:t>
      </w:r>
      <w:r w:rsidR="00742A21" w:rsidRPr="009D05EC">
        <w:rPr>
          <w:rFonts w:ascii="Times New Roman" w:hAnsi="Times New Roman" w:cs="Times New Roman"/>
          <w:color w:val="000000" w:themeColor="text1"/>
          <w:sz w:val="24"/>
          <w:szCs w:val="24"/>
        </w:rPr>
        <w:t xml:space="preserve">01/04/2024 </w:t>
      </w:r>
      <w:r w:rsidRPr="0054150E">
        <w:rPr>
          <w:rFonts w:ascii="Times New Roman" w:hAnsi="Times New Roman" w:cs="Times New Roman"/>
          <w:color w:val="000000" w:themeColor="text1"/>
          <w:sz w:val="24"/>
          <w:szCs w:val="24"/>
        </w:rPr>
        <w:t xml:space="preserve">using the following keywords combined with Boolean expressions. However, Science Direct allows a maximum of eight Boolean expressions only. Therefore, we modified the search terms and Boolean expressions used for other databases, excluding several terms. Under advanced search, we typed the following search terms combined with Boolean expressions in the section: ‘Find articles with these terms.’ The results showed </w:t>
      </w:r>
      <w:r w:rsidR="00430CDE">
        <w:rPr>
          <w:rFonts w:ascii="Times New Roman" w:hAnsi="Times New Roman" w:cs="Times New Roman"/>
          <w:color w:val="000000" w:themeColor="text1"/>
          <w:sz w:val="24"/>
          <w:szCs w:val="24"/>
        </w:rPr>
        <w:t xml:space="preserve">2412 </w:t>
      </w:r>
      <w:r w:rsidRPr="0054150E">
        <w:rPr>
          <w:rFonts w:ascii="Times New Roman" w:hAnsi="Times New Roman" w:cs="Times New Roman"/>
          <w:color w:val="000000" w:themeColor="text1"/>
          <w:sz w:val="24"/>
          <w:szCs w:val="24"/>
        </w:rPr>
        <w:t>articles</w:t>
      </w:r>
      <w:r w:rsidRPr="0054150E">
        <w:rPr>
          <w:rFonts w:ascii="Times New Roman" w:hAnsi="Times New Roman" w:cs="Times New Roman"/>
          <w:sz w:val="24"/>
          <w:szCs w:val="24"/>
        </w:rPr>
        <w:t>.</w:t>
      </w:r>
      <w:bookmarkStart w:id="0" w:name="_GoBack"/>
      <w:bookmarkEnd w:id="0"/>
    </w:p>
    <w:p w:rsidR="00A4009E" w:rsidRPr="00542E1C" w:rsidRDefault="00A4009E" w:rsidP="00A4009E">
      <w:pPr>
        <w:pStyle w:val="Default"/>
      </w:pPr>
      <w:r w:rsidRPr="00542E1C">
        <w:t>((Niche) OR (Isthmocele))</w:t>
      </w:r>
    </w:p>
    <w:p w:rsidR="00A4009E" w:rsidRPr="00542E1C" w:rsidRDefault="00A4009E" w:rsidP="00A4009E">
      <w:pPr>
        <w:pStyle w:val="Default"/>
      </w:pPr>
    </w:p>
    <w:p w:rsidR="00A4009E" w:rsidRPr="00542E1C" w:rsidRDefault="00A4009E" w:rsidP="00A4009E">
      <w:pPr>
        <w:pStyle w:val="Default"/>
      </w:pPr>
      <w:r w:rsidRPr="00542E1C">
        <w:t xml:space="preserve">AND </w:t>
      </w:r>
    </w:p>
    <w:p w:rsidR="00A4009E" w:rsidRPr="00542E1C" w:rsidRDefault="00A4009E" w:rsidP="00A4009E">
      <w:pPr>
        <w:pStyle w:val="Default"/>
      </w:pPr>
    </w:p>
    <w:p w:rsidR="00A4009E" w:rsidRPr="00542E1C" w:rsidRDefault="00A4009E" w:rsidP="00A4009E">
      <w:pPr>
        <w:pStyle w:val="Default"/>
      </w:pPr>
      <w:r w:rsidRPr="00542E1C">
        <w:t>((Uterus) OR (Myometrium))</w:t>
      </w:r>
    </w:p>
    <w:p w:rsidR="00A4009E" w:rsidRPr="00542E1C" w:rsidRDefault="00A4009E" w:rsidP="00A4009E">
      <w:pPr>
        <w:pStyle w:val="Default"/>
      </w:pPr>
    </w:p>
    <w:p w:rsidR="00A4009E" w:rsidRPr="00542E1C" w:rsidRDefault="00A4009E" w:rsidP="00A4009E">
      <w:pPr>
        <w:pStyle w:val="Default"/>
      </w:pPr>
      <w:r w:rsidRPr="00542E1C">
        <w:t xml:space="preserve">AND </w:t>
      </w:r>
    </w:p>
    <w:p w:rsidR="00A4009E" w:rsidRPr="00542E1C" w:rsidRDefault="00A4009E" w:rsidP="00A4009E">
      <w:pPr>
        <w:pStyle w:val="Default"/>
      </w:pPr>
    </w:p>
    <w:p w:rsidR="00A4009E" w:rsidRPr="00542E1C" w:rsidRDefault="00A4009E" w:rsidP="00A4009E">
      <w:pPr>
        <w:pStyle w:val="Default"/>
      </w:pPr>
      <w:r w:rsidRPr="00542E1C">
        <w:t>((Fertility) OR (Infertility) OR (Subfertility))</w:t>
      </w:r>
    </w:p>
    <w:p w:rsidR="00A4009E" w:rsidRPr="00542E1C" w:rsidRDefault="00A4009E" w:rsidP="00A4009E">
      <w:pPr>
        <w:pStyle w:val="Default"/>
      </w:pPr>
    </w:p>
    <w:p w:rsidR="00A4009E" w:rsidRPr="00542E1C" w:rsidRDefault="00A4009E" w:rsidP="00A4009E">
      <w:pPr>
        <w:pStyle w:val="Default"/>
      </w:pPr>
      <w:r w:rsidRPr="00542E1C">
        <w:t xml:space="preserve">AND </w:t>
      </w:r>
    </w:p>
    <w:p w:rsidR="00A4009E" w:rsidRPr="00542E1C" w:rsidRDefault="00A4009E" w:rsidP="00A4009E">
      <w:pPr>
        <w:pStyle w:val="Default"/>
      </w:pPr>
    </w:p>
    <w:p w:rsidR="00A4009E" w:rsidRPr="00542E1C" w:rsidRDefault="00A4009E" w:rsidP="00A4009E">
      <w:pPr>
        <w:rPr>
          <w:rFonts w:ascii="Times New Roman" w:hAnsi="Times New Roman" w:cs="Times New Roman"/>
          <w:sz w:val="24"/>
          <w:szCs w:val="24"/>
        </w:rPr>
      </w:pPr>
      <w:r w:rsidRPr="00542E1C">
        <w:rPr>
          <w:rFonts w:ascii="Times New Roman" w:hAnsi="Times New Roman" w:cs="Times New Roman"/>
          <w:sz w:val="24"/>
          <w:szCs w:val="24"/>
        </w:rPr>
        <w:t>(Effect)</w:t>
      </w:r>
    </w:p>
    <w:p w:rsidR="00A4009E" w:rsidRPr="00542E1C" w:rsidRDefault="00A4009E" w:rsidP="00A4009E">
      <w:pPr>
        <w:rPr>
          <w:rFonts w:ascii="Times New Roman" w:hAnsi="Times New Roman" w:cs="Times New Roman"/>
          <w:sz w:val="24"/>
          <w:szCs w:val="24"/>
        </w:rPr>
      </w:pPr>
    </w:p>
    <w:p w:rsidR="007A6AE8" w:rsidRPr="00542E1C" w:rsidRDefault="007A6AE8" w:rsidP="00A4009E">
      <w:pPr>
        <w:rPr>
          <w:rFonts w:ascii="Times New Roman" w:hAnsi="Times New Roman" w:cs="Times New Roman"/>
          <w:sz w:val="24"/>
          <w:szCs w:val="24"/>
        </w:rPr>
      </w:pPr>
    </w:p>
    <w:sectPr w:rsidR="007A6AE8" w:rsidRPr="00542E1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15A8" w:rsidRDefault="00C215A8" w:rsidP="005B673F">
      <w:pPr>
        <w:spacing w:after="0" w:line="240" w:lineRule="auto"/>
      </w:pPr>
      <w:r>
        <w:separator/>
      </w:r>
    </w:p>
  </w:endnote>
  <w:endnote w:type="continuationSeparator" w:id="0">
    <w:p w:rsidR="00C215A8" w:rsidRDefault="00C215A8" w:rsidP="005B67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15A8" w:rsidRDefault="00C215A8" w:rsidP="005B673F">
      <w:pPr>
        <w:spacing w:after="0" w:line="240" w:lineRule="auto"/>
      </w:pPr>
      <w:r>
        <w:separator/>
      </w:r>
    </w:p>
  </w:footnote>
  <w:footnote w:type="continuationSeparator" w:id="0">
    <w:p w:rsidR="00C215A8" w:rsidRDefault="00C215A8" w:rsidP="005B673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BF8"/>
    <w:rsid w:val="001B3392"/>
    <w:rsid w:val="00253383"/>
    <w:rsid w:val="00256BDA"/>
    <w:rsid w:val="00291152"/>
    <w:rsid w:val="002944F1"/>
    <w:rsid w:val="00430CDE"/>
    <w:rsid w:val="004C0BF8"/>
    <w:rsid w:val="00502BD1"/>
    <w:rsid w:val="0054150E"/>
    <w:rsid w:val="00542E1C"/>
    <w:rsid w:val="00552FDD"/>
    <w:rsid w:val="005B32DC"/>
    <w:rsid w:val="005B673F"/>
    <w:rsid w:val="005D68A7"/>
    <w:rsid w:val="00742A21"/>
    <w:rsid w:val="007A6AE8"/>
    <w:rsid w:val="007F262A"/>
    <w:rsid w:val="00983649"/>
    <w:rsid w:val="00A301B9"/>
    <w:rsid w:val="00A36F84"/>
    <w:rsid w:val="00A4009E"/>
    <w:rsid w:val="00AD18BE"/>
    <w:rsid w:val="00B00EB1"/>
    <w:rsid w:val="00B75178"/>
    <w:rsid w:val="00BD26A1"/>
    <w:rsid w:val="00C215A8"/>
    <w:rsid w:val="00D20E62"/>
    <w:rsid w:val="00DC0ECE"/>
    <w:rsid w:val="00DE4CDB"/>
    <w:rsid w:val="00E12B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AB95B"/>
  <w15:chartTrackingRefBased/>
  <w15:docId w15:val="{598A753E-6491-4AEC-BB69-CF9F86D21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6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673F"/>
  </w:style>
  <w:style w:type="paragraph" w:styleId="Footer">
    <w:name w:val="footer"/>
    <w:basedOn w:val="Normal"/>
    <w:link w:val="FooterChar"/>
    <w:uiPriority w:val="99"/>
    <w:unhideWhenUsed/>
    <w:rsid w:val="005B6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673F"/>
  </w:style>
  <w:style w:type="paragraph" w:styleId="PlainText">
    <w:name w:val="Plain Text"/>
    <w:basedOn w:val="Normal"/>
    <w:link w:val="PlainTextChar"/>
    <w:uiPriority w:val="99"/>
    <w:unhideWhenUsed/>
    <w:rsid w:val="00B00EB1"/>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B00EB1"/>
    <w:rPr>
      <w:rFonts w:ascii="Consolas" w:hAnsi="Consolas" w:cs="Consolas"/>
      <w:sz w:val="21"/>
      <w:szCs w:val="21"/>
    </w:rPr>
  </w:style>
  <w:style w:type="paragraph" w:customStyle="1" w:styleId="Default">
    <w:name w:val="Default"/>
    <w:rsid w:val="00256BD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3621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TotalTime>
  <Pages>4</Pages>
  <Words>773</Words>
  <Characters>4407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dsds sds</dc:creator>
  <cp:keywords/>
  <dc:description/>
  <cp:lastModifiedBy>dsds sds</cp:lastModifiedBy>
  <cp:revision>27</cp:revision>
  <dcterms:created xsi:type="dcterms:W3CDTF">2024-10-01T13:53:00Z</dcterms:created>
  <dcterms:modified xsi:type="dcterms:W3CDTF">2024-10-01T17:13:00Z</dcterms:modified>
</cp:coreProperties>
</file>