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D7FBB1B" w14:textId="3F14C379" w:rsidR="00287B21" w:rsidRPr="004869E5" w:rsidRDefault="004869E5" w:rsidP="004869E5">
      <w:pPr>
        <w:spacing w:line="480" w:lineRule="auto"/>
        <w:rPr>
          <w:rFonts w:ascii="Times New Roman" w:hAnsi="Times New Roman" w:cs="Times New Roman"/>
          <w:b/>
          <w:bCs/>
          <w:sz w:val="24"/>
          <w:szCs w:val="28"/>
        </w:rPr>
      </w:pPr>
      <w:r w:rsidRPr="004869E5">
        <w:rPr>
          <w:rFonts w:ascii="Times New Roman" w:hAnsi="Times New Roman" w:cs="Times New Roman"/>
          <w:b/>
          <w:bCs/>
          <w:sz w:val="24"/>
          <w:szCs w:val="28"/>
        </w:rPr>
        <w:t xml:space="preserve">Additional file 1: </w:t>
      </w:r>
      <w:bookmarkStart w:id="0" w:name="_Hlk178594680"/>
      <w:r w:rsidRPr="004869E5">
        <w:rPr>
          <w:rFonts w:ascii="Times New Roman" w:hAnsi="Times New Roman" w:cs="Times New Roman"/>
          <w:b/>
          <w:bCs/>
          <w:sz w:val="24"/>
          <w:szCs w:val="28"/>
        </w:rPr>
        <w:t>Supplementary Information</w:t>
      </w:r>
      <w:bookmarkEnd w:id="0"/>
    </w:p>
    <w:p w14:paraId="38D1951C" w14:textId="77777777" w:rsidR="004869E5" w:rsidRDefault="004869E5" w:rsidP="004869E5">
      <w:pPr>
        <w:spacing w:line="480" w:lineRule="auto"/>
        <w:rPr>
          <w:rFonts w:ascii="Times New Roman" w:hAnsi="Times New Roman" w:cs="Times New Roman"/>
          <w:sz w:val="24"/>
          <w:szCs w:val="28"/>
        </w:rPr>
      </w:pPr>
    </w:p>
    <w:p w14:paraId="6B383592" w14:textId="0F654B86" w:rsidR="004869E5" w:rsidRPr="004869E5" w:rsidRDefault="004869E5" w:rsidP="004869E5">
      <w:pPr>
        <w:spacing w:line="480" w:lineRule="auto"/>
        <w:rPr>
          <w:rFonts w:ascii="Times New Roman" w:hAnsi="Times New Roman" w:cs="Times New Roman"/>
          <w:b/>
          <w:bCs/>
          <w:sz w:val="24"/>
          <w:szCs w:val="28"/>
        </w:rPr>
      </w:pPr>
      <w:r w:rsidRPr="005F3BE3">
        <w:rPr>
          <w:rFonts w:ascii="Times New Roman" w:hAnsi="Times New Roman" w:cs="Times New Roman" w:hint="eastAsia"/>
          <w:b/>
          <w:bCs/>
          <w:i/>
          <w:iCs/>
          <w:sz w:val="24"/>
          <w:szCs w:val="28"/>
        </w:rPr>
        <w:t>Escherichia coli</w:t>
      </w:r>
      <w:r w:rsidRPr="004869E5">
        <w:rPr>
          <w:rFonts w:ascii="Times New Roman" w:hAnsi="Times New Roman" w:cs="Times New Roman" w:hint="eastAsia"/>
          <w:b/>
          <w:bCs/>
          <w:sz w:val="24"/>
          <w:szCs w:val="28"/>
        </w:rPr>
        <w:t xml:space="preserve"> combination with PD-1 blockade synergistically enhances immunotherapy in glioblastoma multiforme by regulating the immune cells</w:t>
      </w:r>
    </w:p>
    <w:p w14:paraId="5B3CCF5C" w14:textId="1FE160EC" w:rsidR="004869E5" w:rsidRPr="004869E5" w:rsidRDefault="004869E5" w:rsidP="004869E5">
      <w:pPr>
        <w:spacing w:line="480" w:lineRule="auto"/>
        <w:rPr>
          <w:rFonts w:ascii="Times New Roman" w:hAnsi="Times New Roman" w:cs="Times New Roman"/>
          <w:sz w:val="24"/>
          <w:szCs w:val="28"/>
        </w:rPr>
      </w:pPr>
    </w:p>
    <w:p w14:paraId="6C18EE03" w14:textId="45686368" w:rsidR="004869E5" w:rsidRDefault="004869E5" w:rsidP="004869E5">
      <w:pPr>
        <w:spacing w:line="480" w:lineRule="auto"/>
        <w:rPr>
          <w:rFonts w:ascii="Times New Roman" w:hAnsi="Times New Roman" w:cs="Times New Roman"/>
          <w:sz w:val="24"/>
          <w:szCs w:val="28"/>
        </w:rPr>
      </w:pPr>
      <w:proofErr w:type="spellStart"/>
      <w:r w:rsidRPr="004869E5">
        <w:rPr>
          <w:rFonts w:ascii="Times New Roman" w:hAnsi="Times New Roman" w:cs="Times New Roman" w:hint="eastAsia"/>
          <w:sz w:val="24"/>
          <w:szCs w:val="28"/>
        </w:rPr>
        <w:t>Guochen</w:t>
      </w:r>
      <w:proofErr w:type="spellEnd"/>
      <w:r w:rsidRPr="004869E5">
        <w:rPr>
          <w:rFonts w:ascii="Times New Roman" w:hAnsi="Times New Roman" w:cs="Times New Roman" w:hint="eastAsia"/>
          <w:sz w:val="24"/>
          <w:szCs w:val="28"/>
        </w:rPr>
        <w:t xml:space="preserve"> Li, Haiyan Yang, Tengfei Ke, Na Tan, Xiaolan Du, Xirui Duan, Xinyan Zhou, </w:t>
      </w:r>
      <w:proofErr w:type="spellStart"/>
      <w:r w:rsidRPr="004869E5">
        <w:rPr>
          <w:rFonts w:ascii="Times New Roman" w:hAnsi="Times New Roman" w:cs="Times New Roman" w:hint="eastAsia"/>
          <w:sz w:val="24"/>
          <w:szCs w:val="28"/>
        </w:rPr>
        <w:t>Guangrong</w:t>
      </w:r>
      <w:proofErr w:type="spellEnd"/>
      <w:r w:rsidRPr="004869E5">
        <w:rPr>
          <w:rFonts w:ascii="Times New Roman" w:hAnsi="Times New Roman" w:cs="Times New Roman" w:hint="eastAsia"/>
          <w:sz w:val="24"/>
          <w:szCs w:val="28"/>
        </w:rPr>
        <w:t xml:space="preserve"> Zheng, Chengde Liao</w:t>
      </w:r>
    </w:p>
    <w:p w14:paraId="689D3A42" w14:textId="77777777" w:rsidR="004869E5" w:rsidRPr="009A2BF2" w:rsidRDefault="004869E5" w:rsidP="004869E5">
      <w:pPr>
        <w:spacing w:line="480" w:lineRule="auto"/>
        <w:rPr>
          <w:rFonts w:ascii="Times New Roman" w:hAnsi="Times New Roman" w:cs="Times New Roman"/>
          <w:sz w:val="24"/>
          <w:szCs w:val="28"/>
        </w:rPr>
      </w:pPr>
    </w:p>
    <w:p w14:paraId="5056CFDF" w14:textId="6CBFAE20" w:rsidR="004869E5" w:rsidRPr="004869E5" w:rsidRDefault="004869E5" w:rsidP="004869E5">
      <w:pPr>
        <w:spacing w:line="480" w:lineRule="auto"/>
        <w:rPr>
          <w:rFonts w:ascii="Times New Roman" w:hAnsi="Times New Roman" w:cs="Times New Roman"/>
          <w:b/>
          <w:bCs/>
          <w:sz w:val="24"/>
          <w:szCs w:val="28"/>
          <w:u w:val="single"/>
        </w:rPr>
      </w:pPr>
      <w:r w:rsidRPr="004869E5">
        <w:rPr>
          <w:rFonts w:ascii="Times New Roman" w:hAnsi="Times New Roman" w:cs="Times New Roman" w:hint="eastAsia"/>
          <w:b/>
          <w:bCs/>
          <w:sz w:val="24"/>
          <w:szCs w:val="28"/>
          <w:u w:val="single"/>
        </w:rPr>
        <w:t>Supplementary Figures</w:t>
      </w:r>
      <w:r w:rsidR="00FC028E">
        <w:rPr>
          <w:rFonts w:ascii="Times New Roman" w:hAnsi="Times New Roman" w:cs="Times New Roman" w:hint="eastAsia"/>
          <w:b/>
          <w:bCs/>
          <w:sz w:val="24"/>
          <w:szCs w:val="28"/>
          <w:u w:val="single"/>
        </w:rPr>
        <w:t xml:space="preserve"> and Tables</w:t>
      </w:r>
    </w:p>
    <w:p w14:paraId="59295F73" w14:textId="760C2F6A" w:rsidR="004869E5" w:rsidRDefault="004869E5" w:rsidP="004869E5">
      <w:pPr>
        <w:spacing w:line="480" w:lineRule="auto"/>
        <w:ind w:firstLineChars="150" w:firstLine="360"/>
        <w:rPr>
          <w:rFonts w:ascii="Times New Roman" w:hAnsi="Times New Roman" w:cs="Times New Roman"/>
          <w:sz w:val="24"/>
          <w:szCs w:val="28"/>
          <w:u w:val="single"/>
        </w:rPr>
      </w:pPr>
      <w:r w:rsidRPr="004869E5">
        <w:rPr>
          <w:rFonts w:ascii="Times New Roman" w:hAnsi="Times New Roman" w:cs="Times New Roman" w:hint="eastAsia"/>
          <w:sz w:val="24"/>
          <w:szCs w:val="28"/>
          <w:u w:val="single"/>
        </w:rPr>
        <w:t>Supplementary Figure S1 is related to Figure 1.</w:t>
      </w:r>
    </w:p>
    <w:p w14:paraId="1C4EB3DD" w14:textId="316050EC" w:rsidR="00C6638F" w:rsidRDefault="00C6638F" w:rsidP="00C6638F">
      <w:pPr>
        <w:spacing w:line="480" w:lineRule="auto"/>
        <w:ind w:firstLineChars="150" w:firstLine="360"/>
        <w:rPr>
          <w:rFonts w:ascii="Times New Roman" w:hAnsi="Times New Roman" w:cs="Times New Roman"/>
          <w:sz w:val="24"/>
          <w:szCs w:val="28"/>
          <w:u w:val="single"/>
        </w:rPr>
      </w:pPr>
      <w:r w:rsidRPr="004869E5">
        <w:rPr>
          <w:rFonts w:ascii="Times New Roman" w:hAnsi="Times New Roman" w:cs="Times New Roman" w:hint="eastAsia"/>
          <w:sz w:val="24"/>
          <w:szCs w:val="28"/>
          <w:u w:val="single"/>
        </w:rPr>
        <w:t>Supplementary Figure S</w:t>
      </w:r>
      <w:r>
        <w:rPr>
          <w:rFonts w:ascii="Times New Roman" w:hAnsi="Times New Roman" w:cs="Times New Roman" w:hint="eastAsia"/>
          <w:sz w:val="24"/>
          <w:szCs w:val="28"/>
          <w:u w:val="single"/>
        </w:rPr>
        <w:t>2</w:t>
      </w:r>
      <w:r w:rsidRPr="004869E5">
        <w:rPr>
          <w:rFonts w:ascii="Times New Roman" w:hAnsi="Times New Roman" w:cs="Times New Roman" w:hint="eastAsia"/>
          <w:sz w:val="24"/>
          <w:szCs w:val="28"/>
          <w:u w:val="single"/>
        </w:rPr>
        <w:t xml:space="preserve"> is related to Figure </w:t>
      </w:r>
      <w:r>
        <w:rPr>
          <w:rFonts w:ascii="Times New Roman" w:hAnsi="Times New Roman" w:cs="Times New Roman" w:hint="eastAsia"/>
          <w:sz w:val="24"/>
          <w:szCs w:val="28"/>
          <w:u w:val="single"/>
        </w:rPr>
        <w:t>2</w:t>
      </w:r>
      <w:r w:rsidRPr="004869E5">
        <w:rPr>
          <w:rFonts w:ascii="Times New Roman" w:hAnsi="Times New Roman" w:cs="Times New Roman" w:hint="eastAsia"/>
          <w:sz w:val="24"/>
          <w:szCs w:val="28"/>
          <w:u w:val="single"/>
        </w:rPr>
        <w:t>.</w:t>
      </w:r>
    </w:p>
    <w:p w14:paraId="2CB44F30" w14:textId="43D5A1EA" w:rsidR="00C6638F" w:rsidRDefault="00C6638F" w:rsidP="00C6638F">
      <w:pPr>
        <w:spacing w:line="480" w:lineRule="auto"/>
        <w:ind w:firstLineChars="150" w:firstLine="360"/>
        <w:rPr>
          <w:rFonts w:ascii="Times New Roman" w:hAnsi="Times New Roman" w:cs="Times New Roman"/>
          <w:sz w:val="24"/>
          <w:szCs w:val="28"/>
          <w:u w:val="single"/>
        </w:rPr>
      </w:pPr>
      <w:r w:rsidRPr="004869E5">
        <w:rPr>
          <w:rFonts w:ascii="Times New Roman" w:hAnsi="Times New Roman" w:cs="Times New Roman" w:hint="eastAsia"/>
          <w:sz w:val="24"/>
          <w:szCs w:val="28"/>
          <w:u w:val="single"/>
        </w:rPr>
        <w:t>Supplementary Figure S</w:t>
      </w:r>
      <w:r>
        <w:rPr>
          <w:rFonts w:ascii="Times New Roman" w:hAnsi="Times New Roman" w:cs="Times New Roman" w:hint="eastAsia"/>
          <w:sz w:val="24"/>
          <w:szCs w:val="28"/>
          <w:u w:val="single"/>
        </w:rPr>
        <w:t>3</w:t>
      </w:r>
      <w:r w:rsidRPr="004869E5">
        <w:rPr>
          <w:rFonts w:ascii="Times New Roman" w:hAnsi="Times New Roman" w:cs="Times New Roman" w:hint="eastAsia"/>
          <w:sz w:val="24"/>
          <w:szCs w:val="28"/>
          <w:u w:val="single"/>
        </w:rPr>
        <w:t xml:space="preserve"> is related to Figure </w:t>
      </w:r>
      <w:r>
        <w:rPr>
          <w:rFonts w:ascii="Times New Roman" w:hAnsi="Times New Roman" w:cs="Times New Roman" w:hint="eastAsia"/>
          <w:sz w:val="24"/>
          <w:szCs w:val="28"/>
          <w:u w:val="single"/>
        </w:rPr>
        <w:t>3</w:t>
      </w:r>
      <w:r w:rsidRPr="004869E5">
        <w:rPr>
          <w:rFonts w:ascii="Times New Roman" w:hAnsi="Times New Roman" w:cs="Times New Roman" w:hint="eastAsia"/>
          <w:sz w:val="24"/>
          <w:szCs w:val="28"/>
          <w:u w:val="single"/>
        </w:rPr>
        <w:t>.</w:t>
      </w:r>
    </w:p>
    <w:p w14:paraId="630D31EC" w14:textId="2130927E" w:rsidR="00CA3440" w:rsidRPr="00C6638F" w:rsidRDefault="00CA3440" w:rsidP="00CA3440">
      <w:pPr>
        <w:spacing w:line="480" w:lineRule="auto"/>
        <w:ind w:firstLineChars="150" w:firstLine="360"/>
        <w:rPr>
          <w:rFonts w:ascii="Times New Roman" w:hAnsi="Times New Roman" w:cs="Times New Roman"/>
          <w:sz w:val="24"/>
          <w:szCs w:val="28"/>
          <w:u w:val="single"/>
        </w:rPr>
      </w:pPr>
      <w:r w:rsidRPr="004869E5">
        <w:rPr>
          <w:rFonts w:ascii="Times New Roman" w:hAnsi="Times New Roman" w:cs="Times New Roman" w:hint="eastAsia"/>
          <w:sz w:val="24"/>
          <w:szCs w:val="28"/>
          <w:u w:val="single"/>
        </w:rPr>
        <w:t>Supplementary Figure S</w:t>
      </w:r>
      <w:r>
        <w:rPr>
          <w:rFonts w:ascii="Times New Roman" w:hAnsi="Times New Roman" w:cs="Times New Roman" w:hint="eastAsia"/>
          <w:sz w:val="24"/>
          <w:szCs w:val="28"/>
          <w:u w:val="single"/>
        </w:rPr>
        <w:t>3</w:t>
      </w:r>
      <w:r w:rsidRPr="004869E5">
        <w:rPr>
          <w:rFonts w:ascii="Times New Roman" w:hAnsi="Times New Roman" w:cs="Times New Roman" w:hint="eastAsia"/>
          <w:sz w:val="24"/>
          <w:szCs w:val="28"/>
          <w:u w:val="single"/>
        </w:rPr>
        <w:t xml:space="preserve"> is related to Figure </w:t>
      </w:r>
      <w:r>
        <w:rPr>
          <w:rFonts w:ascii="Times New Roman" w:hAnsi="Times New Roman" w:cs="Times New Roman" w:hint="eastAsia"/>
          <w:sz w:val="24"/>
          <w:szCs w:val="28"/>
          <w:u w:val="single"/>
        </w:rPr>
        <w:t>4</w:t>
      </w:r>
      <w:r w:rsidRPr="004869E5">
        <w:rPr>
          <w:rFonts w:ascii="Times New Roman" w:hAnsi="Times New Roman" w:cs="Times New Roman" w:hint="eastAsia"/>
          <w:sz w:val="24"/>
          <w:szCs w:val="28"/>
          <w:u w:val="single"/>
        </w:rPr>
        <w:t>.</w:t>
      </w:r>
    </w:p>
    <w:p w14:paraId="03C977FF" w14:textId="0C76E4EF" w:rsidR="00CA3440" w:rsidRPr="00C6638F" w:rsidRDefault="00CA3440" w:rsidP="00CA3440">
      <w:pPr>
        <w:spacing w:line="480" w:lineRule="auto"/>
        <w:ind w:firstLineChars="150" w:firstLine="360"/>
        <w:rPr>
          <w:rFonts w:ascii="Times New Roman" w:hAnsi="Times New Roman" w:cs="Times New Roman"/>
          <w:sz w:val="24"/>
          <w:szCs w:val="28"/>
          <w:u w:val="single"/>
        </w:rPr>
      </w:pPr>
      <w:r w:rsidRPr="004869E5">
        <w:rPr>
          <w:rFonts w:ascii="Times New Roman" w:hAnsi="Times New Roman" w:cs="Times New Roman" w:hint="eastAsia"/>
          <w:sz w:val="24"/>
          <w:szCs w:val="28"/>
          <w:u w:val="single"/>
        </w:rPr>
        <w:t xml:space="preserve">Supplementary </w:t>
      </w:r>
      <w:r w:rsidR="007479E7">
        <w:rPr>
          <w:rFonts w:ascii="Times New Roman" w:hAnsi="Times New Roman" w:cs="Times New Roman" w:hint="eastAsia"/>
          <w:sz w:val="24"/>
          <w:szCs w:val="28"/>
          <w:u w:val="single"/>
        </w:rPr>
        <w:t>Table</w:t>
      </w:r>
      <w:r w:rsidRPr="004869E5">
        <w:rPr>
          <w:rFonts w:ascii="Times New Roman" w:hAnsi="Times New Roman" w:cs="Times New Roman" w:hint="eastAsia"/>
          <w:sz w:val="24"/>
          <w:szCs w:val="28"/>
          <w:u w:val="single"/>
        </w:rPr>
        <w:t xml:space="preserve"> S</w:t>
      </w:r>
      <w:r w:rsidR="007479E7">
        <w:rPr>
          <w:rFonts w:ascii="Times New Roman" w:hAnsi="Times New Roman" w:cs="Times New Roman" w:hint="eastAsia"/>
          <w:sz w:val="24"/>
          <w:szCs w:val="28"/>
          <w:u w:val="single"/>
        </w:rPr>
        <w:t>1</w:t>
      </w:r>
      <w:r w:rsidRPr="004869E5">
        <w:rPr>
          <w:rFonts w:ascii="Times New Roman" w:hAnsi="Times New Roman" w:cs="Times New Roman" w:hint="eastAsia"/>
          <w:sz w:val="24"/>
          <w:szCs w:val="28"/>
          <w:u w:val="single"/>
        </w:rPr>
        <w:t xml:space="preserve"> is related to </w:t>
      </w:r>
      <w:r w:rsidR="007479E7">
        <w:rPr>
          <w:rFonts w:ascii="Times New Roman" w:hAnsi="Times New Roman" w:cs="Times New Roman" w:hint="eastAsia"/>
          <w:sz w:val="24"/>
          <w:szCs w:val="28"/>
          <w:u w:val="single"/>
        </w:rPr>
        <w:t>Table 1</w:t>
      </w:r>
      <w:r w:rsidRPr="004869E5">
        <w:rPr>
          <w:rFonts w:ascii="Times New Roman" w:hAnsi="Times New Roman" w:cs="Times New Roman" w:hint="eastAsia"/>
          <w:sz w:val="24"/>
          <w:szCs w:val="28"/>
          <w:u w:val="single"/>
        </w:rPr>
        <w:t>.</w:t>
      </w:r>
    </w:p>
    <w:p w14:paraId="73DDEEE5" w14:textId="09904396" w:rsidR="004869E5" w:rsidRPr="00C6638F" w:rsidRDefault="00C6638F" w:rsidP="004869E5">
      <w:pPr>
        <w:spacing w:line="480" w:lineRule="auto"/>
        <w:jc w:val="center"/>
        <w:rPr>
          <w:rFonts w:ascii="Times New Roman" w:hAnsi="Times New Roman" w:cs="Times New Roman"/>
          <w:sz w:val="24"/>
          <w:szCs w:val="28"/>
        </w:rPr>
      </w:pPr>
      <w:r w:rsidRPr="00C6638F">
        <w:rPr>
          <w:rFonts w:ascii="Times New Roman" w:hAnsi="Times New Roman" w:cs="Times New Roman"/>
          <w:noProof/>
          <w:sz w:val="24"/>
          <w:szCs w:val="28"/>
        </w:rPr>
        <w:lastRenderedPageBreak/>
        <w:drawing>
          <wp:inline distT="0" distB="0" distL="0" distR="0" wp14:anchorId="7E7D8EDB" wp14:editId="420D2A2E">
            <wp:extent cx="4766204" cy="3423583"/>
            <wp:effectExtent l="0" t="0" r="0" b="5715"/>
            <wp:docPr id="87029438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0294384" name=""/>
                    <pic:cNvPicPr/>
                  </pic:nvPicPr>
                  <pic:blipFill rotWithShape="1">
                    <a:blip r:embed="rId6"/>
                    <a:srcRect l="4356" t="2184" r="1154" b="2877"/>
                    <a:stretch/>
                  </pic:blipFill>
                  <pic:spPr bwMode="auto">
                    <a:xfrm>
                      <a:off x="0" y="0"/>
                      <a:ext cx="4812008" cy="345648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1238F3C" w14:textId="142C3EC8" w:rsidR="004869E5" w:rsidRPr="004869E5" w:rsidRDefault="004869E5" w:rsidP="004869E5">
      <w:pPr>
        <w:spacing w:line="480" w:lineRule="auto"/>
        <w:rPr>
          <w:rFonts w:ascii="Times New Roman" w:hAnsi="Times New Roman" w:cs="Times New Roman"/>
          <w:b/>
          <w:bCs/>
          <w:sz w:val="24"/>
          <w:szCs w:val="28"/>
        </w:rPr>
      </w:pPr>
      <w:r w:rsidRPr="004869E5">
        <w:rPr>
          <w:rFonts w:ascii="Times New Roman" w:hAnsi="Times New Roman" w:cs="Times New Roman" w:hint="eastAsia"/>
          <w:b/>
          <w:bCs/>
          <w:sz w:val="24"/>
          <w:szCs w:val="28"/>
        </w:rPr>
        <w:t>Supplementary Figure S1 is related to Figure 1.</w:t>
      </w:r>
    </w:p>
    <w:p w14:paraId="4D592742" w14:textId="0E17EC3F" w:rsidR="00C6638F" w:rsidRDefault="00C6638F" w:rsidP="004869E5">
      <w:pPr>
        <w:spacing w:line="480" w:lineRule="auto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 w:hint="eastAsia"/>
          <w:sz w:val="24"/>
          <w:szCs w:val="28"/>
        </w:rPr>
        <w:t>T</w:t>
      </w:r>
      <w:r w:rsidR="009F60E6" w:rsidRPr="009F60E6">
        <w:rPr>
          <w:rFonts w:ascii="Times New Roman" w:hAnsi="Times New Roman" w:cs="Times New Roman" w:hint="eastAsia"/>
          <w:sz w:val="24"/>
          <w:szCs w:val="28"/>
        </w:rPr>
        <w:t>he relationship equation</w:t>
      </w:r>
      <w:r w:rsidR="009F60E6">
        <w:rPr>
          <w:rFonts w:ascii="Times New Roman" w:hAnsi="Times New Roman" w:cs="Times New Roman" w:hint="eastAsia"/>
          <w:sz w:val="24"/>
          <w:szCs w:val="28"/>
        </w:rPr>
        <w:t xml:space="preserve"> </w:t>
      </w:r>
      <w:r w:rsidR="009F60E6" w:rsidRPr="009F60E6">
        <w:rPr>
          <w:rFonts w:ascii="Times New Roman" w:hAnsi="Times New Roman" w:cs="Times New Roman" w:hint="eastAsia"/>
          <w:sz w:val="24"/>
          <w:szCs w:val="28"/>
        </w:rPr>
        <w:t>between the OD</w:t>
      </w:r>
      <w:r w:rsidR="009F60E6" w:rsidRPr="009F60E6">
        <w:rPr>
          <w:rFonts w:ascii="Times New Roman" w:hAnsi="Times New Roman" w:cs="Times New Roman" w:hint="eastAsia"/>
          <w:sz w:val="24"/>
          <w:szCs w:val="28"/>
          <w:vertAlign w:val="subscript"/>
        </w:rPr>
        <w:t>600</w:t>
      </w:r>
      <w:r w:rsidR="009F60E6" w:rsidRPr="009F60E6">
        <w:rPr>
          <w:rFonts w:ascii="Times New Roman" w:hAnsi="Times New Roman" w:cs="Times New Roman" w:hint="eastAsia"/>
          <w:sz w:val="24"/>
          <w:szCs w:val="28"/>
        </w:rPr>
        <w:t xml:space="preserve"> value of the bacterial solution and the number of colonies</w:t>
      </w:r>
      <w:r w:rsidR="004869E5" w:rsidRPr="004869E5">
        <w:rPr>
          <w:rFonts w:ascii="Times New Roman" w:hAnsi="Times New Roman" w:cs="Times New Roman" w:hint="eastAsia"/>
          <w:sz w:val="24"/>
          <w:szCs w:val="28"/>
        </w:rPr>
        <w:t>.</w:t>
      </w:r>
    </w:p>
    <w:p w14:paraId="08A14142" w14:textId="77777777" w:rsidR="00C6638F" w:rsidRDefault="00C6638F" w:rsidP="00C6638F">
      <w:pPr>
        <w:spacing w:line="480" w:lineRule="auto"/>
        <w:jc w:val="center"/>
        <w:rPr>
          <w:rFonts w:ascii="Times New Roman" w:hAnsi="Times New Roman" w:cs="Times New Roman"/>
          <w:sz w:val="24"/>
          <w:szCs w:val="28"/>
        </w:rPr>
      </w:pPr>
    </w:p>
    <w:p w14:paraId="19EC44F3" w14:textId="52675765" w:rsidR="00C6638F" w:rsidRDefault="004F1AD6" w:rsidP="00C6638F">
      <w:pPr>
        <w:spacing w:line="480" w:lineRule="auto"/>
        <w:jc w:val="center"/>
        <w:rPr>
          <w:rFonts w:ascii="Times New Roman" w:hAnsi="Times New Roman" w:cs="Times New Roman"/>
          <w:sz w:val="24"/>
          <w:szCs w:val="28"/>
        </w:rPr>
      </w:pPr>
      <w:r w:rsidRPr="004F1AD6">
        <w:rPr>
          <w:rFonts w:ascii="Times New Roman" w:hAnsi="Times New Roman" w:cs="Times New Roman"/>
          <w:noProof/>
          <w:sz w:val="24"/>
          <w:szCs w:val="28"/>
        </w:rPr>
        <w:lastRenderedPageBreak/>
        <w:drawing>
          <wp:inline distT="0" distB="0" distL="0" distR="0" wp14:anchorId="6190AC95" wp14:editId="2FE4237E">
            <wp:extent cx="5274310" cy="3974465"/>
            <wp:effectExtent l="0" t="0" r="2540" b="6985"/>
            <wp:docPr id="1049805877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9805877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9744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D400AC" w14:textId="2E023A68" w:rsidR="00C6638F" w:rsidRPr="00C6638F" w:rsidRDefault="00C6638F" w:rsidP="00C6638F">
      <w:pPr>
        <w:spacing w:line="480" w:lineRule="auto"/>
        <w:rPr>
          <w:rFonts w:ascii="Times New Roman" w:hAnsi="Times New Roman" w:cs="Times New Roman"/>
          <w:b/>
          <w:bCs/>
          <w:sz w:val="24"/>
          <w:szCs w:val="28"/>
        </w:rPr>
      </w:pPr>
      <w:r w:rsidRPr="00C6638F">
        <w:rPr>
          <w:rFonts w:ascii="Times New Roman" w:hAnsi="Times New Roman" w:cs="Times New Roman" w:hint="eastAsia"/>
          <w:b/>
          <w:bCs/>
          <w:sz w:val="24"/>
          <w:szCs w:val="28"/>
        </w:rPr>
        <w:t>Supplementary Figure S</w:t>
      </w:r>
      <w:r>
        <w:rPr>
          <w:rFonts w:ascii="Times New Roman" w:hAnsi="Times New Roman" w:cs="Times New Roman" w:hint="eastAsia"/>
          <w:b/>
          <w:bCs/>
          <w:sz w:val="24"/>
          <w:szCs w:val="28"/>
        </w:rPr>
        <w:t>2</w:t>
      </w:r>
      <w:r w:rsidRPr="00C6638F">
        <w:rPr>
          <w:rFonts w:ascii="Times New Roman" w:hAnsi="Times New Roman" w:cs="Times New Roman" w:hint="eastAsia"/>
          <w:b/>
          <w:bCs/>
          <w:sz w:val="24"/>
          <w:szCs w:val="28"/>
        </w:rPr>
        <w:t xml:space="preserve"> is related to Figure </w:t>
      </w:r>
      <w:r>
        <w:rPr>
          <w:rFonts w:ascii="Times New Roman" w:hAnsi="Times New Roman" w:cs="Times New Roman" w:hint="eastAsia"/>
          <w:b/>
          <w:bCs/>
          <w:sz w:val="24"/>
          <w:szCs w:val="28"/>
        </w:rPr>
        <w:t>2</w:t>
      </w:r>
      <w:r w:rsidRPr="00C6638F">
        <w:rPr>
          <w:rFonts w:ascii="Times New Roman" w:hAnsi="Times New Roman" w:cs="Times New Roman" w:hint="eastAsia"/>
          <w:b/>
          <w:bCs/>
          <w:sz w:val="24"/>
          <w:szCs w:val="28"/>
        </w:rPr>
        <w:t>.</w:t>
      </w:r>
    </w:p>
    <w:p w14:paraId="792627FB" w14:textId="071B89EB" w:rsidR="00C6638F" w:rsidRPr="00C6638F" w:rsidRDefault="00C6638F" w:rsidP="004869E5">
      <w:pPr>
        <w:spacing w:line="480" w:lineRule="auto"/>
        <w:rPr>
          <w:rFonts w:ascii="Times New Roman" w:hAnsi="Times New Roman" w:cs="Times New Roman"/>
          <w:sz w:val="24"/>
          <w:szCs w:val="28"/>
        </w:rPr>
      </w:pPr>
      <w:r w:rsidRPr="00C6638F">
        <w:rPr>
          <w:rFonts w:ascii="Times New Roman" w:hAnsi="Times New Roman" w:cs="Times New Roman" w:hint="eastAsia"/>
          <w:sz w:val="24"/>
          <w:szCs w:val="28"/>
        </w:rPr>
        <w:t xml:space="preserve">Changes in body weight of mice over time after injection of various concentrations of </w:t>
      </w:r>
      <w:r w:rsidRPr="005F3BE3">
        <w:rPr>
          <w:rFonts w:ascii="Times New Roman" w:hAnsi="Times New Roman" w:cs="Times New Roman" w:hint="eastAsia"/>
          <w:i/>
          <w:iCs/>
          <w:sz w:val="24"/>
          <w:szCs w:val="28"/>
        </w:rPr>
        <w:t>E. coli</w:t>
      </w:r>
      <w:r w:rsidRPr="00C6638F">
        <w:rPr>
          <w:rFonts w:ascii="Times New Roman" w:hAnsi="Times New Roman" w:cs="Times New Roman" w:hint="eastAsia"/>
          <w:sz w:val="24"/>
          <w:szCs w:val="28"/>
        </w:rPr>
        <w:t>.</w:t>
      </w:r>
    </w:p>
    <w:p w14:paraId="34531AA7" w14:textId="0EC6BBFA" w:rsidR="00C6638F" w:rsidRDefault="00C6638F" w:rsidP="00C6638F">
      <w:pPr>
        <w:spacing w:line="480" w:lineRule="auto"/>
        <w:jc w:val="center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noProof/>
          <w:sz w:val="24"/>
          <w:szCs w:val="28"/>
        </w:rPr>
        <w:lastRenderedPageBreak/>
        <w:drawing>
          <wp:inline distT="0" distB="0" distL="0" distR="0" wp14:anchorId="3A51A95B" wp14:editId="4681B9D1">
            <wp:extent cx="5196802" cy="6907825"/>
            <wp:effectExtent l="0" t="0" r="4445" b="7620"/>
            <wp:docPr id="1139087998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280" t="3896" r="6610" b="3224"/>
                    <a:stretch/>
                  </pic:blipFill>
                  <pic:spPr bwMode="auto">
                    <a:xfrm>
                      <a:off x="0" y="0"/>
                      <a:ext cx="5228320" cy="6949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48BF860" w14:textId="5CA05516" w:rsidR="00C6638F" w:rsidRPr="00C6638F" w:rsidRDefault="00C6638F" w:rsidP="00C6638F">
      <w:pPr>
        <w:spacing w:line="480" w:lineRule="auto"/>
        <w:rPr>
          <w:rFonts w:ascii="Times New Roman" w:hAnsi="Times New Roman" w:cs="Times New Roman"/>
          <w:b/>
          <w:bCs/>
          <w:sz w:val="24"/>
          <w:szCs w:val="28"/>
        </w:rPr>
      </w:pPr>
      <w:r w:rsidRPr="00C6638F">
        <w:rPr>
          <w:rFonts w:ascii="Times New Roman" w:hAnsi="Times New Roman" w:cs="Times New Roman" w:hint="eastAsia"/>
          <w:b/>
          <w:bCs/>
          <w:sz w:val="24"/>
          <w:szCs w:val="28"/>
        </w:rPr>
        <w:t>Supplementary Figure S</w:t>
      </w:r>
      <w:r>
        <w:rPr>
          <w:rFonts w:ascii="Times New Roman" w:hAnsi="Times New Roman" w:cs="Times New Roman" w:hint="eastAsia"/>
          <w:b/>
          <w:bCs/>
          <w:sz w:val="24"/>
          <w:szCs w:val="28"/>
        </w:rPr>
        <w:t>3</w:t>
      </w:r>
      <w:r w:rsidRPr="00C6638F">
        <w:rPr>
          <w:rFonts w:ascii="Times New Roman" w:hAnsi="Times New Roman" w:cs="Times New Roman" w:hint="eastAsia"/>
          <w:b/>
          <w:bCs/>
          <w:sz w:val="24"/>
          <w:szCs w:val="28"/>
        </w:rPr>
        <w:t xml:space="preserve"> is related to Figure </w:t>
      </w:r>
      <w:r>
        <w:rPr>
          <w:rFonts w:ascii="Times New Roman" w:hAnsi="Times New Roman" w:cs="Times New Roman" w:hint="eastAsia"/>
          <w:b/>
          <w:bCs/>
          <w:sz w:val="24"/>
          <w:szCs w:val="28"/>
        </w:rPr>
        <w:t>3</w:t>
      </w:r>
      <w:r w:rsidRPr="00C6638F">
        <w:rPr>
          <w:rFonts w:ascii="Times New Roman" w:hAnsi="Times New Roman" w:cs="Times New Roman" w:hint="eastAsia"/>
          <w:b/>
          <w:bCs/>
          <w:sz w:val="24"/>
          <w:szCs w:val="28"/>
        </w:rPr>
        <w:t>.</w:t>
      </w:r>
    </w:p>
    <w:p w14:paraId="6A804ED2" w14:textId="53201E7A" w:rsidR="00C6638F" w:rsidRDefault="00C6638F" w:rsidP="00C6638F">
      <w:pPr>
        <w:spacing w:line="480" w:lineRule="auto"/>
        <w:rPr>
          <w:rFonts w:ascii="Times New Roman" w:hAnsi="Times New Roman" w:cs="Times New Roman"/>
          <w:sz w:val="24"/>
          <w:szCs w:val="28"/>
        </w:rPr>
      </w:pPr>
      <w:r w:rsidRPr="00C6638F">
        <w:rPr>
          <w:rFonts w:ascii="Times New Roman" w:hAnsi="Times New Roman" w:cs="Times New Roman" w:hint="eastAsia"/>
          <w:sz w:val="24"/>
          <w:szCs w:val="28"/>
        </w:rPr>
        <w:t xml:space="preserve">Changes in organ damage serum index </w:t>
      </w:r>
      <w:r>
        <w:rPr>
          <w:rFonts w:ascii="Times New Roman" w:hAnsi="Times New Roman" w:cs="Times New Roman" w:hint="eastAsia"/>
          <w:sz w:val="24"/>
          <w:szCs w:val="28"/>
        </w:rPr>
        <w:t>(</w:t>
      </w:r>
      <w:r w:rsidRPr="00C6638F">
        <w:rPr>
          <w:rFonts w:ascii="Times New Roman" w:hAnsi="Times New Roman" w:cs="Times New Roman" w:hint="eastAsia"/>
          <w:b/>
          <w:bCs/>
          <w:sz w:val="24"/>
          <w:szCs w:val="28"/>
        </w:rPr>
        <w:t>A</w:t>
      </w:r>
      <w:r>
        <w:rPr>
          <w:rFonts w:ascii="Times New Roman" w:hAnsi="Times New Roman" w:cs="Times New Roman" w:hint="eastAsia"/>
          <w:sz w:val="24"/>
          <w:szCs w:val="28"/>
        </w:rPr>
        <w:t xml:space="preserve">) </w:t>
      </w:r>
      <w:r w:rsidRPr="00C6638F">
        <w:rPr>
          <w:rFonts w:ascii="Times New Roman" w:hAnsi="Times New Roman" w:cs="Times New Roman" w:hint="eastAsia"/>
          <w:sz w:val="24"/>
          <w:szCs w:val="28"/>
        </w:rPr>
        <w:t xml:space="preserve">and complete blood count </w:t>
      </w:r>
      <w:r>
        <w:rPr>
          <w:rFonts w:ascii="Times New Roman" w:hAnsi="Times New Roman" w:cs="Times New Roman" w:hint="eastAsia"/>
          <w:sz w:val="24"/>
          <w:szCs w:val="28"/>
        </w:rPr>
        <w:t>(</w:t>
      </w:r>
      <w:r w:rsidRPr="00C6638F">
        <w:rPr>
          <w:rFonts w:ascii="Times New Roman" w:hAnsi="Times New Roman" w:cs="Times New Roman" w:hint="eastAsia"/>
          <w:b/>
          <w:bCs/>
          <w:sz w:val="24"/>
          <w:szCs w:val="28"/>
        </w:rPr>
        <w:t>B</w:t>
      </w:r>
      <w:r>
        <w:rPr>
          <w:rFonts w:ascii="Times New Roman" w:hAnsi="Times New Roman" w:cs="Times New Roman" w:hint="eastAsia"/>
          <w:sz w:val="24"/>
          <w:szCs w:val="28"/>
        </w:rPr>
        <w:t xml:space="preserve">) </w:t>
      </w:r>
      <w:r w:rsidRPr="00C6638F">
        <w:rPr>
          <w:rFonts w:ascii="Times New Roman" w:hAnsi="Times New Roman" w:cs="Times New Roman" w:hint="eastAsia"/>
          <w:sz w:val="24"/>
          <w:szCs w:val="28"/>
        </w:rPr>
        <w:t>at different times.</w:t>
      </w:r>
    </w:p>
    <w:p w14:paraId="694A2BF5" w14:textId="77777777" w:rsidR="00C8558F" w:rsidRDefault="00C8558F" w:rsidP="00FC028E">
      <w:pPr>
        <w:spacing w:line="480" w:lineRule="auto"/>
        <w:jc w:val="center"/>
        <w:rPr>
          <w:rFonts w:ascii="Times New Roman" w:hAnsi="Times New Roman" w:cs="Times New Roman"/>
          <w:sz w:val="24"/>
          <w:szCs w:val="28"/>
        </w:rPr>
      </w:pPr>
    </w:p>
    <w:p w14:paraId="624527F7" w14:textId="77777777" w:rsidR="00C8558F" w:rsidRDefault="00C8558F" w:rsidP="00FC028E">
      <w:pPr>
        <w:spacing w:line="480" w:lineRule="auto"/>
        <w:jc w:val="center"/>
        <w:rPr>
          <w:rFonts w:ascii="Times New Roman" w:hAnsi="Times New Roman" w:cs="Times New Roman"/>
          <w:sz w:val="24"/>
          <w:szCs w:val="28"/>
        </w:rPr>
      </w:pPr>
    </w:p>
    <w:p w14:paraId="37577ED5" w14:textId="4D77273E" w:rsidR="00C8558F" w:rsidRDefault="00CA3440" w:rsidP="00FC028E">
      <w:pPr>
        <w:spacing w:line="480" w:lineRule="auto"/>
        <w:jc w:val="center"/>
        <w:rPr>
          <w:rFonts w:ascii="Times New Roman" w:hAnsi="Times New Roman" w:cs="Times New Roman"/>
          <w:sz w:val="24"/>
          <w:szCs w:val="28"/>
        </w:rPr>
      </w:pPr>
      <w:r w:rsidRPr="00CA3440">
        <w:rPr>
          <w:rFonts w:ascii="Times New Roman" w:hAnsi="Times New Roman" w:cs="Times New Roman"/>
          <w:noProof/>
          <w:sz w:val="24"/>
          <w:szCs w:val="28"/>
        </w:rPr>
        <w:lastRenderedPageBreak/>
        <w:drawing>
          <wp:inline distT="0" distB="0" distL="0" distR="0" wp14:anchorId="6F2959C7" wp14:editId="5FF5A329">
            <wp:extent cx="5274310" cy="3256280"/>
            <wp:effectExtent l="0" t="0" r="2540" b="1270"/>
            <wp:docPr id="2132492777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2492777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2562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912B13" w14:textId="2B801320" w:rsidR="00CA3440" w:rsidRPr="00C6638F" w:rsidRDefault="00CA3440" w:rsidP="00CA3440">
      <w:pPr>
        <w:spacing w:line="480" w:lineRule="auto"/>
        <w:rPr>
          <w:rFonts w:ascii="Times New Roman" w:hAnsi="Times New Roman" w:cs="Times New Roman"/>
          <w:b/>
          <w:bCs/>
          <w:sz w:val="24"/>
          <w:szCs w:val="28"/>
        </w:rPr>
      </w:pPr>
      <w:r w:rsidRPr="00C6638F">
        <w:rPr>
          <w:rFonts w:ascii="Times New Roman" w:hAnsi="Times New Roman" w:cs="Times New Roman" w:hint="eastAsia"/>
          <w:b/>
          <w:bCs/>
          <w:sz w:val="24"/>
          <w:szCs w:val="28"/>
        </w:rPr>
        <w:t>Supplementary Figure S</w:t>
      </w:r>
      <w:r>
        <w:rPr>
          <w:rFonts w:ascii="Times New Roman" w:hAnsi="Times New Roman" w:cs="Times New Roman" w:hint="eastAsia"/>
          <w:b/>
          <w:bCs/>
          <w:sz w:val="24"/>
          <w:szCs w:val="28"/>
        </w:rPr>
        <w:t>4</w:t>
      </w:r>
      <w:r w:rsidRPr="00C6638F">
        <w:rPr>
          <w:rFonts w:ascii="Times New Roman" w:hAnsi="Times New Roman" w:cs="Times New Roman" w:hint="eastAsia"/>
          <w:b/>
          <w:bCs/>
          <w:sz w:val="24"/>
          <w:szCs w:val="28"/>
        </w:rPr>
        <w:t xml:space="preserve"> is related to Figure </w:t>
      </w:r>
      <w:r>
        <w:rPr>
          <w:rFonts w:ascii="Times New Roman" w:hAnsi="Times New Roman" w:cs="Times New Roman" w:hint="eastAsia"/>
          <w:b/>
          <w:bCs/>
          <w:sz w:val="24"/>
          <w:szCs w:val="28"/>
        </w:rPr>
        <w:t>4</w:t>
      </w:r>
      <w:r w:rsidRPr="00C6638F">
        <w:rPr>
          <w:rFonts w:ascii="Times New Roman" w:hAnsi="Times New Roman" w:cs="Times New Roman" w:hint="eastAsia"/>
          <w:b/>
          <w:bCs/>
          <w:sz w:val="24"/>
          <w:szCs w:val="28"/>
        </w:rPr>
        <w:t>.</w:t>
      </w:r>
    </w:p>
    <w:p w14:paraId="2EC18455" w14:textId="2A84F1A2" w:rsidR="00C8558F" w:rsidRPr="00CA3440" w:rsidRDefault="00CA3440" w:rsidP="00CA3440">
      <w:pPr>
        <w:spacing w:line="480" w:lineRule="auto"/>
        <w:rPr>
          <w:rFonts w:ascii="Times New Roman" w:hAnsi="Times New Roman" w:cs="Times New Roman"/>
          <w:sz w:val="24"/>
          <w:szCs w:val="28"/>
        </w:rPr>
      </w:pPr>
      <w:r w:rsidRPr="00CA3440">
        <w:rPr>
          <w:rFonts w:ascii="Times New Roman" w:hAnsi="Times New Roman" w:cs="Times New Roman" w:hint="eastAsia"/>
          <w:sz w:val="24"/>
          <w:szCs w:val="28"/>
        </w:rPr>
        <w:t xml:space="preserve">Tumor </w:t>
      </w:r>
      <w:r>
        <w:rPr>
          <w:rFonts w:ascii="Times New Roman" w:hAnsi="Times New Roman" w:cs="Times New Roman" w:hint="eastAsia"/>
          <w:sz w:val="24"/>
          <w:szCs w:val="28"/>
        </w:rPr>
        <w:t xml:space="preserve">volume of </w:t>
      </w:r>
      <w:r w:rsidRPr="00CA3440">
        <w:rPr>
          <w:rFonts w:ascii="Times New Roman" w:hAnsi="Times New Roman" w:cs="Times New Roman" w:hint="eastAsia"/>
          <w:sz w:val="24"/>
          <w:szCs w:val="28"/>
        </w:rPr>
        <w:t xml:space="preserve">CT2A tumor-bearing mice on day 0 </w:t>
      </w:r>
      <w:r>
        <w:rPr>
          <w:rFonts w:ascii="Times New Roman" w:hAnsi="Times New Roman" w:cs="Times New Roman" w:hint="eastAsia"/>
          <w:sz w:val="24"/>
          <w:szCs w:val="28"/>
        </w:rPr>
        <w:t>(</w:t>
      </w:r>
      <w:r w:rsidRPr="00CA3440">
        <w:rPr>
          <w:rFonts w:ascii="Times New Roman" w:hAnsi="Times New Roman" w:cs="Times New Roman" w:hint="eastAsia"/>
          <w:b/>
          <w:bCs/>
          <w:sz w:val="24"/>
          <w:szCs w:val="28"/>
        </w:rPr>
        <w:t>A</w:t>
      </w:r>
      <w:r>
        <w:rPr>
          <w:rFonts w:ascii="Times New Roman" w:hAnsi="Times New Roman" w:cs="Times New Roman" w:hint="eastAsia"/>
          <w:sz w:val="24"/>
          <w:szCs w:val="28"/>
        </w:rPr>
        <w:t xml:space="preserve">) </w:t>
      </w:r>
      <w:r w:rsidRPr="00CA3440">
        <w:rPr>
          <w:rFonts w:ascii="Times New Roman" w:hAnsi="Times New Roman" w:cs="Times New Roman" w:hint="eastAsia"/>
          <w:sz w:val="24"/>
          <w:szCs w:val="28"/>
        </w:rPr>
        <w:t>and day 14</w:t>
      </w:r>
      <w:r>
        <w:rPr>
          <w:rFonts w:ascii="Times New Roman" w:hAnsi="Times New Roman" w:cs="Times New Roman" w:hint="eastAsia"/>
          <w:sz w:val="24"/>
          <w:szCs w:val="28"/>
        </w:rPr>
        <w:t xml:space="preserve"> (</w:t>
      </w:r>
      <w:r w:rsidRPr="00CA3440">
        <w:rPr>
          <w:rFonts w:ascii="Times New Roman" w:hAnsi="Times New Roman" w:cs="Times New Roman" w:hint="eastAsia"/>
          <w:b/>
          <w:bCs/>
          <w:sz w:val="24"/>
          <w:szCs w:val="28"/>
        </w:rPr>
        <w:t>B</w:t>
      </w:r>
      <w:r>
        <w:rPr>
          <w:rFonts w:ascii="Times New Roman" w:hAnsi="Times New Roman" w:cs="Times New Roman" w:hint="eastAsia"/>
          <w:sz w:val="24"/>
          <w:szCs w:val="28"/>
        </w:rPr>
        <w:t xml:space="preserve">) </w:t>
      </w:r>
      <w:r w:rsidRPr="00CA3440">
        <w:rPr>
          <w:rFonts w:ascii="Times New Roman" w:hAnsi="Times New Roman" w:cs="Times New Roman" w:hint="eastAsia"/>
          <w:sz w:val="24"/>
          <w:szCs w:val="28"/>
        </w:rPr>
        <w:t>following various treatments (n=5, ns: not significant, *</w:t>
      </w:r>
      <w:r w:rsidRPr="005F3BE3">
        <w:rPr>
          <w:rFonts w:ascii="Times New Roman" w:hAnsi="Times New Roman" w:cs="Times New Roman" w:hint="eastAsia"/>
          <w:i/>
          <w:iCs/>
          <w:sz w:val="24"/>
          <w:szCs w:val="28"/>
        </w:rPr>
        <w:t>P</w:t>
      </w:r>
      <w:r w:rsidRPr="00CA3440">
        <w:rPr>
          <w:rFonts w:ascii="Times New Roman" w:hAnsi="Times New Roman" w:cs="Times New Roman" w:hint="eastAsia"/>
          <w:sz w:val="24"/>
          <w:szCs w:val="28"/>
        </w:rPr>
        <w:t xml:space="preserve"> &lt;0.05, **</w:t>
      </w:r>
      <w:r w:rsidRPr="005F3BE3">
        <w:rPr>
          <w:rFonts w:ascii="Times New Roman" w:hAnsi="Times New Roman" w:cs="Times New Roman" w:hint="eastAsia"/>
          <w:i/>
          <w:iCs/>
          <w:sz w:val="24"/>
          <w:szCs w:val="28"/>
        </w:rPr>
        <w:t>P</w:t>
      </w:r>
      <w:r w:rsidRPr="00CA3440">
        <w:rPr>
          <w:rFonts w:ascii="Times New Roman" w:hAnsi="Times New Roman" w:cs="Times New Roman" w:hint="eastAsia"/>
          <w:sz w:val="24"/>
          <w:szCs w:val="28"/>
        </w:rPr>
        <w:t xml:space="preserve"> &lt; 0.01, ***</w:t>
      </w:r>
      <w:r w:rsidRPr="005F3BE3">
        <w:rPr>
          <w:rFonts w:ascii="Times New Roman" w:hAnsi="Times New Roman" w:cs="Times New Roman" w:hint="eastAsia"/>
          <w:i/>
          <w:iCs/>
          <w:sz w:val="24"/>
          <w:szCs w:val="28"/>
        </w:rPr>
        <w:t>P</w:t>
      </w:r>
      <w:r w:rsidRPr="00CA3440">
        <w:rPr>
          <w:rFonts w:ascii="Times New Roman" w:hAnsi="Times New Roman" w:cs="Times New Roman" w:hint="eastAsia"/>
          <w:sz w:val="24"/>
          <w:szCs w:val="28"/>
        </w:rPr>
        <w:t xml:space="preserve"> &lt;0.001, ****</w:t>
      </w:r>
      <w:r w:rsidRPr="005F3BE3">
        <w:rPr>
          <w:rFonts w:ascii="Times New Roman" w:hAnsi="Times New Roman" w:cs="Times New Roman" w:hint="eastAsia"/>
          <w:i/>
          <w:iCs/>
          <w:sz w:val="24"/>
          <w:szCs w:val="28"/>
        </w:rPr>
        <w:t>P</w:t>
      </w:r>
      <w:r w:rsidRPr="00CA3440">
        <w:rPr>
          <w:rFonts w:ascii="Times New Roman" w:hAnsi="Times New Roman" w:cs="Times New Roman" w:hint="eastAsia"/>
          <w:sz w:val="24"/>
          <w:szCs w:val="28"/>
        </w:rPr>
        <w:t xml:space="preserve"> &lt;0.0001, calculated by one-way ANOVA). </w:t>
      </w:r>
    </w:p>
    <w:p w14:paraId="50DD1DDA" w14:textId="77777777" w:rsidR="00C8558F" w:rsidRDefault="00C8558F" w:rsidP="00FC028E">
      <w:pPr>
        <w:spacing w:line="480" w:lineRule="auto"/>
        <w:jc w:val="center"/>
        <w:rPr>
          <w:rFonts w:ascii="Times New Roman" w:hAnsi="Times New Roman" w:cs="Times New Roman"/>
          <w:sz w:val="24"/>
          <w:szCs w:val="28"/>
        </w:rPr>
      </w:pPr>
    </w:p>
    <w:p w14:paraId="1A26AEC8" w14:textId="4BD0AEB6" w:rsidR="00C8558F" w:rsidRPr="00C8558F" w:rsidRDefault="00C8558F" w:rsidP="00C8558F">
      <w:pPr>
        <w:spacing w:line="480" w:lineRule="auto"/>
        <w:rPr>
          <w:rFonts w:ascii="Times New Roman" w:hAnsi="Times New Roman" w:cs="Times New Roman"/>
          <w:b/>
          <w:bCs/>
          <w:sz w:val="24"/>
          <w:szCs w:val="28"/>
        </w:rPr>
      </w:pPr>
      <w:r w:rsidRPr="00C6638F">
        <w:rPr>
          <w:rFonts w:ascii="Times New Roman" w:hAnsi="Times New Roman" w:cs="Times New Roman" w:hint="eastAsia"/>
          <w:b/>
          <w:bCs/>
          <w:sz w:val="24"/>
          <w:szCs w:val="28"/>
        </w:rPr>
        <w:t xml:space="preserve">Supplementary </w:t>
      </w:r>
      <w:r>
        <w:rPr>
          <w:rFonts w:ascii="Times New Roman" w:hAnsi="Times New Roman" w:cs="Times New Roman" w:hint="eastAsia"/>
          <w:b/>
          <w:bCs/>
          <w:sz w:val="24"/>
          <w:szCs w:val="28"/>
        </w:rPr>
        <w:t>Table 1</w:t>
      </w:r>
      <w:r w:rsidRPr="00C6638F">
        <w:rPr>
          <w:rFonts w:ascii="Times New Roman" w:hAnsi="Times New Roman" w:cs="Times New Roman" w:hint="eastAsia"/>
          <w:b/>
          <w:bCs/>
          <w:sz w:val="24"/>
          <w:szCs w:val="28"/>
        </w:rPr>
        <w:t>.</w:t>
      </w:r>
      <w:r>
        <w:rPr>
          <w:rFonts w:ascii="Times New Roman" w:hAnsi="Times New Roman" w:cs="Times New Roman" w:hint="eastAsia"/>
          <w:b/>
          <w:bCs/>
          <w:sz w:val="24"/>
          <w:szCs w:val="28"/>
        </w:rPr>
        <w:t xml:space="preserve"> </w:t>
      </w:r>
      <w:r w:rsidR="00AD6EC6">
        <w:rPr>
          <w:rFonts w:ascii="Times New Roman" w:hAnsi="Times New Roman" w:cs="Times New Roman" w:hint="eastAsia"/>
          <w:b/>
          <w:bCs/>
          <w:sz w:val="24"/>
          <w:szCs w:val="28"/>
        </w:rPr>
        <w:t>IRT</w:t>
      </w:r>
      <w:r>
        <w:rPr>
          <w:rFonts w:ascii="Times New Roman" w:hAnsi="Times New Roman" w:cs="Times New Roman" w:hint="eastAsia"/>
          <w:b/>
          <w:bCs/>
          <w:sz w:val="24"/>
          <w:szCs w:val="28"/>
        </w:rPr>
        <w:t xml:space="preserve"> </w:t>
      </w:r>
      <w:r w:rsidR="00AD6EC6" w:rsidRPr="00AD6EC6">
        <w:rPr>
          <w:rFonts w:ascii="Times New Roman" w:hAnsi="Times New Roman" w:cs="Times New Roman" w:hint="eastAsia"/>
          <w:b/>
          <w:bCs/>
          <w:sz w:val="24"/>
          <w:szCs w:val="28"/>
        </w:rPr>
        <w:t>calculated based on tumor volume on day</w:t>
      </w:r>
      <w:r w:rsidR="00AD6EC6" w:rsidRPr="00AD6EC6">
        <w:rPr>
          <w:rFonts w:ascii="Times New Roman" w:hAnsi="Times New Roman" w:cs="Times New Roman" w:hint="eastAsia"/>
          <w:b/>
          <w:bCs/>
          <w:sz w:val="24"/>
          <w:szCs w:val="28"/>
        </w:rPr>
        <w:t xml:space="preserve"> </w:t>
      </w:r>
      <w:r w:rsidR="00AD6EC6">
        <w:rPr>
          <w:rFonts w:ascii="Times New Roman" w:hAnsi="Times New Roman" w:cs="Times New Roman" w:hint="eastAsia"/>
          <w:b/>
          <w:bCs/>
          <w:sz w:val="24"/>
          <w:szCs w:val="28"/>
        </w:rPr>
        <w:t>14</w:t>
      </w:r>
      <w:r>
        <w:rPr>
          <w:rFonts w:ascii="Times New Roman" w:hAnsi="Times New Roman" w:cs="Times New Roman" w:hint="eastAsia"/>
          <w:b/>
          <w:bCs/>
          <w:sz w:val="24"/>
          <w:szCs w:val="28"/>
        </w:rPr>
        <w:t>.</w:t>
      </w:r>
    </w:p>
    <w:p w14:paraId="6C6A04FC" w14:textId="6E21D035" w:rsidR="00FC028E" w:rsidRDefault="00AD6EC6" w:rsidP="00FC028E">
      <w:pPr>
        <w:spacing w:line="480" w:lineRule="auto"/>
        <w:jc w:val="center"/>
        <w:rPr>
          <w:rFonts w:ascii="Times New Roman" w:hAnsi="Times New Roman" w:cs="Times New Roman"/>
          <w:sz w:val="24"/>
          <w:szCs w:val="28"/>
        </w:rPr>
      </w:pPr>
      <w:r w:rsidRPr="00AD6EC6">
        <w:rPr>
          <w:rFonts w:ascii="Times New Roman" w:hAnsi="Times New Roman" w:cs="Times New Roman"/>
          <w:sz w:val="24"/>
          <w:szCs w:val="28"/>
        </w:rPr>
        <w:drawing>
          <wp:inline distT="0" distB="0" distL="0" distR="0" wp14:anchorId="223D7B8A" wp14:editId="291E9C25">
            <wp:extent cx="5274310" cy="1483995"/>
            <wp:effectExtent l="0" t="0" r="2540" b="1905"/>
            <wp:docPr id="2043961486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3961486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4839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6348A2" w14:textId="341AC389" w:rsidR="00FC028E" w:rsidRPr="00C6638F" w:rsidRDefault="00C8558F" w:rsidP="00C6638F">
      <w:pPr>
        <w:spacing w:line="480" w:lineRule="auto"/>
        <w:rPr>
          <w:rFonts w:ascii="Times New Roman" w:hAnsi="Times New Roman" w:cs="Times New Roman" w:hint="eastAsia"/>
          <w:sz w:val="24"/>
          <w:szCs w:val="28"/>
        </w:rPr>
      </w:pPr>
      <w:r w:rsidRPr="00555D22">
        <w:rPr>
          <w:rFonts w:ascii="Times New Roman" w:hAnsi="Times New Roman" w:cs="Times New Roman" w:hint="eastAsia"/>
          <w:sz w:val="24"/>
          <w:szCs w:val="28"/>
          <w:vertAlign w:val="superscript"/>
        </w:rPr>
        <w:t>*.</w:t>
      </w:r>
      <w:r w:rsidR="00555D22">
        <w:rPr>
          <w:rFonts w:ascii="Times New Roman" w:hAnsi="Times New Roman" w:cs="Times New Roman" w:hint="eastAsia"/>
          <w:sz w:val="24"/>
          <w:szCs w:val="28"/>
          <w:vertAlign w:val="superscript"/>
        </w:rPr>
        <w:t xml:space="preserve"> </w:t>
      </w:r>
      <w:r>
        <w:rPr>
          <w:rFonts w:ascii="Times New Roman" w:hAnsi="Times New Roman" w:cs="Times New Roman" w:hint="eastAsia"/>
          <w:sz w:val="24"/>
          <w:szCs w:val="28"/>
        </w:rPr>
        <w:t>a=</w:t>
      </w:r>
      <w:r w:rsidR="00AD6EC6">
        <w:rPr>
          <w:rFonts w:ascii="Times New Roman" w:hAnsi="Times New Roman" w:cs="Times New Roman" w:hint="eastAsia"/>
          <w:sz w:val="24"/>
          <w:szCs w:val="28"/>
        </w:rPr>
        <w:t>476.0</w:t>
      </w:r>
      <w:r>
        <w:rPr>
          <w:rFonts w:ascii="Times New Roman" w:hAnsi="Times New Roman" w:cs="Times New Roman" w:hint="eastAsia"/>
          <w:sz w:val="24"/>
          <w:szCs w:val="28"/>
        </w:rPr>
        <w:t xml:space="preserve">, b=332.4, c=372.7, </w:t>
      </w:r>
      <w:r w:rsidR="00AD6EC6">
        <w:rPr>
          <w:rFonts w:ascii="Times New Roman" w:hAnsi="Times New Roman" w:cs="Times New Roman" w:hint="eastAsia"/>
          <w:sz w:val="24"/>
          <w:szCs w:val="28"/>
        </w:rPr>
        <w:t>d</w:t>
      </w:r>
      <w:r>
        <w:rPr>
          <w:rFonts w:ascii="Times New Roman" w:hAnsi="Times New Roman" w:cs="Times New Roman" w:hint="eastAsia"/>
          <w:sz w:val="24"/>
          <w:szCs w:val="28"/>
        </w:rPr>
        <w:t xml:space="preserve">=173.8, </w:t>
      </w:r>
      <w:r w:rsidR="00AD6EC6">
        <w:rPr>
          <w:rFonts w:ascii="Times New Roman" w:hAnsi="Times New Roman" w:cs="Times New Roman" w:hint="eastAsia"/>
          <w:sz w:val="24"/>
          <w:szCs w:val="28"/>
        </w:rPr>
        <w:t>IRT</w:t>
      </w:r>
      <w:r w:rsidR="00AD6EC6" w:rsidRPr="00AD6EC6">
        <w:rPr>
          <w:rFonts w:ascii="Times New Roman" w:hAnsi="Times New Roman" w:cs="Times New Roman" w:hint="eastAsia"/>
          <w:sz w:val="24"/>
          <w:szCs w:val="28"/>
          <w:vertAlign w:val="subscript"/>
        </w:rPr>
        <w:t>(</w:t>
      </w:r>
      <w:r w:rsidR="00AD6EC6" w:rsidRPr="00AD6EC6">
        <w:rPr>
          <w:rFonts w:ascii="Times New Roman" w:hAnsi="Times New Roman" w:cs="Times New Roman" w:hint="eastAsia"/>
          <w:i/>
          <w:iCs/>
          <w:sz w:val="24"/>
          <w:szCs w:val="28"/>
          <w:vertAlign w:val="subscript"/>
        </w:rPr>
        <w:t>E. coli</w:t>
      </w:r>
      <w:r w:rsidR="00AD6EC6" w:rsidRPr="00AD6EC6">
        <w:rPr>
          <w:rFonts w:ascii="Times New Roman" w:hAnsi="Times New Roman" w:cs="Times New Roman" w:hint="eastAsia"/>
          <w:sz w:val="24"/>
          <w:szCs w:val="28"/>
          <w:vertAlign w:val="subscript"/>
        </w:rPr>
        <w:t>)</w:t>
      </w:r>
      <w:r w:rsidR="00AD6EC6">
        <w:rPr>
          <w:rFonts w:ascii="Times New Roman" w:hAnsi="Times New Roman" w:cs="Times New Roman" w:hint="eastAsia"/>
          <w:sz w:val="24"/>
          <w:szCs w:val="28"/>
          <w:vertAlign w:val="subscript"/>
        </w:rPr>
        <w:t xml:space="preserve"> </w:t>
      </w:r>
      <w:r>
        <w:rPr>
          <w:rFonts w:ascii="Times New Roman" w:hAnsi="Times New Roman" w:cs="Times New Roman" w:hint="eastAsia"/>
          <w:sz w:val="24"/>
          <w:szCs w:val="28"/>
        </w:rPr>
        <w:t>=</w:t>
      </w:r>
      <w:r w:rsidR="00AD6EC6">
        <w:rPr>
          <w:rFonts w:ascii="Times New Roman" w:hAnsi="Times New Roman" w:cs="Times New Roman" w:hint="eastAsia"/>
          <w:sz w:val="24"/>
          <w:szCs w:val="28"/>
        </w:rPr>
        <w:t xml:space="preserve"> (a</w:t>
      </w:r>
      <w:r>
        <w:rPr>
          <w:rFonts w:ascii="Times New Roman" w:hAnsi="Times New Roman" w:cs="Times New Roman" w:hint="eastAsia"/>
          <w:sz w:val="24"/>
          <w:szCs w:val="28"/>
        </w:rPr>
        <w:t>-</w:t>
      </w:r>
      <w:r w:rsidR="00AD6EC6">
        <w:rPr>
          <w:rFonts w:ascii="Times New Roman" w:hAnsi="Times New Roman" w:cs="Times New Roman" w:hint="eastAsia"/>
          <w:sz w:val="24"/>
          <w:szCs w:val="28"/>
        </w:rPr>
        <w:t>b</w:t>
      </w:r>
      <w:r>
        <w:rPr>
          <w:rFonts w:ascii="Times New Roman" w:hAnsi="Times New Roman" w:cs="Times New Roman" w:hint="eastAsia"/>
          <w:sz w:val="24"/>
          <w:szCs w:val="28"/>
        </w:rPr>
        <w:t>)/</w:t>
      </w:r>
      <w:r w:rsidR="00AD6EC6">
        <w:rPr>
          <w:rFonts w:ascii="Times New Roman" w:hAnsi="Times New Roman" w:cs="Times New Roman" w:hint="eastAsia"/>
          <w:sz w:val="24"/>
          <w:szCs w:val="28"/>
        </w:rPr>
        <w:t xml:space="preserve">a, </w:t>
      </w:r>
      <w:r w:rsidR="00AD6EC6">
        <w:rPr>
          <w:rFonts w:ascii="Times New Roman" w:hAnsi="Times New Roman" w:cs="Times New Roman" w:hint="eastAsia"/>
          <w:sz w:val="24"/>
          <w:szCs w:val="28"/>
        </w:rPr>
        <w:t>IRT</w:t>
      </w:r>
      <w:r w:rsidR="00AD6EC6" w:rsidRPr="00AD6EC6">
        <w:rPr>
          <w:rFonts w:ascii="Times New Roman" w:hAnsi="Times New Roman" w:cs="Times New Roman" w:hint="eastAsia"/>
          <w:sz w:val="24"/>
          <w:szCs w:val="28"/>
          <w:vertAlign w:val="subscript"/>
        </w:rPr>
        <w:t>(</w:t>
      </w:r>
      <w:r w:rsidR="00AD6EC6">
        <w:rPr>
          <w:rFonts w:ascii="Times New Roman" w:hAnsi="Times New Roman" w:cs="Times New Roman" w:hint="eastAsia"/>
          <w:sz w:val="24"/>
          <w:szCs w:val="28"/>
          <w:vertAlign w:val="subscript"/>
        </w:rPr>
        <w:t>PD-1</w:t>
      </w:r>
      <w:r w:rsidR="00AD6EC6" w:rsidRPr="00AD6EC6">
        <w:rPr>
          <w:rFonts w:ascii="Times New Roman" w:hAnsi="Times New Roman" w:cs="Times New Roman" w:hint="eastAsia"/>
          <w:sz w:val="24"/>
          <w:szCs w:val="28"/>
          <w:vertAlign w:val="subscript"/>
        </w:rPr>
        <w:t>)</w:t>
      </w:r>
      <w:r w:rsidR="00AD6EC6">
        <w:rPr>
          <w:rFonts w:ascii="Times New Roman" w:hAnsi="Times New Roman" w:cs="Times New Roman" w:hint="eastAsia"/>
          <w:sz w:val="24"/>
          <w:szCs w:val="28"/>
          <w:vertAlign w:val="subscript"/>
        </w:rPr>
        <w:t xml:space="preserve"> </w:t>
      </w:r>
      <w:r w:rsidR="00AD6EC6">
        <w:rPr>
          <w:rFonts w:ascii="Times New Roman" w:hAnsi="Times New Roman" w:cs="Times New Roman" w:hint="eastAsia"/>
          <w:sz w:val="24"/>
          <w:szCs w:val="28"/>
        </w:rPr>
        <w:t>= (a-</w:t>
      </w:r>
      <w:r w:rsidR="00AD6EC6">
        <w:rPr>
          <w:rFonts w:ascii="Times New Roman" w:hAnsi="Times New Roman" w:cs="Times New Roman" w:hint="eastAsia"/>
          <w:sz w:val="24"/>
          <w:szCs w:val="28"/>
        </w:rPr>
        <w:t>c</w:t>
      </w:r>
      <w:r w:rsidR="00AD6EC6">
        <w:rPr>
          <w:rFonts w:ascii="Times New Roman" w:hAnsi="Times New Roman" w:cs="Times New Roman" w:hint="eastAsia"/>
          <w:sz w:val="24"/>
          <w:szCs w:val="28"/>
        </w:rPr>
        <w:t>)/a</w:t>
      </w:r>
      <w:r w:rsidR="00AD6EC6">
        <w:rPr>
          <w:rFonts w:ascii="Times New Roman" w:hAnsi="Times New Roman" w:cs="Times New Roman" w:hint="eastAsia"/>
          <w:sz w:val="24"/>
          <w:szCs w:val="28"/>
        </w:rPr>
        <w:t xml:space="preserve">, </w:t>
      </w:r>
      <w:r w:rsidR="00AD6EC6">
        <w:rPr>
          <w:rFonts w:ascii="Times New Roman" w:hAnsi="Times New Roman" w:cs="Times New Roman" w:hint="eastAsia"/>
          <w:sz w:val="24"/>
          <w:szCs w:val="28"/>
        </w:rPr>
        <w:t>IRT</w:t>
      </w:r>
      <w:r w:rsidR="00AD6EC6" w:rsidRPr="00AD6EC6">
        <w:rPr>
          <w:rFonts w:ascii="Times New Roman" w:hAnsi="Times New Roman" w:cs="Times New Roman" w:hint="eastAsia"/>
          <w:sz w:val="24"/>
          <w:szCs w:val="28"/>
          <w:vertAlign w:val="subscript"/>
        </w:rPr>
        <w:t>(</w:t>
      </w:r>
      <w:r w:rsidR="00AD6EC6" w:rsidRPr="00AD6EC6">
        <w:rPr>
          <w:rFonts w:ascii="Times New Roman" w:hAnsi="Times New Roman" w:cs="Times New Roman" w:hint="eastAsia"/>
          <w:i/>
          <w:iCs/>
          <w:sz w:val="24"/>
          <w:szCs w:val="28"/>
          <w:vertAlign w:val="subscript"/>
        </w:rPr>
        <w:t>E. coli</w:t>
      </w:r>
      <w:r w:rsidR="00AD6EC6">
        <w:rPr>
          <w:rFonts w:ascii="Times New Roman" w:hAnsi="Times New Roman" w:cs="Times New Roman" w:hint="eastAsia"/>
          <w:i/>
          <w:iCs/>
          <w:sz w:val="24"/>
          <w:szCs w:val="28"/>
          <w:vertAlign w:val="subscript"/>
        </w:rPr>
        <w:t xml:space="preserve"> + PD-1</w:t>
      </w:r>
      <w:r w:rsidR="00AD6EC6" w:rsidRPr="00AD6EC6">
        <w:rPr>
          <w:rFonts w:ascii="Times New Roman" w:hAnsi="Times New Roman" w:cs="Times New Roman" w:hint="eastAsia"/>
          <w:sz w:val="24"/>
          <w:szCs w:val="28"/>
          <w:vertAlign w:val="subscript"/>
        </w:rPr>
        <w:t>)</w:t>
      </w:r>
      <w:r w:rsidR="00AD6EC6">
        <w:rPr>
          <w:rFonts w:ascii="Times New Roman" w:hAnsi="Times New Roman" w:cs="Times New Roman" w:hint="eastAsia"/>
          <w:sz w:val="24"/>
          <w:szCs w:val="28"/>
          <w:vertAlign w:val="subscript"/>
        </w:rPr>
        <w:t xml:space="preserve"> </w:t>
      </w:r>
      <w:r w:rsidR="00AD6EC6">
        <w:rPr>
          <w:rFonts w:ascii="Times New Roman" w:hAnsi="Times New Roman" w:cs="Times New Roman" w:hint="eastAsia"/>
          <w:sz w:val="24"/>
          <w:szCs w:val="28"/>
        </w:rPr>
        <w:t>= (a-</w:t>
      </w:r>
      <w:r w:rsidR="00AD6EC6">
        <w:rPr>
          <w:rFonts w:ascii="Times New Roman" w:hAnsi="Times New Roman" w:cs="Times New Roman" w:hint="eastAsia"/>
          <w:sz w:val="24"/>
          <w:szCs w:val="28"/>
        </w:rPr>
        <w:t>d</w:t>
      </w:r>
      <w:r w:rsidR="00AD6EC6">
        <w:rPr>
          <w:rFonts w:ascii="Times New Roman" w:hAnsi="Times New Roman" w:cs="Times New Roman" w:hint="eastAsia"/>
          <w:sz w:val="24"/>
          <w:szCs w:val="28"/>
        </w:rPr>
        <w:t>)/a</w:t>
      </w:r>
      <w:r w:rsidR="00AD6EC6">
        <w:rPr>
          <w:rFonts w:ascii="Times New Roman" w:hAnsi="Times New Roman" w:cs="Times New Roman" w:hint="eastAsia"/>
          <w:sz w:val="24"/>
          <w:szCs w:val="28"/>
        </w:rPr>
        <w:t>.</w:t>
      </w:r>
    </w:p>
    <w:sectPr w:rsidR="00FC028E" w:rsidRPr="00C6638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EAAA6EF" w14:textId="77777777" w:rsidR="00724B77" w:rsidRDefault="00724B77" w:rsidP="004869E5">
      <w:pPr>
        <w:rPr>
          <w:rFonts w:hint="eastAsia"/>
        </w:rPr>
      </w:pPr>
      <w:r>
        <w:separator/>
      </w:r>
    </w:p>
  </w:endnote>
  <w:endnote w:type="continuationSeparator" w:id="0">
    <w:p w14:paraId="06069989" w14:textId="77777777" w:rsidR="00724B77" w:rsidRDefault="00724B77" w:rsidP="004869E5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4C1B990" w14:textId="77777777" w:rsidR="00724B77" w:rsidRDefault="00724B77" w:rsidP="004869E5">
      <w:pPr>
        <w:rPr>
          <w:rFonts w:hint="eastAsia"/>
        </w:rPr>
      </w:pPr>
      <w:r>
        <w:separator/>
      </w:r>
    </w:p>
  </w:footnote>
  <w:footnote w:type="continuationSeparator" w:id="0">
    <w:p w14:paraId="3E74DFDD" w14:textId="77777777" w:rsidR="00724B77" w:rsidRDefault="00724B77" w:rsidP="004869E5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1D65"/>
    <w:rsid w:val="000370A7"/>
    <w:rsid w:val="00135C96"/>
    <w:rsid w:val="00160E5A"/>
    <w:rsid w:val="001B27F1"/>
    <w:rsid w:val="00287B21"/>
    <w:rsid w:val="003253FB"/>
    <w:rsid w:val="00347CB9"/>
    <w:rsid w:val="00391D65"/>
    <w:rsid w:val="003C0A7E"/>
    <w:rsid w:val="00444F88"/>
    <w:rsid w:val="004869E5"/>
    <w:rsid w:val="004F1AD6"/>
    <w:rsid w:val="00555D22"/>
    <w:rsid w:val="00570692"/>
    <w:rsid w:val="005F3BE3"/>
    <w:rsid w:val="00654933"/>
    <w:rsid w:val="00724B77"/>
    <w:rsid w:val="007479E7"/>
    <w:rsid w:val="009166E6"/>
    <w:rsid w:val="009A2BF2"/>
    <w:rsid w:val="009F60E6"/>
    <w:rsid w:val="00A22C77"/>
    <w:rsid w:val="00AD6EC6"/>
    <w:rsid w:val="00C6638F"/>
    <w:rsid w:val="00C8558F"/>
    <w:rsid w:val="00CA3440"/>
    <w:rsid w:val="00CC210F"/>
    <w:rsid w:val="00DE7768"/>
    <w:rsid w:val="00E23EEF"/>
    <w:rsid w:val="00F25B3E"/>
    <w:rsid w:val="00FC02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5B249306"/>
  <w14:defaultImageDpi w14:val="32767"/>
  <w15:chartTrackingRefBased/>
  <w15:docId w15:val="{F14797AF-CE18-49B2-ACEC-D9FC90D0AF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869E5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4869E5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4869E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4869E5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5</Pages>
  <Words>218</Words>
  <Characters>1243</Characters>
  <Application>Microsoft Office Word</Application>
  <DocSecurity>0</DocSecurity>
  <Lines>10</Lines>
  <Paragraphs>2</Paragraphs>
  <ScaleCrop>false</ScaleCrop>
  <Company/>
  <LinksUpToDate>false</LinksUpToDate>
  <CharactersWithSpaces>1459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国臣 李</dc:creator>
  <cp:keywords/>
  <dc:description/>
  <cp:lastModifiedBy>国臣 李</cp:lastModifiedBy>
  <cp:revision>10</cp:revision>
  <dcterms:created xsi:type="dcterms:W3CDTF">2024-09-29T04:02:00Z</dcterms:created>
  <dcterms:modified xsi:type="dcterms:W3CDTF">2024-10-04T06:05:00Z</dcterms:modified>
</cp:coreProperties>
</file>