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8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90"/>
        <w:gridCol w:w="1864"/>
        <w:gridCol w:w="1424"/>
        <w:gridCol w:w="240"/>
        <w:gridCol w:w="1672"/>
        <w:gridCol w:w="1486"/>
      </w:tblGrid>
      <w:tr w:rsidR="00514842" w14:paraId="1010D6AB" w14:textId="77777777" w:rsidTr="008544D3">
        <w:trPr>
          <w:trHeight w:val="313"/>
          <w:jc w:val="center"/>
        </w:trPr>
        <w:tc>
          <w:tcPr>
            <w:tcW w:w="3190" w:type="dxa"/>
            <w:tcBorders>
              <w:top w:val="nil"/>
              <w:left w:val="nil"/>
              <w:bottom w:val="nil"/>
              <w:right w:val="nil"/>
            </w:tcBorders>
            <w:shd w:val="clear" w:color="auto" w:fill="auto"/>
            <w:noWrap/>
            <w:vAlign w:val="bottom"/>
          </w:tcPr>
          <w:p w14:paraId="51613329" w14:textId="43516E0E" w:rsidR="00514842" w:rsidRDefault="00514842" w:rsidP="008544D3">
            <w:pPr>
              <w:widowControl/>
              <w:jc w:val="left"/>
              <w:textAlignment w:val="bottom"/>
              <w:rPr>
                <w:rFonts w:ascii="Times New Roman" w:eastAsia="DengXian" w:hAnsi="Times New Roman" w:cs="Times New Roman"/>
                <w:color w:val="000000"/>
                <w:kern w:val="0"/>
                <w:sz w:val="24"/>
                <w:lang w:bidi="ar"/>
              </w:rPr>
            </w:pPr>
          </w:p>
        </w:tc>
        <w:tc>
          <w:tcPr>
            <w:tcW w:w="1864" w:type="dxa"/>
            <w:tcBorders>
              <w:top w:val="nil"/>
              <w:left w:val="nil"/>
              <w:bottom w:val="nil"/>
              <w:right w:val="nil"/>
            </w:tcBorders>
            <w:shd w:val="clear" w:color="auto" w:fill="auto"/>
            <w:noWrap/>
            <w:vAlign w:val="bottom"/>
          </w:tcPr>
          <w:p w14:paraId="18F48E0E" w14:textId="77777777" w:rsidR="00514842" w:rsidRDefault="00514842" w:rsidP="008544D3">
            <w:pPr>
              <w:jc w:val="center"/>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vAlign w:val="bottom"/>
          </w:tcPr>
          <w:p w14:paraId="78FA609C" w14:textId="77777777" w:rsidR="00514842" w:rsidRDefault="00514842" w:rsidP="008544D3">
            <w:pPr>
              <w:jc w:val="center"/>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38594359" w14:textId="77777777" w:rsidR="00514842" w:rsidRDefault="00514842" w:rsidP="008544D3">
            <w:pPr>
              <w:jc w:val="center"/>
              <w:rPr>
                <w:rFonts w:ascii="Times New Roman" w:eastAsia="DengXian" w:hAnsi="Times New Roman" w:cs="Times New Roman"/>
                <w:color w:val="000000"/>
                <w:sz w:val="24"/>
              </w:rPr>
            </w:pPr>
          </w:p>
        </w:tc>
        <w:tc>
          <w:tcPr>
            <w:tcW w:w="1672" w:type="dxa"/>
            <w:tcBorders>
              <w:top w:val="nil"/>
              <w:left w:val="nil"/>
              <w:bottom w:val="nil"/>
              <w:right w:val="nil"/>
            </w:tcBorders>
            <w:shd w:val="clear" w:color="auto" w:fill="auto"/>
            <w:noWrap/>
            <w:vAlign w:val="bottom"/>
          </w:tcPr>
          <w:p w14:paraId="53797EC7" w14:textId="77777777" w:rsidR="00514842" w:rsidRDefault="00514842" w:rsidP="008544D3">
            <w:pPr>
              <w:jc w:val="center"/>
              <w:rPr>
                <w:rFonts w:ascii="Times New Roman" w:eastAsia="DengXian" w:hAnsi="Times New Roman" w:cs="Times New Roman"/>
                <w:color w:val="000000"/>
                <w:sz w:val="24"/>
              </w:rPr>
            </w:pPr>
          </w:p>
        </w:tc>
        <w:tc>
          <w:tcPr>
            <w:tcW w:w="1486" w:type="dxa"/>
            <w:tcBorders>
              <w:top w:val="nil"/>
              <w:left w:val="nil"/>
              <w:bottom w:val="nil"/>
              <w:right w:val="nil"/>
            </w:tcBorders>
            <w:shd w:val="clear" w:color="auto" w:fill="auto"/>
            <w:noWrap/>
            <w:vAlign w:val="bottom"/>
          </w:tcPr>
          <w:p w14:paraId="77018323" w14:textId="77777777" w:rsidR="00514842" w:rsidRDefault="00514842" w:rsidP="008544D3">
            <w:pPr>
              <w:jc w:val="center"/>
              <w:rPr>
                <w:rFonts w:ascii="Times New Roman" w:eastAsia="DengXian" w:hAnsi="Times New Roman" w:cs="Times New Roman"/>
                <w:color w:val="000000"/>
                <w:sz w:val="24"/>
              </w:rPr>
            </w:pPr>
          </w:p>
        </w:tc>
      </w:tr>
      <w:tr w:rsidR="00514842" w14:paraId="5F86C011" w14:textId="77777777" w:rsidTr="008544D3">
        <w:trPr>
          <w:trHeight w:val="313"/>
          <w:jc w:val="center"/>
        </w:trPr>
        <w:tc>
          <w:tcPr>
            <w:tcW w:w="3190" w:type="dxa"/>
            <w:tcBorders>
              <w:top w:val="nil"/>
              <w:left w:val="nil"/>
              <w:bottom w:val="nil"/>
              <w:right w:val="nil"/>
            </w:tcBorders>
            <w:shd w:val="clear" w:color="auto" w:fill="auto"/>
            <w:noWrap/>
            <w:vAlign w:val="bottom"/>
          </w:tcPr>
          <w:p w14:paraId="710828D2" w14:textId="04D63324" w:rsidR="00514842" w:rsidRDefault="00514842" w:rsidP="008544D3">
            <w:pPr>
              <w:widowControl/>
              <w:ind w:leftChars="100" w:left="210"/>
              <w:jc w:val="left"/>
              <w:textAlignment w:val="bottom"/>
              <w:rPr>
                <w:rFonts w:ascii="Times New Roman" w:eastAsia="DengXian" w:hAnsi="Times New Roman" w:cs="Times New Roman"/>
                <w:color w:val="000000"/>
                <w:kern w:val="0"/>
                <w:sz w:val="24"/>
                <w:lang w:bidi="ar"/>
              </w:rPr>
            </w:pPr>
          </w:p>
        </w:tc>
        <w:tc>
          <w:tcPr>
            <w:tcW w:w="1864" w:type="dxa"/>
            <w:tcBorders>
              <w:top w:val="nil"/>
              <w:left w:val="nil"/>
              <w:bottom w:val="nil"/>
              <w:right w:val="nil"/>
            </w:tcBorders>
            <w:shd w:val="clear" w:color="auto" w:fill="auto"/>
            <w:noWrap/>
          </w:tcPr>
          <w:p w14:paraId="61130429" w14:textId="75BA3D7F" w:rsidR="00514842" w:rsidRDefault="00514842" w:rsidP="008544D3">
            <w:pPr>
              <w:jc w:val="center"/>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tcPr>
          <w:p w14:paraId="31938D1C" w14:textId="1E4C71E6" w:rsidR="00514842" w:rsidRDefault="00514842" w:rsidP="008544D3">
            <w:pPr>
              <w:jc w:val="center"/>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04993A73" w14:textId="77777777" w:rsidR="00514842" w:rsidRDefault="00514842" w:rsidP="008544D3">
            <w:pPr>
              <w:jc w:val="center"/>
              <w:rPr>
                <w:rFonts w:ascii="Times New Roman" w:eastAsia="DengXian" w:hAnsi="Times New Roman" w:cs="Times New Roman"/>
                <w:color w:val="000000"/>
                <w:sz w:val="24"/>
              </w:rPr>
            </w:pPr>
          </w:p>
        </w:tc>
        <w:tc>
          <w:tcPr>
            <w:tcW w:w="1672" w:type="dxa"/>
            <w:tcBorders>
              <w:top w:val="nil"/>
              <w:left w:val="nil"/>
              <w:bottom w:val="nil"/>
              <w:right w:val="nil"/>
            </w:tcBorders>
            <w:shd w:val="clear" w:color="auto" w:fill="auto"/>
            <w:noWrap/>
          </w:tcPr>
          <w:p w14:paraId="05640800" w14:textId="303FE54C" w:rsidR="00514842" w:rsidRDefault="00514842" w:rsidP="008544D3">
            <w:pPr>
              <w:jc w:val="center"/>
              <w:rPr>
                <w:rFonts w:ascii="Times New Roman" w:eastAsia="DengXian" w:hAnsi="Times New Roman" w:cs="Times New Roman"/>
                <w:color w:val="000000"/>
                <w:sz w:val="24"/>
              </w:rPr>
            </w:pPr>
          </w:p>
        </w:tc>
        <w:tc>
          <w:tcPr>
            <w:tcW w:w="1486" w:type="dxa"/>
            <w:tcBorders>
              <w:top w:val="nil"/>
              <w:left w:val="nil"/>
              <w:bottom w:val="nil"/>
              <w:right w:val="nil"/>
            </w:tcBorders>
            <w:shd w:val="clear" w:color="auto" w:fill="auto"/>
            <w:noWrap/>
          </w:tcPr>
          <w:p w14:paraId="6993A0A5" w14:textId="25F7D8AB" w:rsidR="00514842" w:rsidRDefault="00514842" w:rsidP="008544D3">
            <w:pPr>
              <w:jc w:val="center"/>
              <w:rPr>
                <w:rFonts w:ascii="Times New Roman" w:eastAsia="DengXian" w:hAnsi="Times New Roman" w:cs="Times New Roman"/>
                <w:color w:val="000000"/>
                <w:sz w:val="24"/>
              </w:rPr>
            </w:pPr>
          </w:p>
        </w:tc>
      </w:tr>
      <w:tr w:rsidR="00514842" w14:paraId="43826C33" w14:textId="77777777" w:rsidTr="008544D3">
        <w:trPr>
          <w:trHeight w:val="313"/>
          <w:jc w:val="center"/>
        </w:trPr>
        <w:tc>
          <w:tcPr>
            <w:tcW w:w="3190" w:type="dxa"/>
            <w:tcBorders>
              <w:top w:val="nil"/>
              <w:left w:val="nil"/>
              <w:bottom w:val="nil"/>
              <w:right w:val="nil"/>
            </w:tcBorders>
            <w:shd w:val="clear" w:color="auto" w:fill="auto"/>
            <w:noWrap/>
            <w:vAlign w:val="bottom"/>
          </w:tcPr>
          <w:p w14:paraId="4F833C1E" w14:textId="143CA3AD" w:rsidR="00514842" w:rsidRDefault="00514842" w:rsidP="008544D3">
            <w:pPr>
              <w:widowControl/>
              <w:ind w:leftChars="100" w:left="210"/>
              <w:jc w:val="left"/>
              <w:textAlignment w:val="bottom"/>
              <w:rPr>
                <w:rFonts w:ascii="Times New Roman" w:eastAsia="DengXian" w:hAnsi="Times New Roman" w:cs="Times New Roman"/>
                <w:color w:val="000000"/>
                <w:kern w:val="0"/>
                <w:sz w:val="24"/>
                <w:lang w:bidi="ar"/>
              </w:rPr>
            </w:pPr>
          </w:p>
        </w:tc>
        <w:tc>
          <w:tcPr>
            <w:tcW w:w="1864" w:type="dxa"/>
            <w:tcBorders>
              <w:top w:val="nil"/>
              <w:left w:val="nil"/>
              <w:bottom w:val="nil"/>
              <w:right w:val="nil"/>
            </w:tcBorders>
            <w:shd w:val="clear" w:color="auto" w:fill="auto"/>
            <w:noWrap/>
          </w:tcPr>
          <w:p w14:paraId="78A632F8" w14:textId="61CD18C8" w:rsidR="00514842" w:rsidRDefault="00514842" w:rsidP="008544D3">
            <w:pPr>
              <w:jc w:val="center"/>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tcPr>
          <w:p w14:paraId="1AFE5FC3" w14:textId="410B190F" w:rsidR="00514842" w:rsidRDefault="00514842" w:rsidP="008544D3">
            <w:pPr>
              <w:jc w:val="center"/>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2BAC857F" w14:textId="77777777" w:rsidR="00514842" w:rsidRDefault="00514842" w:rsidP="008544D3">
            <w:pPr>
              <w:jc w:val="center"/>
              <w:rPr>
                <w:rFonts w:ascii="Times New Roman" w:eastAsia="DengXian" w:hAnsi="Times New Roman" w:cs="Times New Roman"/>
                <w:color w:val="000000"/>
                <w:sz w:val="24"/>
              </w:rPr>
            </w:pPr>
          </w:p>
        </w:tc>
        <w:tc>
          <w:tcPr>
            <w:tcW w:w="1672" w:type="dxa"/>
            <w:tcBorders>
              <w:top w:val="nil"/>
              <w:left w:val="nil"/>
              <w:bottom w:val="nil"/>
              <w:right w:val="nil"/>
            </w:tcBorders>
            <w:shd w:val="clear" w:color="auto" w:fill="auto"/>
            <w:noWrap/>
          </w:tcPr>
          <w:p w14:paraId="148A21D2" w14:textId="1DF4526E" w:rsidR="00514842" w:rsidRDefault="00514842" w:rsidP="008544D3">
            <w:pPr>
              <w:jc w:val="center"/>
              <w:rPr>
                <w:rFonts w:ascii="Times New Roman" w:eastAsia="DengXian" w:hAnsi="Times New Roman" w:cs="Times New Roman"/>
                <w:color w:val="000000"/>
                <w:sz w:val="24"/>
              </w:rPr>
            </w:pPr>
          </w:p>
        </w:tc>
        <w:tc>
          <w:tcPr>
            <w:tcW w:w="1486" w:type="dxa"/>
            <w:tcBorders>
              <w:top w:val="nil"/>
              <w:left w:val="nil"/>
              <w:bottom w:val="nil"/>
              <w:right w:val="nil"/>
            </w:tcBorders>
            <w:shd w:val="clear" w:color="auto" w:fill="auto"/>
            <w:noWrap/>
          </w:tcPr>
          <w:p w14:paraId="1240301C" w14:textId="2874A540" w:rsidR="00514842" w:rsidRDefault="00514842" w:rsidP="008544D3">
            <w:pPr>
              <w:jc w:val="center"/>
              <w:rPr>
                <w:rFonts w:ascii="Times New Roman" w:eastAsia="DengXian" w:hAnsi="Times New Roman" w:cs="Times New Roman"/>
                <w:color w:val="000000"/>
                <w:sz w:val="24"/>
              </w:rPr>
            </w:pPr>
          </w:p>
        </w:tc>
      </w:tr>
      <w:tr w:rsidR="00514842" w14:paraId="53BF6E9D" w14:textId="77777777" w:rsidTr="008544D3">
        <w:trPr>
          <w:trHeight w:val="90"/>
          <w:jc w:val="center"/>
        </w:trPr>
        <w:tc>
          <w:tcPr>
            <w:tcW w:w="3190" w:type="dxa"/>
            <w:tcBorders>
              <w:top w:val="nil"/>
              <w:left w:val="nil"/>
              <w:bottom w:val="nil"/>
              <w:right w:val="nil"/>
            </w:tcBorders>
            <w:shd w:val="clear" w:color="auto" w:fill="auto"/>
            <w:noWrap/>
            <w:vAlign w:val="bottom"/>
          </w:tcPr>
          <w:p w14:paraId="7D7DCC0C" w14:textId="64F08AFA" w:rsidR="00514842" w:rsidRDefault="00514842" w:rsidP="008544D3">
            <w:pPr>
              <w:widowControl/>
              <w:ind w:leftChars="100" w:left="210"/>
              <w:jc w:val="left"/>
              <w:textAlignment w:val="bottom"/>
              <w:rPr>
                <w:rFonts w:ascii="Times New Roman" w:eastAsia="DengXian" w:hAnsi="Times New Roman" w:cs="Times New Roman"/>
                <w:color w:val="000000"/>
                <w:kern w:val="0"/>
                <w:sz w:val="24"/>
                <w:lang w:bidi="ar"/>
              </w:rPr>
            </w:pPr>
          </w:p>
        </w:tc>
        <w:tc>
          <w:tcPr>
            <w:tcW w:w="1864" w:type="dxa"/>
            <w:tcBorders>
              <w:top w:val="nil"/>
              <w:left w:val="nil"/>
              <w:bottom w:val="nil"/>
              <w:right w:val="nil"/>
            </w:tcBorders>
            <w:shd w:val="clear" w:color="auto" w:fill="auto"/>
            <w:noWrap/>
          </w:tcPr>
          <w:p w14:paraId="5E09DB4C" w14:textId="2BF80550" w:rsidR="00514842" w:rsidRDefault="00514842" w:rsidP="008544D3">
            <w:pPr>
              <w:jc w:val="center"/>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tcPr>
          <w:p w14:paraId="3B2EE507" w14:textId="76656C48" w:rsidR="00514842" w:rsidRDefault="00514842" w:rsidP="008544D3">
            <w:pPr>
              <w:jc w:val="center"/>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1114FF09" w14:textId="77777777" w:rsidR="00514842" w:rsidRDefault="00514842" w:rsidP="008544D3">
            <w:pPr>
              <w:jc w:val="center"/>
              <w:rPr>
                <w:rFonts w:ascii="Times New Roman" w:eastAsia="DengXian" w:hAnsi="Times New Roman" w:cs="Times New Roman"/>
                <w:color w:val="000000"/>
                <w:sz w:val="24"/>
              </w:rPr>
            </w:pPr>
          </w:p>
        </w:tc>
        <w:tc>
          <w:tcPr>
            <w:tcW w:w="1672" w:type="dxa"/>
            <w:tcBorders>
              <w:top w:val="nil"/>
              <w:left w:val="nil"/>
              <w:bottom w:val="nil"/>
              <w:right w:val="nil"/>
            </w:tcBorders>
            <w:shd w:val="clear" w:color="auto" w:fill="auto"/>
            <w:noWrap/>
          </w:tcPr>
          <w:p w14:paraId="6D88A64D" w14:textId="77C908D9" w:rsidR="00514842" w:rsidRDefault="00514842" w:rsidP="008544D3">
            <w:pPr>
              <w:jc w:val="center"/>
              <w:rPr>
                <w:rFonts w:ascii="Times New Roman" w:eastAsia="DengXian" w:hAnsi="Times New Roman" w:cs="Times New Roman"/>
                <w:color w:val="000000"/>
                <w:sz w:val="24"/>
              </w:rPr>
            </w:pPr>
          </w:p>
        </w:tc>
        <w:tc>
          <w:tcPr>
            <w:tcW w:w="1486" w:type="dxa"/>
            <w:tcBorders>
              <w:top w:val="nil"/>
              <w:left w:val="nil"/>
              <w:bottom w:val="nil"/>
              <w:right w:val="nil"/>
            </w:tcBorders>
            <w:shd w:val="clear" w:color="auto" w:fill="auto"/>
            <w:noWrap/>
          </w:tcPr>
          <w:p w14:paraId="2E60D45B" w14:textId="755FD05A" w:rsidR="00514842" w:rsidRDefault="00514842" w:rsidP="008544D3">
            <w:pPr>
              <w:jc w:val="center"/>
              <w:rPr>
                <w:rFonts w:ascii="Times New Roman" w:eastAsia="DengXian" w:hAnsi="Times New Roman" w:cs="Times New Roman"/>
                <w:color w:val="000000"/>
                <w:sz w:val="24"/>
              </w:rPr>
            </w:pPr>
          </w:p>
        </w:tc>
      </w:tr>
      <w:tr w:rsidR="00514842" w14:paraId="161CC08F" w14:textId="77777777" w:rsidTr="008544D3">
        <w:trPr>
          <w:trHeight w:val="313"/>
          <w:jc w:val="center"/>
        </w:trPr>
        <w:tc>
          <w:tcPr>
            <w:tcW w:w="3190" w:type="dxa"/>
            <w:tcBorders>
              <w:top w:val="nil"/>
              <w:left w:val="nil"/>
              <w:bottom w:val="nil"/>
              <w:right w:val="nil"/>
            </w:tcBorders>
            <w:shd w:val="clear" w:color="auto" w:fill="auto"/>
            <w:noWrap/>
            <w:vAlign w:val="bottom"/>
          </w:tcPr>
          <w:p w14:paraId="720368C8" w14:textId="158C91DE" w:rsidR="00514842" w:rsidRDefault="00514842" w:rsidP="008544D3">
            <w:pPr>
              <w:widowControl/>
              <w:ind w:leftChars="100" w:left="210"/>
              <w:jc w:val="left"/>
              <w:textAlignment w:val="bottom"/>
              <w:rPr>
                <w:rFonts w:ascii="Times New Roman" w:eastAsia="DengXian" w:hAnsi="Times New Roman" w:cs="Times New Roman"/>
                <w:color w:val="000000"/>
                <w:kern w:val="0"/>
                <w:sz w:val="24"/>
                <w:lang w:bidi="ar"/>
              </w:rPr>
            </w:pPr>
          </w:p>
        </w:tc>
        <w:tc>
          <w:tcPr>
            <w:tcW w:w="1864" w:type="dxa"/>
            <w:tcBorders>
              <w:top w:val="nil"/>
              <w:left w:val="nil"/>
              <w:bottom w:val="nil"/>
              <w:right w:val="nil"/>
            </w:tcBorders>
            <w:shd w:val="clear" w:color="auto" w:fill="auto"/>
            <w:noWrap/>
          </w:tcPr>
          <w:p w14:paraId="07D7A224" w14:textId="763976B9" w:rsidR="00514842" w:rsidRDefault="00514842" w:rsidP="008544D3">
            <w:pPr>
              <w:jc w:val="center"/>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tcPr>
          <w:p w14:paraId="7673FEB0" w14:textId="10610CEC" w:rsidR="00514842" w:rsidRDefault="00514842" w:rsidP="008544D3">
            <w:pPr>
              <w:jc w:val="center"/>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5AFEAE4E" w14:textId="77777777" w:rsidR="00514842" w:rsidRDefault="00514842" w:rsidP="008544D3">
            <w:pPr>
              <w:jc w:val="center"/>
              <w:rPr>
                <w:rFonts w:ascii="Times New Roman" w:eastAsia="DengXian" w:hAnsi="Times New Roman" w:cs="Times New Roman"/>
                <w:color w:val="000000"/>
                <w:sz w:val="24"/>
              </w:rPr>
            </w:pPr>
          </w:p>
        </w:tc>
        <w:tc>
          <w:tcPr>
            <w:tcW w:w="1672" w:type="dxa"/>
            <w:tcBorders>
              <w:top w:val="nil"/>
              <w:left w:val="nil"/>
              <w:bottom w:val="nil"/>
              <w:right w:val="nil"/>
            </w:tcBorders>
            <w:shd w:val="clear" w:color="auto" w:fill="auto"/>
            <w:noWrap/>
          </w:tcPr>
          <w:p w14:paraId="7771D6A6" w14:textId="44EB4273" w:rsidR="00514842" w:rsidRDefault="00514842" w:rsidP="008544D3">
            <w:pPr>
              <w:jc w:val="center"/>
              <w:rPr>
                <w:rFonts w:ascii="Times New Roman" w:eastAsia="DengXian" w:hAnsi="Times New Roman" w:cs="Times New Roman"/>
                <w:color w:val="000000"/>
                <w:sz w:val="24"/>
              </w:rPr>
            </w:pPr>
          </w:p>
        </w:tc>
        <w:tc>
          <w:tcPr>
            <w:tcW w:w="1486" w:type="dxa"/>
            <w:tcBorders>
              <w:top w:val="nil"/>
              <w:left w:val="nil"/>
              <w:bottom w:val="nil"/>
              <w:right w:val="nil"/>
            </w:tcBorders>
            <w:shd w:val="clear" w:color="auto" w:fill="auto"/>
            <w:noWrap/>
          </w:tcPr>
          <w:p w14:paraId="6544A938" w14:textId="7B108C82" w:rsidR="00514842" w:rsidRDefault="00514842" w:rsidP="008544D3">
            <w:pPr>
              <w:jc w:val="center"/>
              <w:rPr>
                <w:rFonts w:ascii="Times New Roman" w:eastAsia="DengXian" w:hAnsi="Times New Roman" w:cs="Times New Roman"/>
                <w:color w:val="000000"/>
                <w:sz w:val="24"/>
              </w:rPr>
            </w:pPr>
          </w:p>
        </w:tc>
      </w:tr>
      <w:tr w:rsidR="00514842" w14:paraId="0F25DB1F" w14:textId="77777777" w:rsidTr="008544D3">
        <w:trPr>
          <w:trHeight w:val="313"/>
          <w:jc w:val="center"/>
        </w:trPr>
        <w:tc>
          <w:tcPr>
            <w:tcW w:w="3190" w:type="dxa"/>
            <w:tcBorders>
              <w:top w:val="nil"/>
              <w:left w:val="nil"/>
              <w:bottom w:val="nil"/>
              <w:right w:val="nil"/>
            </w:tcBorders>
            <w:shd w:val="clear" w:color="auto" w:fill="auto"/>
            <w:noWrap/>
            <w:vAlign w:val="bottom"/>
          </w:tcPr>
          <w:p w14:paraId="6813E10C" w14:textId="4CC4B276" w:rsidR="00514842" w:rsidRDefault="00514842" w:rsidP="008544D3">
            <w:pPr>
              <w:widowControl/>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vAlign w:val="bottom"/>
          </w:tcPr>
          <w:p w14:paraId="5DAD84EA" w14:textId="77777777" w:rsidR="00514842" w:rsidRDefault="00514842" w:rsidP="008544D3">
            <w:pPr>
              <w:jc w:val="center"/>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vAlign w:val="bottom"/>
          </w:tcPr>
          <w:p w14:paraId="64D0F300" w14:textId="77777777" w:rsidR="00514842" w:rsidRDefault="00514842" w:rsidP="008544D3">
            <w:pPr>
              <w:jc w:val="center"/>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3F0739B7" w14:textId="77777777" w:rsidR="00514842" w:rsidRDefault="00514842" w:rsidP="008544D3">
            <w:pPr>
              <w:jc w:val="center"/>
              <w:rPr>
                <w:rFonts w:ascii="Times New Roman" w:eastAsia="DengXian" w:hAnsi="Times New Roman" w:cs="Times New Roman"/>
                <w:color w:val="000000"/>
                <w:sz w:val="24"/>
              </w:rPr>
            </w:pPr>
          </w:p>
        </w:tc>
        <w:tc>
          <w:tcPr>
            <w:tcW w:w="1672" w:type="dxa"/>
            <w:tcBorders>
              <w:top w:val="nil"/>
              <w:left w:val="nil"/>
              <w:bottom w:val="nil"/>
              <w:right w:val="nil"/>
            </w:tcBorders>
            <w:shd w:val="clear" w:color="auto" w:fill="auto"/>
            <w:noWrap/>
            <w:vAlign w:val="bottom"/>
          </w:tcPr>
          <w:p w14:paraId="133DFED8" w14:textId="77777777" w:rsidR="00514842" w:rsidRDefault="00514842" w:rsidP="008544D3">
            <w:pPr>
              <w:jc w:val="center"/>
              <w:rPr>
                <w:rFonts w:ascii="Times New Roman" w:eastAsia="DengXian" w:hAnsi="Times New Roman" w:cs="Times New Roman"/>
                <w:color w:val="000000"/>
                <w:sz w:val="24"/>
              </w:rPr>
            </w:pPr>
          </w:p>
        </w:tc>
        <w:tc>
          <w:tcPr>
            <w:tcW w:w="1486" w:type="dxa"/>
            <w:tcBorders>
              <w:top w:val="nil"/>
              <w:left w:val="nil"/>
              <w:bottom w:val="nil"/>
              <w:right w:val="nil"/>
            </w:tcBorders>
            <w:shd w:val="clear" w:color="auto" w:fill="auto"/>
            <w:noWrap/>
            <w:vAlign w:val="bottom"/>
          </w:tcPr>
          <w:p w14:paraId="4C666462" w14:textId="77777777" w:rsidR="00514842" w:rsidRDefault="00514842" w:rsidP="008544D3">
            <w:pPr>
              <w:jc w:val="center"/>
              <w:rPr>
                <w:rFonts w:ascii="Times New Roman" w:eastAsia="DengXian" w:hAnsi="Times New Roman" w:cs="Times New Roman"/>
                <w:color w:val="000000"/>
                <w:sz w:val="24"/>
              </w:rPr>
            </w:pPr>
          </w:p>
        </w:tc>
      </w:tr>
      <w:tr w:rsidR="00514842" w14:paraId="01FE25EF" w14:textId="77777777" w:rsidTr="008544D3">
        <w:trPr>
          <w:trHeight w:val="313"/>
          <w:jc w:val="center"/>
        </w:trPr>
        <w:tc>
          <w:tcPr>
            <w:tcW w:w="3190" w:type="dxa"/>
            <w:tcBorders>
              <w:top w:val="nil"/>
              <w:left w:val="nil"/>
              <w:bottom w:val="nil"/>
              <w:right w:val="nil"/>
            </w:tcBorders>
            <w:shd w:val="clear" w:color="auto" w:fill="auto"/>
            <w:noWrap/>
            <w:vAlign w:val="bottom"/>
          </w:tcPr>
          <w:p w14:paraId="3A53EDBB" w14:textId="0B86D8FB" w:rsidR="00514842" w:rsidRDefault="00514842" w:rsidP="008544D3">
            <w:pPr>
              <w:widowControl/>
              <w:ind w:firstLineChars="100" w:firstLine="24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tcPr>
          <w:p w14:paraId="40D404FC" w14:textId="3B24BD81" w:rsidR="00514842" w:rsidRDefault="00514842" w:rsidP="008544D3">
            <w:pPr>
              <w:widowControl/>
              <w:jc w:val="center"/>
              <w:textAlignment w:val="bottom"/>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tcPr>
          <w:p w14:paraId="20D02086" w14:textId="5B753951" w:rsidR="00514842" w:rsidRDefault="00514842" w:rsidP="008544D3">
            <w:pPr>
              <w:widowControl/>
              <w:jc w:val="center"/>
              <w:textAlignment w:val="bottom"/>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6B7C7A83"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tcPr>
          <w:p w14:paraId="2174D885" w14:textId="49F87389"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486" w:type="dxa"/>
            <w:tcBorders>
              <w:top w:val="nil"/>
              <w:left w:val="nil"/>
              <w:bottom w:val="nil"/>
              <w:right w:val="nil"/>
            </w:tcBorders>
            <w:shd w:val="clear" w:color="auto" w:fill="auto"/>
            <w:noWrap/>
          </w:tcPr>
          <w:p w14:paraId="1AA33392" w14:textId="30FF374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r>
      <w:tr w:rsidR="00514842" w14:paraId="0F43F63C" w14:textId="77777777" w:rsidTr="008544D3">
        <w:trPr>
          <w:trHeight w:val="313"/>
          <w:jc w:val="center"/>
        </w:trPr>
        <w:tc>
          <w:tcPr>
            <w:tcW w:w="3190" w:type="dxa"/>
            <w:tcBorders>
              <w:top w:val="nil"/>
              <w:left w:val="nil"/>
              <w:bottom w:val="nil"/>
              <w:right w:val="nil"/>
            </w:tcBorders>
            <w:shd w:val="clear" w:color="auto" w:fill="auto"/>
            <w:noWrap/>
            <w:vAlign w:val="bottom"/>
          </w:tcPr>
          <w:p w14:paraId="0E01F6A7" w14:textId="2EBC480E" w:rsidR="00514842" w:rsidRDefault="00514842" w:rsidP="008544D3">
            <w:pPr>
              <w:widowControl/>
              <w:ind w:firstLineChars="100" w:firstLine="24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tcPr>
          <w:p w14:paraId="7C601A51" w14:textId="6B6221EC" w:rsidR="00514842" w:rsidRDefault="00514842" w:rsidP="008544D3">
            <w:pPr>
              <w:widowControl/>
              <w:jc w:val="center"/>
              <w:textAlignment w:val="bottom"/>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tcPr>
          <w:p w14:paraId="0DDE885F" w14:textId="59C16590" w:rsidR="00514842" w:rsidRDefault="00514842" w:rsidP="008544D3">
            <w:pPr>
              <w:widowControl/>
              <w:jc w:val="center"/>
              <w:textAlignment w:val="bottom"/>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2D224A34"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tcPr>
          <w:p w14:paraId="17856E61" w14:textId="35ECD558"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486" w:type="dxa"/>
            <w:tcBorders>
              <w:top w:val="nil"/>
              <w:left w:val="nil"/>
              <w:bottom w:val="nil"/>
              <w:right w:val="nil"/>
            </w:tcBorders>
            <w:shd w:val="clear" w:color="auto" w:fill="auto"/>
            <w:noWrap/>
          </w:tcPr>
          <w:p w14:paraId="74E84FA2" w14:textId="4F3EC3DD"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r>
      <w:tr w:rsidR="00514842" w14:paraId="658E8F7A" w14:textId="77777777" w:rsidTr="008544D3">
        <w:trPr>
          <w:trHeight w:val="313"/>
          <w:jc w:val="center"/>
        </w:trPr>
        <w:tc>
          <w:tcPr>
            <w:tcW w:w="3190" w:type="dxa"/>
            <w:tcBorders>
              <w:top w:val="nil"/>
              <w:left w:val="nil"/>
              <w:bottom w:val="nil"/>
              <w:right w:val="nil"/>
            </w:tcBorders>
            <w:shd w:val="clear" w:color="auto" w:fill="auto"/>
            <w:noWrap/>
            <w:vAlign w:val="bottom"/>
          </w:tcPr>
          <w:p w14:paraId="3D4A235B" w14:textId="759B6023" w:rsidR="00514842" w:rsidRDefault="00514842" w:rsidP="008544D3">
            <w:pPr>
              <w:widowControl/>
              <w:ind w:firstLineChars="100" w:firstLine="24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tcPr>
          <w:p w14:paraId="603B1F71" w14:textId="63A96BD9" w:rsidR="00514842" w:rsidRDefault="00514842" w:rsidP="008544D3">
            <w:pPr>
              <w:widowControl/>
              <w:jc w:val="center"/>
              <w:textAlignment w:val="bottom"/>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tcPr>
          <w:p w14:paraId="57321388" w14:textId="49DDF915" w:rsidR="00514842" w:rsidRDefault="00514842" w:rsidP="008544D3">
            <w:pPr>
              <w:widowControl/>
              <w:jc w:val="center"/>
              <w:textAlignment w:val="bottom"/>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37242E4F"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tcPr>
          <w:p w14:paraId="021167BE" w14:textId="129DC6BD"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486" w:type="dxa"/>
            <w:tcBorders>
              <w:top w:val="nil"/>
              <w:left w:val="nil"/>
              <w:bottom w:val="nil"/>
              <w:right w:val="nil"/>
            </w:tcBorders>
            <w:shd w:val="clear" w:color="auto" w:fill="auto"/>
            <w:noWrap/>
          </w:tcPr>
          <w:p w14:paraId="70C58BBC" w14:textId="08251B8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r>
      <w:tr w:rsidR="00514842" w14:paraId="668C8D15" w14:textId="77777777" w:rsidTr="008544D3">
        <w:trPr>
          <w:trHeight w:val="313"/>
          <w:jc w:val="center"/>
        </w:trPr>
        <w:tc>
          <w:tcPr>
            <w:tcW w:w="3190" w:type="dxa"/>
            <w:tcBorders>
              <w:top w:val="nil"/>
              <w:left w:val="nil"/>
              <w:bottom w:val="nil"/>
              <w:right w:val="nil"/>
            </w:tcBorders>
            <w:shd w:val="clear" w:color="auto" w:fill="auto"/>
            <w:noWrap/>
            <w:vAlign w:val="bottom"/>
          </w:tcPr>
          <w:p w14:paraId="2923268B" w14:textId="749F369B" w:rsidR="00514842" w:rsidRDefault="00514842" w:rsidP="008544D3">
            <w:pPr>
              <w:widowControl/>
              <w:ind w:firstLineChars="100" w:firstLine="24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tcPr>
          <w:p w14:paraId="448A7990" w14:textId="0AF1ADA5"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424" w:type="dxa"/>
            <w:tcBorders>
              <w:top w:val="nil"/>
              <w:left w:val="nil"/>
              <w:bottom w:val="nil"/>
              <w:right w:val="nil"/>
            </w:tcBorders>
            <w:shd w:val="clear" w:color="auto" w:fill="auto"/>
            <w:noWrap/>
          </w:tcPr>
          <w:p w14:paraId="0F6665B4" w14:textId="3C4DACF9"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240" w:type="dxa"/>
            <w:tcBorders>
              <w:top w:val="nil"/>
              <w:left w:val="nil"/>
              <w:bottom w:val="nil"/>
              <w:right w:val="nil"/>
            </w:tcBorders>
            <w:shd w:val="clear" w:color="auto" w:fill="auto"/>
            <w:noWrap/>
            <w:vAlign w:val="bottom"/>
          </w:tcPr>
          <w:p w14:paraId="66585C71"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tcPr>
          <w:p w14:paraId="66DF41C7" w14:textId="4F1A3AC6"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486" w:type="dxa"/>
            <w:tcBorders>
              <w:top w:val="nil"/>
              <w:left w:val="nil"/>
              <w:bottom w:val="nil"/>
              <w:right w:val="nil"/>
            </w:tcBorders>
            <w:shd w:val="clear" w:color="auto" w:fill="auto"/>
            <w:noWrap/>
          </w:tcPr>
          <w:p w14:paraId="1DEB4A42" w14:textId="64C405AA"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r>
      <w:tr w:rsidR="00514842" w14:paraId="3EB695DC" w14:textId="77777777" w:rsidTr="008544D3">
        <w:trPr>
          <w:trHeight w:val="343"/>
          <w:jc w:val="center"/>
        </w:trPr>
        <w:tc>
          <w:tcPr>
            <w:tcW w:w="3190" w:type="dxa"/>
            <w:tcBorders>
              <w:top w:val="nil"/>
              <w:left w:val="nil"/>
              <w:bottom w:val="nil"/>
              <w:right w:val="nil"/>
            </w:tcBorders>
            <w:shd w:val="clear" w:color="auto" w:fill="auto"/>
            <w:noWrap/>
            <w:vAlign w:val="bottom"/>
          </w:tcPr>
          <w:p w14:paraId="390D46EE" w14:textId="1AFEC3D5" w:rsidR="00514842" w:rsidRDefault="00514842" w:rsidP="008544D3">
            <w:pPr>
              <w:widowControl/>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tcPr>
          <w:p w14:paraId="4D66EC4E" w14:textId="77777777" w:rsidR="00514842" w:rsidRDefault="00514842" w:rsidP="008544D3">
            <w:pPr>
              <w:jc w:val="center"/>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tcPr>
          <w:p w14:paraId="00844FFF" w14:textId="77777777" w:rsidR="00514842" w:rsidRDefault="00514842" w:rsidP="008544D3">
            <w:pPr>
              <w:jc w:val="center"/>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6EFD8D13" w14:textId="77777777" w:rsidR="00514842" w:rsidRDefault="00514842" w:rsidP="008544D3">
            <w:pPr>
              <w:jc w:val="center"/>
              <w:rPr>
                <w:rFonts w:ascii="Times New Roman" w:eastAsia="DengXian" w:hAnsi="Times New Roman" w:cs="Times New Roman"/>
                <w:color w:val="000000"/>
                <w:sz w:val="24"/>
              </w:rPr>
            </w:pPr>
          </w:p>
        </w:tc>
        <w:tc>
          <w:tcPr>
            <w:tcW w:w="1672" w:type="dxa"/>
            <w:tcBorders>
              <w:top w:val="nil"/>
              <w:left w:val="nil"/>
              <w:bottom w:val="nil"/>
              <w:right w:val="nil"/>
            </w:tcBorders>
            <w:shd w:val="clear" w:color="auto" w:fill="auto"/>
            <w:noWrap/>
          </w:tcPr>
          <w:p w14:paraId="101A0EE3" w14:textId="77777777" w:rsidR="00514842" w:rsidRDefault="00514842" w:rsidP="008544D3">
            <w:pPr>
              <w:jc w:val="center"/>
              <w:rPr>
                <w:rFonts w:ascii="Times New Roman" w:eastAsia="DengXian" w:hAnsi="Times New Roman" w:cs="Times New Roman"/>
                <w:color w:val="000000"/>
                <w:sz w:val="24"/>
              </w:rPr>
            </w:pPr>
          </w:p>
        </w:tc>
        <w:tc>
          <w:tcPr>
            <w:tcW w:w="1486" w:type="dxa"/>
            <w:tcBorders>
              <w:top w:val="nil"/>
              <w:left w:val="nil"/>
              <w:bottom w:val="nil"/>
              <w:right w:val="nil"/>
            </w:tcBorders>
            <w:shd w:val="clear" w:color="auto" w:fill="auto"/>
            <w:noWrap/>
          </w:tcPr>
          <w:p w14:paraId="52B9D894" w14:textId="77777777" w:rsidR="00514842" w:rsidRDefault="00514842" w:rsidP="008544D3">
            <w:pPr>
              <w:jc w:val="center"/>
              <w:rPr>
                <w:rFonts w:ascii="Times New Roman" w:eastAsia="DengXian" w:hAnsi="Times New Roman" w:cs="Times New Roman"/>
                <w:color w:val="000000"/>
                <w:sz w:val="24"/>
              </w:rPr>
            </w:pPr>
          </w:p>
        </w:tc>
      </w:tr>
      <w:tr w:rsidR="00514842" w14:paraId="1687173A" w14:textId="77777777" w:rsidTr="008544D3">
        <w:trPr>
          <w:trHeight w:val="313"/>
          <w:jc w:val="center"/>
        </w:trPr>
        <w:tc>
          <w:tcPr>
            <w:tcW w:w="3190" w:type="dxa"/>
            <w:tcBorders>
              <w:top w:val="nil"/>
              <w:left w:val="nil"/>
              <w:bottom w:val="nil"/>
              <w:right w:val="nil"/>
            </w:tcBorders>
            <w:shd w:val="clear" w:color="auto" w:fill="auto"/>
            <w:noWrap/>
            <w:vAlign w:val="bottom"/>
          </w:tcPr>
          <w:p w14:paraId="7D9FE891" w14:textId="66B54F79" w:rsidR="00514842" w:rsidRDefault="00514842" w:rsidP="008544D3">
            <w:pPr>
              <w:widowControl/>
              <w:ind w:firstLineChars="100" w:firstLine="24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tcPr>
          <w:p w14:paraId="7AAA0619" w14:textId="2B43E502" w:rsidR="00514842" w:rsidRDefault="00514842" w:rsidP="008544D3">
            <w:pPr>
              <w:widowControl/>
              <w:jc w:val="center"/>
              <w:textAlignment w:val="bottom"/>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tcPr>
          <w:p w14:paraId="67B8DDFF" w14:textId="6E46C015" w:rsidR="00514842" w:rsidRDefault="00514842" w:rsidP="008544D3">
            <w:pPr>
              <w:widowControl/>
              <w:jc w:val="center"/>
              <w:textAlignment w:val="bottom"/>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3A2975A6"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tcPr>
          <w:p w14:paraId="63933E5D" w14:textId="629AF8C6"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486" w:type="dxa"/>
            <w:tcBorders>
              <w:top w:val="nil"/>
              <w:left w:val="nil"/>
              <w:bottom w:val="nil"/>
              <w:right w:val="nil"/>
            </w:tcBorders>
            <w:shd w:val="clear" w:color="auto" w:fill="auto"/>
            <w:noWrap/>
          </w:tcPr>
          <w:p w14:paraId="22CC668E" w14:textId="3AAB8F08"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r>
      <w:tr w:rsidR="00514842" w14:paraId="6162862F" w14:textId="77777777" w:rsidTr="008544D3">
        <w:trPr>
          <w:trHeight w:val="269"/>
          <w:jc w:val="center"/>
        </w:trPr>
        <w:tc>
          <w:tcPr>
            <w:tcW w:w="3190" w:type="dxa"/>
            <w:tcBorders>
              <w:top w:val="nil"/>
              <w:left w:val="nil"/>
              <w:bottom w:val="nil"/>
              <w:right w:val="nil"/>
            </w:tcBorders>
            <w:shd w:val="clear" w:color="auto" w:fill="auto"/>
            <w:noWrap/>
            <w:vAlign w:val="bottom"/>
          </w:tcPr>
          <w:p w14:paraId="5792C40A" w14:textId="69F656B6" w:rsidR="00514842" w:rsidRDefault="00514842" w:rsidP="008544D3">
            <w:pPr>
              <w:widowControl/>
              <w:ind w:firstLineChars="100" w:firstLine="24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tcPr>
          <w:p w14:paraId="3477A7C6" w14:textId="77614739" w:rsidR="00514842" w:rsidRDefault="00514842" w:rsidP="008544D3">
            <w:pPr>
              <w:widowControl/>
              <w:jc w:val="center"/>
              <w:textAlignment w:val="bottom"/>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tcPr>
          <w:p w14:paraId="6D6C1F3C" w14:textId="18726389" w:rsidR="00514842" w:rsidRDefault="00514842" w:rsidP="008544D3">
            <w:pPr>
              <w:widowControl/>
              <w:jc w:val="center"/>
              <w:textAlignment w:val="bottom"/>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67F72580"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tcPr>
          <w:p w14:paraId="0F667E23" w14:textId="0056AE89"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486" w:type="dxa"/>
            <w:tcBorders>
              <w:top w:val="nil"/>
              <w:left w:val="nil"/>
              <w:bottom w:val="nil"/>
              <w:right w:val="nil"/>
            </w:tcBorders>
            <w:shd w:val="clear" w:color="auto" w:fill="auto"/>
            <w:noWrap/>
          </w:tcPr>
          <w:p w14:paraId="6A01C800" w14:textId="54B6B550"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r>
      <w:tr w:rsidR="00514842" w14:paraId="19235A96" w14:textId="77777777" w:rsidTr="008544D3">
        <w:trPr>
          <w:trHeight w:val="315"/>
          <w:jc w:val="center"/>
        </w:trPr>
        <w:tc>
          <w:tcPr>
            <w:tcW w:w="3190" w:type="dxa"/>
            <w:tcBorders>
              <w:top w:val="nil"/>
              <w:left w:val="nil"/>
              <w:bottom w:val="nil"/>
              <w:right w:val="nil"/>
            </w:tcBorders>
            <w:shd w:val="clear" w:color="auto" w:fill="auto"/>
            <w:noWrap/>
            <w:vAlign w:val="bottom"/>
          </w:tcPr>
          <w:p w14:paraId="1BC29F47" w14:textId="7D72F62A" w:rsidR="00514842" w:rsidRDefault="00514842" w:rsidP="008544D3">
            <w:pPr>
              <w:widowControl/>
              <w:ind w:firstLineChars="100" w:firstLine="24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tcPr>
          <w:p w14:paraId="14653758" w14:textId="7401A063" w:rsidR="00514842" w:rsidRDefault="00514842" w:rsidP="008544D3">
            <w:pPr>
              <w:widowControl/>
              <w:jc w:val="center"/>
              <w:textAlignment w:val="bottom"/>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tcPr>
          <w:p w14:paraId="0A08E890" w14:textId="237253B2" w:rsidR="00514842" w:rsidRDefault="00514842" w:rsidP="008544D3">
            <w:pPr>
              <w:widowControl/>
              <w:jc w:val="center"/>
              <w:textAlignment w:val="bottom"/>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12CE9BA1"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tcPr>
          <w:p w14:paraId="1B3535A0" w14:textId="2CFA8FFB"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486" w:type="dxa"/>
            <w:tcBorders>
              <w:top w:val="nil"/>
              <w:left w:val="nil"/>
              <w:bottom w:val="nil"/>
              <w:right w:val="nil"/>
            </w:tcBorders>
            <w:shd w:val="clear" w:color="auto" w:fill="auto"/>
            <w:noWrap/>
          </w:tcPr>
          <w:p w14:paraId="6356EF33" w14:textId="2A698405"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r>
      <w:tr w:rsidR="00514842" w14:paraId="7A06C570" w14:textId="77777777" w:rsidTr="008544D3">
        <w:trPr>
          <w:trHeight w:val="315"/>
          <w:jc w:val="center"/>
        </w:trPr>
        <w:tc>
          <w:tcPr>
            <w:tcW w:w="3190" w:type="dxa"/>
            <w:tcBorders>
              <w:top w:val="nil"/>
              <w:left w:val="nil"/>
              <w:bottom w:val="nil"/>
              <w:right w:val="nil"/>
            </w:tcBorders>
            <w:shd w:val="clear" w:color="auto" w:fill="auto"/>
            <w:noWrap/>
            <w:vAlign w:val="bottom"/>
          </w:tcPr>
          <w:p w14:paraId="7C56E4E9" w14:textId="33B89676" w:rsidR="00514842" w:rsidRDefault="00514842" w:rsidP="008544D3">
            <w:pPr>
              <w:widowControl/>
              <w:ind w:firstLineChars="100" w:firstLine="240"/>
              <w:jc w:val="left"/>
              <w:textAlignment w:val="bottom"/>
              <w:rPr>
                <w:rFonts w:ascii="Times New Roman" w:eastAsia="DengXian" w:hAnsi="Times New Roman" w:cs="Times New Roman"/>
                <w:color w:val="000000"/>
                <w:kern w:val="0"/>
                <w:sz w:val="24"/>
                <w:lang w:bidi="ar"/>
              </w:rPr>
            </w:pPr>
          </w:p>
        </w:tc>
        <w:tc>
          <w:tcPr>
            <w:tcW w:w="1864" w:type="dxa"/>
            <w:tcBorders>
              <w:top w:val="nil"/>
              <w:left w:val="nil"/>
              <w:bottom w:val="nil"/>
              <w:right w:val="nil"/>
            </w:tcBorders>
            <w:shd w:val="clear" w:color="auto" w:fill="auto"/>
            <w:noWrap/>
          </w:tcPr>
          <w:p w14:paraId="2C98B63B" w14:textId="20AD4EE6"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424" w:type="dxa"/>
            <w:tcBorders>
              <w:top w:val="nil"/>
              <w:left w:val="nil"/>
              <w:bottom w:val="nil"/>
              <w:right w:val="nil"/>
            </w:tcBorders>
            <w:shd w:val="clear" w:color="auto" w:fill="auto"/>
            <w:noWrap/>
          </w:tcPr>
          <w:p w14:paraId="7993CB60" w14:textId="7177EC33"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240" w:type="dxa"/>
            <w:tcBorders>
              <w:top w:val="nil"/>
              <w:left w:val="nil"/>
              <w:bottom w:val="nil"/>
              <w:right w:val="nil"/>
            </w:tcBorders>
            <w:shd w:val="clear" w:color="auto" w:fill="auto"/>
            <w:noWrap/>
            <w:vAlign w:val="bottom"/>
          </w:tcPr>
          <w:p w14:paraId="35EE08D4"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tcPr>
          <w:p w14:paraId="07D576AD" w14:textId="35ED7395"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486" w:type="dxa"/>
            <w:tcBorders>
              <w:top w:val="nil"/>
              <w:left w:val="nil"/>
              <w:bottom w:val="nil"/>
              <w:right w:val="nil"/>
            </w:tcBorders>
            <w:shd w:val="clear" w:color="auto" w:fill="auto"/>
            <w:noWrap/>
          </w:tcPr>
          <w:p w14:paraId="23366D2B" w14:textId="3E5AA15E"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r>
      <w:tr w:rsidR="00514842" w14:paraId="4148864A" w14:textId="77777777" w:rsidTr="008544D3">
        <w:trPr>
          <w:trHeight w:val="313"/>
          <w:jc w:val="center"/>
        </w:trPr>
        <w:tc>
          <w:tcPr>
            <w:tcW w:w="3190" w:type="dxa"/>
            <w:tcBorders>
              <w:top w:val="nil"/>
              <w:left w:val="nil"/>
              <w:bottom w:val="nil"/>
              <w:right w:val="nil"/>
            </w:tcBorders>
            <w:shd w:val="clear" w:color="auto" w:fill="auto"/>
            <w:noWrap/>
            <w:vAlign w:val="bottom"/>
          </w:tcPr>
          <w:p w14:paraId="70D14A14" w14:textId="666F9ABF" w:rsidR="00514842" w:rsidRDefault="00514842" w:rsidP="008544D3">
            <w:pPr>
              <w:widowControl/>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tcPr>
          <w:p w14:paraId="2813CCCA" w14:textId="77777777" w:rsidR="00514842" w:rsidRDefault="00514842" w:rsidP="008544D3">
            <w:pPr>
              <w:jc w:val="center"/>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tcPr>
          <w:p w14:paraId="1AA42E09" w14:textId="489710E2" w:rsidR="00514842" w:rsidRDefault="00514842" w:rsidP="008544D3">
            <w:pPr>
              <w:jc w:val="center"/>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2786E224" w14:textId="77777777" w:rsidR="00514842" w:rsidRDefault="00514842" w:rsidP="008544D3">
            <w:pPr>
              <w:jc w:val="center"/>
              <w:rPr>
                <w:rFonts w:ascii="Times New Roman" w:eastAsia="DengXian" w:hAnsi="Times New Roman" w:cs="Times New Roman"/>
                <w:color w:val="000000"/>
                <w:sz w:val="24"/>
              </w:rPr>
            </w:pPr>
          </w:p>
        </w:tc>
        <w:tc>
          <w:tcPr>
            <w:tcW w:w="1672" w:type="dxa"/>
            <w:tcBorders>
              <w:top w:val="nil"/>
              <w:left w:val="nil"/>
              <w:bottom w:val="nil"/>
              <w:right w:val="nil"/>
            </w:tcBorders>
            <w:shd w:val="clear" w:color="auto" w:fill="auto"/>
            <w:noWrap/>
          </w:tcPr>
          <w:p w14:paraId="7C9E54DE" w14:textId="77777777" w:rsidR="00514842" w:rsidRDefault="00514842" w:rsidP="008544D3">
            <w:pPr>
              <w:jc w:val="center"/>
              <w:rPr>
                <w:rFonts w:ascii="Times New Roman" w:eastAsia="DengXian" w:hAnsi="Times New Roman" w:cs="Times New Roman"/>
                <w:color w:val="000000"/>
                <w:sz w:val="24"/>
              </w:rPr>
            </w:pPr>
          </w:p>
        </w:tc>
        <w:tc>
          <w:tcPr>
            <w:tcW w:w="1486" w:type="dxa"/>
            <w:tcBorders>
              <w:top w:val="nil"/>
              <w:left w:val="nil"/>
              <w:bottom w:val="nil"/>
              <w:right w:val="nil"/>
            </w:tcBorders>
            <w:shd w:val="clear" w:color="auto" w:fill="auto"/>
            <w:noWrap/>
          </w:tcPr>
          <w:p w14:paraId="612AC806" w14:textId="4B70FC97" w:rsidR="00514842" w:rsidRDefault="00514842" w:rsidP="008544D3">
            <w:pPr>
              <w:jc w:val="center"/>
              <w:rPr>
                <w:rFonts w:ascii="Times New Roman" w:eastAsia="DengXian" w:hAnsi="Times New Roman" w:cs="Times New Roman"/>
                <w:color w:val="000000"/>
                <w:sz w:val="24"/>
              </w:rPr>
            </w:pPr>
          </w:p>
        </w:tc>
      </w:tr>
      <w:tr w:rsidR="00514842" w14:paraId="513CE57E" w14:textId="77777777" w:rsidTr="008544D3">
        <w:trPr>
          <w:trHeight w:val="335"/>
          <w:jc w:val="center"/>
        </w:trPr>
        <w:tc>
          <w:tcPr>
            <w:tcW w:w="3190" w:type="dxa"/>
            <w:tcBorders>
              <w:top w:val="nil"/>
              <w:left w:val="nil"/>
              <w:bottom w:val="nil"/>
              <w:right w:val="nil"/>
            </w:tcBorders>
            <w:shd w:val="clear" w:color="auto" w:fill="auto"/>
            <w:noWrap/>
            <w:vAlign w:val="bottom"/>
          </w:tcPr>
          <w:p w14:paraId="1654A53E" w14:textId="2D8364A3" w:rsidR="00514842" w:rsidRDefault="00514842" w:rsidP="008544D3">
            <w:pPr>
              <w:widowControl/>
              <w:ind w:firstLineChars="100" w:firstLine="24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tcPr>
          <w:p w14:paraId="485405A1" w14:textId="2F676B12" w:rsidR="00514842" w:rsidRDefault="00514842" w:rsidP="008544D3">
            <w:pPr>
              <w:widowControl/>
              <w:jc w:val="center"/>
              <w:textAlignment w:val="top"/>
              <w:rPr>
                <w:rFonts w:ascii="Times New Roman" w:eastAsia="MYingHei_18030_C-Medium" w:hAnsi="Times New Roman" w:cs="Times New Roman"/>
                <w:color w:val="000000"/>
                <w:sz w:val="24"/>
              </w:rPr>
            </w:pPr>
          </w:p>
        </w:tc>
        <w:tc>
          <w:tcPr>
            <w:tcW w:w="1424" w:type="dxa"/>
            <w:tcBorders>
              <w:top w:val="nil"/>
              <w:left w:val="nil"/>
              <w:bottom w:val="nil"/>
              <w:right w:val="nil"/>
            </w:tcBorders>
            <w:shd w:val="clear" w:color="auto" w:fill="auto"/>
          </w:tcPr>
          <w:p w14:paraId="5A68BD9D" w14:textId="0C04CE34" w:rsidR="00514842" w:rsidRDefault="00514842" w:rsidP="008544D3">
            <w:pPr>
              <w:widowControl/>
              <w:jc w:val="center"/>
              <w:textAlignment w:val="top"/>
              <w:rPr>
                <w:rFonts w:ascii="Times New Roman" w:eastAsia="MYingHei_18030_C-Medium" w:hAnsi="Times New Roman" w:cs="Times New Roman"/>
                <w:color w:val="000000"/>
                <w:sz w:val="24"/>
              </w:rPr>
            </w:pPr>
          </w:p>
        </w:tc>
        <w:tc>
          <w:tcPr>
            <w:tcW w:w="240" w:type="dxa"/>
            <w:tcBorders>
              <w:top w:val="nil"/>
              <w:left w:val="nil"/>
              <w:bottom w:val="nil"/>
              <w:right w:val="nil"/>
            </w:tcBorders>
            <w:shd w:val="clear" w:color="auto" w:fill="auto"/>
          </w:tcPr>
          <w:p w14:paraId="7F3F1EDA" w14:textId="77777777" w:rsidR="00514842" w:rsidRDefault="00514842" w:rsidP="008544D3">
            <w:pPr>
              <w:widowControl/>
              <w:jc w:val="center"/>
              <w:textAlignment w:val="top"/>
              <w:rPr>
                <w:rFonts w:ascii="Times New Roman" w:eastAsia="MYingHei_18030_C-Medium" w:hAnsi="Times New Roman" w:cs="Times New Roman"/>
                <w:color w:val="000000"/>
                <w:kern w:val="0"/>
                <w:sz w:val="24"/>
                <w:lang w:bidi="ar"/>
              </w:rPr>
            </w:pPr>
          </w:p>
        </w:tc>
        <w:tc>
          <w:tcPr>
            <w:tcW w:w="1672" w:type="dxa"/>
            <w:tcBorders>
              <w:top w:val="nil"/>
              <w:left w:val="nil"/>
              <w:bottom w:val="nil"/>
              <w:right w:val="nil"/>
            </w:tcBorders>
            <w:shd w:val="clear" w:color="auto" w:fill="auto"/>
          </w:tcPr>
          <w:p w14:paraId="338F83D6" w14:textId="5B9C08A7" w:rsidR="00514842" w:rsidRDefault="00514842" w:rsidP="008544D3">
            <w:pPr>
              <w:widowControl/>
              <w:jc w:val="center"/>
              <w:textAlignment w:val="top"/>
              <w:rPr>
                <w:rFonts w:ascii="Times New Roman" w:eastAsia="MYingHei_18030_C-Medium" w:hAnsi="Times New Roman" w:cs="Times New Roman"/>
                <w:color w:val="000000"/>
                <w:kern w:val="0"/>
                <w:sz w:val="24"/>
                <w:lang w:bidi="ar"/>
              </w:rPr>
            </w:pPr>
          </w:p>
        </w:tc>
        <w:tc>
          <w:tcPr>
            <w:tcW w:w="1486" w:type="dxa"/>
            <w:tcBorders>
              <w:top w:val="nil"/>
              <w:left w:val="nil"/>
              <w:bottom w:val="nil"/>
              <w:right w:val="nil"/>
            </w:tcBorders>
            <w:shd w:val="clear" w:color="auto" w:fill="auto"/>
          </w:tcPr>
          <w:p w14:paraId="23C17F49" w14:textId="629079C3" w:rsidR="00514842" w:rsidRDefault="00514842" w:rsidP="008544D3">
            <w:pPr>
              <w:widowControl/>
              <w:jc w:val="center"/>
              <w:textAlignment w:val="top"/>
              <w:rPr>
                <w:rFonts w:ascii="Times New Roman" w:eastAsia="MYingHei_18030_C-Medium" w:hAnsi="Times New Roman" w:cs="Times New Roman"/>
                <w:color w:val="000000"/>
                <w:kern w:val="0"/>
                <w:sz w:val="24"/>
                <w:lang w:bidi="ar"/>
              </w:rPr>
            </w:pPr>
          </w:p>
        </w:tc>
      </w:tr>
      <w:tr w:rsidR="00514842" w14:paraId="71C11D06" w14:textId="77777777" w:rsidTr="008544D3">
        <w:trPr>
          <w:trHeight w:val="313"/>
          <w:jc w:val="center"/>
        </w:trPr>
        <w:tc>
          <w:tcPr>
            <w:tcW w:w="3190" w:type="dxa"/>
            <w:tcBorders>
              <w:top w:val="nil"/>
              <w:left w:val="nil"/>
              <w:bottom w:val="nil"/>
              <w:right w:val="nil"/>
            </w:tcBorders>
            <w:shd w:val="clear" w:color="auto" w:fill="auto"/>
            <w:noWrap/>
            <w:vAlign w:val="bottom"/>
          </w:tcPr>
          <w:p w14:paraId="283CE1AD" w14:textId="2BDC143A" w:rsidR="00514842" w:rsidRDefault="00514842" w:rsidP="008544D3">
            <w:pPr>
              <w:widowControl/>
              <w:ind w:firstLineChars="100" w:firstLine="24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tcPr>
          <w:p w14:paraId="42AA6797" w14:textId="08E748AF" w:rsidR="00514842" w:rsidRDefault="00514842" w:rsidP="008544D3">
            <w:pPr>
              <w:widowControl/>
              <w:jc w:val="center"/>
              <w:textAlignment w:val="top"/>
              <w:rPr>
                <w:rFonts w:ascii="Times New Roman" w:eastAsia="MYingHei_18030_C-Medium" w:hAnsi="Times New Roman" w:cs="Times New Roman"/>
                <w:color w:val="000000"/>
                <w:sz w:val="24"/>
              </w:rPr>
            </w:pPr>
          </w:p>
        </w:tc>
        <w:tc>
          <w:tcPr>
            <w:tcW w:w="1424" w:type="dxa"/>
            <w:tcBorders>
              <w:top w:val="nil"/>
              <w:left w:val="nil"/>
              <w:bottom w:val="nil"/>
              <w:right w:val="nil"/>
            </w:tcBorders>
            <w:shd w:val="clear" w:color="auto" w:fill="auto"/>
          </w:tcPr>
          <w:p w14:paraId="1E54D91C" w14:textId="49C0EA3F" w:rsidR="00514842" w:rsidRDefault="00514842" w:rsidP="008544D3">
            <w:pPr>
              <w:widowControl/>
              <w:jc w:val="center"/>
              <w:textAlignment w:val="top"/>
              <w:rPr>
                <w:rFonts w:ascii="Times New Roman" w:eastAsia="MYingHei_18030_C-Medium" w:hAnsi="Times New Roman" w:cs="Times New Roman"/>
                <w:color w:val="000000"/>
                <w:sz w:val="24"/>
              </w:rPr>
            </w:pPr>
          </w:p>
        </w:tc>
        <w:tc>
          <w:tcPr>
            <w:tcW w:w="240" w:type="dxa"/>
            <w:tcBorders>
              <w:top w:val="nil"/>
              <w:left w:val="nil"/>
              <w:bottom w:val="nil"/>
              <w:right w:val="nil"/>
            </w:tcBorders>
            <w:shd w:val="clear" w:color="auto" w:fill="auto"/>
          </w:tcPr>
          <w:p w14:paraId="3819C510" w14:textId="77777777" w:rsidR="00514842" w:rsidRDefault="00514842" w:rsidP="008544D3">
            <w:pPr>
              <w:widowControl/>
              <w:jc w:val="center"/>
              <w:textAlignment w:val="top"/>
              <w:rPr>
                <w:rFonts w:ascii="Times New Roman" w:eastAsia="MYingHei_18030_C-Medium" w:hAnsi="Times New Roman" w:cs="Times New Roman"/>
                <w:color w:val="000000"/>
                <w:kern w:val="0"/>
                <w:sz w:val="24"/>
                <w:lang w:bidi="ar"/>
              </w:rPr>
            </w:pPr>
          </w:p>
        </w:tc>
        <w:tc>
          <w:tcPr>
            <w:tcW w:w="1672" w:type="dxa"/>
            <w:tcBorders>
              <w:top w:val="nil"/>
              <w:left w:val="nil"/>
              <w:bottom w:val="nil"/>
              <w:right w:val="nil"/>
            </w:tcBorders>
            <w:shd w:val="clear" w:color="auto" w:fill="auto"/>
          </w:tcPr>
          <w:p w14:paraId="4FA9D200" w14:textId="55E83EE0" w:rsidR="00514842" w:rsidRDefault="00514842" w:rsidP="008544D3">
            <w:pPr>
              <w:widowControl/>
              <w:jc w:val="center"/>
              <w:textAlignment w:val="top"/>
              <w:rPr>
                <w:rFonts w:ascii="Times New Roman" w:eastAsia="MYingHei_18030_C-Medium" w:hAnsi="Times New Roman" w:cs="Times New Roman"/>
                <w:color w:val="000000"/>
                <w:kern w:val="0"/>
                <w:sz w:val="24"/>
                <w:lang w:bidi="ar"/>
              </w:rPr>
            </w:pPr>
          </w:p>
        </w:tc>
        <w:tc>
          <w:tcPr>
            <w:tcW w:w="1486" w:type="dxa"/>
            <w:tcBorders>
              <w:top w:val="nil"/>
              <w:left w:val="nil"/>
              <w:bottom w:val="nil"/>
              <w:right w:val="nil"/>
            </w:tcBorders>
            <w:shd w:val="clear" w:color="auto" w:fill="auto"/>
          </w:tcPr>
          <w:p w14:paraId="40EA2603" w14:textId="24B8858D" w:rsidR="00514842" w:rsidRDefault="00514842" w:rsidP="008544D3">
            <w:pPr>
              <w:widowControl/>
              <w:jc w:val="center"/>
              <w:textAlignment w:val="top"/>
              <w:rPr>
                <w:rFonts w:ascii="Times New Roman" w:eastAsia="MYingHei_18030_C-Medium" w:hAnsi="Times New Roman" w:cs="Times New Roman"/>
                <w:color w:val="000000"/>
                <w:kern w:val="0"/>
                <w:sz w:val="24"/>
                <w:lang w:bidi="ar"/>
              </w:rPr>
            </w:pPr>
          </w:p>
        </w:tc>
      </w:tr>
      <w:tr w:rsidR="00514842" w14:paraId="219A4497" w14:textId="77777777" w:rsidTr="008544D3">
        <w:trPr>
          <w:trHeight w:val="313"/>
          <w:jc w:val="center"/>
        </w:trPr>
        <w:tc>
          <w:tcPr>
            <w:tcW w:w="3190" w:type="dxa"/>
            <w:tcBorders>
              <w:top w:val="nil"/>
              <w:left w:val="nil"/>
              <w:bottom w:val="nil"/>
              <w:right w:val="nil"/>
            </w:tcBorders>
            <w:shd w:val="clear" w:color="auto" w:fill="auto"/>
            <w:noWrap/>
            <w:vAlign w:val="bottom"/>
          </w:tcPr>
          <w:p w14:paraId="18836A84" w14:textId="1704FE04" w:rsidR="00514842" w:rsidRDefault="00514842" w:rsidP="008544D3">
            <w:pPr>
              <w:widowControl/>
              <w:ind w:firstLineChars="100" w:firstLine="24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tcPr>
          <w:p w14:paraId="0499FCD5" w14:textId="12B07855" w:rsidR="00514842" w:rsidRDefault="00514842" w:rsidP="008544D3">
            <w:pPr>
              <w:widowControl/>
              <w:jc w:val="center"/>
              <w:textAlignment w:val="top"/>
              <w:rPr>
                <w:rFonts w:ascii="Times New Roman" w:eastAsia="MYingHei_18030_C-Medium" w:hAnsi="Times New Roman" w:cs="Times New Roman"/>
                <w:color w:val="000000"/>
                <w:sz w:val="24"/>
              </w:rPr>
            </w:pPr>
          </w:p>
        </w:tc>
        <w:tc>
          <w:tcPr>
            <w:tcW w:w="1424" w:type="dxa"/>
            <w:tcBorders>
              <w:top w:val="nil"/>
              <w:left w:val="nil"/>
              <w:bottom w:val="nil"/>
              <w:right w:val="nil"/>
            </w:tcBorders>
            <w:shd w:val="clear" w:color="auto" w:fill="auto"/>
          </w:tcPr>
          <w:p w14:paraId="228537AB" w14:textId="735B5A9F" w:rsidR="00514842" w:rsidRDefault="00514842" w:rsidP="008544D3">
            <w:pPr>
              <w:widowControl/>
              <w:jc w:val="center"/>
              <w:textAlignment w:val="top"/>
              <w:rPr>
                <w:rFonts w:ascii="Times New Roman" w:eastAsia="MYingHei_18030_C-Medium" w:hAnsi="Times New Roman" w:cs="Times New Roman"/>
                <w:color w:val="000000"/>
                <w:sz w:val="24"/>
              </w:rPr>
            </w:pPr>
          </w:p>
        </w:tc>
        <w:tc>
          <w:tcPr>
            <w:tcW w:w="240" w:type="dxa"/>
            <w:tcBorders>
              <w:top w:val="nil"/>
              <w:left w:val="nil"/>
              <w:bottom w:val="nil"/>
              <w:right w:val="nil"/>
            </w:tcBorders>
            <w:shd w:val="clear" w:color="auto" w:fill="auto"/>
          </w:tcPr>
          <w:p w14:paraId="6BB56F1D" w14:textId="77777777" w:rsidR="00514842" w:rsidRDefault="00514842" w:rsidP="008544D3">
            <w:pPr>
              <w:widowControl/>
              <w:jc w:val="center"/>
              <w:textAlignment w:val="top"/>
              <w:rPr>
                <w:rFonts w:ascii="Times New Roman" w:eastAsia="MYingHei_18030_C-Medium" w:hAnsi="Times New Roman" w:cs="Times New Roman"/>
                <w:color w:val="000000"/>
                <w:kern w:val="0"/>
                <w:sz w:val="24"/>
                <w:lang w:bidi="ar"/>
              </w:rPr>
            </w:pPr>
          </w:p>
        </w:tc>
        <w:tc>
          <w:tcPr>
            <w:tcW w:w="1672" w:type="dxa"/>
            <w:tcBorders>
              <w:top w:val="nil"/>
              <w:left w:val="nil"/>
              <w:bottom w:val="nil"/>
              <w:right w:val="nil"/>
            </w:tcBorders>
            <w:shd w:val="clear" w:color="auto" w:fill="auto"/>
          </w:tcPr>
          <w:p w14:paraId="2A749D21" w14:textId="79D82048" w:rsidR="00514842" w:rsidRDefault="00514842" w:rsidP="008544D3">
            <w:pPr>
              <w:widowControl/>
              <w:jc w:val="center"/>
              <w:textAlignment w:val="top"/>
              <w:rPr>
                <w:rFonts w:ascii="Times New Roman" w:eastAsia="MYingHei_18030_C-Medium" w:hAnsi="Times New Roman" w:cs="Times New Roman"/>
                <w:color w:val="000000"/>
                <w:kern w:val="0"/>
                <w:sz w:val="24"/>
                <w:lang w:bidi="ar"/>
              </w:rPr>
            </w:pPr>
          </w:p>
        </w:tc>
        <w:tc>
          <w:tcPr>
            <w:tcW w:w="1486" w:type="dxa"/>
            <w:tcBorders>
              <w:top w:val="nil"/>
              <w:left w:val="nil"/>
              <w:bottom w:val="nil"/>
              <w:right w:val="nil"/>
            </w:tcBorders>
            <w:shd w:val="clear" w:color="auto" w:fill="auto"/>
          </w:tcPr>
          <w:p w14:paraId="56BCBC8D" w14:textId="3500C6D1" w:rsidR="00514842" w:rsidRDefault="00514842" w:rsidP="008544D3">
            <w:pPr>
              <w:widowControl/>
              <w:jc w:val="center"/>
              <w:textAlignment w:val="top"/>
              <w:rPr>
                <w:rFonts w:ascii="Times New Roman" w:eastAsia="MYingHei_18030_C-Medium" w:hAnsi="Times New Roman" w:cs="Times New Roman"/>
                <w:color w:val="000000"/>
                <w:kern w:val="0"/>
                <w:sz w:val="24"/>
                <w:lang w:bidi="ar"/>
              </w:rPr>
            </w:pPr>
          </w:p>
        </w:tc>
      </w:tr>
      <w:tr w:rsidR="00514842" w14:paraId="7F0D7B09" w14:textId="77777777" w:rsidTr="008544D3">
        <w:trPr>
          <w:trHeight w:val="313"/>
          <w:jc w:val="center"/>
        </w:trPr>
        <w:tc>
          <w:tcPr>
            <w:tcW w:w="3190" w:type="dxa"/>
            <w:tcBorders>
              <w:top w:val="nil"/>
              <w:left w:val="nil"/>
              <w:bottom w:val="nil"/>
              <w:right w:val="nil"/>
            </w:tcBorders>
            <w:shd w:val="clear" w:color="auto" w:fill="auto"/>
            <w:noWrap/>
            <w:vAlign w:val="bottom"/>
          </w:tcPr>
          <w:p w14:paraId="364626C1" w14:textId="20E1742A" w:rsidR="00514842" w:rsidRDefault="00514842" w:rsidP="008544D3">
            <w:pPr>
              <w:widowControl/>
              <w:ind w:firstLineChars="100" w:firstLine="24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tcPr>
          <w:p w14:paraId="3C49820C" w14:textId="1FF8A512" w:rsidR="00514842" w:rsidRDefault="00514842" w:rsidP="008544D3">
            <w:pPr>
              <w:widowControl/>
              <w:jc w:val="center"/>
              <w:textAlignment w:val="top"/>
              <w:rPr>
                <w:rFonts w:ascii="Times New Roman" w:eastAsia="MYingHei_18030_C-Medium" w:hAnsi="Times New Roman" w:cs="Times New Roman"/>
                <w:color w:val="000000"/>
                <w:kern w:val="0"/>
                <w:sz w:val="24"/>
                <w:lang w:bidi="ar"/>
              </w:rPr>
            </w:pPr>
          </w:p>
        </w:tc>
        <w:tc>
          <w:tcPr>
            <w:tcW w:w="1424" w:type="dxa"/>
            <w:tcBorders>
              <w:top w:val="nil"/>
              <w:left w:val="nil"/>
              <w:bottom w:val="nil"/>
              <w:right w:val="nil"/>
            </w:tcBorders>
            <w:shd w:val="clear" w:color="auto" w:fill="auto"/>
          </w:tcPr>
          <w:p w14:paraId="6B0EC838" w14:textId="17AB4166" w:rsidR="00514842" w:rsidRDefault="00514842" w:rsidP="008544D3">
            <w:pPr>
              <w:widowControl/>
              <w:jc w:val="center"/>
              <w:textAlignment w:val="top"/>
              <w:rPr>
                <w:rFonts w:ascii="Times New Roman" w:eastAsia="MYingHei_18030_C-Medium" w:hAnsi="Times New Roman" w:cs="Times New Roman"/>
                <w:color w:val="000000"/>
                <w:kern w:val="0"/>
                <w:sz w:val="24"/>
                <w:lang w:bidi="ar"/>
              </w:rPr>
            </w:pPr>
          </w:p>
        </w:tc>
        <w:tc>
          <w:tcPr>
            <w:tcW w:w="240" w:type="dxa"/>
            <w:tcBorders>
              <w:top w:val="nil"/>
              <w:left w:val="nil"/>
              <w:bottom w:val="nil"/>
              <w:right w:val="nil"/>
            </w:tcBorders>
            <w:shd w:val="clear" w:color="auto" w:fill="auto"/>
          </w:tcPr>
          <w:p w14:paraId="3123FF96" w14:textId="77777777" w:rsidR="00514842" w:rsidRDefault="00514842" w:rsidP="008544D3">
            <w:pPr>
              <w:widowControl/>
              <w:jc w:val="center"/>
              <w:textAlignment w:val="top"/>
              <w:rPr>
                <w:rFonts w:ascii="Times New Roman" w:eastAsia="MYingHei_18030_C-Medium" w:hAnsi="Times New Roman" w:cs="Times New Roman"/>
                <w:color w:val="000000"/>
                <w:kern w:val="0"/>
                <w:sz w:val="24"/>
                <w:lang w:bidi="ar"/>
              </w:rPr>
            </w:pPr>
          </w:p>
        </w:tc>
        <w:tc>
          <w:tcPr>
            <w:tcW w:w="1672" w:type="dxa"/>
            <w:tcBorders>
              <w:top w:val="nil"/>
              <w:left w:val="nil"/>
              <w:bottom w:val="nil"/>
              <w:right w:val="nil"/>
            </w:tcBorders>
            <w:shd w:val="clear" w:color="auto" w:fill="auto"/>
          </w:tcPr>
          <w:p w14:paraId="4D10DF0E" w14:textId="30E3366A" w:rsidR="00514842" w:rsidRDefault="00514842" w:rsidP="008544D3">
            <w:pPr>
              <w:widowControl/>
              <w:jc w:val="center"/>
              <w:textAlignment w:val="top"/>
              <w:rPr>
                <w:rFonts w:ascii="Times New Roman" w:eastAsia="MYingHei_18030_C-Medium" w:hAnsi="Times New Roman" w:cs="Times New Roman"/>
                <w:color w:val="000000"/>
                <w:kern w:val="0"/>
                <w:sz w:val="24"/>
                <w:lang w:bidi="ar"/>
              </w:rPr>
            </w:pPr>
          </w:p>
        </w:tc>
        <w:tc>
          <w:tcPr>
            <w:tcW w:w="1486" w:type="dxa"/>
            <w:tcBorders>
              <w:top w:val="nil"/>
              <w:left w:val="nil"/>
              <w:bottom w:val="nil"/>
              <w:right w:val="nil"/>
            </w:tcBorders>
            <w:shd w:val="clear" w:color="auto" w:fill="auto"/>
          </w:tcPr>
          <w:p w14:paraId="1B49F374" w14:textId="3591AE94" w:rsidR="00514842" w:rsidRDefault="00514842" w:rsidP="008544D3">
            <w:pPr>
              <w:widowControl/>
              <w:jc w:val="center"/>
              <w:textAlignment w:val="top"/>
              <w:rPr>
                <w:rFonts w:ascii="Times New Roman" w:eastAsia="MYingHei_18030_C-Medium" w:hAnsi="Times New Roman" w:cs="Times New Roman"/>
                <w:color w:val="000000"/>
                <w:kern w:val="0"/>
                <w:sz w:val="24"/>
                <w:lang w:bidi="ar"/>
              </w:rPr>
            </w:pPr>
          </w:p>
        </w:tc>
      </w:tr>
      <w:tr w:rsidR="00514842" w14:paraId="0D79C726" w14:textId="77777777" w:rsidTr="008544D3">
        <w:trPr>
          <w:trHeight w:val="152"/>
          <w:jc w:val="center"/>
        </w:trPr>
        <w:tc>
          <w:tcPr>
            <w:tcW w:w="3190" w:type="dxa"/>
            <w:tcBorders>
              <w:top w:val="nil"/>
              <w:left w:val="nil"/>
              <w:bottom w:val="nil"/>
              <w:right w:val="nil"/>
            </w:tcBorders>
            <w:shd w:val="clear" w:color="auto" w:fill="auto"/>
            <w:noWrap/>
            <w:vAlign w:val="bottom"/>
          </w:tcPr>
          <w:p w14:paraId="4335F690" w14:textId="71D0ED8D" w:rsidR="00514842" w:rsidRDefault="00514842" w:rsidP="008544D3">
            <w:pPr>
              <w:widowControl/>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tcPr>
          <w:p w14:paraId="0840DA8B" w14:textId="77777777" w:rsidR="00514842" w:rsidRDefault="00514842" w:rsidP="008544D3">
            <w:pPr>
              <w:jc w:val="center"/>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tcPr>
          <w:p w14:paraId="3B0CAD03" w14:textId="14FABA7C" w:rsidR="00514842" w:rsidRDefault="00514842" w:rsidP="008544D3">
            <w:pPr>
              <w:jc w:val="center"/>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70560D80" w14:textId="77777777" w:rsidR="00514842" w:rsidRDefault="00514842" w:rsidP="008544D3">
            <w:pPr>
              <w:jc w:val="center"/>
              <w:rPr>
                <w:rFonts w:ascii="Times New Roman" w:eastAsia="DengXian" w:hAnsi="Times New Roman" w:cs="Times New Roman"/>
                <w:color w:val="000000"/>
                <w:sz w:val="24"/>
              </w:rPr>
            </w:pPr>
          </w:p>
        </w:tc>
        <w:tc>
          <w:tcPr>
            <w:tcW w:w="1672" w:type="dxa"/>
            <w:tcBorders>
              <w:top w:val="nil"/>
              <w:left w:val="nil"/>
              <w:bottom w:val="nil"/>
              <w:right w:val="nil"/>
            </w:tcBorders>
            <w:shd w:val="clear" w:color="auto" w:fill="auto"/>
            <w:noWrap/>
          </w:tcPr>
          <w:p w14:paraId="3050D74B" w14:textId="77777777" w:rsidR="00514842" w:rsidRDefault="00514842" w:rsidP="008544D3">
            <w:pPr>
              <w:jc w:val="center"/>
              <w:rPr>
                <w:rFonts w:ascii="Times New Roman" w:eastAsia="DengXian" w:hAnsi="Times New Roman" w:cs="Times New Roman"/>
                <w:color w:val="000000"/>
                <w:sz w:val="24"/>
              </w:rPr>
            </w:pPr>
          </w:p>
        </w:tc>
        <w:tc>
          <w:tcPr>
            <w:tcW w:w="1486" w:type="dxa"/>
            <w:tcBorders>
              <w:top w:val="nil"/>
              <w:left w:val="nil"/>
              <w:bottom w:val="nil"/>
              <w:right w:val="nil"/>
            </w:tcBorders>
            <w:shd w:val="clear" w:color="auto" w:fill="auto"/>
            <w:noWrap/>
          </w:tcPr>
          <w:p w14:paraId="28603263" w14:textId="043233D2" w:rsidR="00514842" w:rsidRDefault="00514842" w:rsidP="008544D3">
            <w:pPr>
              <w:jc w:val="center"/>
              <w:rPr>
                <w:rFonts w:ascii="Times New Roman" w:eastAsia="DengXian" w:hAnsi="Times New Roman" w:cs="Times New Roman"/>
                <w:color w:val="000000"/>
                <w:sz w:val="24"/>
              </w:rPr>
            </w:pPr>
          </w:p>
        </w:tc>
      </w:tr>
      <w:tr w:rsidR="00514842" w14:paraId="71E66B73" w14:textId="77777777" w:rsidTr="008544D3">
        <w:trPr>
          <w:trHeight w:val="313"/>
          <w:jc w:val="center"/>
        </w:trPr>
        <w:tc>
          <w:tcPr>
            <w:tcW w:w="3190" w:type="dxa"/>
            <w:tcBorders>
              <w:top w:val="nil"/>
              <w:left w:val="nil"/>
              <w:bottom w:val="nil"/>
              <w:right w:val="nil"/>
            </w:tcBorders>
            <w:shd w:val="clear" w:color="auto" w:fill="auto"/>
            <w:noWrap/>
            <w:vAlign w:val="bottom"/>
          </w:tcPr>
          <w:p w14:paraId="13D9C5B7" w14:textId="6D04570E" w:rsidR="00514842" w:rsidRDefault="00514842" w:rsidP="008544D3">
            <w:pPr>
              <w:widowControl/>
              <w:ind w:firstLineChars="100" w:firstLine="24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tcPr>
          <w:p w14:paraId="2482A6D8" w14:textId="4B1B2FC4" w:rsidR="00514842" w:rsidRDefault="00514842" w:rsidP="008544D3">
            <w:pPr>
              <w:widowControl/>
              <w:jc w:val="center"/>
              <w:textAlignment w:val="bottom"/>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tcPr>
          <w:p w14:paraId="43476A23" w14:textId="6423C3CB" w:rsidR="00514842" w:rsidRDefault="00514842" w:rsidP="008544D3">
            <w:pPr>
              <w:widowControl/>
              <w:jc w:val="center"/>
              <w:textAlignment w:val="bottom"/>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25BF8700"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tcPr>
          <w:p w14:paraId="3FAACD03" w14:textId="75FC1E4F"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486" w:type="dxa"/>
            <w:tcBorders>
              <w:top w:val="nil"/>
              <w:left w:val="nil"/>
              <w:bottom w:val="nil"/>
              <w:right w:val="nil"/>
            </w:tcBorders>
            <w:shd w:val="clear" w:color="auto" w:fill="auto"/>
            <w:noWrap/>
          </w:tcPr>
          <w:p w14:paraId="1687C6E8" w14:textId="77363780"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r>
      <w:tr w:rsidR="00514842" w14:paraId="196BEC73" w14:textId="77777777" w:rsidTr="008544D3">
        <w:trPr>
          <w:trHeight w:val="323"/>
          <w:jc w:val="center"/>
        </w:trPr>
        <w:tc>
          <w:tcPr>
            <w:tcW w:w="3190" w:type="dxa"/>
            <w:tcBorders>
              <w:top w:val="nil"/>
              <w:left w:val="nil"/>
              <w:bottom w:val="nil"/>
              <w:right w:val="nil"/>
            </w:tcBorders>
            <w:shd w:val="clear" w:color="auto" w:fill="auto"/>
            <w:noWrap/>
            <w:vAlign w:val="bottom"/>
          </w:tcPr>
          <w:p w14:paraId="2FB50B52" w14:textId="02AD2AA4" w:rsidR="00514842" w:rsidRDefault="00514842" w:rsidP="008544D3">
            <w:pPr>
              <w:widowControl/>
              <w:ind w:firstLineChars="100" w:firstLine="24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tcPr>
          <w:p w14:paraId="4F801C09" w14:textId="26F0E5D0" w:rsidR="00514842" w:rsidRDefault="00514842" w:rsidP="008544D3">
            <w:pPr>
              <w:widowControl/>
              <w:jc w:val="center"/>
              <w:textAlignment w:val="bottom"/>
              <w:rPr>
                <w:rFonts w:ascii="Times New Roman" w:eastAsia="DengXian" w:hAnsi="Times New Roman" w:cs="Times New Roman"/>
                <w:color w:val="000000"/>
                <w:sz w:val="24"/>
              </w:rPr>
            </w:pPr>
          </w:p>
        </w:tc>
        <w:tc>
          <w:tcPr>
            <w:tcW w:w="1424" w:type="dxa"/>
            <w:tcBorders>
              <w:top w:val="nil"/>
              <w:left w:val="nil"/>
              <w:bottom w:val="nil"/>
              <w:right w:val="nil"/>
            </w:tcBorders>
            <w:shd w:val="clear" w:color="auto" w:fill="auto"/>
            <w:noWrap/>
          </w:tcPr>
          <w:p w14:paraId="00C0578C" w14:textId="68913D7D" w:rsidR="00514842" w:rsidRDefault="00514842" w:rsidP="008544D3">
            <w:pPr>
              <w:widowControl/>
              <w:jc w:val="center"/>
              <w:textAlignment w:val="bottom"/>
              <w:rPr>
                <w:rFonts w:ascii="Times New Roman" w:eastAsia="DengXian" w:hAnsi="Times New Roman" w:cs="Times New Roman"/>
                <w:color w:val="000000"/>
                <w:sz w:val="24"/>
              </w:rPr>
            </w:pPr>
          </w:p>
        </w:tc>
        <w:tc>
          <w:tcPr>
            <w:tcW w:w="240" w:type="dxa"/>
            <w:tcBorders>
              <w:top w:val="nil"/>
              <w:left w:val="nil"/>
              <w:bottom w:val="nil"/>
              <w:right w:val="nil"/>
            </w:tcBorders>
            <w:shd w:val="clear" w:color="auto" w:fill="auto"/>
            <w:noWrap/>
            <w:vAlign w:val="bottom"/>
          </w:tcPr>
          <w:p w14:paraId="6DEB33E7"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tcPr>
          <w:p w14:paraId="73331EE6" w14:textId="5FFC2E83"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486" w:type="dxa"/>
            <w:tcBorders>
              <w:top w:val="nil"/>
              <w:left w:val="nil"/>
              <w:bottom w:val="nil"/>
              <w:right w:val="nil"/>
            </w:tcBorders>
            <w:shd w:val="clear" w:color="auto" w:fill="auto"/>
            <w:noWrap/>
          </w:tcPr>
          <w:p w14:paraId="0B355E36" w14:textId="5A8CA0A8"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r>
      <w:tr w:rsidR="00514842" w14:paraId="75657B24" w14:textId="77777777" w:rsidTr="008544D3">
        <w:trPr>
          <w:trHeight w:val="323"/>
          <w:jc w:val="center"/>
        </w:trPr>
        <w:tc>
          <w:tcPr>
            <w:tcW w:w="3190" w:type="dxa"/>
            <w:tcBorders>
              <w:top w:val="nil"/>
              <w:left w:val="nil"/>
              <w:bottom w:val="nil"/>
              <w:right w:val="nil"/>
            </w:tcBorders>
            <w:shd w:val="clear" w:color="auto" w:fill="auto"/>
            <w:noWrap/>
            <w:vAlign w:val="bottom"/>
          </w:tcPr>
          <w:p w14:paraId="5C5ABF68" w14:textId="0466EA7D" w:rsidR="00514842" w:rsidRDefault="00514842" w:rsidP="008544D3">
            <w:pPr>
              <w:widowControl/>
              <w:ind w:firstLineChars="100" w:firstLine="24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tcPr>
          <w:p w14:paraId="206DEB80" w14:textId="1BCF8D28"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424" w:type="dxa"/>
            <w:tcBorders>
              <w:top w:val="nil"/>
              <w:left w:val="nil"/>
              <w:bottom w:val="nil"/>
              <w:right w:val="nil"/>
            </w:tcBorders>
            <w:shd w:val="clear" w:color="auto" w:fill="auto"/>
            <w:noWrap/>
          </w:tcPr>
          <w:p w14:paraId="33F04480" w14:textId="5B27AAC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240" w:type="dxa"/>
            <w:tcBorders>
              <w:top w:val="nil"/>
              <w:left w:val="nil"/>
              <w:bottom w:val="nil"/>
              <w:right w:val="nil"/>
            </w:tcBorders>
            <w:shd w:val="clear" w:color="auto" w:fill="auto"/>
            <w:noWrap/>
            <w:vAlign w:val="bottom"/>
          </w:tcPr>
          <w:p w14:paraId="2380A26A"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tcPr>
          <w:p w14:paraId="18E39407" w14:textId="49A85DEA"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486" w:type="dxa"/>
            <w:tcBorders>
              <w:top w:val="nil"/>
              <w:left w:val="nil"/>
              <w:bottom w:val="nil"/>
              <w:right w:val="nil"/>
            </w:tcBorders>
            <w:shd w:val="clear" w:color="auto" w:fill="auto"/>
            <w:noWrap/>
          </w:tcPr>
          <w:p w14:paraId="6DB28A03" w14:textId="48499365"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r>
      <w:tr w:rsidR="00514842" w14:paraId="05CB87BD" w14:textId="77777777" w:rsidTr="008544D3">
        <w:trPr>
          <w:trHeight w:val="323"/>
          <w:jc w:val="center"/>
        </w:trPr>
        <w:tc>
          <w:tcPr>
            <w:tcW w:w="9876" w:type="dxa"/>
            <w:gridSpan w:val="6"/>
            <w:tcBorders>
              <w:top w:val="nil"/>
              <w:left w:val="nil"/>
              <w:bottom w:val="nil"/>
              <w:right w:val="nil"/>
            </w:tcBorders>
            <w:shd w:val="clear" w:color="auto" w:fill="auto"/>
            <w:noWrap/>
            <w:vAlign w:val="bottom"/>
          </w:tcPr>
          <w:p w14:paraId="5131FD34" w14:textId="7B3E5E4D" w:rsidR="00514842" w:rsidRDefault="00514842" w:rsidP="008544D3">
            <w:pPr>
              <w:widowControl/>
              <w:jc w:val="left"/>
              <w:textAlignment w:val="bottom"/>
              <w:rPr>
                <w:rFonts w:ascii="Times New Roman" w:hAnsi="Times New Roman"/>
              </w:rPr>
            </w:pPr>
          </w:p>
        </w:tc>
      </w:tr>
      <w:tr w:rsidR="00514842" w14:paraId="069A5045" w14:textId="77777777" w:rsidTr="008544D3">
        <w:trPr>
          <w:trHeight w:val="323"/>
          <w:jc w:val="center"/>
        </w:trPr>
        <w:tc>
          <w:tcPr>
            <w:tcW w:w="3190" w:type="dxa"/>
            <w:tcBorders>
              <w:top w:val="nil"/>
              <w:left w:val="nil"/>
              <w:bottom w:val="nil"/>
              <w:right w:val="nil"/>
            </w:tcBorders>
            <w:shd w:val="clear" w:color="auto" w:fill="auto"/>
            <w:noWrap/>
            <w:vAlign w:val="bottom"/>
          </w:tcPr>
          <w:p w14:paraId="6C231AF3" w14:textId="11E2FAC5" w:rsidR="00514842" w:rsidRDefault="00514842" w:rsidP="008544D3">
            <w:pPr>
              <w:widowControl/>
              <w:ind w:leftChars="100" w:left="21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vAlign w:val="bottom"/>
          </w:tcPr>
          <w:p w14:paraId="19CDCC73" w14:textId="2455FD4B" w:rsidR="00514842" w:rsidRDefault="00514842" w:rsidP="008544D3">
            <w:pPr>
              <w:widowControl/>
              <w:jc w:val="center"/>
              <w:textAlignment w:val="bottom"/>
              <w:rPr>
                <w:rFonts w:ascii="Times New Roman" w:hAnsi="Times New Roman"/>
              </w:rPr>
            </w:pPr>
          </w:p>
        </w:tc>
        <w:tc>
          <w:tcPr>
            <w:tcW w:w="1424" w:type="dxa"/>
            <w:tcBorders>
              <w:top w:val="nil"/>
              <w:left w:val="nil"/>
              <w:bottom w:val="nil"/>
              <w:right w:val="nil"/>
            </w:tcBorders>
            <w:shd w:val="clear" w:color="auto" w:fill="auto"/>
            <w:noWrap/>
            <w:vAlign w:val="bottom"/>
          </w:tcPr>
          <w:p w14:paraId="0729081C" w14:textId="03C7D57E" w:rsidR="00514842" w:rsidRDefault="00514842" w:rsidP="008544D3">
            <w:pPr>
              <w:widowControl/>
              <w:jc w:val="center"/>
              <w:textAlignment w:val="bottom"/>
              <w:rPr>
                <w:rFonts w:ascii="Times New Roman" w:hAnsi="Times New Roman"/>
              </w:rPr>
            </w:pPr>
          </w:p>
        </w:tc>
        <w:tc>
          <w:tcPr>
            <w:tcW w:w="240" w:type="dxa"/>
            <w:tcBorders>
              <w:top w:val="nil"/>
              <w:left w:val="nil"/>
              <w:bottom w:val="nil"/>
              <w:right w:val="nil"/>
            </w:tcBorders>
            <w:shd w:val="clear" w:color="auto" w:fill="auto"/>
            <w:noWrap/>
            <w:vAlign w:val="bottom"/>
          </w:tcPr>
          <w:p w14:paraId="4C28D3B7"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vAlign w:val="bottom"/>
          </w:tcPr>
          <w:p w14:paraId="554F0080" w14:textId="07593160" w:rsidR="00514842" w:rsidRDefault="00514842" w:rsidP="008544D3">
            <w:pPr>
              <w:widowControl/>
              <w:jc w:val="center"/>
              <w:textAlignment w:val="bottom"/>
              <w:rPr>
                <w:rFonts w:ascii="Times New Roman" w:hAnsi="Times New Roman"/>
              </w:rPr>
            </w:pPr>
          </w:p>
        </w:tc>
        <w:tc>
          <w:tcPr>
            <w:tcW w:w="1486" w:type="dxa"/>
            <w:tcBorders>
              <w:top w:val="nil"/>
              <w:left w:val="nil"/>
              <w:bottom w:val="nil"/>
              <w:right w:val="nil"/>
            </w:tcBorders>
            <w:shd w:val="clear" w:color="auto" w:fill="auto"/>
            <w:noWrap/>
            <w:vAlign w:val="bottom"/>
          </w:tcPr>
          <w:p w14:paraId="52D3135A" w14:textId="22B4A636" w:rsidR="00514842" w:rsidRDefault="00514842" w:rsidP="008544D3">
            <w:pPr>
              <w:widowControl/>
              <w:jc w:val="center"/>
              <w:textAlignment w:val="bottom"/>
              <w:rPr>
                <w:rFonts w:ascii="Times New Roman" w:hAnsi="Times New Roman"/>
              </w:rPr>
            </w:pPr>
          </w:p>
        </w:tc>
      </w:tr>
      <w:tr w:rsidR="00514842" w14:paraId="00635F6D" w14:textId="77777777" w:rsidTr="008544D3">
        <w:trPr>
          <w:trHeight w:val="323"/>
          <w:jc w:val="center"/>
        </w:trPr>
        <w:tc>
          <w:tcPr>
            <w:tcW w:w="3190" w:type="dxa"/>
            <w:tcBorders>
              <w:top w:val="nil"/>
              <w:left w:val="nil"/>
              <w:bottom w:val="nil"/>
              <w:right w:val="nil"/>
            </w:tcBorders>
            <w:shd w:val="clear" w:color="auto" w:fill="auto"/>
            <w:noWrap/>
            <w:vAlign w:val="bottom"/>
          </w:tcPr>
          <w:p w14:paraId="6906221C" w14:textId="312AA304" w:rsidR="00514842" w:rsidRDefault="00514842" w:rsidP="008544D3">
            <w:pPr>
              <w:widowControl/>
              <w:ind w:leftChars="100" w:left="21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vAlign w:val="bottom"/>
          </w:tcPr>
          <w:p w14:paraId="2B576B1C" w14:textId="56D47F76" w:rsidR="00514842" w:rsidRDefault="00514842" w:rsidP="008544D3">
            <w:pPr>
              <w:widowControl/>
              <w:jc w:val="center"/>
              <w:textAlignment w:val="bottom"/>
              <w:rPr>
                <w:rFonts w:ascii="Times New Roman" w:hAnsi="Times New Roman"/>
              </w:rPr>
            </w:pPr>
          </w:p>
        </w:tc>
        <w:tc>
          <w:tcPr>
            <w:tcW w:w="1424" w:type="dxa"/>
            <w:tcBorders>
              <w:top w:val="nil"/>
              <w:left w:val="nil"/>
              <w:bottom w:val="nil"/>
              <w:right w:val="nil"/>
            </w:tcBorders>
            <w:shd w:val="clear" w:color="auto" w:fill="auto"/>
            <w:noWrap/>
            <w:vAlign w:val="bottom"/>
          </w:tcPr>
          <w:p w14:paraId="53B4C9F7" w14:textId="37A52DA2" w:rsidR="00514842" w:rsidRDefault="00514842" w:rsidP="008544D3">
            <w:pPr>
              <w:widowControl/>
              <w:jc w:val="center"/>
              <w:textAlignment w:val="bottom"/>
              <w:rPr>
                <w:rFonts w:ascii="Times New Roman" w:hAnsi="Times New Roman"/>
              </w:rPr>
            </w:pPr>
          </w:p>
        </w:tc>
        <w:tc>
          <w:tcPr>
            <w:tcW w:w="240" w:type="dxa"/>
            <w:tcBorders>
              <w:top w:val="nil"/>
              <w:left w:val="nil"/>
              <w:bottom w:val="nil"/>
              <w:right w:val="nil"/>
            </w:tcBorders>
            <w:shd w:val="clear" w:color="auto" w:fill="auto"/>
            <w:noWrap/>
            <w:vAlign w:val="bottom"/>
          </w:tcPr>
          <w:p w14:paraId="59B4FCCB"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vAlign w:val="bottom"/>
          </w:tcPr>
          <w:p w14:paraId="0F52DF73" w14:textId="61027DE9" w:rsidR="00514842" w:rsidRDefault="00514842" w:rsidP="008544D3">
            <w:pPr>
              <w:widowControl/>
              <w:jc w:val="center"/>
              <w:textAlignment w:val="bottom"/>
              <w:rPr>
                <w:rFonts w:ascii="Times New Roman" w:hAnsi="Times New Roman"/>
              </w:rPr>
            </w:pPr>
          </w:p>
        </w:tc>
        <w:tc>
          <w:tcPr>
            <w:tcW w:w="1486" w:type="dxa"/>
            <w:tcBorders>
              <w:top w:val="nil"/>
              <w:left w:val="nil"/>
              <w:bottom w:val="nil"/>
              <w:right w:val="nil"/>
            </w:tcBorders>
            <w:shd w:val="clear" w:color="auto" w:fill="auto"/>
            <w:noWrap/>
            <w:vAlign w:val="bottom"/>
          </w:tcPr>
          <w:p w14:paraId="7953013C" w14:textId="4BBB06D9" w:rsidR="00514842" w:rsidRDefault="00514842" w:rsidP="008544D3">
            <w:pPr>
              <w:widowControl/>
              <w:jc w:val="center"/>
              <w:textAlignment w:val="bottom"/>
              <w:rPr>
                <w:rFonts w:ascii="Times New Roman" w:hAnsi="Times New Roman"/>
              </w:rPr>
            </w:pPr>
          </w:p>
        </w:tc>
      </w:tr>
      <w:tr w:rsidR="00514842" w14:paraId="4693862D" w14:textId="77777777" w:rsidTr="008544D3">
        <w:trPr>
          <w:trHeight w:val="323"/>
          <w:jc w:val="center"/>
        </w:trPr>
        <w:tc>
          <w:tcPr>
            <w:tcW w:w="3190" w:type="dxa"/>
            <w:tcBorders>
              <w:top w:val="nil"/>
              <w:left w:val="nil"/>
              <w:bottom w:val="nil"/>
              <w:right w:val="nil"/>
            </w:tcBorders>
            <w:shd w:val="clear" w:color="auto" w:fill="auto"/>
            <w:noWrap/>
            <w:vAlign w:val="bottom"/>
          </w:tcPr>
          <w:p w14:paraId="7F507930" w14:textId="13A5866D" w:rsidR="00514842" w:rsidRDefault="00514842" w:rsidP="008544D3">
            <w:pPr>
              <w:widowControl/>
              <w:ind w:leftChars="100" w:left="21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vAlign w:val="bottom"/>
          </w:tcPr>
          <w:p w14:paraId="4D46272A" w14:textId="377EB9AA" w:rsidR="00514842" w:rsidRDefault="00514842" w:rsidP="008544D3">
            <w:pPr>
              <w:widowControl/>
              <w:jc w:val="center"/>
              <w:textAlignment w:val="bottom"/>
              <w:rPr>
                <w:rFonts w:ascii="Times New Roman" w:hAnsi="Times New Roman"/>
              </w:rPr>
            </w:pPr>
          </w:p>
        </w:tc>
        <w:tc>
          <w:tcPr>
            <w:tcW w:w="1424" w:type="dxa"/>
            <w:tcBorders>
              <w:top w:val="nil"/>
              <w:left w:val="nil"/>
              <w:bottom w:val="nil"/>
              <w:right w:val="nil"/>
            </w:tcBorders>
            <w:shd w:val="clear" w:color="auto" w:fill="auto"/>
            <w:noWrap/>
            <w:vAlign w:val="bottom"/>
          </w:tcPr>
          <w:p w14:paraId="175960BC" w14:textId="25C2A69E" w:rsidR="00514842" w:rsidRDefault="00514842" w:rsidP="008544D3">
            <w:pPr>
              <w:widowControl/>
              <w:jc w:val="center"/>
              <w:textAlignment w:val="bottom"/>
              <w:rPr>
                <w:rFonts w:ascii="Times New Roman" w:hAnsi="Times New Roman"/>
              </w:rPr>
            </w:pPr>
          </w:p>
        </w:tc>
        <w:tc>
          <w:tcPr>
            <w:tcW w:w="240" w:type="dxa"/>
            <w:tcBorders>
              <w:top w:val="nil"/>
              <w:left w:val="nil"/>
              <w:bottom w:val="nil"/>
              <w:right w:val="nil"/>
            </w:tcBorders>
            <w:shd w:val="clear" w:color="auto" w:fill="auto"/>
            <w:noWrap/>
            <w:vAlign w:val="bottom"/>
          </w:tcPr>
          <w:p w14:paraId="5AE0C40B"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vAlign w:val="bottom"/>
          </w:tcPr>
          <w:p w14:paraId="7BCDB93A" w14:textId="1E3D03AC" w:rsidR="00514842" w:rsidRDefault="00514842" w:rsidP="008544D3">
            <w:pPr>
              <w:widowControl/>
              <w:jc w:val="center"/>
              <w:textAlignment w:val="bottom"/>
              <w:rPr>
                <w:rFonts w:ascii="Times New Roman" w:hAnsi="Times New Roman"/>
              </w:rPr>
            </w:pPr>
          </w:p>
        </w:tc>
        <w:tc>
          <w:tcPr>
            <w:tcW w:w="1486" w:type="dxa"/>
            <w:tcBorders>
              <w:top w:val="nil"/>
              <w:left w:val="nil"/>
              <w:bottom w:val="nil"/>
              <w:right w:val="nil"/>
            </w:tcBorders>
            <w:shd w:val="clear" w:color="auto" w:fill="auto"/>
            <w:noWrap/>
            <w:vAlign w:val="bottom"/>
          </w:tcPr>
          <w:p w14:paraId="1E47E11B" w14:textId="4BBC9F6D" w:rsidR="00514842" w:rsidRDefault="00514842" w:rsidP="008544D3">
            <w:pPr>
              <w:widowControl/>
              <w:jc w:val="center"/>
              <w:textAlignment w:val="bottom"/>
              <w:rPr>
                <w:rFonts w:ascii="Times New Roman" w:hAnsi="Times New Roman"/>
              </w:rPr>
            </w:pPr>
          </w:p>
        </w:tc>
      </w:tr>
      <w:tr w:rsidR="00514842" w14:paraId="2628A0C2" w14:textId="77777777" w:rsidTr="008544D3">
        <w:trPr>
          <w:trHeight w:val="323"/>
          <w:jc w:val="center"/>
        </w:trPr>
        <w:tc>
          <w:tcPr>
            <w:tcW w:w="9876" w:type="dxa"/>
            <w:gridSpan w:val="6"/>
            <w:tcBorders>
              <w:top w:val="nil"/>
              <w:left w:val="nil"/>
              <w:bottom w:val="nil"/>
              <w:right w:val="nil"/>
            </w:tcBorders>
            <w:shd w:val="clear" w:color="auto" w:fill="auto"/>
            <w:noWrap/>
            <w:vAlign w:val="center"/>
          </w:tcPr>
          <w:p w14:paraId="248F3D1F" w14:textId="5022CB01" w:rsidR="00514842" w:rsidRDefault="00514842" w:rsidP="008544D3">
            <w:pPr>
              <w:widowControl/>
              <w:textAlignment w:val="bottom"/>
              <w:rPr>
                <w:rFonts w:ascii="Times New Roman" w:hAnsi="Times New Roman"/>
              </w:rPr>
            </w:pPr>
          </w:p>
        </w:tc>
      </w:tr>
      <w:tr w:rsidR="00514842" w14:paraId="08C6A272" w14:textId="77777777" w:rsidTr="008544D3">
        <w:trPr>
          <w:trHeight w:val="323"/>
          <w:jc w:val="center"/>
        </w:trPr>
        <w:tc>
          <w:tcPr>
            <w:tcW w:w="3190" w:type="dxa"/>
            <w:tcBorders>
              <w:top w:val="nil"/>
              <w:left w:val="nil"/>
              <w:bottom w:val="nil"/>
              <w:right w:val="nil"/>
            </w:tcBorders>
            <w:shd w:val="clear" w:color="auto" w:fill="auto"/>
            <w:noWrap/>
            <w:vAlign w:val="bottom"/>
          </w:tcPr>
          <w:p w14:paraId="7FAC0BCA" w14:textId="0822AA74" w:rsidR="00514842" w:rsidRDefault="00514842" w:rsidP="008544D3">
            <w:pPr>
              <w:widowControl/>
              <w:ind w:leftChars="100" w:left="21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vAlign w:val="bottom"/>
          </w:tcPr>
          <w:p w14:paraId="064D3202" w14:textId="1B543284" w:rsidR="00514842" w:rsidRDefault="00514842" w:rsidP="008544D3">
            <w:pPr>
              <w:widowControl/>
              <w:jc w:val="center"/>
              <w:textAlignment w:val="bottom"/>
              <w:rPr>
                <w:rFonts w:ascii="Times New Roman" w:hAnsi="Times New Roman"/>
              </w:rPr>
            </w:pPr>
          </w:p>
        </w:tc>
        <w:tc>
          <w:tcPr>
            <w:tcW w:w="1424" w:type="dxa"/>
            <w:tcBorders>
              <w:top w:val="nil"/>
              <w:left w:val="nil"/>
              <w:bottom w:val="nil"/>
              <w:right w:val="nil"/>
            </w:tcBorders>
            <w:shd w:val="clear" w:color="auto" w:fill="auto"/>
            <w:noWrap/>
            <w:vAlign w:val="bottom"/>
          </w:tcPr>
          <w:p w14:paraId="5A84204F" w14:textId="3BD5FCE8" w:rsidR="00514842" w:rsidRDefault="00514842" w:rsidP="008544D3">
            <w:pPr>
              <w:widowControl/>
              <w:jc w:val="center"/>
              <w:textAlignment w:val="bottom"/>
              <w:rPr>
                <w:rFonts w:ascii="Times New Roman" w:hAnsi="Times New Roman"/>
              </w:rPr>
            </w:pPr>
          </w:p>
        </w:tc>
        <w:tc>
          <w:tcPr>
            <w:tcW w:w="240" w:type="dxa"/>
            <w:tcBorders>
              <w:top w:val="nil"/>
              <w:left w:val="nil"/>
              <w:bottom w:val="nil"/>
              <w:right w:val="nil"/>
            </w:tcBorders>
            <w:shd w:val="clear" w:color="auto" w:fill="auto"/>
            <w:noWrap/>
            <w:vAlign w:val="bottom"/>
          </w:tcPr>
          <w:p w14:paraId="19D86FA3"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vAlign w:val="bottom"/>
          </w:tcPr>
          <w:p w14:paraId="1F3F7A23" w14:textId="6D9658B5" w:rsidR="00514842" w:rsidRDefault="00514842" w:rsidP="008544D3">
            <w:pPr>
              <w:widowControl/>
              <w:jc w:val="center"/>
              <w:textAlignment w:val="bottom"/>
              <w:rPr>
                <w:rFonts w:ascii="Times New Roman" w:hAnsi="Times New Roman"/>
              </w:rPr>
            </w:pPr>
          </w:p>
        </w:tc>
        <w:tc>
          <w:tcPr>
            <w:tcW w:w="1486" w:type="dxa"/>
            <w:tcBorders>
              <w:top w:val="nil"/>
              <w:left w:val="nil"/>
              <w:bottom w:val="nil"/>
              <w:right w:val="nil"/>
            </w:tcBorders>
            <w:shd w:val="clear" w:color="auto" w:fill="auto"/>
            <w:noWrap/>
            <w:vAlign w:val="bottom"/>
          </w:tcPr>
          <w:p w14:paraId="613D53D9" w14:textId="61D2C32C" w:rsidR="00514842" w:rsidRDefault="00514842" w:rsidP="008544D3">
            <w:pPr>
              <w:widowControl/>
              <w:jc w:val="center"/>
              <w:textAlignment w:val="bottom"/>
              <w:rPr>
                <w:rFonts w:ascii="Times New Roman" w:hAnsi="Times New Roman"/>
              </w:rPr>
            </w:pPr>
          </w:p>
        </w:tc>
      </w:tr>
      <w:tr w:rsidR="00514842" w14:paraId="4EFC9AFC" w14:textId="77777777" w:rsidTr="008544D3">
        <w:trPr>
          <w:trHeight w:val="323"/>
          <w:jc w:val="center"/>
        </w:trPr>
        <w:tc>
          <w:tcPr>
            <w:tcW w:w="3190" w:type="dxa"/>
            <w:tcBorders>
              <w:top w:val="nil"/>
              <w:left w:val="nil"/>
              <w:bottom w:val="nil"/>
              <w:right w:val="nil"/>
            </w:tcBorders>
            <w:shd w:val="clear" w:color="auto" w:fill="auto"/>
            <w:noWrap/>
            <w:vAlign w:val="bottom"/>
          </w:tcPr>
          <w:p w14:paraId="4752B77F" w14:textId="287366B9" w:rsidR="00514842" w:rsidRDefault="00514842" w:rsidP="008544D3">
            <w:pPr>
              <w:widowControl/>
              <w:ind w:leftChars="100" w:left="21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vAlign w:val="bottom"/>
          </w:tcPr>
          <w:p w14:paraId="4B5652EF" w14:textId="2604FD3A" w:rsidR="00514842" w:rsidRDefault="00514842" w:rsidP="008544D3">
            <w:pPr>
              <w:widowControl/>
              <w:jc w:val="center"/>
              <w:textAlignment w:val="bottom"/>
              <w:rPr>
                <w:rFonts w:ascii="Times New Roman" w:hAnsi="Times New Roman"/>
              </w:rPr>
            </w:pPr>
          </w:p>
        </w:tc>
        <w:tc>
          <w:tcPr>
            <w:tcW w:w="1424" w:type="dxa"/>
            <w:tcBorders>
              <w:top w:val="nil"/>
              <w:left w:val="nil"/>
              <w:bottom w:val="nil"/>
              <w:right w:val="nil"/>
            </w:tcBorders>
            <w:shd w:val="clear" w:color="auto" w:fill="auto"/>
            <w:noWrap/>
            <w:vAlign w:val="bottom"/>
          </w:tcPr>
          <w:p w14:paraId="49B885D2" w14:textId="6EBB6455" w:rsidR="00514842" w:rsidRDefault="00514842" w:rsidP="008544D3">
            <w:pPr>
              <w:widowControl/>
              <w:jc w:val="center"/>
              <w:textAlignment w:val="bottom"/>
              <w:rPr>
                <w:rFonts w:ascii="Times New Roman" w:hAnsi="Times New Roman"/>
              </w:rPr>
            </w:pPr>
          </w:p>
        </w:tc>
        <w:tc>
          <w:tcPr>
            <w:tcW w:w="240" w:type="dxa"/>
            <w:tcBorders>
              <w:top w:val="nil"/>
              <w:left w:val="nil"/>
              <w:bottom w:val="nil"/>
              <w:right w:val="nil"/>
            </w:tcBorders>
            <w:shd w:val="clear" w:color="auto" w:fill="auto"/>
            <w:noWrap/>
            <w:vAlign w:val="bottom"/>
          </w:tcPr>
          <w:p w14:paraId="46F2B1D0"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vAlign w:val="bottom"/>
          </w:tcPr>
          <w:p w14:paraId="679C614F" w14:textId="3CAA5CEA" w:rsidR="00514842" w:rsidRDefault="00514842" w:rsidP="008544D3">
            <w:pPr>
              <w:widowControl/>
              <w:jc w:val="center"/>
              <w:textAlignment w:val="bottom"/>
              <w:rPr>
                <w:rFonts w:ascii="Times New Roman" w:hAnsi="Times New Roman"/>
              </w:rPr>
            </w:pPr>
          </w:p>
        </w:tc>
        <w:tc>
          <w:tcPr>
            <w:tcW w:w="1486" w:type="dxa"/>
            <w:tcBorders>
              <w:top w:val="nil"/>
              <w:left w:val="nil"/>
              <w:bottom w:val="nil"/>
              <w:right w:val="nil"/>
            </w:tcBorders>
            <w:shd w:val="clear" w:color="auto" w:fill="auto"/>
            <w:noWrap/>
            <w:vAlign w:val="bottom"/>
          </w:tcPr>
          <w:p w14:paraId="754E115A" w14:textId="34F1D5F8" w:rsidR="00514842" w:rsidRDefault="00514842" w:rsidP="008544D3">
            <w:pPr>
              <w:widowControl/>
              <w:jc w:val="center"/>
              <w:textAlignment w:val="bottom"/>
              <w:rPr>
                <w:rFonts w:ascii="Times New Roman" w:hAnsi="Times New Roman"/>
              </w:rPr>
            </w:pPr>
          </w:p>
        </w:tc>
      </w:tr>
      <w:tr w:rsidR="00514842" w14:paraId="4034FBC7" w14:textId="77777777" w:rsidTr="008544D3">
        <w:trPr>
          <w:trHeight w:val="323"/>
          <w:jc w:val="center"/>
        </w:trPr>
        <w:tc>
          <w:tcPr>
            <w:tcW w:w="3190" w:type="dxa"/>
            <w:tcBorders>
              <w:top w:val="nil"/>
              <w:left w:val="nil"/>
              <w:bottom w:val="nil"/>
              <w:right w:val="nil"/>
            </w:tcBorders>
            <w:shd w:val="clear" w:color="auto" w:fill="auto"/>
            <w:noWrap/>
            <w:vAlign w:val="bottom"/>
          </w:tcPr>
          <w:p w14:paraId="4BD2A7F6" w14:textId="32B3CA12" w:rsidR="00514842" w:rsidRDefault="00514842" w:rsidP="008544D3">
            <w:pPr>
              <w:widowControl/>
              <w:ind w:leftChars="100" w:left="210"/>
              <w:jc w:val="left"/>
              <w:textAlignment w:val="bottom"/>
              <w:rPr>
                <w:rFonts w:ascii="Times New Roman" w:eastAsia="DengXian" w:hAnsi="Times New Roman" w:cs="Times New Roman"/>
                <w:color w:val="000000"/>
                <w:sz w:val="24"/>
              </w:rPr>
            </w:pPr>
          </w:p>
        </w:tc>
        <w:tc>
          <w:tcPr>
            <w:tcW w:w="1864" w:type="dxa"/>
            <w:tcBorders>
              <w:top w:val="nil"/>
              <w:left w:val="nil"/>
              <w:bottom w:val="nil"/>
              <w:right w:val="nil"/>
            </w:tcBorders>
            <w:shd w:val="clear" w:color="auto" w:fill="auto"/>
            <w:noWrap/>
            <w:vAlign w:val="bottom"/>
          </w:tcPr>
          <w:p w14:paraId="6B827037" w14:textId="55477DD9" w:rsidR="00514842" w:rsidRDefault="00514842" w:rsidP="008544D3">
            <w:pPr>
              <w:widowControl/>
              <w:jc w:val="center"/>
              <w:textAlignment w:val="bottom"/>
              <w:rPr>
                <w:rFonts w:ascii="Times New Roman" w:hAnsi="Times New Roman"/>
              </w:rPr>
            </w:pPr>
          </w:p>
        </w:tc>
        <w:tc>
          <w:tcPr>
            <w:tcW w:w="1424" w:type="dxa"/>
            <w:tcBorders>
              <w:top w:val="nil"/>
              <w:left w:val="nil"/>
              <w:bottom w:val="nil"/>
              <w:right w:val="nil"/>
            </w:tcBorders>
            <w:shd w:val="clear" w:color="auto" w:fill="auto"/>
            <w:noWrap/>
            <w:vAlign w:val="bottom"/>
          </w:tcPr>
          <w:p w14:paraId="0617E4BF" w14:textId="0390638B" w:rsidR="00514842" w:rsidRDefault="00514842" w:rsidP="008544D3">
            <w:pPr>
              <w:widowControl/>
              <w:jc w:val="center"/>
              <w:textAlignment w:val="bottom"/>
              <w:rPr>
                <w:rFonts w:ascii="Times New Roman" w:hAnsi="Times New Roman"/>
              </w:rPr>
            </w:pPr>
          </w:p>
        </w:tc>
        <w:tc>
          <w:tcPr>
            <w:tcW w:w="240" w:type="dxa"/>
            <w:tcBorders>
              <w:top w:val="nil"/>
              <w:left w:val="nil"/>
              <w:bottom w:val="nil"/>
              <w:right w:val="nil"/>
            </w:tcBorders>
            <w:shd w:val="clear" w:color="auto" w:fill="auto"/>
            <w:noWrap/>
            <w:vAlign w:val="bottom"/>
          </w:tcPr>
          <w:p w14:paraId="5DAF231D"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nil"/>
              <w:right w:val="nil"/>
            </w:tcBorders>
            <w:shd w:val="clear" w:color="auto" w:fill="auto"/>
            <w:noWrap/>
            <w:vAlign w:val="bottom"/>
          </w:tcPr>
          <w:p w14:paraId="22E3046D" w14:textId="0C7BC710" w:rsidR="00514842" w:rsidRDefault="00514842" w:rsidP="008544D3">
            <w:pPr>
              <w:widowControl/>
              <w:jc w:val="center"/>
              <w:textAlignment w:val="bottom"/>
              <w:rPr>
                <w:rFonts w:ascii="Times New Roman" w:hAnsi="Times New Roman"/>
              </w:rPr>
            </w:pPr>
          </w:p>
        </w:tc>
        <w:tc>
          <w:tcPr>
            <w:tcW w:w="1486" w:type="dxa"/>
            <w:tcBorders>
              <w:top w:val="nil"/>
              <w:left w:val="nil"/>
              <w:bottom w:val="nil"/>
              <w:right w:val="nil"/>
            </w:tcBorders>
            <w:shd w:val="clear" w:color="auto" w:fill="auto"/>
            <w:noWrap/>
            <w:vAlign w:val="bottom"/>
          </w:tcPr>
          <w:p w14:paraId="7A2D8ADB" w14:textId="6E389A13" w:rsidR="00514842" w:rsidRDefault="00514842" w:rsidP="008544D3">
            <w:pPr>
              <w:widowControl/>
              <w:jc w:val="center"/>
              <w:textAlignment w:val="bottom"/>
              <w:rPr>
                <w:rFonts w:ascii="Times New Roman" w:hAnsi="Times New Roman"/>
              </w:rPr>
            </w:pPr>
          </w:p>
        </w:tc>
      </w:tr>
      <w:tr w:rsidR="00514842" w:rsidRPr="00D81D4A" w14:paraId="67B8207B" w14:textId="77777777" w:rsidTr="008544D3">
        <w:trPr>
          <w:trHeight w:val="140"/>
          <w:jc w:val="center"/>
        </w:trPr>
        <w:tc>
          <w:tcPr>
            <w:tcW w:w="3190" w:type="dxa"/>
            <w:tcBorders>
              <w:top w:val="nil"/>
              <w:left w:val="nil"/>
              <w:bottom w:val="single" w:sz="4" w:space="0" w:color="auto"/>
              <w:right w:val="nil"/>
            </w:tcBorders>
            <w:shd w:val="clear" w:color="auto" w:fill="auto"/>
            <w:noWrap/>
            <w:vAlign w:val="bottom"/>
          </w:tcPr>
          <w:p w14:paraId="4BABE3D3" w14:textId="441E7C3F" w:rsidR="00514842" w:rsidRDefault="00514842" w:rsidP="008544D3">
            <w:pPr>
              <w:widowControl/>
              <w:ind w:leftChars="100" w:left="210"/>
              <w:jc w:val="left"/>
              <w:textAlignment w:val="bottom"/>
              <w:rPr>
                <w:rFonts w:ascii="Times New Roman" w:eastAsia="DengXian" w:hAnsi="Times New Roman" w:cs="Times New Roman"/>
                <w:color w:val="000000"/>
                <w:sz w:val="24"/>
              </w:rPr>
            </w:pPr>
          </w:p>
        </w:tc>
        <w:tc>
          <w:tcPr>
            <w:tcW w:w="1864" w:type="dxa"/>
            <w:tcBorders>
              <w:top w:val="nil"/>
              <w:left w:val="nil"/>
              <w:bottom w:val="single" w:sz="4" w:space="0" w:color="auto"/>
              <w:right w:val="nil"/>
            </w:tcBorders>
            <w:shd w:val="clear" w:color="auto" w:fill="auto"/>
            <w:noWrap/>
            <w:vAlign w:val="bottom"/>
          </w:tcPr>
          <w:p w14:paraId="1C4FEA06" w14:textId="1A0B71EE" w:rsidR="00514842" w:rsidRDefault="00514842" w:rsidP="008544D3">
            <w:pPr>
              <w:widowControl/>
              <w:jc w:val="center"/>
              <w:textAlignment w:val="bottom"/>
              <w:rPr>
                <w:rFonts w:ascii="Times New Roman" w:hAnsi="Times New Roman"/>
              </w:rPr>
            </w:pPr>
          </w:p>
        </w:tc>
        <w:tc>
          <w:tcPr>
            <w:tcW w:w="1424" w:type="dxa"/>
            <w:tcBorders>
              <w:top w:val="nil"/>
              <w:left w:val="nil"/>
              <w:bottom w:val="single" w:sz="4" w:space="0" w:color="auto"/>
              <w:right w:val="nil"/>
            </w:tcBorders>
            <w:shd w:val="clear" w:color="auto" w:fill="auto"/>
            <w:noWrap/>
            <w:vAlign w:val="bottom"/>
          </w:tcPr>
          <w:p w14:paraId="40D1AFE3" w14:textId="53FC8872" w:rsidR="00514842" w:rsidRDefault="00514842" w:rsidP="008544D3">
            <w:pPr>
              <w:widowControl/>
              <w:jc w:val="center"/>
              <w:textAlignment w:val="bottom"/>
              <w:rPr>
                <w:rFonts w:ascii="Times New Roman" w:hAnsi="Times New Roman"/>
              </w:rPr>
            </w:pPr>
          </w:p>
        </w:tc>
        <w:tc>
          <w:tcPr>
            <w:tcW w:w="240" w:type="dxa"/>
            <w:tcBorders>
              <w:top w:val="nil"/>
              <w:left w:val="nil"/>
              <w:bottom w:val="single" w:sz="4" w:space="0" w:color="auto"/>
              <w:right w:val="nil"/>
            </w:tcBorders>
            <w:shd w:val="clear" w:color="auto" w:fill="auto"/>
            <w:noWrap/>
            <w:vAlign w:val="bottom"/>
          </w:tcPr>
          <w:p w14:paraId="47556AC9" w14:textId="77777777" w:rsidR="00514842" w:rsidRDefault="00514842" w:rsidP="008544D3">
            <w:pPr>
              <w:widowControl/>
              <w:jc w:val="center"/>
              <w:textAlignment w:val="bottom"/>
              <w:rPr>
                <w:rFonts w:ascii="Times New Roman" w:eastAsia="DengXian" w:hAnsi="Times New Roman" w:cs="Times New Roman"/>
                <w:color w:val="000000"/>
                <w:kern w:val="0"/>
                <w:sz w:val="24"/>
                <w:lang w:bidi="ar"/>
              </w:rPr>
            </w:pPr>
          </w:p>
        </w:tc>
        <w:tc>
          <w:tcPr>
            <w:tcW w:w="1672" w:type="dxa"/>
            <w:tcBorders>
              <w:top w:val="nil"/>
              <w:left w:val="nil"/>
              <w:bottom w:val="single" w:sz="4" w:space="0" w:color="auto"/>
              <w:right w:val="nil"/>
            </w:tcBorders>
            <w:shd w:val="clear" w:color="auto" w:fill="auto"/>
            <w:noWrap/>
            <w:vAlign w:val="bottom"/>
          </w:tcPr>
          <w:p w14:paraId="32EE7A43" w14:textId="7D878B6B" w:rsidR="00514842" w:rsidRDefault="00514842" w:rsidP="008544D3">
            <w:pPr>
              <w:widowControl/>
              <w:jc w:val="center"/>
              <w:textAlignment w:val="bottom"/>
              <w:rPr>
                <w:rFonts w:ascii="Times New Roman" w:hAnsi="Times New Roman"/>
              </w:rPr>
            </w:pPr>
          </w:p>
        </w:tc>
        <w:tc>
          <w:tcPr>
            <w:tcW w:w="1486" w:type="dxa"/>
            <w:tcBorders>
              <w:top w:val="nil"/>
              <w:left w:val="nil"/>
              <w:bottom w:val="single" w:sz="4" w:space="0" w:color="auto"/>
              <w:right w:val="nil"/>
            </w:tcBorders>
            <w:shd w:val="clear" w:color="auto" w:fill="auto"/>
            <w:noWrap/>
            <w:vAlign w:val="bottom"/>
          </w:tcPr>
          <w:p w14:paraId="01D51CA2" w14:textId="365BDF05" w:rsidR="00514842" w:rsidRDefault="00514842" w:rsidP="008544D3">
            <w:pPr>
              <w:widowControl/>
              <w:jc w:val="center"/>
              <w:textAlignment w:val="bottom"/>
              <w:rPr>
                <w:rFonts w:ascii="Times New Roman" w:hAnsi="Times New Roman"/>
              </w:rPr>
            </w:pPr>
          </w:p>
        </w:tc>
      </w:tr>
    </w:tbl>
    <w:p w14:paraId="1DC30048" w14:textId="77777777" w:rsidR="00514842" w:rsidRDefault="00514842" w:rsidP="00514842">
      <w:pPr>
        <w:spacing w:line="480" w:lineRule="auto"/>
        <w:rPr>
          <w:rFonts w:ascii="Times New Roman" w:hAnsi="Times New Roman" w:cs="Times New Roman"/>
          <w:sz w:val="24"/>
        </w:rPr>
        <w:sectPr w:rsidR="00514842" w:rsidSect="00514842">
          <w:footerReference w:type="default" r:id="rId5"/>
          <w:pgSz w:w="11906" w:h="16838"/>
          <w:pgMar w:top="1440" w:right="1797" w:bottom="1440" w:left="1797" w:header="851" w:footer="992" w:gutter="0"/>
          <w:lnNumType w:countBy="1" w:restart="continuous"/>
          <w:cols w:space="425"/>
          <w:docGrid w:type="lines" w:linePitch="312"/>
        </w:sectPr>
      </w:pPr>
    </w:p>
    <w:tbl>
      <w:tblPr>
        <w:tblStyle w:val="TableGrid"/>
        <w:tblW w:w="0" w:type="auto"/>
        <w:jc w:val="center"/>
        <w:tblLayout w:type="fixed"/>
        <w:tblLook w:val="04A0" w:firstRow="1" w:lastRow="0" w:firstColumn="1" w:lastColumn="0" w:noHBand="0" w:noVBand="1"/>
      </w:tblPr>
      <w:tblGrid>
        <w:gridCol w:w="1686"/>
        <w:gridCol w:w="1829"/>
        <w:gridCol w:w="3587"/>
        <w:gridCol w:w="6826"/>
      </w:tblGrid>
      <w:tr w:rsidR="00514842" w14:paraId="7401BD93" w14:textId="77777777" w:rsidTr="008544D3">
        <w:trPr>
          <w:jc w:val="center"/>
        </w:trPr>
        <w:tc>
          <w:tcPr>
            <w:tcW w:w="13928" w:type="dxa"/>
            <w:gridSpan w:val="4"/>
            <w:tcBorders>
              <w:top w:val="nil"/>
              <w:left w:val="nil"/>
              <w:bottom w:val="single" w:sz="4" w:space="0" w:color="auto"/>
              <w:right w:val="nil"/>
              <w:tl2br w:val="nil"/>
            </w:tcBorders>
            <w:shd w:val="clear" w:color="auto" w:fill="FFFFFF"/>
            <w:vAlign w:val="center"/>
          </w:tcPr>
          <w:p w14:paraId="0EF8A5EA" w14:textId="77777777" w:rsidR="00514842" w:rsidRDefault="00514842" w:rsidP="008544D3">
            <w:pPr>
              <w:jc w:val="left"/>
              <w:rPr>
                <w:rFonts w:ascii="Times New Roman Regular" w:eastAsia="SimSun" w:hAnsi="Times New Roman Regular" w:cs="Times New Roman Regular"/>
                <w:b/>
                <w:color w:val="000000"/>
                <w:sz w:val="20"/>
                <w:szCs w:val="21"/>
              </w:rPr>
            </w:pPr>
            <w:r w:rsidRPr="00D81D4A">
              <w:rPr>
                <w:rFonts w:ascii="Times New Roman Regular" w:eastAsia="SimSun" w:hAnsi="Times New Roman Regular" w:cs="Times New Roman Regular" w:hint="eastAsia"/>
                <w:b/>
                <w:color w:val="000000"/>
                <w:sz w:val="24"/>
                <w:szCs w:val="28"/>
              </w:rPr>
              <w:lastRenderedPageBreak/>
              <w:t>Table</w:t>
            </w:r>
            <w:r w:rsidRPr="00D81D4A">
              <w:rPr>
                <w:rFonts w:ascii="Times New Roman Regular" w:eastAsia="SimSun" w:hAnsi="Times New Roman Regular" w:cs="Times New Roman Regular"/>
                <w:b/>
                <w:color w:val="000000"/>
                <w:sz w:val="24"/>
                <w:szCs w:val="28"/>
              </w:rPr>
              <w:t xml:space="preserve"> 6 </w:t>
            </w:r>
            <w:r w:rsidRPr="00D81D4A">
              <w:rPr>
                <w:rFonts w:ascii="Times New Roman Regular" w:eastAsia="SimSun" w:hAnsi="Times New Roman Regular" w:cs="Times New Roman Regular" w:hint="eastAsia"/>
                <w:b/>
                <w:color w:val="000000"/>
                <w:sz w:val="24"/>
                <w:szCs w:val="28"/>
              </w:rPr>
              <w:t>Facilitators</w:t>
            </w:r>
            <w:r w:rsidRPr="00D81D4A">
              <w:rPr>
                <w:rFonts w:ascii="Times New Roman Regular" w:eastAsia="SimSun" w:hAnsi="Times New Roman Regular" w:cs="Times New Roman Regular"/>
                <w:b/>
                <w:color w:val="000000"/>
                <w:sz w:val="24"/>
                <w:szCs w:val="28"/>
              </w:rPr>
              <w:t xml:space="preserve"> and barriers </w:t>
            </w:r>
            <w:r w:rsidRPr="00D81D4A">
              <w:rPr>
                <w:rFonts w:ascii="Times New Roman Regular" w:eastAsia="SimSun" w:hAnsi="Times New Roman Regular" w:cs="Times New Roman Regular" w:hint="eastAsia"/>
                <w:b/>
                <w:color w:val="000000"/>
                <w:sz w:val="24"/>
                <w:szCs w:val="28"/>
              </w:rPr>
              <w:t>to</w:t>
            </w:r>
            <w:r w:rsidRPr="00D81D4A">
              <w:rPr>
                <w:rFonts w:ascii="Times New Roman Regular" w:eastAsia="SimSun" w:hAnsi="Times New Roman Regular" w:cs="Times New Roman Regular"/>
                <w:b/>
                <w:color w:val="000000"/>
                <w:sz w:val="24"/>
                <w:szCs w:val="28"/>
              </w:rPr>
              <w:t xml:space="preserve"> implementation indicators</w:t>
            </w:r>
          </w:p>
        </w:tc>
      </w:tr>
      <w:tr w:rsidR="00514842" w14:paraId="442F143E" w14:textId="77777777" w:rsidTr="008544D3">
        <w:trPr>
          <w:jc w:val="center"/>
        </w:trPr>
        <w:tc>
          <w:tcPr>
            <w:tcW w:w="1686" w:type="dxa"/>
            <w:tcBorders>
              <w:top w:val="single" w:sz="4" w:space="0" w:color="auto"/>
              <w:left w:val="nil"/>
              <w:bottom w:val="single" w:sz="4" w:space="0" w:color="000000"/>
              <w:right w:val="nil"/>
              <w:tl2br w:val="nil"/>
            </w:tcBorders>
            <w:shd w:val="clear" w:color="auto" w:fill="FFFFFF"/>
            <w:vAlign w:val="center"/>
          </w:tcPr>
          <w:p w14:paraId="01D2A820" w14:textId="77777777" w:rsidR="00514842" w:rsidRDefault="00514842" w:rsidP="008544D3">
            <w:pPr>
              <w:jc w:val="center"/>
              <w:rPr>
                <w:rFonts w:ascii="Times New Roman Regular" w:eastAsia="SimSun" w:hAnsi="Times New Roman Regular" w:cs="Times New Roman Regular"/>
                <w:b/>
                <w:color w:val="000000"/>
                <w:sz w:val="20"/>
                <w:szCs w:val="21"/>
              </w:rPr>
            </w:pPr>
            <w:r>
              <w:rPr>
                <w:rFonts w:ascii="Times New Roman Regular" w:eastAsia="SimSun" w:hAnsi="Times New Roman Regular" w:cs="Times New Roman Regular"/>
                <w:b/>
                <w:color w:val="000000"/>
                <w:sz w:val="20"/>
                <w:szCs w:val="21"/>
              </w:rPr>
              <w:t>REAIM Elements</w:t>
            </w:r>
          </w:p>
        </w:tc>
        <w:tc>
          <w:tcPr>
            <w:tcW w:w="1829" w:type="dxa"/>
            <w:tcBorders>
              <w:top w:val="single" w:sz="4" w:space="0" w:color="auto"/>
              <w:left w:val="nil"/>
              <w:bottom w:val="single" w:sz="4" w:space="0" w:color="000000"/>
              <w:right w:val="nil"/>
            </w:tcBorders>
            <w:shd w:val="clear" w:color="auto" w:fill="FFFFFF"/>
            <w:vAlign w:val="center"/>
          </w:tcPr>
          <w:p w14:paraId="098872B9" w14:textId="77777777" w:rsidR="00514842" w:rsidRDefault="00514842" w:rsidP="008544D3">
            <w:pPr>
              <w:jc w:val="center"/>
              <w:rPr>
                <w:rFonts w:ascii="Times New Roman Regular" w:eastAsia="SimSun" w:hAnsi="Times New Roman Regular" w:cs="Times New Roman Regular"/>
                <w:b/>
                <w:color w:val="000000"/>
                <w:sz w:val="20"/>
                <w:szCs w:val="21"/>
              </w:rPr>
            </w:pPr>
            <w:r>
              <w:rPr>
                <w:rFonts w:ascii="Times New Roman Regular" w:eastAsia="SimSun" w:hAnsi="Times New Roman Regular" w:cs="Times New Roman Regular"/>
                <w:b/>
                <w:color w:val="000000"/>
                <w:sz w:val="20"/>
                <w:szCs w:val="21"/>
              </w:rPr>
              <w:t>Descriptions</w:t>
            </w:r>
          </w:p>
        </w:tc>
        <w:tc>
          <w:tcPr>
            <w:tcW w:w="3587" w:type="dxa"/>
            <w:tcBorders>
              <w:top w:val="single" w:sz="4" w:space="0" w:color="auto"/>
              <w:left w:val="nil"/>
              <w:bottom w:val="single" w:sz="4" w:space="0" w:color="000000"/>
              <w:right w:val="nil"/>
            </w:tcBorders>
            <w:shd w:val="clear" w:color="auto" w:fill="FFFFFF"/>
            <w:vAlign w:val="center"/>
          </w:tcPr>
          <w:p w14:paraId="52A5E54C" w14:textId="77777777" w:rsidR="00514842" w:rsidRDefault="00514842" w:rsidP="008544D3">
            <w:pPr>
              <w:jc w:val="center"/>
              <w:rPr>
                <w:rFonts w:ascii="Times New Roman Regular" w:eastAsia="SimSun" w:hAnsi="Times New Roman Regular" w:cs="Times New Roman Regular"/>
                <w:b/>
                <w:color w:val="000000"/>
                <w:sz w:val="20"/>
                <w:szCs w:val="21"/>
              </w:rPr>
            </w:pPr>
            <w:r>
              <w:rPr>
                <w:rFonts w:ascii="Times New Roman Regular" w:eastAsia="SimSun" w:hAnsi="Times New Roman Regular" w:cs="Times New Roman Regular"/>
                <w:b/>
                <w:color w:val="000000"/>
                <w:sz w:val="20"/>
                <w:szCs w:val="21"/>
              </w:rPr>
              <w:t>Key Findings</w:t>
            </w:r>
          </w:p>
        </w:tc>
        <w:tc>
          <w:tcPr>
            <w:tcW w:w="6826" w:type="dxa"/>
            <w:tcBorders>
              <w:top w:val="single" w:sz="4" w:space="0" w:color="auto"/>
              <w:left w:val="nil"/>
              <w:bottom w:val="single" w:sz="4" w:space="0" w:color="000000"/>
              <w:right w:val="nil"/>
            </w:tcBorders>
            <w:shd w:val="clear" w:color="auto" w:fill="FFFFFF"/>
            <w:vAlign w:val="center"/>
          </w:tcPr>
          <w:p w14:paraId="415A6705" w14:textId="77777777" w:rsidR="00514842" w:rsidRDefault="00514842" w:rsidP="008544D3">
            <w:pPr>
              <w:jc w:val="center"/>
              <w:rPr>
                <w:rFonts w:ascii="Times New Roman Regular" w:eastAsia="SimSun" w:hAnsi="Times New Roman Regular" w:cs="Times New Roman Regular"/>
                <w:b/>
                <w:color w:val="000000"/>
                <w:sz w:val="20"/>
                <w:szCs w:val="21"/>
              </w:rPr>
            </w:pPr>
            <w:r>
              <w:rPr>
                <w:rFonts w:ascii="Times New Roman Regular" w:eastAsia="SimSun" w:hAnsi="Times New Roman Regular" w:cs="Times New Roman Regular"/>
                <w:b/>
                <w:color w:val="000000"/>
                <w:sz w:val="20"/>
                <w:szCs w:val="21"/>
              </w:rPr>
              <w:t>Some selected quotes</w:t>
            </w:r>
          </w:p>
        </w:tc>
      </w:tr>
      <w:tr w:rsidR="00514842" w14:paraId="42FB4EBD" w14:textId="77777777" w:rsidTr="008544D3">
        <w:trPr>
          <w:jc w:val="center"/>
        </w:trPr>
        <w:tc>
          <w:tcPr>
            <w:tcW w:w="1686" w:type="dxa"/>
            <w:tcBorders>
              <w:top w:val="single" w:sz="4" w:space="0" w:color="000000"/>
              <w:left w:val="nil"/>
              <w:bottom w:val="single" w:sz="4" w:space="0" w:color="000000"/>
              <w:right w:val="nil"/>
            </w:tcBorders>
            <w:shd w:val="clear" w:color="auto" w:fill="FFFFFF"/>
          </w:tcPr>
          <w:p w14:paraId="5D2857CD" w14:textId="77777777" w:rsidR="00514842" w:rsidRDefault="00514842" w:rsidP="008544D3">
            <w:pPr>
              <w:jc w:val="center"/>
              <w:rPr>
                <w:rFonts w:ascii="Times New Roman Regular" w:eastAsia="SimSun" w:hAnsi="Times New Roman Regular" w:cs="Times New Roman Regular"/>
                <w:b/>
                <w:bCs/>
                <w:color w:val="000000"/>
                <w:sz w:val="20"/>
                <w:szCs w:val="21"/>
              </w:rPr>
            </w:pPr>
            <w:r>
              <w:rPr>
                <w:rFonts w:ascii="Times New Roman Regular" w:eastAsia="SimSun" w:hAnsi="Times New Roman Regular" w:cs="Times New Roman Regular"/>
                <w:b/>
                <w:bCs/>
                <w:color w:val="000000"/>
                <w:sz w:val="20"/>
                <w:szCs w:val="21"/>
              </w:rPr>
              <w:t>Reach</w:t>
            </w:r>
          </w:p>
        </w:tc>
        <w:tc>
          <w:tcPr>
            <w:tcW w:w="1829" w:type="dxa"/>
            <w:tcBorders>
              <w:top w:val="single" w:sz="4" w:space="0" w:color="000000"/>
              <w:left w:val="nil"/>
              <w:bottom w:val="single" w:sz="4" w:space="0" w:color="000000"/>
              <w:right w:val="nil"/>
            </w:tcBorders>
            <w:shd w:val="clear" w:color="auto" w:fill="FFFFFF"/>
          </w:tcPr>
          <w:p w14:paraId="6FBD4609" w14:textId="77777777" w:rsidR="00514842" w:rsidRDefault="00514842" w:rsidP="008544D3">
            <w:pPr>
              <w:numPr>
                <w:ilvl w:val="0"/>
                <w:numId w:val="1"/>
              </w:numPr>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hint="eastAsia"/>
                <w:color w:val="000000"/>
                <w:sz w:val="20"/>
                <w:szCs w:val="21"/>
              </w:rPr>
              <w:t>How</w:t>
            </w:r>
            <w:r>
              <w:rPr>
                <w:rFonts w:ascii="Times New Roman Regular" w:eastAsia="SimSun" w:hAnsi="Times New Roman Regular" w:cs="Times New Roman Regular"/>
                <w:color w:val="000000"/>
                <w:sz w:val="20"/>
                <w:szCs w:val="21"/>
              </w:rPr>
              <w:t xml:space="preserve"> is </w:t>
            </w:r>
            <w:r>
              <w:rPr>
                <w:rFonts w:ascii="Times New Roman Regular" w:eastAsia="SimSun" w:hAnsi="Times New Roman Regular" w:cs="Times New Roman Regular" w:hint="eastAsia"/>
                <w:color w:val="000000"/>
                <w:sz w:val="20"/>
                <w:szCs w:val="21"/>
              </w:rPr>
              <w:t xml:space="preserve">the </w:t>
            </w:r>
            <w:r>
              <w:rPr>
                <w:rFonts w:ascii="Times New Roman Regular" w:eastAsia="SimSun" w:hAnsi="Times New Roman Regular" w:cs="Times New Roman Regular"/>
                <w:color w:val="000000"/>
                <w:sz w:val="20"/>
                <w:szCs w:val="21"/>
              </w:rPr>
              <w:t>screening coverage?</w:t>
            </w:r>
          </w:p>
          <w:p w14:paraId="4B34BD0E" w14:textId="77777777" w:rsidR="00514842" w:rsidRDefault="00514842" w:rsidP="008544D3">
            <w:pPr>
              <w:numPr>
                <w:ilvl w:val="0"/>
                <w:numId w:val="1"/>
              </w:numPr>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What factors hindered the participation in screening?</w:t>
            </w:r>
          </w:p>
          <w:p w14:paraId="4145B09B" w14:textId="77777777" w:rsidR="00514842" w:rsidRDefault="00514842" w:rsidP="008544D3">
            <w:pPr>
              <w:numPr>
                <w:ilvl w:val="0"/>
                <w:numId w:val="1"/>
              </w:numPr>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 xml:space="preserve">What strategies could be implemented to increase </w:t>
            </w:r>
            <w:r>
              <w:rPr>
                <w:rFonts w:ascii="Times New Roman Regular" w:eastAsia="SimSun" w:hAnsi="Times New Roman Regular" w:cs="Times New Roman Regular" w:hint="eastAsia"/>
                <w:color w:val="000000"/>
                <w:sz w:val="20"/>
                <w:szCs w:val="21"/>
              </w:rPr>
              <w:t xml:space="preserve">the </w:t>
            </w:r>
            <w:r>
              <w:rPr>
                <w:rFonts w:ascii="Times New Roman Regular" w:eastAsia="SimSun" w:hAnsi="Times New Roman Regular" w:cs="Times New Roman Regular"/>
                <w:color w:val="000000"/>
                <w:sz w:val="20"/>
                <w:szCs w:val="21"/>
              </w:rPr>
              <w:t xml:space="preserve">participation </w:t>
            </w:r>
            <w:r>
              <w:rPr>
                <w:rFonts w:ascii="Times New Roman Regular" w:eastAsia="SimSun" w:hAnsi="Times New Roman Regular" w:cs="Times New Roman Regular" w:hint="eastAsia"/>
                <w:color w:val="000000"/>
                <w:sz w:val="20"/>
                <w:szCs w:val="21"/>
              </w:rPr>
              <w:t>rate</w:t>
            </w:r>
            <w:r>
              <w:rPr>
                <w:rFonts w:ascii="Times New Roman Regular" w:eastAsia="SimSun" w:hAnsi="Times New Roman Regular" w:cs="Times New Roman Regular"/>
                <w:color w:val="000000"/>
                <w:sz w:val="20"/>
                <w:szCs w:val="21"/>
              </w:rPr>
              <w:t>?</w:t>
            </w:r>
          </w:p>
        </w:tc>
        <w:tc>
          <w:tcPr>
            <w:tcW w:w="3587" w:type="dxa"/>
            <w:tcBorders>
              <w:top w:val="single" w:sz="4" w:space="0" w:color="000000"/>
              <w:left w:val="nil"/>
              <w:right w:val="nil"/>
            </w:tcBorders>
            <w:shd w:val="clear" w:color="auto" w:fill="FFFFFF"/>
          </w:tcPr>
          <w:p w14:paraId="29950114" w14:textId="77777777" w:rsidR="00514842" w:rsidRDefault="00514842" w:rsidP="008544D3">
            <w:pPr>
              <w:jc w:val="left"/>
              <w:rPr>
                <w:rFonts w:ascii="Times New Roman Regular" w:eastAsia="SimSun" w:hAnsi="Times New Roman Regular" w:cs="Times New Roman Regular"/>
                <w:b/>
                <w:color w:val="000000"/>
                <w:sz w:val="20"/>
                <w:szCs w:val="21"/>
              </w:rPr>
            </w:pPr>
            <w:r>
              <w:rPr>
                <w:rFonts w:ascii="Times New Roman Regular" w:eastAsia="SimSun" w:hAnsi="Times New Roman Regular" w:cs="Times New Roman Regular"/>
                <w:b/>
                <w:color w:val="000000"/>
                <w:sz w:val="20"/>
                <w:szCs w:val="21"/>
              </w:rPr>
              <w:t>Barriers:</w:t>
            </w:r>
          </w:p>
          <w:p w14:paraId="54571CC7" w14:textId="77777777" w:rsidR="00514842" w:rsidRDefault="00514842" w:rsidP="008544D3">
            <w:pPr>
              <w:numPr>
                <w:ilvl w:val="0"/>
                <w:numId w:val="2"/>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hint="eastAsia"/>
                <w:color w:val="000000"/>
                <w:sz w:val="20"/>
                <w:szCs w:val="21"/>
              </w:rPr>
              <w:t xml:space="preserve">The large area and sparse </w:t>
            </w:r>
            <w:r>
              <w:rPr>
                <w:rFonts w:ascii="Times New Roman Regular" w:eastAsia="SimSun" w:hAnsi="Times New Roman Regular" w:cs="Times New Roman Regular"/>
                <w:color w:val="000000"/>
                <w:sz w:val="20"/>
                <w:szCs w:val="21"/>
              </w:rPr>
              <w:t>population</w:t>
            </w:r>
          </w:p>
          <w:p w14:paraId="2CF7E732" w14:textId="77777777" w:rsidR="00514842" w:rsidRDefault="00514842" w:rsidP="008544D3">
            <w:pPr>
              <w:numPr>
                <w:ilvl w:val="0"/>
                <w:numId w:val="2"/>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 xml:space="preserve">Limited education, health awareness, and a lack of trust in </w:t>
            </w:r>
            <w:r>
              <w:rPr>
                <w:rFonts w:ascii="Times New Roman Regular" w:eastAsia="SimSun" w:hAnsi="Times New Roman Regular" w:cs="Times New Roman Regular" w:hint="eastAsia"/>
                <w:color w:val="000000"/>
                <w:sz w:val="20"/>
                <w:szCs w:val="21"/>
              </w:rPr>
              <w:t>MCHHs</w:t>
            </w:r>
            <w:r>
              <w:rPr>
                <w:rFonts w:ascii="Times New Roman Regular" w:eastAsia="SimSun" w:hAnsi="Times New Roman Regular" w:cs="Times New Roman Regular"/>
                <w:color w:val="000000"/>
                <w:sz w:val="20"/>
                <w:szCs w:val="21"/>
              </w:rPr>
              <w:t>.</w:t>
            </w:r>
          </w:p>
          <w:p w14:paraId="3D6D2808" w14:textId="77777777" w:rsidR="00514842" w:rsidRDefault="00514842" w:rsidP="008544D3">
            <w:pPr>
              <w:numPr>
                <w:ilvl w:val="0"/>
                <w:numId w:val="2"/>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 xml:space="preserve">Saturation of mobilization: </w:t>
            </w:r>
            <w:r>
              <w:rPr>
                <w:rFonts w:ascii="Times New Roman Regular" w:eastAsia="SimSun" w:hAnsi="Times New Roman Regular" w:cs="Times New Roman Regular" w:hint="eastAsia"/>
                <w:color w:val="000000"/>
                <w:sz w:val="20"/>
                <w:szCs w:val="21"/>
              </w:rPr>
              <w:t>Increasingly challenging in mobilization</w:t>
            </w:r>
          </w:p>
          <w:p w14:paraId="1FA57D98" w14:textId="77777777" w:rsidR="00514842" w:rsidRDefault="00514842" w:rsidP="008544D3">
            <w:pPr>
              <w:jc w:val="left"/>
              <w:rPr>
                <w:rFonts w:ascii="Times New Roman Regular" w:eastAsia="SimSun" w:hAnsi="Times New Roman Regular" w:cs="Times New Roman Regular"/>
                <w:color w:val="000000"/>
                <w:sz w:val="20"/>
                <w:szCs w:val="21"/>
              </w:rPr>
            </w:pPr>
          </w:p>
          <w:p w14:paraId="2ACFFD06" w14:textId="77777777" w:rsidR="00514842" w:rsidRDefault="00514842" w:rsidP="008544D3">
            <w:p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b/>
                <w:color w:val="000000"/>
                <w:sz w:val="20"/>
                <w:szCs w:val="21"/>
              </w:rPr>
              <w:t>Facilitators:</w:t>
            </w:r>
          </w:p>
          <w:p w14:paraId="082A89A1" w14:textId="77777777" w:rsidR="00514842" w:rsidRDefault="00514842" w:rsidP="008544D3">
            <w:p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Local maternal and child health hospital staff have developed effective screening models, including:</w:t>
            </w:r>
          </w:p>
          <w:p w14:paraId="62EE8CAD" w14:textId="77777777" w:rsidR="00514842" w:rsidRDefault="00514842" w:rsidP="008544D3">
            <w:pPr>
              <w:numPr>
                <w:ilvl w:val="0"/>
                <w:numId w:val="3"/>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hint="eastAsia"/>
                <w:color w:val="000000"/>
                <w:sz w:val="20"/>
                <w:szCs w:val="21"/>
              </w:rPr>
              <w:t xml:space="preserve">The </w:t>
            </w:r>
            <w:r>
              <w:rPr>
                <w:rFonts w:ascii="Times New Roman Regular" w:eastAsia="SimSun" w:hAnsi="Times New Roman Regular" w:cs="Times New Roman Regular"/>
                <w:color w:val="000000"/>
                <w:sz w:val="20"/>
                <w:szCs w:val="21"/>
              </w:rPr>
              <w:t xml:space="preserve">“rural outreach screening models” </w:t>
            </w:r>
            <w:r>
              <w:rPr>
                <w:rFonts w:ascii="Times New Roman Regular" w:eastAsia="SimSun" w:hAnsi="Times New Roman Regular" w:cs="Times New Roman Regular" w:hint="eastAsia"/>
                <w:color w:val="000000"/>
                <w:sz w:val="20"/>
                <w:szCs w:val="21"/>
              </w:rPr>
              <w:t xml:space="preserve">plus </w:t>
            </w:r>
            <w:r>
              <w:rPr>
                <w:rFonts w:ascii="Times New Roman Regular" w:eastAsia="SimSun" w:hAnsi="Times New Roman Regular" w:cs="Times New Roman Regular"/>
                <w:color w:val="000000"/>
                <w:sz w:val="20"/>
                <w:szCs w:val="21"/>
              </w:rPr>
              <w:t xml:space="preserve">regular outpatient screening </w:t>
            </w:r>
            <w:r>
              <w:rPr>
                <w:rFonts w:ascii="Times New Roman Regular" w:eastAsia="SimSun" w:hAnsi="Times New Roman Regular" w:cs="Times New Roman Regular" w:hint="eastAsia"/>
                <w:color w:val="000000"/>
                <w:sz w:val="20"/>
                <w:szCs w:val="21"/>
              </w:rPr>
              <w:t>model.</w:t>
            </w:r>
          </w:p>
          <w:p w14:paraId="7497A29C" w14:textId="77777777" w:rsidR="00514842" w:rsidRDefault="00514842" w:rsidP="008544D3">
            <w:pPr>
              <w:numPr>
                <w:ilvl w:val="0"/>
                <w:numId w:val="3"/>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hint="eastAsia"/>
                <w:color w:val="000000"/>
                <w:sz w:val="20"/>
                <w:szCs w:val="21"/>
              </w:rPr>
              <w:t>Repeated</w:t>
            </w:r>
            <w:r>
              <w:rPr>
                <w:rFonts w:ascii="Times New Roman Regular" w:eastAsia="SimSun" w:hAnsi="Times New Roman Regular" w:cs="Times New Roman Regular"/>
                <w:color w:val="000000"/>
                <w:sz w:val="20"/>
                <w:szCs w:val="21"/>
              </w:rPr>
              <w:t xml:space="preserve"> </w:t>
            </w:r>
            <w:r>
              <w:rPr>
                <w:rFonts w:ascii="Times New Roman Regular" w:eastAsia="SimSun" w:hAnsi="Times New Roman Regular" w:cs="Times New Roman Regular" w:hint="eastAsia"/>
                <w:color w:val="000000"/>
                <w:sz w:val="20"/>
                <w:szCs w:val="21"/>
              </w:rPr>
              <w:t>and warm communication</w:t>
            </w:r>
            <w:r>
              <w:rPr>
                <w:rFonts w:ascii="Times New Roman Regular" w:eastAsia="SimSun" w:hAnsi="Times New Roman Regular" w:cs="Times New Roman Regular"/>
                <w:color w:val="000000"/>
                <w:sz w:val="20"/>
                <w:szCs w:val="21"/>
              </w:rPr>
              <w:t>.</w:t>
            </w:r>
          </w:p>
          <w:p w14:paraId="78462BBC" w14:textId="77777777" w:rsidR="00514842" w:rsidRDefault="00514842" w:rsidP="008544D3">
            <w:pPr>
              <w:numPr>
                <w:ilvl w:val="0"/>
                <w:numId w:val="3"/>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Leveraging expert effects.</w:t>
            </w:r>
          </w:p>
        </w:tc>
        <w:tc>
          <w:tcPr>
            <w:tcW w:w="6826" w:type="dxa"/>
            <w:tcBorders>
              <w:top w:val="single" w:sz="4" w:space="0" w:color="000000"/>
              <w:left w:val="nil"/>
              <w:right w:val="nil"/>
            </w:tcBorders>
            <w:shd w:val="clear" w:color="auto" w:fill="FFFFFF"/>
          </w:tcPr>
          <w:p w14:paraId="3708CF3F" w14:textId="77777777" w:rsidR="00514842" w:rsidRDefault="00514842" w:rsidP="008544D3">
            <w:pPr>
              <w:jc w:val="left"/>
              <w:rPr>
                <w:rFonts w:ascii="Times New Roman Regular" w:eastAsia="SimSun" w:hAnsi="Times New Roman Regular" w:cs="Times New Roman Regular"/>
                <w:b/>
                <w:color w:val="000000"/>
                <w:sz w:val="20"/>
                <w:szCs w:val="21"/>
              </w:rPr>
            </w:pPr>
            <w:r>
              <w:rPr>
                <w:rFonts w:ascii="Times New Roman Regular" w:eastAsia="SimSun" w:hAnsi="Times New Roman Regular" w:cs="Times New Roman Regular" w:hint="eastAsia"/>
                <w:b/>
                <w:color w:val="000000"/>
                <w:sz w:val="20"/>
                <w:szCs w:val="21"/>
              </w:rPr>
              <w:t>B</w:t>
            </w:r>
            <w:r>
              <w:rPr>
                <w:rFonts w:ascii="Times New Roman Regular" w:eastAsia="SimSun" w:hAnsi="Times New Roman Regular" w:cs="Times New Roman Regular"/>
                <w:b/>
                <w:color w:val="000000"/>
                <w:sz w:val="20"/>
                <w:szCs w:val="21"/>
              </w:rPr>
              <w:t>arriers:</w:t>
            </w:r>
          </w:p>
          <w:p w14:paraId="680378C7" w14:textId="77777777" w:rsidR="00514842" w:rsidRDefault="00514842" w:rsidP="008544D3">
            <w:pPr>
              <w:numPr>
                <w:ilvl w:val="0"/>
                <w:numId w:val="2"/>
              </w:numPr>
              <w:jc w:val="left"/>
              <w:rPr>
                <w:rFonts w:ascii="Times New Roman Regular" w:eastAsia="SimSun" w:hAnsi="Times New Roman Regular" w:cs="Times New Roman Regular"/>
                <w:bCs/>
                <w:i/>
                <w:iCs/>
                <w:color w:val="000000"/>
                <w:sz w:val="20"/>
                <w:szCs w:val="21"/>
              </w:rPr>
            </w:pPr>
            <w:r>
              <w:rPr>
                <w:rFonts w:ascii="Times New Roman Regular" w:eastAsia="SimSun" w:hAnsi="Times New Roman Regular" w:cs="Times New Roman Regular"/>
                <w:i/>
                <w:iCs/>
                <w:color w:val="000000"/>
                <w:sz w:val="20"/>
                <w:szCs w:val="21"/>
              </w:rPr>
              <w:t xml:space="preserve">“The nearest town to my </w:t>
            </w:r>
            <w:r>
              <w:rPr>
                <w:rFonts w:ascii="Times New Roman Regular" w:eastAsia="SimSun" w:hAnsi="Times New Roman Regular" w:cs="Times New Roman Regular" w:hint="eastAsia"/>
                <w:i/>
                <w:iCs/>
                <w:color w:val="000000"/>
                <w:sz w:val="20"/>
                <w:szCs w:val="21"/>
              </w:rPr>
              <w:t>MCHH</w:t>
            </w:r>
            <w:r>
              <w:rPr>
                <w:rFonts w:ascii="Times New Roman Regular" w:eastAsia="SimSun" w:hAnsi="Times New Roman Regular" w:cs="Times New Roman Regular"/>
                <w:i/>
                <w:iCs/>
                <w:color w:val="000000"/>
                <w:sz w:val="20"/>
                <w:szCs w:val="21"/>
              </w:rPr>
              <w:t xml:space="preserve"> is 60 kilomet</w:t>
            </w:r>
            <w:r>
              <w:rPr>
                <w:rFonts w:ascii="Times New Roman Regular" w:eastAsia="SimSun" w:hAnsi="Times New Roman Regular" w:cs="Times New Roman Regular" w:hint="eastAsia"/>
                <w:i/>
                <w:iCs/>
                <w:color w:val="000000"/>
                <w:sz w:val="20"/>
                <w:szCs w:val="21"/>
              </w:rPr>
              <w:t>er</w:t>
            </w:r>
            <w:r>
              <w:rPr>
                <w:rFonts w:ascii="Times New Roman Regular" w:eastAsia="SimSun" w:hAnsi="Times New Roman Regular" w:cs="Times New Roman Regular"/>
                <w:i/>
                <w:iCs/>
                <w:color w:val="000000"/>
                <w:sz w:val="20"/>
                <w:szCs w:val="21"/>
              </w:rPr>
              <w:t>s away. It is challenging for t</w:t>
            </w:r>
            <w:r>
              <w:rPr>
                <w:rFonts w:ascii="Times New Roman Regular" w:eastAsia="SimSun" w:hAnsi="Times New Roman Regular" w:cs="Times New Roman Regular" w:hint="eastAsia"/>
                <w:i/>
                <w:iCs/>
                <w:color w:val="000000"/>
                <w:sz w:val="20"/>
                <w:szCs w:val="21"/>
              </w:rPr>
              <w:t>h</w:t>
            </w:r>
            <w:r>
              <w:rPr>
                <w:rFonts w:ascii="Times New Roman Regular" w:eastAsia="SimSun" w:hAnsi="Times New Roman Regular" w:cs="Times New Roman Regular"/>
                <w:i/>
                <w:iCs/>
                <w:color w:val="000000"/>
                <w:sz w:val="20"/>
                <w:szCs w:val="21"/>
              </w:rPr>
              <w:t>ese</w:t>
            </w:r>
            <w:r>
              <w:rPr>
                <w:rFonts w:ascii="Times New Roman Regular" w:eastAsia="SimSun" w:hAnsi="Times New Roman Regular" w:cs="Times New Roman Regular" w:hint="eastAsia"/>
                <w:i/>
                <w:iCs/>
                <w:color w:val="000000"/>
                <w:sz w:val="20"/>
                <w:szCs w:val="21"/>
              </w:rPr>
              <w:t xml:space="preserve"> </w:t>
            </w:r>
            <w:r>
              <w:rPr>
                <w:rFonts w:ascii="Times New Roman Regular" w:eastAsia="SimSun" w:hAnsi="Times New Roman Regular" w:cs="Times New Roman Regular"/>
                <w:i/>
                <w:iCs/>
                <w:color w:val="000000"/>
                <w:sz w:val="20"/>
                <w:szCs w:val="21"/>
              </w:rPr>
              <w:t>people to come to our hospital for screening. Thus, we have to go (to them).”—</w:t>
            </w:r>
            <w:r>
              <w:rPr>
                <w:rFonts w:ascii="Times New Roman Regular" w:eastAsia="SimSun" w:hAnsi="Times New Roman Regular" w:cs="Times New Roman Regular" w:hint="eastAsia"/>
                <w:i/>
                <w:iCs/>
                <w:color w:val="000000"/>
                <w:sz w:val="20"/>
                <w:szCs w:val="21"/>
              </w:rPr>
              <w:t>Interviewee</w:t>
            </w:r>
            <w:r>
              <w:rPr>
                <w:rFonts w:ascii="Times New Roman Regular" w:eastAsia="SimSun" w:hAnsi="Times New Roman Regular" w:cs="Times New Roman Regular"/>
                <w:i/>
                <w:iCs/>
                <w:color w:val="000000"/>
                <w:sz w:val="20"/>
                <w:szCs w:val="21"/>
              </w:rPr>
              <w:t xml:space="preserve"> 7, Director</w:t>
            </w:r>
          </w:p>
          <w:p w14:paraId="683D62C7" w14:textId="77777777" w:rsidR="00514842" w:rsidRDefault="00514842" w:rsidP="008544D3">
            <w:pPr>
              <w:numPr>
                <w:ilvl w:val="0"/>
                <w:numId w:val="2"/>
              </w:numPr>
              <w:jc w:val="left"/>
              <w:rPr>
                <w:rFonts w:ascii="Times New Roman Regular" w:eastAsia="SimSun" w:hAnsi="Times New Roman Regular" w:cs="Times New Roman Regular"/>
                <w:bCs/>
                <w:i/>
                <w:iCs/>
                <w:color w:val="000000"/>
                <w:sz w:val="20"/>
                <w:szCs w:val="21"/>
              </w:rPr>
            </w:pPr>
            <w:r>
              <w:rPr>
                <w:rFonts w:ascii="Times New Roman Regular" w:eastAsia="SimSun" w:hAnsi="Times New Roman Regular" w:cs="Times New Roman Regular"/>
                <w:bCs/>
                <w:i/>
                <w:iCs/>
                <w:color w:val="000000"/>
                <w:sz w:val="20"/>
                <w:szCs w:val="21"/>
              </w:rPr>
              <w:t>“Those with low health awareness may think that screening will take half a day and interfere with their work (they are reluctant to participate in screening or return</w:t>
            </w:r>
            <w:r>
              <w:rPr>
                <w:rFonts w:ascii="Times New Roman Regular" w:eastAsia="SimSun" w:hAnsi="Times New Roman Regular" w:cs="Times New Roman Regular" w:hint="eastAsia"/>
                <w:bCs/>
                <w:i/>
                <w:iCs/>
                <w:color w:val="000000"/>
                <w:sz w:val="20"/>
                <w:szCs w:val="21"/>
              </w:rPr>
              <w:t xml:space="preserve"> for further examination for this </w:t>
            </w:r>
            <w:r>
              <w:rPr>
                <w:rFonts w:ascii="Times New Roman Regular" w:eastAsia="SimSun" w:hAnsi="Times New Roman Regular" w:cs="Times New Roman Regular"/>
                <w:bCs/>
                <w:i/>
                <w:iCs/>
                <w:color w:val="000000"/>
                <w:sz w:val="20"/>
                <w:szCs w:val="21"/>
              </w:rPr>
              <w:t>reason) ….</w:t>
            </w:r>
            <w:r>
              <w:rPr>
                <w:rFonts w:eastAsia="SimSun"/>
                <w:i/>
                <w:iCs/>
                <w:sz w:val="20"/>
              </w:rPr>
              <w:t xml:space="preserve"> </w:t>
            </w:r>
            <w:r>
              <w:rPr>
                <w:rFonts w:ascii="Times New Roman Regular" w:eastAsia="SimSun" w:hAnsi="Times New Roman Regular" w:cs="Times New Roman Regular"/>
                <w:bCs/>
                <w:i/>
                <w:iCs/>
                <w:color w:val="000000"/>
                <w:sz w:val="20"/>
                <w:szCs w:val="21"/>
              </w:rPr>
              <w:t>Indeed, it is also because the target population is relatively less educated.”—Interviewee 6, Department Head</w:t>
            </w:r>
          </w:p>
          <w:p w14:paraId="16034922" w14:textId="77777777" w:rsidR="00514842" w:rsidRDefault="00514842" w:rsidP="008544D3">
            <w:pPr>
              <w:pStyle w:val="ListParagraph"/>
              <w:numPr>
                <w:ilvl w:val="0"/>
                <w:numId w:val="2"/>
              </w:numPr>
              <w:contextualSpacing w:val="0"/>
              <w:jc w:val="left"/>
              <w:rPr>
                <w:rFonts w:ascii="Times New Roman Regular" w:eastAsia="SimSun" w:hAnsi="Times New Roman Regular" w:cs="Times New Roman Regular"/>
                <w:b/>
                <w:i/>
                <w:iCs/>
                <w:color w:val="000000"/>
                <w:sz w:val="20"/>
                <w:szCs w:val="21"/>
              </w:rPr>
            </w:pPr>
            <w:r>
              <w:rPr>
                <w:rFonts w:ascii="Times New Roman Regular" w:eastAsia="SimSun" w:hAnsi="Times New Roman Regular" w:cs="Times New Roman Regular"/>
                <w:bCs/>
                <w:i/>
                <w:iCs/>
                <w:color w:val="000000"/>
                <w:sz w:val="20"/>
                <w:szCs w:val="21"/>
              </w:rPr>
              <w:t>“</w:t>
            </w:r>
            <w:r>
              <w:rPr>
                <w:rFonts w:ascii="Times New Roman Regular" w:eastAsia="SimSun" w:hAnsi="Times New Roman Regular" w:cs="Times New Roman Regular" w:hint="eastAsia"/>
                <w:bCs/>
                <w:i/>
                <w:iCs/>
                <w:color w:val="000000"/>
                <w:sz w:val="20"/>
                <w:szCs w:val="21"/>
              </w:rPr>
              <w:t>A</w:t>
            </w:r>
            <w:r>
              <w:rPr>
                <w:rFonts w:ascii="Times New Roman Regular" w:eastAsia="SimSun" w:hAnsi="Times New Roman Regular" w:cs="Times New Roman Regular"/>
                <w:bCs/>
                <w:i/>
                <w:iCs/>
                <w:color w:val="000000"/>
                <w:sz w:val="20"/>
                <w:szCs w:val="21"/>
              </w:rPr>
              <w:t xml:space="preserve">s the number of </w:t>
            </w:r>
            <w:r>
              <w:rPr>
                <w:rFonts w:ascii="Times New Roman Regular" w:eastAsia="SimSun" w:hAnsi="Times New Roman Regular" w:cs="Times New Roman Regular" w:hint="eastAsia"/>
                <w:bCs/>
                <w:i/>
                <w:iCs/>
                <w:color w:val="000000"/>
                <w:sz w:val="20"/>
                <w:szCs w:val="21"/>
              </w:rPr>
              <w:t>women</w:t>
            </w:r>
            <w:r>
              <w:rPr>
                <w:rFonts w:ascii="Times New Roman Regular" w:eastAsia="SimSun" w:hAnsi="Times New Roman Regular" w:cs="Times New Roman Regular"/>
                <w:bCs/>
                <w:i/>
                <w:iCs/>
                <w:color w:val="000000"/>
                <w:sz w:val="20"/>
                <w:szCs w:val="21"/>
              </w:rPr>
              <w:t xml:space="preserve"> screened increases, </w:t>
            </w:r>
            <w:r>
              <w:rPr>
                <w:rFonts w:ascii="Times New Roman Regular" w:eastAsia="SimSun" w:hAnsi="Times New Roman Regular" w:cs="Times New Roman Regular" w:hint="eastAsia"/>
                <w:bCs/>
                <w:i/>
                <w:iCs/>
                <w:color w:val="000000"/>
                <w:sz w:val="20"/>
                <w:szCs w:val="21"/>
              </w:rPr>
              <w:t>it</w:t>
            </w:r>
            <w:r>
              <w:rPr>
                <w:rFonts w:ascii="Times New Roman Regular" w:eastAsia="SimSun" w:hAnsi="Times New Roman Regular" w:cs="Times New Roman Regular"/>
                <w:bCs/>
                <w:i/>
                <w:iCs/>
                <w:color w:val="000000"/>
                <w:sz w:val="20"/>
                <w:szCs w:val="21"/>
              </w:rPr>
              <w:t>’</w:t>
            </w:r>
            <w:r>
              <w:rPr>
                <w:rFonts w:ascii="Times New Roman Regular" w:eastAsia="SimSun" w:hAnsi="Times New Roman Regular" w:cs="Times New Roman Regular" w:hint="eastAsia"/>
                <w:bCs/>
                <w:i/>
                <w:iCs/>
                <w:color w:val="000000"/>
                <w:sz w:val="20"/>
                <w:szCs w:val="21"/>
              </w:rPr>
              <w:t xml:space="preserve">s more difficult to </w:t>
            </w:r>
            <w:r>
              <w:rPr>
                <w:rFonts w:ascii="Times New Roman Regular" w:eastAsia="SimSun" w:hAnsi="Times New Roman Regular" w:cs="Times New Roman Regular"/>
                <w:bCs/>
                <w:i/>
                <w:iCs/>
                <w:color w:val="000000"/>
                <w:sz w:val="20"/>
                <w:szCs w:val="21"/>
              </w:rPr>
              <w:t>recruit</w:t>
            </w:r>
            <w:r>
              <w:rPr>
                <w:rFonts w:ascii="Times New Roman Regular" w:eastAsia="SimSun" w:hAnsi="Times New Roman Regular" w:cs="Times New Roman Regular" w:hint="eastAsia"/>
                <w:bCs/>
                <w:i/>
                <w:iCs/>
                <w:color w:val="000000"/>
                <w:sz w:val="20"/>
                <w:szCs w:val="21"/>
              </w:rPr>
              <w:t xml:space="preserve"> the remaining women</w:t>
            </w:r>
            <w:r>
              <w:rPr>
                <w:rFonts w:ascii="Times New Roman Regular" w:eastAsia="SimSun" w:hAnsi="Times New Roman Regular" w:cs="Times New Roman Regular"/>
                <w:bCs/>
                <w:i/>
                <w:iCs/>
                <w:color w:val="000000"/>
                <w:sz w:val="20"/>
                <w:szCs w:val="21"/>
              </w:rPr>
              <w:t>.”—Interviewee 4, Deputy Director</w:t>
            </w:r>
          </w:p>
          <w:p w14:paraId="171952DA" w14:textId="77777777" w:rsidR="00514842" w:rsidRDefault="00514842" w:rsidP="008544D3">
            <w:pPr>
              <w:jc w:val="left"/>
              <w:rPr>
                <w:rFonts w:ascii="Times New Roman Regular" w:eastAsia="SimSun" w:hAnsi="Times New Roman Regular" w:cs="Times New Roman Regular"/>
                <w:b/>
                <w:color w:val="000000"/>
                <w:sz w:val="20"/>
                <w:szCs w:val="21"/>
              </w:rPr>
            </w:pPr>
            <w:r>
              <w:rPr>
                <w:rFonts w:ascii="Times New Roman Regular" w:eastAsia="SimSun" w:hAnsi="Times New Roman Regular" w:cs="Times New Roman Regular" w:hint="eastAsia"/>
                <w:b/>
                <w:color w:val="000000"/>
                <w:sz w:val="20"/>
                <w:szCs w:val="21"/>
              </w:rPr>
              <w:t>F</w:t>
            </w:r>
            <w:r>
              <w:rPr>
                <w:rFonts w:ascii="Times New Roman Regular" w:eastAsia="SimSun" w:hAnsi="Times New Roman Regular" w:cs="Times New Roman Regular"/>
                <w:b/>
                <w:color w:val="000000"/>
                <w:sz w:val="20"/>
                <w:szCs w:val="21"/>
              </w:rPr>
              <w:t>acilitators:</w:t>
            </w:r>
          </w:p>
          <w:p w14:paraId="418C4332" w14:textId="77777777" w:rsidR="00514842" w:rsidRDefault="00514842" w:rsidP="008544D3">
            <w:pPr>
              <w:numPr>
                <w:ilvl w:val="0"/>
                <w:numId w:val="2"/>
              </w:numPr>
              <w:jc w:val="left"/>
              <w:rPr>
                <w:rFonts w:ascii="Times New Roman Regular" w:eastAsia="SimSun" w:hAnsi="Times New Roman Regular" w:cs="Times New Roman Regular"/>
                <w:bCs/>
                <w:i/>
                <w:iCs/>
                <w:color w:val="000000"/>
                <w:sz w:val="20"/>
                <w:szCs w:val="21"/>
              </w:rPr>
            </w:pPr>
            <w:r>
              <w:rPr>
                <w:rFonts w:ascii="Times New Roman Regular" w:eastAsia="SimSun" w:hAnsi="Times New Roman Regular" w:cs="Times New Roman Regular"/>
                <w:bCs/>
                <w:i/>
                <w:iCs/>
                <w:color w:val="000000"/>
                <w:sz w:val="20"/>
                <w:szCs w:val="21"/>
              </w:rPr>
              <w:t>“We traveled to rural areas to conduct "rural outreach screening." Every week, we visited a relatively densely populated village and informed the neighboring villages, encouraging as many women as possible to come for screening.”—Interviewee 5, Department Head</w:t>
            </w:r>
          </w:p>
          <w:p w14:paraId="3CFAB260" w14:textId="77777777" w:rsidR="00514842" w:rsidRDefault="00514842" w:rsidP="008544D3">
            <w:pPr>
              <w:numPr>
                <w:ilvl w:val="0"/>
                <w:numId w:val="2"/>
              </w:numPr>
              <w:jc w:val="left"/>
              <w:rPr>
                <w:rFonts w:ascii="Times New Roman Regular" w:eastAsia="SimSun" w:hAnsi="Times New Roman Regular" w:cs="Times New Roman Regular"/>
                <w:bCs/>
                <w:i/>
                <w:iCs/>
                <w:color w:val="000000"/>
                <w:sz w:val="20"/>
                <w:szCs w:val="21"/>
              </w:rPr>
            </w:pPr>
            <w:r>
              <w:rPr>
                <w:rFonts w:ascii="Times New Roman Regular" w:eastAsia="SimSun" w:hAnsi="Times New Roman Regular" w:cs="Times New Roman Regular"/>
                <w:bCs/>
                <w:i/>
                <w:iCs/>
                <w:color w:val="000000"/>
                <w:sz w:val="20"/>
                <w:szCs w:val="21"/>
              </w:rPr>
              <w:t>“Effective communication skills are essential and should be used patiently. We also found that patient compliance was better when we let the doctor notify the patient of the screening results (compared to letting the nurse do it).”—Interviewee 6, Department Head</w:t>
            </w:r>
          </w:p>
          <w:p w14:paraId="7899E536" w14:textId="77777777" w:rsidR="00514842" w:rsidRDefault="00514842" w:rsidP="008544D3">
            <w:pPr>
              <w:numPr>
                <w:ilvl w:val="0"/>
                <w:numId w:val="2"/>
              </w:numPr>
              <w:jc w:val="left"/>
              <w:rPr>
                <w:rFonts w:ascii="Times New Roman Regular" w:eastAsia="SimSun" w:hAnsi="Times New Roman Regular" w:cs="Times New Roman Regular"/>
                <w:bCs/>
                <w:color w:val="000000"/>
                <w:sz w:val="20"/>
                <w:szCs w:val="21"/>
              </w:rPr>
            </w:pPr>
            <w:bookmarkStart w:id="0" w:name="OLE_LINK3"/>
            <w:r>
              <w:rPr>
                <w:rFonts w:ascii="Times New Roman Regular" w:eastAsia="SimSun" w:hAnsi="Times New Roman Regular" w:cs="Times New Roman Regular"/>
                <w:bCs/>
                <w:i/>
                <w:iCs/>
                <w:color w:val="000000"/>
                <w:sz w:val="20"/>
                <w:szCs w:val="21"/>
              </w:rPr>
              <w:t>“</w:t>
            </w:r>
            <w:r>
              <w:rPr>
                <w:rFonts w:ascii="Times New Roman Regular" w:eastAsia="SimSun" w:hAnsi="Times New Roman Regular" w:cs="Times New Roman Regular" w:hint="eastAsia"/>
                <w:bCs/>
                <w:i/>
                <w:iCs/>
                <w:color w:val="000000"/>
                <w:sz w:val="20"/>
                <w:szCs w:val="21"/>
              </w:rPr>
              <w:t xml:space="preserve">Sometimes, </w:t>
            </w:r>
            <w:r>
              <w:rPr>
                <w:rFonts w:ascii="Times New Roman Regular" w:eastAsia="SimSun" w:hAnsi="Times New Roman Regular" w:cs="Times New Roman Regular"/>
                <w:bCs/>
                <w:i/>
                <w:iCs/>
                <w:color w:val="000000"/>
                <w:sz w:val="20"/>
                <w:szCs w:val="21"/>
              </w:rPr>
              <w:t xml:space="preserve">we </w:t>
            </w:r>
            <w:r>
              <w:rPr>
                <w:rFonts w:ascii="Times New Roman Regular" w:eastAsia="SimSun" w:hAnsi="Times New Roman Regular" w:cs="Times New Roman Regular" w:hint="eastAsia"/>
                <w:bCs/>
                <w:i/>
                <w:iCs/>
                <w:color w:val="000000"/>
                <w:sz w:val="20"/>
                <w:szCs w:val="21"/>
              </w:rPr>
              <w:t>used</w:t>
            </w:r>
            <w:r>
              <w:rPr>
                <w:rFonts w:ascii="Times New Roman Regular" w:eastAsia="SimSun" w:hAnsi="Times New Roman Regular" w:cs="Times New Roman Regular"/>
                <w:bCs/>
                <w:i/>
                <w:iCs/>
                <w:color w:val="000000"/>
                <w:sz w:val="20"/>
                <w:szCs w:val="21"/>
              </w:rPr>
              <w:t xml:space="preserve"> </w:t>
            </w:r>
            <w:r>
              <w:rPr>
                <w:rFonts w:ascii="Times New Roman Regular" w:eastAsia="SimSun" w:hAnsi="Times New Roman Regular" w:cs="Times New Roman Regular" w:hint="eastAsia"/>
                <w:bCs/>
                <w:i/>
                <w:iCs/>
                <w:color w:val="000000"/>
                <w:sz w:val="20"/>
                <w:szCs w:val="21"/>
              </w:rPr>
              <w:t>Dr</w:t>
            </w:r>
            <w:r>
              <w:rPr>
                <w:rFonts w:ascii="Times New Roman Regular" w:eastAsia="SimSun" w:hAnsi="Times New Roman Regular" w:cs="Times New Roman Regular"/>
                <w:bCs/>
                <w:i/>
                <w:iCs/>
                <w:color w:val="000000"/>
                <w:sz w:val="20"/>
                <w:szCs w:val="21"/>
              </w:rPr>
              <w:t xml:space="preserve">. Duan’s </w:t>
            </w:r>
            <w:r>
              <w:rPr>
                <w:rFonts w:ascii="Times New Roman Regular" w:eastAsia="SimSun" w:hAnsi="Times New Roman Regular" w:cs="Times New Roman Regular" w:hint="eastAsia"/>
                <w:bCs/>
                <w:i/>
                <w:iCs/>
                <w:color w:val="000000"/>
                <w:sz w:val="20"/>
                <w:szCs w:val="21"/>
              </w:rPr>
              <w:t>name</w:t>
            </w:r>
            <w:r>
              <w:rPr>
                <w:rFonts w:ascii="Times New Roman Regular" w:eastAsia="SimSun" w:hAnsi="Times New Roman Regular" w:cs="Times New Roman Regular"/>
                <w:bCs/>
                <w:i/>
                <w:iCs/>
                <w:color w:val="000000"/>
                <w:sz w:val="20"/>
                <w:szCs w:val="21"/>
              </w:rPr>
              <w:t xml:space="preserve"> to attract people </w:t>
            </w:r>
            <w:bookmarkEnd w:id="0"/>
            <w:r>
              <w:rPr>
                <w:rFonts w:ascii="Times New Roman Regular" w:eastAsia="SimSun" w:hAnsi="Times New Roman Regular" w:cs="Times New Roman Regular"/>
                <w:bCs/>
                <w:i/>
                <w:iCs/>
                <w:color w:val="000000"/>
                <w:sz w:val="20"/>
                <w:szCs w:val="21"/>
              </w:rPr>
              <w:t>by informing them that the authoritative expert was available for consultations and surgeries.”</w:t>
            </w:r>
            <w:r>
              <w:rPr>
                <w:rFonts w:ascii="Times New Roman Regular" w:eastAsia="SimSun" w:hAnsi="Times New Roman Regular" w:cs="Times New Roman Regular" w:hint="eastAsia"/>
                <w:bCs/>
                <w:i/>
                <w:iCs/>
                <w:color w:val="000000"/>
                <w:sz w:val="20"/>
                <w:szCs w:val="21"/>
              </w:rPr>
              <w:t xml:space="preserve"> </w:t>
            </w:r>
            <w:r>
              <w:rPr>
                <w:rFonts w:ascii="Times New Roman Regular" w:eastAsia="SimSun" w:hAnsi="Times New Roman Regular" w:cs="Times New Roman Regular"/>
                <w:bCs/>
                <w:i/>
                <w:iCs/>
                <w:color w:val="000000"/>
                <w:sz w:val="20"/>
                <w:szCs w:val="21"/>
              </w:rPr>
              <w:t>–Interviewee 1, Department Head</w:t>
            </w:r>
          </w:p>
        </w:tc>
      </w:tr>
      <w:tr w:rsidR="00514842" w14:paraId="1F04EBC5" w14:textId="77777777" w:rsidTr="008544D3">
        <w:trPr>
          <w:trHeight w:val="1409"/>
          <w:jc w:val="center"/>
        </w:trPr>
        <w:tc>
          <w:tcPr>
            <w:tcW w:w="1686" w:type="dxa"/>
            <w:tcBorders>
              <w:top w:val="single" w:sz="4" w:space="0" w:color="000000"/>
              <w:left w:val="nil"/>
              <w:bottom w:val="single" w:sz="4" w:space="0" w:color="000000"/>
              <w:right w:val="nil"/>
            </w:tcBorders>
            <w:shd w:val="clear" w:color="auto" w:fill="FFFFFF"/>
            <w:vAlign w:val="center"/>
          </w:tcPr>
          <w:p w14:paraId="3E0887E5" w14:textId="77777777" w:rsidR="00514842" w:rsidRDefault="00514842" w:rsidP="008544D3">
            <w:pPr>
              <w:jc w:val="center"/>
              <w:rPr>
                <w:rFonts w:ascii="Times New Roman Regular" w:eastAsia="SimSun" w:hAnsi="Times New Roman Regular" w:cs="Times New Roman Regular"/>
                <w:b/>
                <w:bCs/>
                <w:color w:val="000000"/>
                <w:sz w:val="20"/>
                <w:szCs w:val="21"/>
              </w:rPr>
            </w:pPr>
            <w:r>
              <w:rPr>
                <w:rFonts w:ascii="Times New Roman Regular" w:eastAsia="SimSun" w:hAnsi="Times New Roman Regular" w:cs="Times New Roman Regular"/>
                <w:b/>
                <w:bCs/>
                <w:color w:val="000000"/>
                <w:sz w:val="20"/>
                <w:szCs w:val="21"/>
              </w:rPr>
              <w:t>Effectiveness</w:t>
            </w:r>
          </w:p>
        </w:tc>
        <w:tc>
          <w:tcPr>
            <w:tcW w:w="1829" w:type="dxa"/>
            <w:tcBorders>
              <w:top w:val="single" w:sz="4" w:space="0" w:color="000000"/>
              <w:left w:val="nil"/>
              <w:bottom w:val="single" w:sz="4" w:space="0" w:color="000000"/>
              <w:right w:val="nil"/>
            </w:tcBorders>
            <w:shd w:val="clear" w:color="auto" w:fill="FFFFFF"/>
            <w:vAlign w:val="center"/>
          </w:tcPr>
          <w:p w14:paraId="685230DC" w14:textId="77777777" w:rsidR="00514842" w:rsidRDefault="00514842" w:rsidP="008544D3">
            <w:pPr>
              <w:numPr>
                <w:ilvl w:val="0"/>
                <w:numId w:val="1"/>
              </w:numPr>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What’s the perceived positive/negative impact?</w:t>
            </w:r>
          </w:p>
        </w:tc>
        <w:tc>
          <w:tcPr>
            <w:tcW w:w="3587" w:type="dxa"/>
            <w:tcBorders>
              <w:top w:val="single" w:sz="4" w:space="0" w:color="000000"/>
              <w:left w:val="nil"/>
              <w:right w:val="nil"/>
            </w:tcBorders>
            <w:shd w:val="clear" w:color="auto" w:fill="FFFFFF"/>
            <w:vAlign w:val="center"/>
          </w:tcPr>
          <w:p w14:paraId="34294B81" w14:textId="77777777" w:rsidR="00514842" w:rsidRDefault="00514842" w:rsidP="008544D3">
            <w:pPr>
              <w:numPr>
                <w:ilvl w:val="0"/>
                <w:numId w:val="3"/>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 xml:space="preserve">All interviewees hold positive attitude towards the effectiveness of the screening program, and believe that their efforts </w:t>
            </w:r>
            <w:r>
              <w:rPr>
                <w:rFonts w:ascii="Times New Roman Regular" w:eastAsia="SimSun" w:hAnsi="Times New Roman Regular" w:cs="Times New Roman Regular" w:hint="eastAsia"/>
                <w:color w:val="000000"/>
                <w:sz w:val="20"/>
                <w:szCs w:val="21"/>
              </w:rPr>
              <w:t xml:space="preserve">had </w:t>
            </w:r>
            <w:r>
              <w:rPr>
                <w:rFonts w:ascii="Times New Roman Regular" w:eastAsia="SimSun" w:hAnsi="Times New Roman Regular" w:cs="Times New Roman Regular"/>
                <w:color w:val="000000"/>
                <w:sz w:val="20"/>
                <w:szCs w:val="21"/>
              </w:rPr>
              <w:t>significantly improve</w:t>
            </w:r>
            <w:r>
              <w:rPr>
                <w:rFonts w:ascii="Times New Roman Regular" w:eastAsia="SimSun" w:hAnsi="Times New Roman Regular" w:cs="Times New Roman Regular" w:hint="eastAsia"/>
                <w:color w:val="000000"/>
                <w:sz w:val="20"/>
                <w:szCs w:val="21"/>
              </w:rPr>
              <w:t>d</w:t>
            </w:r>
            <w:r>
              <w:rPr>
                <w:rFonts w:ascii="Times New Roman Regular" w:eastAsia="SimSun" w:hAnsi="Times New Roman Regular" w:cs="Times New Roman Regular"/>
                <w:color w:val="000000"/>
                <w:sz w:val="20"/>
                <w:szCs w:val="21"/>
              </w:rPr>
              <w:t xml:space="preserve"> </w:t>
            </w:r>
            <w:r>
              <w:rPr>
                <w:rFonts w:ascii="Times New Roman Regular" w:eastAsia="SimSun" w:hAnsi="Times New Roman Regular" w:cs="Times New Roman Regular" w:hint="eastAsia"/>
                <w:color w:val="000000"/>
                <w:sz w:val="20"/>
                <w:szCs w:val="21"/>
              </w:rPr>
              <w:t>women</w:t>
            </w:r>
            <w:r>
              <w:rPr>
                <w:rFonts w:ascii="Times New Roman Regular" w:eastAsia="SimSun" w:hAnsi="Times New Roman Regular" w:cs="Times New Roman Regular"/>
                <w:color w:val="000000"/>
                <w:sz w:val="20"/>
                <w:szCs w:val="21"/>
              </w:rPr>
              <w:t>’</w:t>
            </w:r>
            <w:r>
              <w:rPr>
                <w:rFonts w:ascii="Times New Roman Regular" w:eastAsia="SimSun" w:hAnsi="Times New Roman Regular" w:cs="Times New Roman Regular" w:hint="eastAsia"/>
                <w:color w:val="000000"/>
                <w:sz w:val="20"/>
                <w:szCs w:val="21"/>
              </w:rPr>
              <w:t>s health status</w:t>
            </w:r>
            <w:r>
              <w:rPr>
                <w:rFonts w:ascii="Times New Roman Regular" w:eastAsia="SimSun" w:hAnsi="Times New Roman Regular" w:cs="Times New Roman Regular"/>
                <w:color w:val="000000"/>
                <w:sz w:val="20"/>
                <w:szCs w:val="21"/>
              </w:rPr>
              <w:t>.</w:t>
            </w:r>
          </w:p>
        </w:tc>
        <w:tc>
          <w:tcPr>
            <w:tcW w:w="6826" w:type="dxa"/>
            <w:tcBorders>
              <w:top w:val="single" w:sz="4" w:space="0" w:color="000000"/>
              <w:left w:val="nil"/>
              <w:right w:val="nil"/>
            </w:tcBorders>
            <w:shd w:val="clear" w:color="auto" w:fill="FFFFFF"/>
          </w:tcPr>
          <w:p w14:paraId="2F4256B3" w14:textId="77777777" w:rsidR="00514842" w:rsidRDefault="00514842" w:rsidP="008544D3">
            <w:pPr>
              <w:numPr>
                <w:ilvl w:val="0"/>
                <w:numId w:val="2"/>
              </w:numPr>
              <w:jc w:val="left"/>
              <w:rPr>
                <w:rFonts w:ascii="Times New Roman Regular" w:eastAsia="SimSun" w:hAnsi="Times New Roman Regular" w:cs="Times New Roman Regular"/>
                <w:bCs/>
                <w:i/>
                <w:iCs/>
                <w:color w:val="000000"/>
                <w:sz w:val="20"/>
                <w:szCs w:val="21"/>
              </w:rPr>
            </w:pPr>
            <w:r>
              <w:rPr>
                <w:rFonts w:ascii="Times New Roman Regular" w:eastAsia="SimSun" w:hAnsi="Times New Roman Regular" w:cs="Times New Roman Regular"/>
                <w:bCs/>
                <w:i/>
                <w:iCs/>
                <w:color w:val="000000"/>
                <w:sz w:val="20"/>
                <w:szCs w:val="21"/>
              </w:rPr>
              <w:t xml:space="preserve">“The reason so many people participate in and support the screening program is that they benefit from it. Over the years, we've learned that when cancer is detected, it is </w:t>
            </w:r>
            <w:r>
              <w:rPr>
                <w:rFonts w:ascii="Times New Roman Regular" w:eastAsia="SimSun" w:hAnsi="Times New Roman Regular" w:cs="Times New Roman Regular" w:hint="eastAsia"/>
                <w:bCs/>
                <w:i/>
                <w:iCs/>
                <w:color w:val="000000"/>
                <w:sz w:val="20"/>
                <w:szCs w:val="21"/>
              </w:rPr>
              <w:t>more likely</w:t>
            </w:r>
            <w:r>
              <w:rPr>
                <w:rFonts w:ascii="Times New Roman Regular" w:eastAsia="SimSun" w:hAnsi="Times New Roman Regular" w:cs="Times New Roman Regular"/>
                <w:bCs/>
                <w:i/>
                <w:iCs/>
                <w:color w:val="000000"/>
                <w:sz w:val="20"/>
                <w:szCs w:val="21"/>
              </w:rPr>
              <w:t xml:space="preserve"> in individuals who have never been screened before.”—Interviewee 2, Department Head</w:t>
            </w:r>
          </w:p>
        </w:tc>
      </w:tr>
      <w:tr w:rsidR="00514842" w14:paraId="4F7D3075" w14:textId="77777777" w:rsidTr="008544D3">
        <w:trPr>
          <w:trHeight w:val="1016"/>
          <w:jc w:val="center"/>
        </w:trPr>
        <w:tc>
          <w:tcPr>
            <w:tcW w:w="1686" w:type="dxa"/>
            <w:tcBorders>
              <w:top w:val="single" w:sz="4" w:space="0" w:color="000000"/>
              <w:left w:val="nil"/>
              <w:bottom w:val="single" w:sz="4" w:space="0" w:color="000000"/>
              <w:right w:val="nil"/>
            </w:tcBorders>
            <w:shd w:val="clear" w:color="auto" w:fill="FFFFFF"/>
            <w:vAlign w:val="center"/>
          </w:tcPr>
          <w:p w14:paraId="1AD596C5" w14:textId="77777777" w:rsidR="00514842" w:rsidRDefault="00514842" w:rsidP="008544D3">
            <w:pPr>
              <w:jc w:val="center"/>
              <w:rPr>
                <w:rFonts w:ascii="Times New Roman Regular" w:eastAsia="SimSun" w:hAnsi="Times New Roman Regular" w:cs="Times New Roman Regular"/>
                <w:b/>
                <w:bCs/>
                <w:color w:val="000000"/>
                <w:sz w:val="20"/>
                <w:szCs w:val="21"/>
              </w:rPr>
            </w:pPr>
            <w:r>
              <w:rPr>
                <w:rFonts w:ascii="Times New Roman Regular" w:eastAsia="SimSun" w:hAnsi="Times New Roman Regular" w:cs="Times New Roman Regular"/>
                <w:b/>
                <w:bCs/>
                <w:color w:val="000000"/>
                <w:sz w:val="20"/>
                <w:szCs w:val="21"/>
              </w:rPr>
              <w:lastRenderedPageBreak/>
              <w:t>Adoption</w:t>
            </w:r>
          </w:p>
        </w:tc>
        <w:tc>
          <w:tcPr>
            <w:tcW w:w="1829" w:type="dxa"/>
            <w:tcBorders>
              <w:top w:val="single" w:sz="4" w:space="0" w:color="000000"/>
              <w:left w:val="nil"/>
              <w:bottom w:val="single" w:sz="4" w:space="0" w:color="000000"/>
              <w:right w:val="nil"/>
            </w:tcBorders>
            <w:shd w:val="clear" w:color="auto" w:fill="FFFFFF"/>
            <w:vAlign w:val="center"/>
          </w:tcPr>
          <w:p w14:paraId="0F05D1DF" w14:textId="77777777" w:rsidR="00514842" w:rsidRDefault="00514842" w:rsidP="008544D3">
            <w:pPr>
              <w:numPr>
                <w:ilvl w:val="0"/>
                <w:numId w:val="1"/>
              </w:numPr>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What influences the adopt</w:t>
            </w:r>
            <w:r>
              <w:rPr>
                <w:rFonts w:ascii="Times New Roman Regular" w:eastAsia="SimSun" w:hAnsi="Times New Roman Regular" w:cs="Times New Roman Regular" w:hint="eastAsia"/>
                <w:color w:val="000000"/>
                <w:sz w:val="20"/>
                <w:szCs w:val="21"/>
              </w:rPr>
              <w:t>ion of</w:t>
            </w:r>
            <w:r>
              <w:rPr>
                <w:rFonts w:ascii="Times New Roman Regular" w:eastAsia="SimSun" w:hAnsi="Times New Roman Regular" w:cs="Times New Roman Regular"/>
                <w:color w:val="000000"/>
                <w:sz w:val="20"/>
                <w:szCs w:val="21"/>
              </w:rPr>
              <w:t xml:space="preserve"> the intervention?</w:t>
            </w:r>
          </w:p>
          <w:p w14:paraId="6D51045E" w14:textId="77777777" w:rsidR="00514842" w:rsidRDefault="00514842" w:rsidP="008544D3">
            <w:pPr>
              <w:numPr>
                <w:ilvl w:val="0"/>
                <w:numId w:val="1"/>
              </w:numPr>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 xml:space="preserve">What influences the involvement of </w:t>
            </w:r>
            <w:r>
              <w:rPr>
                <w:rFonts w:ascii="Times New Roman Regular" w:eastAsia="SimSun" w:hAnsi="Times New Roman Regular" w:cs="Times New Roman Regular" w:hint="eastAsia"/>
                <w:color w:val="000000"/>
                <w:sz w:val="20"/>
                <w:szCs w:val="21"/>
              </w:rPr>
              <w:t>s</w:t>
            </w:r>
            <w:r>
              <w:rPr>
                <w:rFonts w:ascii="Times New Roman Regular" w:eastAsia="SimSun" w:hAnsi="Times New Roman Regular" w:cs="Times New Roman Regular"/>
                <w:color w:val="000000"/>
                <w:sz w:val="20"/>
                <w:szCs w:val="21"/>
              </w:rPr>
              <w:t>taff members of MCHHs?</w:t>
            </w:r>
          </w:p>
        </w:tc>
        <w:tc>
          <w:tcPr>
            <w:tcW w:w="3587" w:type="dxa"/>
            <w:tcBorders>
              <w:top w:val="single" w:sz="4" w:space="0" w:color="000000"/>
              <w:left w:val="nil"/>
              <w:right w:val="nil"/>
            </w:tcBorders>
            <w:shd w:val="clear" w:color="auto" w:fill="FFFFFF"/>
            <w:vAlign w:val="center"/>
          </w:tcPr>
          <w:p w14:paraId="5821785E" w14:textId="77777777" w:rsidR="00514842" w:rsidRDefault="00514842" w:rsidP="008544D3">
            <w:pPr>
              <w:jc w:val="left"/>
              <w:rPr>
                <w:rFonts w:ascii="Times New Roman Regular" w:eastAsia="SimSun" w:hAnsi="Times New Roman Regular" w:cs="Times New Roman Regular"/>
                <w:b/>
                <w:color w:val="000000"/>
                <w:sz w:val="20"/>
                <w:szCs w:val="21"/>
              </w:rPr>
            </w:pPr>
            <w:r>
              <w:rPr>
                <w:rFonts w:ascii="Times New Roman Regular" w:eastAsia="SimSun" w:hAnsi="Times New Roman Regular" w:cs="Times New Roman Regular"/>
                <w:b/>
                <w:color w:val="000000"/>
                <w:sz w:val="20"/>
                <w:szCs w:val="21"/>
              </w:rPr>
              <w:t>Barriers:</w:t>
            </w:r>
          </w:p>
          <w:p w14:paraId="17138F7C" w14:textId="77777777" w:rsidR="00514842" w:rsidRDefault="00514842" w:rsidP="008544D3">
            <w:pPr>
              <w:numPr>
                <w:ilvl w:val="0"/>
                <w:numId w:val="4"/>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 xml:space="preserve">Limited human resources and equipment (especially </w:t>
            </w:r>
            <w:r>
              <w:rPr>
                <w:rFonts w:ascii="Times New Roman Regular" w:eastAsia="SimSun" w:hAnsi="Times New Roman Regular" w:cs="Times New Roman Regular" w:hint="eastAsia"/>
                <w:color w:val="000000"/>
                <w:sz w:val="20"/>
                <w:szCs w:val="21"/>
              </w:rPr>
              <w:t xml:space="preserve">a lack </w:t>
            </w:r>
            <w:r>
              <w:rPr>
                <w:rFonts w:ascii="Times New Roman Regular" w:eastAsia="SimSun" w:hAnsi="Times New Roman Regular" w:cs="Times New Roman Regular"/>
                <w:color w:val="000000"/>
                <w:sz w:val="20"/>
                <w:szCs w:val="21"/>
              </w:rPr>
              <w:t>of mammography</w:t>
            </w:r>
            <w:r>
              <w:rPr>
                <w:rFonts w:ascii="Times New Roman Regular" w:eastAsia="SimSun" w:hAnsi="Times New Roman Regular" w:cs="Times New Roman Regular" w:hint="eastAsia"/>
                <w:color w:val="000000"/>
                <w:sz w:val="20"/>
                <w:szCs w:val="21"/>
              </w:rPr>
              <w:t xml:space="preserve"> and biopsy capability</w:t>
            </w:r>
            <w:r>
              <w:rPr>
                <w:rFonts w:ascii="Times New Roman Regular" w:eastAsia="SimSun" w:hAnsi="Times New Roman Regular" w:cs="Times New Roman Regular"/>
                <w:color w:val="000000"/>
                <w:sz w:val="20"/>
                <w:szCs w:val="21"/>
              </w:rPr>
              <w:t>).</w:t>
            </w:r>
          </w:p>
          <w:p w14:paraId="647439A6" w14:textId="77777777" w:rsidR="00514842" w:rsidRDefault="00514842" w:rsidP="008544D3">
            <w:pPr>
              <w:numPr>
                <w:ilvl w:val="0"/>
                <w:numId w:val="4"/>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 xml:space="preserve">Lack of cooperation and coordination </w:t>
            </w:r>
            <w:r>
              <w:rPr>
                <w:rFonts w:ascii="Times New Roman Regular" w:eastAsia="SimSun" w:hAnsi="Times New Roman Regular" w:cs="Times New Roman Regular" w:hint="eastAsia"/>
                <w:color w:val="000000"/>
                <w:sz w:val="20"/>
                <w:szCs w:val="21"/>
              </w:rPr>
              <w:t>among</w:t>
            </w:r>
            <w:r>
              <w:rPr>
                <w:rFonts w:ascii="Times New Roman Regular" w:eastAsia="SimSun" w:hAnsi="Times New Roman Regular" w:cs="Times New Roman Regular"/>
                <w:color w:val="000000"/>
                <w:sz w:val="20"/>
                <w:szCs w:val="21"/>
              </w:rPr>
              <w:t xml:space="preserve"> different institutions and within departments of </w:t>
            </w:r>
            <w:r>
              <w:rPr>
                <w:rFonts w:ascii="Times New Roman Regular" w:eastAsia="SimSun" w:hAnsi="Times New Roman Regular" w:cs="Times New Roman Regular" w:hint="eastAsia"/>
                <w:color w:val="000000"/>
                <w:sz w:val="20"/>
                <w:szCs w:val="21"/>
              </w:rPr>
              <w:t>MCHHs</w:t>
            </w:r>
            <w:r>
              <w:rPr>
                <w:rFonts w:ascii="Times New Roman Regular" w:eastAsia="SimSun" w:hAnsi="Times New Roman Regular" w:cs="Times New Roman Regular"/>
                <w:color w:val="000000"/>
                <w:sz w:val="20"/>
                <w:szCs w:val="21"/>
              </w:rPr>
              <w:t>.</w:t>
            </w:r>
          </w:p>
          <w:p w14:paraId="59D47895" w14:textId="77777777" w:rsidR="00514842" w:rsidRDefault="00514842" w:rsidP="008544D3">
            <w:pPr>
              <w:jc w:val="left"/>
              <w:rPr>
                <w:rFonts w:ascii="Times New Roman Regular" w:eastAsia="SimSun" w:hAnsi="Times New Roman Regular" w:cs="Times New Roman Regular"/>
                <w:color w:val="000000"/>
                <w:sz w:val="20"/>
                <w:szCs w:val="21"/>
              </w:rPr>
            </w:pPr>
          </w:p>
          <w:p w14:paraId="4722DFD1" w14:textId="77777777" w:rsidR="00514842" w:rsidRDefault="00514842" w:rsidP="008544D3">
            <w:pPr>
              <w:jc w:val="left"/>
              <w:rPr>
                <w:rFonts w:ascii="Times New Roman Regular" w:eastAsia="SimSun" w:hAnsi="Times New Roman Regular" w:cs="Times New Roman Regular"/>
                <w:b/>
                <w:color w:val="000000"/>
                <w:sz w:val="20"/>
                <w:szCs w:val="21"/>
              </w:rPr>
            </w:pPr>
            <w:r>
              <w:rPr>
                <w:rFonts w:ascii="Times New Roman Regular" w:eastAsia="SimSun" w:hAnsi="Times New Roman Regular" w:cs="Times New Roman Regular"/>
                <w:b/>
                <w:color w:val="000000"/>
                <w:sz w:val="20"/>
                <w:szCs w:val="21"/>
              </w:rPr>
              <w:t>Facilitators:</w:t>
            </w:r>
          </w:p>
          <w:p w14:paraId="1FF14027" w14:textId="77777777" w:rsidR="00514842" w:rsidRDefault="00514842" w:rsidP="008544D3">
            <w:pPr>
              <w:numPr>
                <w:ilvl w:val="0"/>
                <w:numId w:val="5"/>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 xml:space="preserve">Subsidies </w:t>
            </w:r>
            <w:r>
              <w:rPr>
                <w:rFonts w:ascii="Times New Roman Regular" w:eastAsia="SimSun" w:hAnsi="Times New Roman Regular" w:cs="Times New Roman Regular" w:hint="eastAsia"/>
                <w:color w:val="000000"/>
                <w:sz w:val="20"/>
                <w:szCs w:val="21"/>
              </w:rPr>
              <w:t>for</w:t>
            </w:r>
            <w:r>
              <w:rPr>
                <w:rFonts w:ascii="Times New Roman Regular" w:eastAsia="SimSun" w:hAnsi="Times New Roman Regular" w:cs="Times New Roman Regular"/>
                <w:color w:val="000000"/>
                <w:sz w:val="20"/>
                <w:szCs w:val="21"/>
              </w:rPr>
              <w:t xml:space="preserve"> staff members who participate in rural outreach </w:t>
            </w:r>
            <w:r>
              <w:rPr>
                <w:rFonts w:ascii="Times New Roman Regular" w:eastAsia="SimSun" w:hAnsi="Times New Roman Regular" w:cs="Times New Roman Regular" w:hint="eastAsia"/>
                <w:color w:val="000000"/>
                <w:sz w:val="20"/>
                <w:szCs w:val="21"/>
              </w:rPr>
              <w:t>screening</w:t>
            </w:r>
            <w:r>
              <w:rPr>
                <w:rFonts w:ascii="Times New Roman Regular" w:eastAsia="SimSun" w:hAnsi="Times New Roman Regular" w:cs="Times New Roman Regular"/>
                <w:color w:val="000000"/>
                <w:sz w:val="20"/>
                <w:szCs w:val="21"/>
              </w:rPr>
              <w:t>.</w:t>
            </w:r>
          </w:p>
          <w:p w14:paraId="0536C8E0" w14:textId="77777777" w:rsidR="00514842" w:rsidRDefault="00514842" w:rsidP="008544D3">
            <w:pPr>
              <w:numPr>
                <w:ilvl w:val="0"/>
                <w:numId w:val="5"/>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Cooperative staff members.</w:t>
            </w:r>
          </w:p>
          <w:p w14:paraId="21C4EF67" w14:textId="77777777" w:rsidR="00514842" w:rsidRDefault="00514842" w:rsidP="008544D3">
            <w:pPr>
              <w:numPr>
                <w:ilvl w:val="0"/>
                <w:numId w:val="5"/>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 xml:space="preserve">Dedicated screening </w:t>
            </w:r>
            <w:r>
              <w:rPr>
                <w:rFonts w:ascii="Times New Roman Regular" w:eastAsia="SimSun" w:hAnsi="Times New Roman Regular" w:cs="Times New Roman Regular" w:hint="eastAsia"/>
                <w:color w:val="000000"/>
                <w:sz w:val="20"/>
                <w:szCs w:val="21"/>
              </w:rPr>
              <w:t>group</w:t>
            </w:r>
            <w:r>
              <w:rPr>
                <w:rFonts w:ascii="Times New Roman Regular" w:eastAsia="SimSun" w:hAnsi="Times New Roman Regular" w:cs="Times New Roman Regular"/>
                <w:color w:val="000000"/>
                <w:sz w:val="20"/>
                <w:szCs w:val="21"/>
              </w:rPr>
              <w:t xml:space="preserve"> formed by directors of MCHHs.</w:t>
            </w:r>
          </w:p>
        </w:tc>
        <w:tc>
          <w:tcPr>
            <w:tcW w:w="6826" w:type="dxa"/>
            <w:tcBorders>
              <w:top w:val="single" w:sz="4" w:space="0" w:color="000000"/>
              <w:left w:val="nil"/>
              <w:right w:val="nil"/>
            </w:tcBorders>
            <w:shd w:val="clear" w:color="auto" w:fill="FFFFFF"/>
          </w:tcPr>
          <w:p w14:paraId="1B20F479" w14:textId="77777777" w:rsidR="00514842" w:rsidRDefault="00514842" w:rsidP="008544D3">
            <w:pPr>
              <w:jc w:val="left"/>
              <w:rPr>
                <w:rFonts w:ascii="Times New Roman Regular" w:eastAsia="SimSun" w:hAnsi="Times New Roman Regular" w:cs="Times New Roman Regular"/>
                <w:b/>
                <w:bCs/>
                <w:color w:val="000000"/>
                <w:sz w:val="20"/>
                <w:szCs w:val="21"/>
              </w:rPr>
            </w:pPr>
            <w:r>
              <w:rPr>
                <w:rFonts w:ascii="Times New Roman Regular" w:eastAsia="SimSun" w:hAnsi="Times New Roman Regular" w:cs="Times New Roman Regular" w:hint="eastAsia"/>
                <w:b/>
                <w:bCs/>
                <w:color w:val="000000"/>
                <w:sz w:val="20"/>
                <w:szCs w:val="21"/>
              </w:rPr>
              <w:t>Barriers</w:t>
            </w:r>
            <w:r>
              <w:rPr>
                <w:rFonts w:ascii="Times New Roman Regular" w:eastAsia="SimSun" w:hAnsi="Times New Roman Regular" w:cs="Times New Roman Regular"/>
                <w:b/>
                <w:bCs/>
                <w:color w:val="000000"/>
                <w:sz w:val="20"/>
                <w:szCs w:val="21"/>
              </w:rPr>
              <w:t>:</w:t>
            </w:r>
          </w:p>
          <w:p w14:paraId="5A4F8652" w14:textId="77777777" w:rsidR="00514842" w:rsidRDefault="00514842" w:rsidP="008544D3">
            <w:pPr>
              <w:numPr>
                <w:ilvl w:val="0"/>
                <w:numId w:val="4"/>
              </w:numPr>
              <w:jc w:val="left"/>
              <w:rPr>
                <w:rFonts w:ascii="Times New Roman Regular" w:eastAsia="SimSun" w:hAnsi="Times New Roman Regular" w:cs="Times New Roman Regular"/>
                <w:i/>
                <w:iCs/>
                <w:color w:val="000000"/>
                <w:sz w:val="20"/>
                <w:szCs w:val="21"/>
              </w:rPr>
            </w:pPr>
            <w:r>
              <w:rPr>
                <w:rFonts w:ascii="Times New Roman Regular" w:eastAsia="SimSun" w:hAnsi="Times New Roman Regular" w:cs="Times New Roman Regular"/>
                <w:i/>
                <w:iCs/>
                <w:color w:val="000000"/>
                <w:sz w:val="20"/>
                <w:szCs w:val="21"/>
              </w:rPr>
              <w:t>“The absence of a mammography machine is a serious issue. The entire region has only one, located in another hospital.” —</w:t>
            </w:r>
            <w:r>
              <w:rPr>
                <w:rFonts w:ascii="Times New Roman Regular" w:eastAsia="SimSun" w:hAnsi="Times New Roman Regular" w:cs="Times New Roman Regular" w:hint="eastAsia"/>
                <w:i/>
                <w:iCs/>
                <w:color w:val="000000"/>
                <w:sz w:val="20"/>
                <w:szCs w:val="21"/>
              </w:rPr>
              <w:t>Interviewee</w:t>
            </w:r>
            <w:r>
              <w:rPr>
                <w:rFonts w:ascii="Times New Roman Regular" w:eastAsia="SimSun" w:hAnsi="Times New Roman Regular" w:cs="Times New Roman Regular"/>
                <w:i/>
                <w:iCs/>
                <w:color w:val="000000"/>
                <w:sz w:val="20"/>
                <w:szCs w:val="21"/>
              </w:rPr>
              <w:t xml:space="preserve"> 7, Director </w:t>
            </w:r>
          </w:p>
          <w:p w14:paraId="37E0D2C1" w14:textId="77777777" w:rsidR="00514842" w:rsidRDefault="00514842" w:rsidP="008544D3">
            <w:pPr>
              <w:numPr>
                <w:ilvl w:val="0"/>
                <w:numId w:val="4"/>
              </w:numPr>
              <w:jc w:val="left"/>
              <w:rPr>
                <w:rFonts w:ascii="Times New Roman Regular" w:eastAsia="SimSun" w:hAnsi="Times New Roman Regular" w:cs="Times New Roman Regular"/>
                <w:i/>
                <w:iCs/>
                <w:color w:val="000000"/>
                <w:sz w:val="20"/>
                <w:szCs w:val="21"/>
              </w:rPr>
            </w:pPr>
            <w:r>
              <w:rPr>
                <w:rFonts w:ascii="Times New Roman Regular" w:eastAsia="SimSun" w:hAnsi="Times New Roman Regular" w:cs="Times New Roman Regular"/>
                <w:i/>
                <w:iCs/>
                <w:color w:val="000000"/>
                <w:sz w:val="20"/>
                <w:szCs w:val="21"/>
              </w:rPr>
              <w:t>“Our departments are constantly arguing about who should handle certain tasks, and there's frequent conflict over how to allocate follow-up duties.” –Interviewee 1, Department Head</w:t>
            </w:r>
          </w:p>
          <w:p w14:paraId="4701FD38" w14:textId="77777777" w:rsidR="00514842" w:rsidRDefault="00514842" w:rsidP="008544D3">
            <w:pPr>
              <w:numPr>
                <w:ilvl w:val="0"/>
                <w:numId w:val="4"/>
              </w:numPr>
              <w:jc w:val="left"/>
              <w:rPr>
                <w:rFonts w:ascii="Times New Roman Regular" w:eastAsia="SimSun" w:hAnsi="Times New Roman Regular" w:cs="Times New Roman Regular"/>
                <w:i/>
                <w:iCs/>
                <w:color w:val="000000"/>
                <w:sz w:val="20"/>
                <w:szCs w:val="21"/>
              </w:rPr>
            </w:pPr>
            <w:r>
              <w:rPr>
                <w:rFonts w:eastAsia="SimSun"/>
                <w:i/>
                <w:iCs/>
                <w:sz w:val="20"/>
              </w:rPr>
              <w:t>“</w:t>
            </w:r>
            <w:r>
              <w:rPr>
                <w:rFonts w:eastAsia="SimSun" w:hint="eastAsia"/>
                <w:i/>
                <w:iCs/>
                <w:sz w:val="20"/>
              </w:rPr>
              <w:t>O</w:t>
            </w:r>
            <w:r>
              <w:rPr>
                <w:rFonts w:eastAsia="SimSun"/>
                <w:i/>
                <w:iCs/>
                <w:sz w:val="20"/>
              </w:rPr>
              <w:t xml:space="preserve">nly </w:t>
            </w:r>
            <w:r>
              <w:rPr>
                <w:rFonts w:eastAsia="SimSun" w:hint="eastAsia"/>
                <w:i/>
                <w:iCs/>
                <w:sz w:val="20"/>
              </w:rPr>
              <w:t>MCHH</w:t>
            </w:r>
            <w:r>
              <w:rPr>
                <w:rFonts w:eastAsia="SimSun"/>
                <w:i/>
                <w:iCs/>
                <w:sz w:val="20"/>
              </w:rPr>
              <w:t xml:space="preserve"> shoulder the duty of screenings, with few involvements from other institutions, making it </w:t>
            </w:r>
            <w:r>
              <w:rPr>
                <w:rFonts w:eastAsia="SimSun" w:hint="eastAsia"/>
                <w:i/>
                <w:iCs/>
                <w:sz w:val="20"/>
              </w:rPr>
              <w:t>even</w:t>
            </w:r>
            <w:r>
              <w:rPr>
                <w:rFonts w:eastAsia="SimSun"/>
                <w:i/>
                <w:iCs/>
                <w:sz w:val="20"/>
              </w:rPr>
              <w:t xml:space="preserve"> harder to </w:t>
            </w:r>
            <w:r>
              <w:rPr>
                <w:rFonts w:eastAsia="SimSun" w:hint="eastAsia"/>
                <w:i/>
                <w:iCs/>
                <w:sz w:val="20"/>
              </w:rPr>
              <w:t>work</w:t>
            </w:r>
            <w:r>
              <w:rPr>
                <w:rFonts w:eastAsia="SimSun"/>
                <w:i/>
                <w:iCs/>
                <w:sz w:val="20"/>
              </w:rPr>
              <w:t>.”</w:t>
            </w:r>
            <w:r>
              <w:rPr>
                <w:rFonts w:ascii="Times New Roman Regular" w:eastAsia="SimSun" w:hAnsi="Times New Roman Regular" w:cs="Times New Roman Regular"/>
                <w:bCs/>
                <w:i/>
                <w:iCs/>
                <w:color w:val="000000"/>
                <w:sz w:val="20"/>
                <w:szCs w:val="21"/>
              </w:rPr>
              <w:t xml:space="preserve"> —Interviewee 2, Department Head</w:t>
            </w:r>
            <w:r>
              <w:rPr>
                <w:rFonts w:ascii="Times New Roman Regular" w:eastAsia="SimSun" w:hAnsi="Times New Roman Regular" w:cs="Times New Roman Regular" w:hint="eastAsia"/>
                <w:b/>
                <w:bCs/>
                <w:color w:val="000000"/>
                <w:sz w:val="20"/>
                <w:szCs w:val="21"/>
              </w:rPr>
              <w:t xml:space="preserve"> </w:t>
            </w:r>
          </w:p>
          <w:p w14:paraId="325C35A5" w14:textId="77777777" w:rsidR="00514842" w:rsidRDefault="00514842" w:rsidP="008544D3">
            <w:pPr>
              <w:jc w:val="left"/>
              <w:rPr>
                <w:rFonts w:ascii="Times New Roman Regular" w:eastAsia="SimSun" w:hAnsi="Times New Roman Regular" w:cs="Times New Roman Regular"/>
                <w:b/>
                <w:bCs/>
                <w:color w:val="000000"/>
                <w:sz w:val="20"/>
                <w:szCs w:val="21"/>
              </w:rPr>
            </w:pPr>
            <w:r>
              <w:rPr>
                <w:rFonts w:ascii="Times New Roman Regular" w:eastAsia="SimSun" w:hAnsi="Times New Roman Regular" w:cs="Times New Roman Regular" w:hint="eastAsia"/>
                <w:b/>
                <w:bCs/>
                <w:color w:val="000000"/>
                <w:sz w:val="20"/>
                <w:szCs w:val="21"/>
              </w:rPr>
              <w:t>Facilitators</w:t>
            </w:r>
            <w:r>
              <w:rPr>
                <w:rFonts w:ascii="Times New Roman Regular" w:eastAsia="SimSun" w:hAnsi="Times New Roman Regular" w:cs="Times New Roman Regular"/>
                <w:b/>
                <w:bCs/>
                <w:color w:val="000000"/>
                <w:sz w:val="20"/>
                <w:szCs w:val="21"/>
              </w:rPr>
              <w:t>:</w:t>
            </w:r>
          </w:p>
          <w:p w14:paraId="1682CECA" w14:textId="77777777" w:rsidR="00514842" w:rsidRDefault="00514842" w:rsidP="008544D3">
            <w:pPr>
              <w:numPr>
                <w:ilvl w:val="0"/>
                <w:numId w:val="4"/>
              </w:numPr>
              <w:jc w:val="left"/>
              <w:rPr>
                <w:rFonts w:ascii="Times New Roman Regular" w:eastAsia="SimSun" w:hAnsi="Times New Roman Regular" w:cs="Times New Roman Regular"/>
                <w:i/>
                <w:iCs/>
                <w:color w:val="000000"/>
                <w:sz w:val="20"/>
                <w:szCs w:val="21"/>
              </w:rPr>
            </w:pPr>
            <w:r>
              <w:rPr>
                <w:rFonts w:ascii="Times New Roman Regular" w:eastAsia="SimSun" w:hAnsi="Times New Roman Regular" w:cs="Times New Roman Regular"/>
                <w:i/>
                <w:iCs/>
                <w:color w:val="000000"/>
                <w:sz w:val="20"/>
                <w:szCs w:val="21"/>
              </w:rPr>
              <w:t>“</w:t>
            </w:r>
            <w:r>
              <w:rPr>
                <w:rFonts w:ascii="Times New Roman Regular" w:eastAsia="SimSun" w:hAnsi="Times New Roman Regular" w:cs="Times New Roman Regular" w:hint="eastAsia"/>
                <w:i/>
                <w:iCs/>
                <w:color w:val="000000"/>
                <w:sz w:val="20"/>
                <w:szCs w:val="21"/>
              </w:rPr>
              <w:t>There is</w:t>
            </w:r>
            <w:r>
              <w:rPr>
                <w:rFonts w:ascii="Times New Roman Regular" w:eastAsia="SimSun" w:hAnsi="Times New Roman Regular" w:cs="Times New Roman Regular"/>
                <w:i/>
                <w:iCs/>
                <w:color w:val="000000"/>
                <w:sz w:val="20"/>
                <w:szCs w:val="21"/>
              </w:rPr>
              <w:t xml:space="preserve"> daily allowance for rural outreac</w:t>
            </w:r>
            <w:r>
              <w:rPr>
                <w:rFonts w:ascii="Times New Roman Regular" w:eastAsia="SimSun" w:hAnsi="Times New Roman Regular" w:cs="Times New Roman Regular" w:hint="eastAsia"/>
                <w:i/>
                <w:iCs/>
                <w:color w:val="000000"/>
                <w:sz w:val="20"/>
                <w:szCs w:val="21"/>
              </w:rPr>
              <w:t>h</w:t>
            </w:r>
            <w:r>
              <w:rPr>
                <w:rFonts w:ascii="Times New Roman Regular" w:eastAsia="SimSun" w:hAnsi="Times New Roman Regular" w:cs="Times New Roman Regular"/>
                <w:i/>
                <w:iCs/>
                <w:color w:val="000000"/>
                <w:sz w:val="20"/>
                <w:szCs w:val="21"/>
              </w:rPr>
              <w:t>.”—Interviewee 8, Department Head</w:t>
            </w:r>
          </w:p>
          <w:p w14:paraId="3343D8AD" w14:textId="77777777" w:rsidR="00514842" w:rsidRDefault="00514842" w:rsidP="008544D3">
            <w:pPr>
              <w:numPr>
                <w:ilvl w:val="0"/>
                <w:numId w:val="4"/>
              </w:numPr>
              <w:jc w:val="left"/>
              <w:rPr>
                <w:rFonts w:ascii="Times New Roman Regular" w:eastAsia="SimSun" w:hAnsi="Times New Roman Regular" w:cs="Times New Roman Regular"/>
                <w:i/>
                <w:iCs/>
                <w:color w:val="000000"/>
                <w:sz w:val="20"/>
                <w:szCs w:val="21"/>
              </w:rPr>
            </w:pPr>
            <w:r>
              <w:rPr>
                <w:rFonts w:ascii="Times New Roman Regular" w:eastAsia="SimSun" w:hAnsi="Times New Roman Regular" w:cs="Times New Roman Regular"/>
                <w:i/>
                <w:iCs/>
                <w:color w:val="000000"/>
                <w:sz w:val="20"/>
                <w:szCs w:val="21"/>
              </w:rPr>
              <w:t xml:space="preserve">“This is a great public welfare </w:t>
            </w:r>
            <w:r>
              <w:rPr>
                <w:rFonts w:ascii="Times New Roman Regular" w:eastAsia="SimSun" w:hAnsi="Times New Roman Regular" w:cs="Times New Roman Regular" w:hint="eastAsia"/>
                <w:i/>
                <w:iCs/>
                <w:color w:val="000000"/>
                <w:sz w:val="20"/>
                <w:szCs w:val="21"/>
              </w:rPr>
              <w:t>program.</w:t>
            </w:r>
            <w:r>
              <w:rPr>
                <w:rFonts w:ascii="Times New Roman Regular" w:eastAsia="SimSun" w:hAnsi="Times New Roman Regular" w:cs="Times New Roman Regular"/>
                <w:i/>
                <w:iCs/>
                <w:color w:val="000000"/>
                <w:sz w:val="20"/>
                <w:szCs w:val="21"/>
              </w:rPr>
              <w:t xml:space="preserve"> </w:t>
            </w:r>
            <w:r>
              <w:rPr>
                <w:rFonts w:eastAsia="SimSun"/>
                <w:i/>
                <w:iCs/>
                <w:sz w:val="20"/>
              </w:rPr>
              <w:t>We are very enthusiastic about carrying it out.”</w:t>
            </w:r>
            <w:r>
              <w:rPr>
                <w:rFonts w:ascii="Times New Roman Regular" w:eastAsia="SimSun" w:hAnsi="Times New Roman Regular" w:cs="Times New Roman Regular"/>
                <w:bCs/>
                <w:i/>
                <w:iCs/>
                <w:color w:val="000000"/>
                <w:sz w:val="20"/>
                <w:szCs w:val="21"/>
              </w:rPr>
              <w:t xml:space="preserve"> —Interviewee 5, Department Head</w:t>
            </w:r>
          </w:p>
          <w:p w14:paraId="4CDC2EA7" w14:textId="77777777" w:rsidR="00514842" w:rsidRDefault="00514842" w:rsidP="008544D3">
            <w:pPr>
              <w:numPr>
                <w:ilvl w:val="0"/>
                <w:numId w:val="4"/>
              </w:numPr>
              <w:jc w:val="left"/>
              <w:rPr>
                <w:rFonts w:ascii="Times New Roman Regular" w:eastAsia="SimSun" w:hAnsi="Times New Roman Regular" w:cs="Times New Roman Regular"/>
                <w:i/>
                <w:iCs/>
                <w:color w:val="000000"/>
                <w:sz w:val="20"/>
                <w:szCs w:val="21"/>
              </w:rPr>
            </w:pPr>
            <w:r>
              <w:rPr>
                <w:rFonts w:ascii="Times New Roman Regular" w:eastAsia="SimSun" w:hAnsi="Times New Roman Regular" w:cs="Times New Roman Regular"/>
                <w:i/>
                <w:iCs/>
                <w:color w:val="000000"/>
                <w:sz w:val="20"/>
                <w:szCs w:val="21"/>
              </w:rPr>
              <w:t>“</w:t>
            </w:r>
            <w:r>
              <w:rPr>
                <w:rFonts w:ascii="Times New Roman Regular" w:eastAsia="SimSun" w:hAnsi="Times New Roman Regular" w:cs="Times New Roman Regular" w:hint="eastAsia"/>
                <w:i/>
                <w:iCs/>
                <w:color w:val="000000"/>
                <w:sz w:val="20"/>
                <w:szCs w:val="21"/>
              </w:rPr>
              <w:t>Generall</w:t>
            </w:r>
            <w:r>
              <w:rPr>
                <w:rFonts w:ascii="Times New Roman Regular" w:eastAsia="SimSun" w:hAnsi="Times New Roman Regular" w:cs="Times New Roman Regular"/>
                <w:i/>
                <w:iCs/>
                <w:color w:val="000000"/>
                <w:sz w:val="20"/>
                <w:szCs w:val="21"/>
              </w:rPr>
              <w:t>y, our staff members had the enthusiasm</w:t>
            </w:r>
            <w:r>
              <w:rPr>
                <w:rFonts w:ascii="Times New Roman Regular" w:eastAsia="SimSun" w:hAnsi="Times New Roman Regular" w:cs="Times New Roman Regular" w:hint="eastAsia"/>
                <w:i/>
                <w:iCs/>
                <w:color w:val="000000"/>
                <w:sz w:val="20"/>
                <w:szCs w:val="21"/>
              </w:rPr>
              <w:t xml:space="preserve"> for</w:t>
            </w:r>
            <w:r>
              <w:rPr>
                <w:rFonts w:ascii="Times New Roman Regular" w:eastAsia="SimSun" w:hAnsi="Times New Roman Regular" w:cs="Times New Roman Regular"/>
                <w:i/>
                <w:iCs/>
                <w:color w:val="000000"/>
                <w:sz w:val="20"/>
                <w:szCs w:val="21"/>
              </w:rPr>
              <w:t xml:space="preserve"> the screening, and closely collaborated with each other.” —</w:t>
            </w:r>
            <w:r>
              <w:rPr>
                <w:rFonts w:ascii="Times New Roman Regular" w:eastAsia="SimSun" w:hAnsi="Times New Roman Regular" w:cs="Times New Roman Regular" w:hint="eastAsia"/>
                <w:i/>
                <w:iCs/>
                <w:color w:val="000000"/>
                <w:sz w:val="20"/>
                <w:szCs w:val="21"/>
              </w:rPr>
              <w:t>Interviewee</w:t>
            </w:r>
            <w:r>
              <w:rPr>
                <w:rFonts w:ascii="Times New Roman Regular" w:eastAsia="SimSun" w:hAnsi="Times New Roman Regular" w:cs="Times New Roman Regular"/>
                <w:i/>
                <w:iCs/>
                <w:color w:val="000000"/>
                <w:sz w:val="20"/>
                <w:szCs w:val="21"/>
              </w:rPr>
              <w:t xml:space="preserve"> 7, Director</w:t>
            </w:r>
          </w:p>
          <w:p w14:paraId="35F69349" w14:textId="77777777" w:rsidR="00514842" w:rsidRDefault="00514842" w:rsidP="008544D3">
            <w:pPr>
              <w:numPr>
                <w:ilvl w:val="0"/>
                <w:numId w:val="4"/>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i/>
                <w:iCs/>
                <w:color w:val="000000"/>
                <w:sz w:val="20"/>
                <w:szCs w:val="21"/>
              </w:rPr>
              <w:t>“At that time, I assigned 7 people specifically to handle this (screening) task.” —</w:t>
            </w:r>
            <w:r>
              <w:rPr>
                <w:rFonts w:ascii="Times New Roman Regular" w:eastAsia="SimSun" w:hAnsi="Times New Roman Regular" w:cs="Times New Roman Regular" w:hint="eastAsia"/>
                <w:i/>
                <w:iCs/>
                <w:color w:val="000000"/>
                <w:sz w:val="20"/>
                <w:szCs w:val="21"/>
              </w:rPr>
              <w:t>Interviewee</w:t>
            </w:r>
            <w:r>
              <w:rPr>
                <w:rFonts w:ascii="Times New Roman Regular" w:eastAsia="SimSun" w:hAnsi="Times New Roman Regular" w:cs="Times New Roman Regular"/>
                <w:i/>
                <w:iCs/>
                <w:color w:val="000000"/>
                <w:sz w:val="20"/>
                <w:szCs w:val="21"/>
              </w:rPr>
              <w:t xml:space="preserve"> 7, Director</w:t>
            </w:r>
          </w:p>
        </w:tc>
      </w:tr>
      <w:tr w:rsidR="00514842" w14:paraId="181BFA6E" w14:textId="77777777" w:rsidTr="008544D3">
        <w:trPr>
          <w:jc w:val="center"/>
        </w:trPr>
        <w:tc>
          <w:tcPr>
            <w:tcW w:w="1686" w:type="dxa"/>
            <w:tcBorders>
              <w:top w:val="single" w:sz="4" w:space="0" w:color="000000"/>
              <w:left w:val="nil"/>
              <w:bottom w:val="single" w:sz="4" w:space="0" w:color="000000"/>
              <w:right w:val="nil"/>
            </w:tcBorders>
            <w:shd w:val="clear" w:color="auto" w:fill="FFFFFF"/>
          </w:tcPr>
          <w:p w14:paraId="10B8E9A6" w14:textId="77777777" w:rsidR="00514842" w:rsidRDefault="00514842" w:rsidP="008544D3">
            <w:pPr>
              <w:jc w:val="center"/>
              <w:rPr>
                <w:rFonts w:ascii="Times New Roman Regular" w:eastAsia="SimSun" w:hAnsi="Times New Roman Regular" w:cs="Times New Roman Regular"/>
                <w:b/>
                <w:bCs/>
                <w:color w:val="000000"/>
                <w:sz w:val="20"/>
                <w:szCs w:val="21"/>
              </w:rPr>
            </w:pPr>
            <w:r>
              <w:rPr>
                <w:rFonts w:ascii="Times New Roman Regular" w:eastAsia="SimSun" w:hAnsi="Times New Roman Regular" w:cs="Times New Roman Regular"/>
                <w:b/>
                <w:bCs/>
                <w:color w:val="000000"/>
                <w:sz w:val="20"/>
                <w:szCs w:val="21"/>
              </w:rPr>
              <w:t>Implementation</w:t>
            </w:r>
          </w:p>
        </w:tc>
        <w:tc>
          <w:tcPr>
            <w:tcW w:w="1829" w:type="dxa"/>
            <w:tcBorders>
              <w:top w:val="single" w:sz="4" w:space="0" w:color="000000"/>
              <w:left w:val="nil"/>
              <w:bottom w:val="single" w:sz="4" w:space="0" w:color="000000"/>
              <w:right w:val="nil"/>
            </w:tcBorders>
            <w:shd w:val="clear" w:color="auto" w:fill="FFFFFF"/>
          </w:tcPr>
          <w:p w14:paraId="20E8436C" w14:textId="77777777" w:rsidR="00514842" w:rsidRDefault="00514842" w:rsidP="008544D3">
            <w:pPr>
              <w:numPr>
                <w:ilvl w:val="0"/>
                <w:numId w:val="1"/>
              </w:numPr>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What factors impacted the implementation of each component?</w:t>
            </w:r>
          </w:p>
          <w:p w14:paraId="096F4FF8" w14:textId="77777777" w:rsidR="00514842" w:rsidRDefault="00514842" w:rsidP="008544D3">
            <w:pPr>
              <w:numPr>
                <w:ilvl w:val="0"/>
                <w:numId w:val="1"/>
              </w:numPr>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Is the funding sufficien</w:t>
            </w:r>
            <w:r>
              <w:rPr>
                <w:rFonts w:ascii="Times New Roman Regular" w:eastAsia="SimSun" w:hAnsi="Times New Roman Regular" w:cs="Times New Roman Regular" w:hint="eastAsia"/>
                <w:color w:val="000000"/>
                <w:sz w:val="20"/>
                <w:szCs w:val="21"/>
              </w:rPr>
              <w:t>t</w:t>
            </w:r>
            <w:r>
              <w:rPr>
                <w:rFonts w:ascii="Times New Roman Regular" w:eastAsia="SimSun" w:hAnsi="Times New Roman Regular" w:cs="Times New Roman Regular"/>
                <w:color w:val="000000"/>
                <w:sz w:val="20"/>
                <w:szCs w:val="21"/>
              </w:rPr>
              <w:t>?</w:t>
            </w:r>
          </w:p>
        </w:tc>
        <w:tc>
          <w:tcPr>
            <w:tcW w:w="3587" w:type="dxa"/>
            <w:tcBorders>
              <w:top w:val="single" w:sz="4" w:space="0" w:color="000000"/>
              <w:left w:val="nil"/>
              <w:right w:val="nil"/>
            </w:tcBorders>
            <w:shd w:val="clear" w:color="auto" w:fill="FFFFFF"/>
          </w:tcPr>
          <w:p w14:paraId="0E5B8662" w14:textId="77777777" w:rsidR="00514842" w:rsidRDefault="00514842" w:rsidP="008544D3">
            <w:pPr>
              <w:jc w:val="left"/>
              <w:rPr>
                <w:rFonts w:ascii="Times New Roman Regular" w:eastAsia="SimSun" w:hAnsi="Times New Roman Regular" w:cs="Times New Roman Regular"/>
                <w:b/>
                <w:color w:val="000000"/>
                <w:sz w:val="20"/>
                <w:szCs w:val="21"/>
              </w:rPr>
            </w:pPr>
            <w:r>
              <w:rPr>
                <w:rFonts w:ascii="Times New Roman Regular" w:eastAsia="SimSun" w:hAnsi="Times New Roman Regular" w:cs="Times New Roman Regular"/>
                <w:b/>
                <w:color w:val="000000"/>
                <w:sz w:val="20"/>
                <w:szCs w:val="21"/>
              </w:rPr>
              <w:t>Barriers:</w:t>
            </w:r>
          </w:p>
          <w:p w14:paraId="683F144C" w14:textId="77777777" w:rsidR="00514842" w:rsidRDefault="00514842" w:rsidP="008544D3">
            <w:pPr>
              <w:numPr>
                <w:ilvl w:val="0"/>
                <w:numId w:val="6"/>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hint="eastAsia"/>
                <w:color w:val="000000"/>
                <w:sz w:val="20"/>
                <w:szCs w:val="21"/>
              </w:rPr>
              <w:t>Paper-based data collection and electronic data management system</w:t>
            </w:r>
          </w:p>
          <w:p w14:paraId="56FA9860" w14:textId="77777777" w:rsidR="00514842" w:rsidRDefault="00514842" w:rsidP="008544D3">
            <w:pPr>
              <w:numPr>
                <w:ilvl w:val="0"/>
                <w:numId w:val="6"/>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Screening and examination data are not shared.</w:t>
            </w:r>
          </w:p>
          <w:p w14:paraId="66B482E0" w14:textId="77777777" w:rsidR="00514842" w:rsidRDefault="00514842" w:rsidP="008544D3">
            <w:pPr>
              <w:numPr>
                <w:ilvl w:val="0"/>
                <w:numId w:val="6"/>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hint="eastAsia"/>
                <w:color w:val="000000"/>
                <w:sz w:val="20"/>
                <w:szCs w:val="21"/>
              </w:rPr>
              <w:t>F</w:t>
            </w:r>
            <w:r>
              <w:rPr>
                <w:rFonts w:ascii="Times New Roman Regular" w:eastAsia="SimSun" w:hAnsi="Times New Roman Regular" w:cs="Times New Roman Regular"/>
                <w:color w:val="000000"/>
                <w:sz w:val="20"/>
                <w:szCs w:val="21"/>
              </w:rPr>
              <w:t>unding management regulations.</w:t>
            </w:r>
          </w:p>
          <w:p w14:paraId="360DA9B6" w14:textId="77777777" w:rsidR="00514842" w:rsidRDefault="00514842" w:rsidP="008544D3">
            <w:pPr>
              <w:jc w:val="left"/>
              <w:rPr>
                <w:rFonts w:ascii="Times New Roman Regular" w:eastAsia="SimSun" w:hAnsi="Times New Roman Regular" w:cs="Times New Roman Regular"/>
                <w:color w:val="000000"/>
                <w:sz w:val="20"/>
                <w:szCs w:val="21"/>
              </w:rPr>
            </w:pPr>
          </w:p>
          <w:p w14:paraId="453478E5" w14:textId="77777777" w:rsidR="00514842" w:rsidRDefault="00514842" w:rsidP="008544D3">
            <w:pPr>
              <w:jc w:val="left"/>
              <w:rPr>
                <w:rFonts w:ascii="Times New Roman Regular" w:eastAsia="SimSun" w:hAnsi="Times New Roman Regular" w:cs="Times New Roman Regular"/>
                <w:b/>
                <w:color w:val="000000"/>
                <w:sz w:val="20"/>
                <w:szCs w:val="21"/>
              </w:rPr>
            </w:pPr>
            <w:r>
              <w:rPr>
                <w:rFonts w:ascii="Times New Roman Regular" w:eastAsia="SimSun" w:hAnsi="Times New Roman Regular" w:cs="Times New Roman Regular"/>
                <w:b/>
                <w:color w:val="000000"/>
                <w:sz w:val="20"/>
                <w:szCs w:val="21"/>
              </w:rPr>
              <w:t>Facilitators:</w:t>
            </w:r>
          </w:p>
          <w:p w14:paraId="090EB180" w14:textId="77777777" w:rsidR="00514842" w:rsidRDefault="00514842" w:rsidP="008544D3">
            <w:pPr>
              <w:numPr>
                <w:ilvl w:val="0"/>
                <w:numId w:val="7"/>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hint="eastAsia"/>
                <w:color w:val="000000"/>
                <w:sz w:val="20"/>
                <w:szCs w:val="21"/>
              </w:rPr>
              <w:t>The g</w:t>
            </w:r>
            <w:r>
              <w:rPr>
                <w:rFonts w:ascii="Times New Roman Regular" w:eastAsia="SimSun" w:hAnsi="Times New Roman Regular" w:cs="Times New Roman Regular"/>
                <w:color w:val="000000"/>
                <w:sz w:val="20"/>
                <w:szCs w:val="21"/>
              </w:rPr>
              <w:t>reen referral channel and free follow-up examinations.</w:t>
            </w:r>
          </w:p>
          <w:p w14:paraId="13BC39D8" w14:textId="77777777" w:rsidR="00514842" w:rsidRDefault="00514842" w:rsidP="008544D3">
            <w:pPr>
              <w:numPr>
                <w:ilvl w:val="0"/>
                <w:numId w:val="7"/>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Sufficient funding.</w:t>
            </w:r>
          </w:p>
          <w:p w14:paraId="3703CBBE" w14:textId="77777777" w:rsidR="00514842" w:rsidRDefault="00514842" w:rsidP="008544D3">
            <w:pPr>
              <w:numPr>
                <w:ilvl w:val="0"/>
                <w:numId w:val="7"/>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hint="eastAsia"/>
                <w:color w:val="000000"/>
                <w:sz w:val="20"/>
                <w:szCs w:val="21"/>
              </w:rPr>
              <w:t>Well</w:t>
            </w:r>
            <w:r>
              <w:rPr>
                <w:rFonts w:ascii="Times New Roman Regular" w:eastAsia="SimSun" w:hAnsi="Times New Roman Regular" w:cs="Times New Roman Regular"/>
                <w:color w:val="000000"/>
                <w:sz w:val="20"/>
                <w:szCs w:val="21"/>
              </w:rPr>
              <w:t>-designed executive manua</w:t>
            </w:r>
            <w:r>
              <w:rPr>
                <w:rFonts w:ascii="Times New Roman Regular" w:eastAsia="SimSun" w:hAnsi="Times New Roman Regular" w:cs="Times New Roman Regular" w:hint="eastAsia"/>
                <w:color w:val="000000"/>
                <w:sz w:val="20"/>
                <w:szCs w:val="21"/>
              </w:rPr>
              <w:t xml:space="preserve">l </w:t>
            </w:r>
          </w:p>
          <w:p w14:paraId="27ABFB50" w14:textId="77777777" w:rsidR="00514842" w:rsidRDefault="00514842" w:rsidP="008544D3">
            <w:pPr>
              <w:numPr>
                <w:ilvl w:val="0"/>
                <w:numId w:val="7"/>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 xml:space="preserve">Regular quality control conducted by the </w:t>
            </w:r>
            <w:r>
              <w:rPr>
                <w:rFonts w:ascii="Times New Roman Regular" w:eastAsia="SimSun" w:hAnsi="Times New Roman Regular" w:cs="Times New Roman Regular" w:hint="eastAsia"/>
                <w:color w:val="000000"/>
                <w:sz w:val="20"/>
                <w:szCs w:val="21"/>
              </w:rPr>
              <w:t>program</w:t>
            </w:r>
            <w:r>
              <w:rPr>
                <w:rFonts w:ascii="Times New Roman Regular" w:eastAsia="SimSun" w:hAnsi="Times New Roman Regular" w:cs="Times New Roman Regular"/>
                <w:color w:val="000000"/>
                <w:sz w:val="20"/>
                <w:szCs w:val="21"/>
              </w:rPr>
              <w:t xml:space="preserve"> </w:t>
            </w:r>
            <w:r>
              <w:rPr>
                <w:rFonts w:ascii="Times New Roman Regular" w:eastAsia="SimSun" w:hAnsi="Times New Roman Regular" w:cs="Times New Roman Regular" w:hint="eastAsia"/>
                <w:color w:val="000000"/>
                <w:sz w:val="20"/>
                <w:szCs w:val="21"/>
              </w:rPr>
              <w:t>t</w:t>
            </w:r>
            <w:r>
              <w:rPr>
                <w:rFonts w:ascii="Times New Roman Regular" w:eastAsia="SimSun" w:hAnsi="Times New Roman Regular" w:cs="Times New Roman Regular"/>
                <w:color w:val="000000"/>
                <w:sz w:val="20"/>
                <w:szCs w:val="21"/>
              </w:rPr>
              <w:t>eam and within MCHHs.</w:t>
            </w:r>
          </w:p>
        </w:tc>
        <w:tc>
          <w:tcPr>
            <w:tcW w:w="6826" w:type="dxa"/>
            <w:tcBorders>
              <w:top w:val="single" w:sz="4" w:space="0" w:color="000000"/>
              <w:left w:val="nil"/>
              <w:right w:val="nil"/>
            </w:tcBorders>
            <w:shd w:val="clear" w:color="auto" w:fill="FFFFFF"/>
          </w:tcPr>
          <w:p w14:paraId="0BD4E3E3" w14:textId="77777777" w:rsidR="00514842" w:rsidRDefault="00514842" w:rsidP="008544D3">
            <w:pPr>
              <w:jc w:val="left"/>
              <w:rPr>
                <w:rFonts w:ascii="Times New Roman Regular" w:eastAsia="SimSun" w:hAnsi="Times New Roman Regular" w:cs="Times New Roman Regular"/>
                <w:b/>
                <w:color w:val="000000"/>
                <w:sz w:val="20"/>
                <w:szCs w:val="21"/>
              </w:rPr>
            </w:pPr>
            <w:r>
              <w:rPr>
                <w:rFonts w:ascii="Times New Roman Regular" w:eastAsia="SimSun" w:hAnsi="Times New Roman Regular" w:cs="Times New Roman Regular"/>
                <w:b/>
                <w:color w:val="000000"/>
                <w:sz w:val="20"/>
                <w:szCs w:val="21"/>
              </w:rPr>
              <w:t>Barriers:</w:t>
            </w:r>
          </w:p>
          <w:p w14:paraId="01373B4F" w14:textId="77777777" w:rsidR="00514842" w:rsidRDefault="00514842" w:rsidP="008544D3">
            <w:pPr>
              <w:numPr>
                <w:ilvl w:val="0"/>
                <w:numId w:val="6"/>
              </w:numPr>
              <w:jc w:val="left"/>
              <w:rPr>
                <w:rFonts w:ascii="Times New Roman Regular" w:eastAsia="SimSun" w:hAnsi="Times New Roman Regular" w:cs="Times New Roman Regular"/>
                <w:i/>
                <w:iCs/>
                <w:color w:val="000000"/>
                <w:sz w:val="20"/>
                <w:szCs w:val="21"/>
              </w:rPr>
            </w:pPr>
            <w:r>
              <w:rPr>
                <w:rFonts w:ascii="Times New Roman Regular" w:eastAsia="SimSun" w:hAnsi="Times New Roman Regular" w:cs="Times New Roman Regular"/>
                <w:i/>
                <w:iCs/>
                <w:color w:val="000000"/>
                <w:sz w:val="20"/>
                <w:szCs w:val="21"/>
              </w:rPr>
              <w:t>“</w:t>
            </w:r>
            <w:r>
              <w:rPr>
                <w:rFonts w:ascii="Times New Roman Regular" w:eastAsia="SimSun" w:hAnsi="Times New Roman Regular" w:cs="Times New Roman Regular" w:hint="eastAsia"/>
                <w:i/>
                <w:iCs/>
                <w:color w:val="000000"/>
                <w:sz w:val="20"/>
                <w:szCs w:val="21"/>
              </w:rPr>
              <w:t>W</w:t>
            </w:r>
            <w:r>
              <w:rPr>
                <w:rFonts w:ascii="Times New Roman Regular" w:eastAsia="SimSun" w:hAnsi="Times New Roman Regular" w:cs="Times New Roman Regular"/>
                <w:i/>
                <w:iCs/>
                <w:color w:val="000000"/>
                <w:sz w:val="20"/>
                <w:szCs w:val="21"/>
              </w:rPr>
              <w:t xml:space="preserve">e were required to first </w:t>
            </w:r>
            <w:r>
              <w:rPr>
                <w:rFonts w:ascii="Times New Roman Regular" w:eastAsia="SimSun" w:hAnsi="Times New Roman Regular" w:cs="Times New Roman Regular" w:hint="eastAsia"/>
                <w:i/>
                <w:iCs/>
                <w:color w:val="000000"/>
                <w:sz w:val="20"/>
                <w:szCs w:val="21"/>
              </w:rPr>
              <w:t>collected</w:t>
            </w:r>
            <w:r>
              <w:rPr>
                <w:rFonts w:ascii="Times New Roman Regular" w:eastAsia="SimSun" w:hAnsi="Times New Roman Regular" w:cs="Times New Roman Regular"/>
                <w:i/>
                <w:iCs/>
                <w:color w:val="000000"/>
                <w:sz w:val="20"/>
                <w:szCs w:val="21"/>
              </w:rPr>
              <w:t xml:space="preserve"> data </w:t>
            </w:r>
            <w:r>
              <w:rPr>
                <w:rFonts w:ascii="Times New Roman Regular" w:eastAsia="SimSun" w:hAnsi="Times New Roman Regular" w:cs="Times New Roman Regular" w:hint="eastAsia"/>
                <w:i/>
                <w:iCs/>
                <w:color w:val="000000"/>
                <w:sz w:val="20"/>
                <w:szCs w:val="21"/>
              </w:rPr>
              <w:t>using</w:t>
            </w:r>
            <w:r>
              <w:rPr>
                <w:rFonts w:ascii="Times New Roman Regular" w:eastAsia="SimSun" w:hAnsi="Times New Roman Regular" w:cs="Times New Roman Regular"/>
                <w:i/>
                <w:iCs/>
                <w:color w:val="000000"/>
                <w:sz w:val="20"/>
                <w:szCs w:val="21"/>
              </w:rPr>
              <w:t xml:space="preserve"> paper questionnaires, </w:t>
            </w:r>
            <w:r>
              <w:rPr>
                <w:rFonts w:ascii="Times New Roman Regular" w:eastAsia="SimSun" w:hAnsi="Times New Roman Regular" w:cs="Times New Roman Regular" w:hint="eastAsia"/>
                <w:i/>
                <w:iCs/>
                <w:color w:val="000000"/>
                <w:sz w:val="20"/>
                <w:szCs w:val="21"/>
              </w:rPr>
              <w:t xml:space="preserve">then enter them into the electronic data management system, </w:t>
            </w:r>
            <w:r>
              <w:rPr>
                <w:rFonts w:ascii="Times New Roman Regular" w:eastAsia="SimSun" w:hAnsi="Times New Roman Regular" w:cs="Times New Roman Regular"/>
                <w:i/>
                <w:iCs/>
                <w:color w:val="000000"/>
                <w:sz w:val="20"/>
                <w:szCs w:val="21"/>
              </w:rPr>
              <w:t>which took a great deal of effort.”</w:t>
            </w:r>
            <w:r>
              <w:rPr>
                <w:rFonts w:ascii="Times New Roman Regular" w:eastAsia="SimSun" w:hAnsi="Times New Roman Regular" w:cs="Times New Roman Regular"/>
                <w:bCs/>
                <w:i/>
                <w:iCs/>
                <w:color w:val="000000"/>
                <w:sz w:val="20"/>
                <w:szCs w:val="21"/>
              </w:rPr>
              <w:t xml:space="preserve"> —Interviewee 4, Deputy Director</w:t>
            </w:r>
          </w:p>
          <w:p w14:paraId="3EEAEFE2" w14:textId="77777777" w:rsidR="00514842" w:rsidRDefault="00514842" w:rsidP="008544D3">
            <w:pPr>
              <w:numPr>
                <w:ilvl w:val="0"/>
                <w:numId w:val="6"/>
              </w:numPr>
              <w:jc w:val="left"/>
              <w:rPr>
                <w:rFonts w:ascii="Times New Roman Regular" w:eastAsia="SimSun" w:hAnsi="Times New Roman Regular" w:cs="Times New Roman Regular"/>
                <w:i/>
                <w:iCs/>
                <w:color w:val="000000"/>
                <w:sz w:val="20"/>
                <w:szCs w:val="21"/>
              </w:rPr>
            </w:pPr>
            <w:r>
              <w:rPr>
                <w:rFonts w:ascii="Times New Roman Regular" w:eastAsia="SimSun" w:hAnsi="Times New Roman Regular" w:cs="Times New Roman Regular"/>
                <w:i/>
                <w:iCs/>
                <w:color w:val="000000"/>
                <w:sz w:val="20"/>
                <w:szCs w:val="21"/>
              </w:rPr>
              <w:t xml:space="preserve">“To continue follow-ups, we can only contact the patients directly, as there is no </w:t>
            </w:r>
            <w:r>
              <w:rPr>
                <w:rFonts w:ascii="Times New Roman Regular" w:eastAsia="SimSun" w:hAnsi="Times New Roman Regular" w:cs="Times New Roman Regular" w:hint="eastAsia"/>
                <w:i/>
                <w:iCs/>
                <w:color w:val="000000"/>
                <w:sz w:val="20"/>
                <w:szCs w:val="21"/>
              </w:rPr>
              <w:t>unified data</w:t>
            </w:r>
            <w:r>
              <w:rPr>
                <w:rFonts w:ascii="Times New Roman Regular" w:eastAsia="SimSun" w:hAnsi="Times New Roman Regular" w:cs="Times New Roman Regular"/>
                <w:i/>
                <w:iCs/>
                <w:color w:val="000000"/>
                <w:sz w:val="20"/>
                <w:szCs w:val="21"/>
              </w:rPr>
              <w:t xml:space="preserve"> exchange</w:t>
            </w:r>
            <w:r>
              <w:rPr>
                <w:rFonts w:ascii="Times New Roman Regular" w:eastAsia="SimSun" w:hAnsi="Times New Roman Regular" w:cs="Times New Roman Regular" w:hint="eastAsia"/>
                <w:i/>
                <w:iCs/>
                <w:color w:val="000000"/>
                <w:sz w:val="20"/>
                <w:szCs w:val="21"/>
              </w:rPr>
              <w:t xml:space="preserve"> platform</w:t>
            </w:r>
            <w:r>
              <w:rPr>
                <w:rFonts w:ascii="Times New Roman Regular" w:eastAsia="SimSun" w:hAnsi="Times New Roman Regular" w:cs="Times New Roman Regular"/>
                <w:i/>
                <w:iCs/>
                <w:color w:val="000000"/>
                <w:sz w:val="20"/>
                <w:szCs w:val="21"/>
              </w:rPr>
              <w:t xml:space="preserve"> between hospitals.”</w:t>
            </w:r>
            <w:r>
              <w:rPr>
                <w:rFonts w:ascii="Times New Roman Regular" w:eastAsia="SimSun" w:hAnsi="Times New Roman Regular" w:cs="Times New Roman Regular"/>
                <w:bCs/>
                <w:i/>
                <w:iCs/>
                <w:color w:val="000000"/>
                <w:sz w:val="20"/>
                <w:szCs w:val="21"/>
              </w:rPr>
              <w:t xml:space="preserve"> –Interviewee 1, Department Head</w:t>
            </w:r>
            <w:r>
              <w:rPr>
                <w:rFonts w:ascii="Times New Roman Regular" w:eastAsia="SimSun" w:hAnsi="Times New Roman Regular" w:cs="Times New Roman Regular"/>
                <w:i/>
                <w:iCs/>
                <w:color w:val="000000"/>
                <w:sz w:val="20"/>
                <w:szCs w:val="21"/>
              </w:rPr>
              <w:t xml:space="preserve"> </w:t>
            </w:r>
          </w:p>
          <w:p w14:paraId="5601950E" w14:textId="77777777" w:rsidR="00514842" w:rsidRDefault="00514842" w:rsidP="008544D3">
            <w:pPr>
              <w:numPr>
                <w:ilvl w:val="0"/>
                <w:numId w:val="6"/>
              </w:numPr>
              <w:jc w:val="left"/>
              <w:rPr>
                <w:rFonts w:ascii="Times New Roman Regular" w:eastAsia="SimSun" w:hAnsi="Times New Roman Regular" w:cs="Times New Roman Regular"/>
                <w:i/>
                <w:iCs/>
                <w:color w:val="000000"/>
                <w:sz w:val="20"/>
                <w:szCs w:val="21"/>
              </w:rPr>
            </w:pPr>
            <w:r>
              <w:rPr>
                <w:rFonts w:ascii="Times New Roman Regular" w:eastAsia="SimSun" w:hAnsi="Times New Roman Regular" w:cs="Times New Roman Regular"/>
                <w:i/>
                <w:iCs/>
                <w:color w:val="000000"/>
                <w:sz w:val="20"/>
                <w:szCs w:val="21"/>
              </w:rPr>
              <w:t>“</w:t>
            </w:r>
            <w:r>
              <w:rPr>
                <w:rFonts w:ascii="Times New Roman Regular" w:eastAsia="SimSun" w:hAnsi="Times New Roman Regular" w:cs="Times New Roman Regular" w:hint="eastAsia"/>
                <w:i/>
                <w:iCs/>
                <w:color w:val="000000"/>
                <w:sz w:val="20"/>
                <w:szCs w:val="21"/>
              </w:rPr>
              <w:t>Though</w:t>
            </w:r>
            <w:r>
              <w:rPr>
                <w:rFonts w:ascii="Times New Roman Regular" w:eastAsia="SimSun" w:hAnsi="Times New Roman Regular" w:cs="Times New Roman Regular"/>
                <w:i/>
                <w:iCs/>
                <w:color w:val="000000"/>
                <w:sz w:val="20"/>
                <w:szCs w:val="21"/>
              </w:rPr>
              <w:t xml:space="preserve"> </w:t>
            </w:r>
            <w:r>
              <w:rPr>
                <w:rFonts w:ascii="Times New Roman Regular" w:eastAsia="SimSun" w:hAnsi="Times New Roman Regular" w:cs="Times New Roman Regular" w:hint="eastAsia"/>
                <w:i/>
                <w:iCs/>
                <w:color w:val="000000"/>
                <w:sz w:val="20"/>
                <w:szCs w:val="21"/>
              </w:rPr>
              <w:t>w</w:t>
            </w:r>
            <w:r>
              <w:rPr>
                <w:rFonts w:ascii="Times New Roman Regular" w:eastAsia="SimSun" w:hAnsi="Times New Roman Regular" w:cs="Times New Roman Regular"/>
                <w:i/>
                <w:iCs/>
                <w:color w:val="000000"/>
                <w:sz w:val="20"/>
                <w:szCs w:val="21"/>
              </w:rPr>
              <w:t xml:space="preserve">e want to motivate our staff through performance incentives, </w:t>
            </w:r>
            <w:r>
              <w:rPr>
                <w:rFonts w:ascii="Times New Roman Regular" w:eastAsia="SimSun" w:hAnsi="Times New Roman Regular" w:cs="Times New Roman Regular" w:hint="eastAsia"/>
                <w:i/>
                <w:iCs/>
                <w:color w:val="000000"/>
                <w:sz w:val="20"/>
                <w:szCs w:val="21"/>
              </w:rPr>
              <w:t>program</w:t>
            </w:r>
            <w:r>
              <w:rPr>
                <w:rFonts w:ascii="Times New Roman Regular" w:eastAsia="SimSun" w:hAnsi="Times New Roman Regular" w:cs="Times New Roman Regular"/>
                <w:i/>
                <w:iCs/>
                <w:color w:val="000000"/>
                <w:sz w:val="20"/>
                <w:szCs w:val="21"/>
              </w:rPr>
              <w:t xml:space="preserve"> funds cannot be directly used for </w:t>
            </w:r>
            <w:r>
              <w:rPr>
                <w:rFonts w:ascii="Times New Roman Regular" w:eastAsia="SimSun" w:hAnsi="Times New Roman Regular" w:cs="Times New Roman Regular" w:hint="eastAsia"/>
                <w:i/>
                <w:iCs/>
                <w:color w:val="000000"/>
                <w:sz w:val="20"/>
                <w:szCs w:val="21"/>
              </w:rPr>
              <w:t>it</w:t>
            </w:r>
            <w:r>
              <w:rPr>
                <w:rFonts w:ascii="Times New Roman Regular" w:eastAsia="SimSun" w:hAnsi="Times New Roman Regular" w:cs="Times New Roman Regular"/>
                <w:i/>
                <w:iCs/>
                <w:color w:val="000000"/>
                <w:sz w:val="20"/>
                <w:szCs w:val="21"/>
              </w:rPr>
              <w:t>.”—Interviewee 3, Director</w:t>
            </w:r>
          </w:p>
          <w:p w14:paraId="15C02B3B" w14:textId="77777777" w:rsidR="00514842" w:rsidRDefault="00514842" w:rsidP="008544D3">
            <w:pPr>
              <w:numPr>
                <w:ilvl w:val="0"/>
                <w:numId w:val="6"/>
              </w:numPr>
              <w:jc w:val="left"/>
              <w:rPr>
                <w:rFonts w:ascii="Times New Roman Regular" w:eastAsia="SimSun" w:hAnsi="Times New Roman Regular" w:cs="Times New Roman Regular"/>
                <w:i/>
                <w:iCs/>
                <w:color w:val="000000"/>
                <w:sz w:val="20"/>
                <w:szCs w:val="21"/>
              </w:rPr>
            </w:pPr>
            <w:r>
              <w:rPr>
                <w:rFonts w:ascii="Times New Roman Regular" w:eastAsia="SimSun" w:hAnsi="Times New Roman Regular" w:cs="Times New Roman Regular"/>
                <w:i/>
                <w:iCs/>
                <w:color w:val="000000"/>
                <w:sz w:val="20"/>
                <w:szCs w:val="21"/>
              </w:rPr>
              <w:t xml:space="preserve">“Sometimes, after the funds were disbursed, </w:t>
            </w:r>
            <w:r>
              <w:rPr>
                <w:rFonts w:ascii="Times New Roman Regular" w:eastAsia="SimSun" w:hAnsi="Times New Roman Regular" w:cs="Times New Roman Regular" w:hint="eastAsia"/>
                <w:i/>
                <w:iCs/>
                <w:color w:val="000000"/>
                <w:sz w:val="20"/>
                <w:szCs w:val="21"/>
              </w:rPr>
              <w:t>we</w:t>
            </w:r>
            <w:r>
              <w:rPr>
                <w:rFonts w:ascii="Times New Roman Regular" w:eastAsia="SimSun" w:hAnsi="Times New Roman Regular" w:cs="Times New Roman Regular"/>
                <w:i/>
                <w:iCs/>
                <w:color w:val="000000"/>
                <w:sz w:val="20"/>
                <w:szCs w:val="21"/>
              </w:rPr>
              <w:t xml:space="preserve"> only had half a </w:t>
            </w:r>
            <w:r>
              <w:rPr>
                <w:rFonts w:ascii="Times New Roman Regular" w:eastAsia="SimSun" w:hAnsi="Times New Roman Regular" w:cs="Times New Roman Regular" w:hint="eastAsia"/>
                <w:i/>
                <w:iCs/>
                <w:color w:val="000000"/>
                <w:sz w:val="20"/>
                <w:szCs w:val="21"/>
              </w:rPr>
              <w:t>month</w:t>
            </w:r>
            <w:r>
              <w:rPr>
                <w:rFonts w:ascii="Times New Roman Regular" w:eastAsia="SimSun" w:hAnsi="Times New Roman Regular" w:cs="Times New Roman Regular"/>
                <w:i/>
                <w:iCs/>
                <w:color w:val="000000"/>
                <w:sz w:val="20"/>
                <w:szCs w:val="21"/>
              </w:rPr>
              <w:t xml:space="preserve"> to spend them.</w:t>
            </w:r>
            <w:r>
              <w:rPr>
                <w:rFonts w:eastAsia="SimSun"/>
                <w:i/>
                <w:iCs/>
                <w:sz w:val="20"/>
              </w:rPr>
              <w:t xml:space="preserve"> If we can’t use them within that time, they have to be returned.” </w:t>
            </w:r>
            <w:r>
              <w:rPr>
                <w:rFonts w:ascii="Times New Roman Regular" w:eastAsia="SimSun" w:hAnsi="Times New Roman Regular" w:cs="Times New Roman Regular"/>
                <w:bCs/>
                <w:i/>
                <w:iCs/>
                <w:color w:val="000000"/>
                <w:sz w:val="20"/>
                <w:szCs w:val="21"/>
              </w:rPr>
              <w:t>—Interviewee 6, Department Head</w:t>
            </w:r>
          </w:p>
          <w:p w14:paraId="0847348E" w14:textId="77777777" w:rsidR="00514842" w:rsidRDefault="00514842" w:rsidP="008544D3">
            <w:pPr>
              <w:jc w:val="left"/>
              <w:rPr>
                <w:rFonts w:ascii="Times New Roman Regular" w:eastAsia="SimSun" w:hAnsi="Times New Roman Regular" w:cs="Times New Roman Regular"/>
                <w:b/>
                <w:color w:val="000000"/>
                <w:sz w:val="20"/>
                <w:szCs w:val="21"/>
              </w:rPr>
            </w:pPr>
            <w:r>
              <w:rPr>
                <w:rFonts w:ascii="Times New Roman Regular" w:eastAsia="SimSun" w:hAnsi="Times New Roman Regular" w:cs="Times New Roman Regular"/>
                <w:b/>
                <w:color w:val="000000"/>
                <w:sz w:val="20"/>
                <w:szCs w:val="21"/>
              </w:rPr>
              <w:t>Facilitators:</w:t>
            </w:r>
          </w:p>
          <w:p w14:paraId="2EB7CEF4" w14:textId="77777777" w:rsidR="00514842" w:rsidRDefault="00514842" w:rsidP="008544D3">
            <w:pPr>
              <w:numPr>
                <w:ilvl w:val="0"/>
                <w:numId w:val="2"/>
              </w:numPr>
              <w:jc w:val="left"/>
              <w:rPr>
                <w:rFonts w:ascii="Times New Roman Regular" w:eastAsia="SimSun" w:hAnsi="Times New Roman Regular" w:cs="Times New Roman Regular"/>
                <w:bCs/>
                <w:i/>
                <w:iCs/>
                <w:color w:val="000000"/>
                <w:sz w:val="20"/>
                <w:szCs w:val="21"/>
              </w:rPr>
            </w:pPr>
            <w:r>
              <w:rPr>
                <w:rFonts w:ascii="Times New Roman Regular" w:eastAsia="SimSun" w:hAnsi="Times New Roman Regular" w:cs="Times New Roman Regular"/>
                <w:i/>
                <w:iCs/>
                <w:color w:val="000000"/>
                <w:sz w:val="20"/>
                <w:szCs w:val="21"/>
              </w:rPr>
              <w:t>“</w:t>
            </w:r>
            <w:r>
              <w:rPr>
                <w:rFonts w:ascii="Times New Roman Regular" w:eastAsia="SimSun" w:hAnsi="Times New Roman Regular" w:cs="Times New Roman Regular" w:hint="eastAsia"/>
                <w:i/>
                <w:iCs/>
                <w:color w:val="000000"/>
                <w:sz w:val="20"/>
                <w:szCs w:val="21"/>
              </w:rPr>
              <w:t>W</w:t>
            </w:r>
            <w:r>
              <w:rPr>
                <w:rFonts w:ascii="Times New Roman Regular" w:eastAsia="SimSun" w:hAnsi="Times New Roman Regular" w:cs="Times New Roman Regular"/>
                <w:i/>
                <w:iCs/>
                <w:color w:val="000000"/>
                <w:sz w:val="20"/>
                <w:szCs w:val="21"/>
              </w:rPr>
              <w:t>e gave patients who need further examination a card, allowing them to go directly to the central hospital for tests. After the tests, they can leave without paying upfront. We coordinated with the central hospital, regularly handling payments and collecting mammography reports.”</w:t>
            </w:r>
            <w:r>
              <w:rPr>
                <w:rFonts w:ascii="Times New Roman Regular" w:eastAsia="SimSun" w:hAnsi="Times New Roman Regular" w:cs="Times New Roman Regular"/>
                <w:bCs/>
                <w:i/>
                <w:iCs/>
                <w:color w:val="000000"/>
                <w:sz w:val="20"/>
                <w:szCs w:val="21"/>
              </w:rPr>
              <w:t xml:space="preserve"> —Interviewee 2, </w:t>
            </w:r>
            <w:r>
              <w:rPr>
                <w:rFonts w:ascii="Times New Roman Regular" w:eastAsia="SimSun" w:hAnsi="Times New Roman Regular" w:cs="Times New Roman Regular"/>
                <w:bCs/>
                <w:i/>
                <w:iCs/>
                <w:color w:val="000000"/>
                <w:sz w:val="20"/>
                <w:szCs w:val="21"/>
              </w:rPr>
              <w:lastRenderedPageBreak/>
              <w:t>Department Head</w:t>
            </w:r>
            <w:r>
              <w:rPr>
                <w:rFonts w:ascii="Times New Roman Regular" w:eastAsia="SimSun" w:hAnsi="Times New Roman Regular" w:cs="Times New Roman Regular"/>
                <w:i/>
                <w:iCs/>
                <w:color w:val="000000"/>
                <w:sz w:val="20"/>
                <w:szCs w:val="21"/>
              </w:rPr>
              <w:t xml:space="preserve"> </w:t>
            </w:r>
          </w:p>
          <w:p w14:paraId="5C8B364A" w14:textId="77777777" w:rsidR="00514842" w:rsidRDefault="00514842" w:rsidP="008544D3">
            <w:pPr>
              <w:numPr>
                <w:ilvl w:val="0"/>
                <w:numId w:val="2"/>
              </w:numPr>
              <w:jc w:val="left"/>
              <w:rPr>
                <w:rFonts w:ascii="Times New Roman Regular" w:eastAsia="SimSun" w:hAnsi="Times New Roman Regular" w:cs="Times New Roman Regular"/>
                <w:bCs/>
                <w:i/>
                <w:iCs/>
                <w:color w:val="000000"/>
                <w:sz w:val="20"/>
                <w:szCs w:val="21"/>
              </w:rPr>
            </w:pPr>
            <w:r>
              <w:rPr>
                <w:rFonts w:ascii="Times New Roman Regular" w:eastAsia="SimSun" w:hAnsi="Times New Roman Regular" w:cs="Times New Roman Regular"/>
                <w:i/>
                <w:iCs/>
                <w:color w:val="000000"/>
                <w:sz w:val="20"/>
                <w:szCs w:val="21"/>
              </w:rPr>
              <w:t xml:space="preserve">“Our funding </w:t>
            </w:r>
            <w:r>
              <w:rPr>
                <w:rFonts w:ascii="Times New Roman Regular" w:eastAsia="SimSun" w:hAnsi="Times New Roman Regular" w:cs="Times New Roman Regular" w:hint="eastAsia"/>
                <w:i/>
                <w:iCs/>
                <w:color w:val="000000"/>
                <w:sz w:val="20"/>
                <w:szCs w:val="21"/>
              </w:rPr>
              <w:t>was</w:t>
            </w:r>
            <w:r>
              <w:rPr>
                <w:rFonts w:ascii="Times New Roman Regular" w:eastAsia="SimSun" w:hAnsi="Times New Roman Regular" w:cs="Times New Roman Regular"/>
                <w:i/>
                <w:iCs/>
                <w:color w:val="000000"/>
                <w:sz w:val="20"/>
                <w:szCs w:val="21"/>
              </w:rPr>
              <w:t xml:space="preserve"> jointly provided by the city and county levels, and it is generally quite sufficient.”</w:t>
            </w:r>
            <w:r>
              <w:rPr>
                <w:rFonts w:ascii="Times New Roman Regular" w:eastAsia="SimSun" w:hAnsi="Times New Roman Regular" w:cs="Times New Roman Regular"/>
                <w:bCs/>
                <w:i/>
                <w:iCs/>
                <w:color w:val="000000"/>
                <w:sz w:val="20"/>
                <w:szCs w:val="21"/>
              </w:rPr>
              <w:t xml:space="preserve"> —Interviewee 6, Department Head</w:t>
            </w:r>
          </w:p>
          <w:p w14:paraId="63AE91F1" w14:textId="77777777" w:rsidR="00514842" w:rsidRDefault="00514842" w:rsidP="008544D3">
            <w:pPr>
              <w:numPr>
                <w:ilvl w:val="0"/>
                <w:numId w:val="7"/>
              </w:numPr>
              <w:jc w:val="left"/>
              <w:rPr>
                <w:rFonts w:ascii="Times New Roman Regular" w:eastAsia="SimSun" w:hAnsi="Times New Roman Regular" w:cs="Times New Roman Regular"/>
                <w:i/>
                <w:iCs/>
                <w:color w:val="000000"/>
                <w:sz w:val="20"/>
                <w:szCs w:val="21"/>
              </w:rPr>
            </w:pPr>
            <w:r>
              <w:rPr>
                <w:rFonts w:ascii="Times New Roman Regular" w:eastAsia="SimSun" w:hAnsi="Times New Roman Regular" w:cs="Times New Roman Regular"/>
                <w:i/>
                <w:iCs/>
                <w:color w:val="000000"/>
                <w:sz w:val="20"/>
                <w:szCs w:val="21"/>
              </w:rPr>
              <w:t xml:space="preserve">“I found the </w:t>
            </w:r>
            <w:r>
              <w:rPr>
                <w:rFonts w:ascii="Times New Roman Regular" w:eastAsia="SimSun" w:hAnsi="Times New Roman Regular" w:cs="Times New Roman Regular" w:hint="eastAsia"/>
                <w:i/>
                <w:iCs/>
                <w:color w:val="000000"/>
                <w:sz w:val="20"/>
                <w:szCs w:val="21"/>
              </w:rPr>
              <w:t>implementation</w:t>
            </w:r>
            <w:r>
              <w:rPr>
                <w:rFonts w:ascii="Times New Roman Regular" w:eastAsia="SimSun" w:hAnsi="Times New Roman Regular" w:cs="Times New Roman Regular"/>
                <w:i/>
                <w:iCs/>
                <w:color w:val="000000"/>
                <w:sz w:val="20"/>
                <w:szCs w:val="21"/>
              </w:rPr>
              <w:t xml:space="preserve"> manual </w:t>
            </w:r>
            <w:r>
              <w:rPr>
                <w:rFonts w:ascii="Times New Roman Regular" w:eastAsia="SimSun" w:hAnsi="Times New Roman Regular" w:cs="Times New Roman Regular" w:hint="eastAsia"/>
                <w:i/>
                <w:iCs/>
                <w:color w:val="000000"/>
                <w:sz w:val="20"/>
                <w:szCs w:val="21"/>
              </w:rPr>
              <w:t>is</w:t>
            </w:r>
            <w:r>
              <w:rPr>
                <w:rFonts w:ascii="Times New Roman Regular" w:eastAsia="SimSun" w:hAnsi="Times New Roman Regular" w:cs="Times New Roman Regular"/>
                <w:i/>
                <w:iCs/>
                <w:color w:val="000000"/>
                <w:sz w:val="20"/>
                <w:szCs w:val="21"/>
              </w:rPr>
              <w:t xml:space="preserve"> </w:t>
            </w:r>
            <w:r>
              <w:rPr>
                <w:rFonts w:ascii="Times New Roman Regular" w:eastAsia="SimSun" w:hAnsi="Times New Roman Regular" w:cs="Times New Roman Regular" w:hint="eastAsia"/>
                <w:i/>
                <w:iCs/>
                <w:color w:val="000000"/>
                <w:sz w:val="20"/>
                <w:szCs w:val="21"/>
              </w:rPr>
              <w:t>very useful</w:t>
            </w:r>
            <w:r>
              <w:rPr>
                <w:rFonts w:ascii="Times New Roman Regular" w:eastAsia="SimSun" w:hAnsi="Times New Roman Regular" w:cs="Times New Roman Regular"/>
                <w:i/>
                <w:iCs/>
                <w:color w:val="000000"/>
                <w:sz w:val="20"/>
                <w:szCs w:val="21"/>
              </w:rPr>
              <w:t xml:space="preserve">. We strictly follow the instructions </w:t>
            </w:r>
            <w:r>
              <w:rPr>
                <w:rFonts w:ascii="Times New Roman Regular" w:eastAsia="SimSun" w:hAnsi="Times New Roman Regular" w:cs="Times New Roman Regular" w:hint="eastAsia"/>
                <w:i/>
                <w:iCs/>
                <w:color w:val="000000"/>
                <w:sz w:val="20"/>
                <w:szCs w:val="21"/>
              </w:rPr>
              <w:t xml:space="preserve">and requirements </w:t>
            </w:r>
            <w:r>
              <w:rPr>
                <w:rFonts w:ascii="Times New Roman Regular" w:eastAsia="SimSun" w:hAnsi="Times New Roman Regular" w:cs="Times New Roman Regular"/>
                <w:i/>
                <w:iCs/>
                <w:color w:val="000000"/>
                <w:sz w:val="20"/>
                <w:szCs w:val="21"/>
              </w:rPr>
              <w:t xml:space="preserve">of </w:t>
            </w:r>
            <w:r>
              <w:rPr>
                <w:rFonts w:ascii="Times New Roman Regular" w:eastAsia="SimSun" w:hAnsi="Times New Roman Regular" w:cs="Times New Roman Regular" w:hint="eastAsia"/>
                <w:i/>
                <w:iCs/>
                <w:color w:val="000000"/>
                <w:sz w:val="20"/>
                <w:szCs w:val="21"/>
              </w:rPr>
              <w:t>it</w:t>
            </w:r>
            <w:r>
              <w:rPr>
                <w:rFonts w:ascii="Times New Roman Regular" w:eastAsia="SimSun" w:hAnsi="Times New Roman Regular" w:cs="Times New Roman Regular"/>
                <w:i/>
                <w:iCs/>
                <w:color w:val="000000"/>
                <w:sz w:val="20"/>
                <w:szCs w:val="21"/>
              </w:rPr>
              <w:t>.”</w:t>
            </w:r>
            <w:r>
              <w:rPr>
                <w:rFonts w:ascii="Times New Roman Regular" w:eastAsia="SimSun" w:hAnsi="Times New Roman Regular" w:cs="Times New Roman Regular"/>
                <w:bCs/>
                <w:i/>
                <w:iCs/>
                <w:color w:val="000000"/>
                <w:sz w:val="20"/>
                <w:szCs w:val="21"/>
              </w:rPr>
              <w:t xml:space="preserve"> —Interviewee 9, Department Member</w:t>
            </w:r>
          </w:p>
          <w:p w14:paraId="3B21BB52" w14:textId="77777777" w:rsidR="00514842" w:rsidRDefault="00514842" w:rsidP="008544D3">
            <w:pPr>
              <w:numPr>
                <w:ilvl w:val="0"/>
                <w:numId w:val="7"/>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i/>
                <w:iCs/>
                <w:color w:val="000000"/>
                <w:sz w:val="20"/>
                <w:szCs w:val="21"/>
              </w:rPr>
              <w:t>“We established a quality control team that conducts monthly checks</w:t>
            </w:r>
            <w:r>
              <w:rPr>
                <w:rFonts w:ascii="Times New Roman Regular" w:eastAsia="SimSun" w:hAnsi="Times New Roman Regular" w:cs="Times New Roman Regular" w:hint="eastAsia"/>
                <w:i/>
                <w:iCs/>
                <w:color w:val="000000"/>
                <w:sz w:val="20"/>
                <w:szCs w:val="21"/>
              </w:rPr>
              <w:t>, mainly through the paper documents</w:t>
            </w:r>
            <w:r>
              <w:rPr>
                <w:rFonts w:ascii="Times New Roman Regular" w:eastAsia="SimSun" w:hAnsi="Times New Roman Regular" w:cs="Times New Roman Regular"/>
                <w:i/>
                <w:iCs/>
                <w:color w:val="000000"/>
                <w:sz w:val="20"/>
                <w:szCs w:val="21"/>
              </w:rPr>
              <w:t xml:space="preserve">. These checks </w:t>
            </w:r>
            <w:r>
              <w:rPr>
                <w:rFonts w:ascii="Times New Roman Regular" w:eastAsia="SimSun" w:hAnsi="Times New Roman Regular" w:cs="Times New Roman Regular" w:hint="eastAsia"/>
                <w:i/>
                <w:iCs/>
                <w:color w:val="000000"/>
                <w:sz w:val="20"/>
                <w:szCs w:val="21"/>
              </w:rPr>
              <w:t>including logical errors, completeness, and other mistakes of all screening steps.</w:t>
            </w:r>
            <w:r>
              <w:rPr>
                <w:rFonts w:ascii="Times New Roman Regular" w:eastAsia="SimSun" w:hAnsi="Times New Roman Regular" w:cs="Times New Roman Regular"/>
                <w:i/>
                <w:iCs/>
                <w:color w:val="000000"/>
                <w:sz w:val="20"/>
                <w:szCs w:val="21"/>
              </w:rPr>
              <w:t>”</w:t>
            </w:r>
            <w:r>
              <w:rPr>
                <w:rFonts w:ascii="Times New Roman Regular" w:eastAsia="SimSun" w:hAnsi="Times New Roman Regular" w:cs="Times New Roman Regular"/>
                <w:bCs/>
                <w:i/>
                <w:iCs/>
                <w:color w:val="000000"/>
                <w:sz w:val="20"/>
                <w:szCs w:val="21"/>
              </w:rPr>
              <w:t xml:space="preserve"> —Interviewee 4, Deputy Director</w:t>
            </w:r>
          </w:p>
        </w:tc>
      </w:tr>
      <w:tr w:rsidR="00514842" w14:paraId="26DF42A0" w14:textId="77777777" w:rsidTr="008544D3">
        <w:trPr>
          <w:jc w:val="center"/>
        </w:trPr>
        <w:tc>
          <w:tcPr>
            <w:tcW w:w="1686" w:type="dxa"/>
            <w:tcBorders>
              <w:top w:val="single" w:sz="4" w:space="0" w:color="000000"/>
              <w:left w:val="nil"/>
              <w:bottom w:val="single" w:sz="12" w:space="0" w:color="000000"/>
              <w:right w:val="nil"/>
            </w:tcBorders>
            <w:shd w:val="clear" w:color="auto" w:fill="FFFFFF"/>
            <w:vAlign w:val="center"/>
          </w:tcPr>
          <w:p w14:paraId="046305F0" w14:textId="77777777" w:rsidR="00514842" w:rsidRDefault="00514842" w:rsidP="008544D3">
            <w:pPr>
              <w:jc w:val="center"/>
              <w:rPr>
                <w:rFonts w:ascii="Times New Roman Regular" w:eastAsia="SimSun" w:hAnsi="Times New Roman Regular" w:cs="Times New Roman Regular"/>
                <w:b/>
                <w:bCs/>
                <w:color w:val="000000"/>
                <w:sz w:val="20"/>
                <w:szCs w:val="21"/>
              </w:rPr>
            </w:pPr>
            <w:r>
              <w:rPr>
                <w:rFonts w:ascii="Times New Roman Regular" w:eastAsia="SimSun" w:hAnsi="Times New Roman Regular" w:cs="Times New Roman Regular"/>
                <w:b/>
                <w:bCs/>
                <w:color w:val="000000"/>
                <w:sz w:val="20"/>
                <w:szCs w:val="21"/>
              </w:rPr>
              <w:t>Maintenance</w:t>
            </w:r>
          </w:p>
        </w:tc>
        <w:tc>
          <w:tcPr>
            <w:tcW w:w="1829" w:type="dxa"/>
            <w:tcBorders>
              <w:top w:val="single" w:sz="4" w:space="0" w:color="000000"/>
              <w:left w:val="nil"/>
              <w:bottom w:val="single" w:sz="12" w:space="0" w:color="000000"/>
              <w:right w:val="nil"/>
            </w:tcBorders>
            <w:shd w:val="clear" w:color="auto" w:fill="FFFFFF"/>
            <w:vAlign w:val="center"/>
          </w:tcPr>
          <w:p w14:paraId="65E76F99" w14:textId="77777777" w:rsidR="00514842" w:rsidRDefault="00514842" w:rsidP="008544D3">
            <w:pPr>
              <w:numPr>
                <w:ilvl w:val="0"/>
                <w:numId w:val="1"/>
              </w:numPr>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 xml:space="preserve">How effective </w:t>
            </w:r>
            <w:r>
              <w:rPr>
                <w:rFonts w:ascii="Times New Roman Regular" w:eastAsia="SimSun" w:hAnsi="Times New Roman Regular" w:cs="Times New Roman Regular" w:hint="eastAsia"/>
                <w:color w:val="000000"/>
                <w:sz w:val="20"/>
                <w:szCs w:val="21"/>
              </w:rPr>
              <w:t>was</w:t>
            </w:r>
            <w:r>
              <w:rPr>
                <w:rFonts w:ascii="Times New Roman Regular" w:eastAsia="SimSun" w:hAnsi="Times New Roman Regular" w:cs="Times New Roman Regular"/>
                <w:color w:val="000000"/>
                <w:sz w:val="20"/>
                <w:szCs w:val="21"/>
              </w:rPr>
              <w:t xml:space="preserve"> the screening when conducted independently, without guidance</w:t>
            </w:r>
            <w:r>
              <w:rPr>
                <w:rFonts w:ascii="Times New Roman Regular" w:eastAsia="SimSun" w:hAnsi="Times New Roman Regular" w:cs="Times New Roman Regular" w:hint="eastAsia"/>
                <w:color w:val="000000"/>
                <w:sz w:val="20"/>
                <w:szCs w:val="21"/>
              </w:rPr>
              <w:t xml:space="preserve"> from advisory board</w:t>
            </w:r>
            <w:r>
              <w:rPr>
                <w:rFonts w:ascii="Times New Roman Regular" w:eastAsia="SimSun" w:hAnsi="Times New Roman Regular" w:cs="Times New Roman Regular"/>
                <w:color w:val="000000"/>
                <w:sz w:val="20"/>
                <w:szCs w:val="21"/>
              </w:rPr>
              <w:t>?</w:t>
            </w:r>
          </w:p>
          <w:p w14:paraId="7AB12F3F" w14:textId="77777777" w:rsidR="00514842" w:rsidRDefault="00514842" w:rsidP="008544D3">
            <w:pPr>
              <w:numPr>
                <w:ilvl w:val="0"/>
                <w:numId w:val="1"/>
              </w:numPr>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 xml:space="preserve">What measures have been taken to ensure the sustainability of </w:t>
            </w:r>
            <w:r>
              <w:rPr>
                <w:rFonts w:ascii="Times New Roman Regular" w:eastAsia="SimSun" w:hAnsi="Times New Roman Regular" w:cs="Times New Roman Regular" w:hint="eastAsia"/>
                <w:color w:val="000000"/>
                <w:sz w:val="20"/>
                <w:szCs w:val="21"/>
              </w:rPr>
              <w:t>the</w:t>
            </w:r>
            <w:r>
              <w:rPr>
                <w:rFonts w:ascii="Times New Roman Regular" w:eastAsia="SimSun" w:hAnsi="Times New Roman Regular" w:cs="Times New Roman Regular"/>
                <w:color w:val="000000"/>
                <w:sz w:val="20"/>
                <w:szCs w:val="21"/>
              </w:rPr>
              <w:t xml:space="preserve"> screening?</w:t>
            </w:r>
          </w:p>
          <w:p w14:paraId="7A6E8EF3" w14:textId="77777777" w:rsidR="00514842" w:rsidRDefault="00514842" w:rsidP="008544D3">
            <w:pPr>
              <w:rPr>
                <w:rFonts w:ascii="Times New Roman Regular" w:eastAsia="SimSun" w:hAnsi="Times New Roman Regular" w:cs="Times New Roman Regular"/>
                <w:color w:val="000000"/>
                <w:sz w:val="20"/>
                <w:szCs w:val="21"/>
              </w:rPr>
            </w:pPr>
          </w:p>
        </w:tc>
        <w:tc>
          <w:tcPr>
            <w:tcW w:w="3587" w:type="dxa"/>
            <w:tcBorders>
              <w:top w:val="single" w:sz="4" w:space="0" w:color="000000"/>
              <w:left w:val="nil"/>
              <w:bottom w:val="single" w:sz="12" w:space="0" w:color="000000"/>
              <w:right w:val="nil"/>
            </w:tcBorders>
            <w:shd w:val="clear" w:color="auto" w:fill="FFFFFF"/>
            <w:vAlign w:val="center"/>
          </w:tcPr>
          <w:p w14:paraId="7E6F0546" w14:textId="77777777" w:rsidR="00514842" w:rsidRDefault="00514842" w:rsidP="008544D3">
            <w:p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b/>
                <w:color w:val="000000"/>
                <w:sz w:val="20"/>
                <w:szCs w:val="21"/>
              </w:rPr>
              <w:t>Barriers:</w:t>
            </w:r>
          </w:p>
          <w:p w14:paraId="042A3828" w14:textId="77777777" w:rsidR="00514842" w:rsidRDefault="00514842" w:rsidP="008544D3">
            <w:pPr>
              <w:numPr>
                <w:ilvl w:val="0"/>
                <w:numId w:val="7"/>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Reduced quality control, supervision, and training efforts.</w:t>
            </w:r>
          </w:p>
          <w:p w14:paraId="62B91565" w14:textId="77777777" w:rsidR="00514842" w:rsidRDefault="00514842" w:rsidP="008544D3">
            <w:pPr>
              <w:jc w:val="left"/>
              <w:rPr>
                <w:rFonts w:ascii="Times New Roman Regular" w:eastAsia="SimSun" w:hAnsi="Times New Roman Regular" w:cs="Times New Roman Regular"/>
                <w:color w:val="000000"/>
                <w:sz w:val="20"/>
                <w:szCs w:val="21"/>
              </w:rPr>
            </w:pPr>
          </w:p>
          <w:p w14:paraId="7176ACBD" w14:textId="77777777" w:rsidR="00514842" w:rsidRDefault="00514842" w:rsidP="008544D3">
            <w:pPr>
              <w:jc w:val="left"/>
              <w:rPr>
                <w:rFonts w:ascii="Times New Roman Regular" w:eastAsia="SimSun" w:hAnsi="Times New Roman Regular" w:cs="Times New Roman Regular"/>
                <w:color w:val="000000"/>
                <w:sz w:val="20"/>
                <w:szCs w:val="21"/>
              </w:rPr>
            </w:pPr>
          </w:p>
          <w:p w14:paraId="70CDC1D3" w14:textId="77777777" w:rsidR="00514842" w:rsidRDefault="00514842" w:rsidP="008544D3">
            <w:pPr>
              <w:jc w:val="left"/>
              <w:rPr>
                <w:rFonts w:ascii="Times New Roman Regular" w:eastAsia="SimSun" w:hAnsi="Times New Roman Regular" w:cs="Times New Roman Regular"/>
                <w:color w:val="000000"/>
                <w:sz w:val="20"/>
                <w:szCs w:val="21"/>
              </w:rPr>
            </w:pPr>
          </w:p>
          <w:p w14:paraId="20919C89" w14:textId="77777777" w:rsidR="00514842" w:rsidRDefault="00514842" w:rsidP="008544D3">
            <w:pPr>
              <w:jc w:val="left"/>
              <w:rPr>
                <w:rFonts w:ascii="Times New Roman Regular" w:eastAsia="SimSun" w:hAnsi="Times New Roman Regular" w:cs="Times New Roman Regular"/>
                <w:bCs/>
                <w:color w:val="000000"/>
                <w:sz w:val="20"/>
                <w:szCs w:val="21"/>
              </w:rPr>
            </w:pPr>
            <w:r>
              <w:rPr>
                <w:rFonts w:ascii="Times New Roman Regular" w:eastAsia="SimSun" w:hAnsi="Times New Roman Regular" w:cs="Times New Roman Regular"/>
                <w:b/>
                <w:color w:val="000000"/>
                <w:sz w:val="20"/>
                <w:szCs w:val="21"/>
              </w:rPr>
              <w:t>Facilitators</w:t>
            </w:r>
            <w:r>
              <w:rPr>
                <w:rFonts w:ascii="Times New Roman Regular" w:eastAsia="SimSun" w:hAnsi="Times New Roman Regular" w:cs="Times New Roman Regular"/>
                <w:bCs/>
                <w:color w:val="000000"/>
                <w:sz w:val="20"/>
                <w:szCs w:val="21"/>
              </w:rPr>
              <w:t>:</w:t>
            </w:r>
          </w:p>
          <w:p w14:paraId="0D2F085E" w14:textId="77777777" w:rsidR="00514842" w:rsidRDefault="00514842" w:rsidP="008544D3">
            <w:pPr>
              <w:numPr>
                <w:ilvl w:val="0"/>
                <w:numId w:val="8"/>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hint="eastAsia"/>
                <w:color w:val="000000"/>
                <w:sz w:val="20"/>
                <w:szCs w:val="21"/>
              </w:rPr>
              <w:t xml:space="preserve">The </w:t>
            </w:r>
            <w:r>
              <w:rPr>
                <w:rFonts w:ascii="Times New Roman Regular" w:eastAsia="SimSun" w:hAnsi="Times New Roman Regular" w:cs="Times New Roman Regular"/>
                <w:color w:val="000000"/>
                <w:sz w:val="20"/>
                <w:szCs w:val="21"/>
              </w:rPr>
              <w:t>previous</w:t>
            </w:r>
            <w:r>
              <w:rPr>
                <w:rFonts w:ascii="Times New Roman Regular" w:eastAsia="SimSun" w:hAnsi="Times New Roman Regular" w:cs="Times New Roman Regular" w:hint="eastAsia"/>
                <w:color w:val="000000"/>
                <w:sz w:val="20"/>
                <w:szCs w:val="21"/>
              </w:rPr>
              <w:t xml:space="preserve"> </w:t>
            </w:r>
            <w:r>
              <w:rPr>
                <w:rFonts w:ascii="Times New Roman Regular" w:eastAsia="SimSun" w:hAnsi="Times New Roman Regular" w:cs="Times New Roman Regular"/>
                <w:color w:val="000000"/>
                <w:sz w:val="20"/>
                <w:szCs w:val="21"/>
              </w:rPr>
              <w:t>experience</w:t>
            </w:r>
            <w:r>
              <w:rPr>
                <w:rFonts w:ascii="Times New Roman Regular" w:eastAsia="SimSun" w:hAnsi="Times New Roman Regular" w:cs="Times New Roman Regular" w:hint="eastAsia"/>
                <w:color w:val="000000"/>
                <w:sz w:val="20"/>
                <w:szCs w:val="21"/>
              </w:rPr>
              <w:t>s</w:t>
            </w:r>
            <w:r>
              <w:rPr>
                <w:rFonts w:ascii="Times New Roman Regular" w:eastAsia="SimSun" w:hAnsi="Times New Roman Regular" w:cs="Times New Roman Regular"/>
                <w:color w:val="000000"/>
                <w:sz w:val="20"/>
                <w:szCs w:val="21"/>
              </w:rPr>
              <w:t xml:space="preserve"> and established screening systems.</w:t>
            </w:r>
          </w:p>
          <w:p w14:paraId="6060B465" w14:textId="77777777" w:rsidR="00514842" w:rsidRDefault="00514842" w:rsidP="008544D3">
            <w:pPr>
              <w:numPr>
                <w:ilvl w:val="0"/>
                <w:numId w:val="8"/>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Continued government support and investment.</w:t>
            </w:r>
          </w:p>
          <w:p w14:paraId="78F57402" w14:textId="77777777" w:rsidR="00514842" w:rsidRDefault="00514842" w:rsidP="008544D3">
            <w:pPr>
              <w:numPr>
                <w:ilvl w:val="0"/>
                <w:numId w:val="8"/>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hint="eastAsia"/>
                <w:color w:val="000000"/>
                <w:sz w:val="20"/>
                <w:szCs w:val="21"/>
              </w:rPr>
              <w:t>Electronic data management system</w:t>
            </w:r>
            <w:r>
              <w:rPr>
                <w:rFonts w:ascii="Times New Roman Regular" w:eastAsia="SimSun" w:hAnsi="Times New Roman Regular" w:cs="Times New Roman Regular"/>
                <w:color w:val="000000"/>
                <w:sz w:val="20"/>
                <w:szCs w:val="21"/>
              </w:rPr>
              <w:t xml:space="preserve"> </w:t>
            </w:r>
            <w:r>
              <w:rPr>
                <w:rFonts w:ascii="Times New Roman Regular" w:eastAsia="SimSun" w:hAnsi="Times New Roman Regular" w:cs="Times New Roman Regular" w:hint="eastAsia"/>
                <w:color w:val="000000"/>
                <w:sz w:val="20"/>
                <w:szCs w:val="21"/>
              </w:rPr>
              <w:t>only</w:t>
            </w:r>
          </w:p>
          <w:p w14:paraId="7B707173" w14:textId="77777777" w:rsidR="00514842" w:rsidRDefault="00514842" w:rsidP="008544D3">
            <w:pPr>
              <w:numPr>
                <w:ilvl w:val="0"/>
                <w:numId w:val="8"/>
              </w:num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color w:val="000000"/>
                <w:sz w:val="20"/>
                <w:szCs w:val="21"/>
              </w:rPr>
              <w:t>Increased health awareness, screening participation, and follow-up compliance among target populations.</w:t>
            </w:r>
          </w:p>
        </w:tc>
        <w:tc>
          <w:tcPr>
            <w:tcW w:w="6826" w:type="dxa"/>
            <w:tcBorders>
              <w:top w:val="single" w:sz="4" w:space="0" w:color="000000"/>
              <w:left w:val="nil"/>
              <w:bottom w:val="single" w:sz="12" w:space="0" w:color="000000"/>
              <w:right w:val="nil"/>
            </w:tcBorders>
            <w:shd w:val="clear" w:color="auto" w:fill="FFFFFF"/>
          </w:tcPr>
          <w:p w14:paraId="23BD4B61" w14:textId="77777777" w:rsidR="00514842" w:rsidRDefault="00514842" w:rsidP="008544D3">
            <w:pPr>
              <w:jc w:val="left"/>
              <w:rPr>
                <w:rFonts w:ascii="Times New Roman Regular" w:eastAsia="SimSun" w:hAnsi="Times New Roman Regular" w:cs="Times New Roman Regular"/>
                <w:color w:val="000000"/>
                <w:sz w:val="20"/>
                <w:szCs w:val="21"/>
              </w:rPr>
            </w:pPr>
            <w:r>
              <w:rPr>
                <w:rFonts w:ascii="Times New Roman Regular" w:eastAsia="SimSun" w:hAnsi="Times New Roman Regular" w:cs="Times New Roman Regular"/>
                <w:b/>
                <w:color w:val="000000"/>
                <w:sz w:val="20"/>
                <w:szCs w:val="21"/>
              </w:rPr>
              <w:t>Barriers:</w:t>
            </w:r>
          </w:p>
          <w:p w14:paraId="300192CB" w14:textId="77777777" w:rsidR="00514842" w:rsidRDefault="00514842" w:rsidP="008544D3">
            <w:pPr>
              <w:numPr>
                <w:ilvl w:val="0"/>
                <w:numId w:val="7"/>
              </w:numPr>
              <w:jc w:val="left"/>
              <w:rPr>
                <w:rFonts w:ascii="Times New Roman Regular" w:eastAsia="SimSun" w:hAnsi="Times New Roman Regular" w:cs="Times New Roman Regular"/>
                <w:bCs/>
                <w:i/>
                <w:iCs/>
                <w:color w:val="000000"/>
                <w:sz w:val="20"/>
                <w:szCs w:val="21"/>
              </w:rPr>
            </w:pPr>
            <w:r>
              <w:rPr>
                <w:rFonts w:ascii="Times New Roman Regular" w:eastAsia="SimSun" w:hAnsi="Times New Roman Regular" w:cs="Times New Roman Regular"/>
                <w:bCs/>
                <w:i/>
                <w:iCs/>
                <w:color w:val="000000"/>
                <w:sz w:val="20"/>
                <w:szCs w:val="21"/>
              </w:rPr>
              <w:t xml:space="preserve">“Currently, </w:t>
            </w:r>
            <w:r>
              <w:rPr>
                <w:rFonts w:ascii="Times New Roman Regular" w:eastAsia="SimSun" w:hAnsi="Times New Roman Regular" w:cs="Times New Roman Regular" w:hint="eastAsia"/>
                <w:bCs/>
                <w:i/>
                <w:iCs/>
                <w:color w:val="000000"/>
                <w:sz w:val="20"/>
                <w:szCs w:val="21"/>
              </w:rPr>
              <w:t>t</w:t>
            </w:r>
            <w:r>
              <w:rPr>
                <w:rFonts w:ascii="Times New Roman Regular" w:eastAsia="SimSun" w:hAnsi="Times New Roman Regular" w:cs="Times New Roman Regular"/>
                <w:bCs/>
                <w:i/>
                <w:iCs/>
                <w:color w:val="000000"/>
                <w:sz w:val="20"/>
                <w:szCs w:val="21"/>
              </w:rPr>
              <w:t>here is</w:t>
            </w:r>
            <w:r>
              <w:rPr>
                <w:rFonts w:ascii="Times New Roman Regular" w:eastAsia="SimSun" w:hAnsi="Times New Roman Regular" w:cs="Times New Roman Regular" w:hint="eastAsia"/>
                <w:bCs/>
                <w:i/>
                <w:iCs/>
                <w:color w:val="000000"/>
                <w:sz w:val="20"/>
                <w:szCs w:val="21"/>
              </w:rPr>
              <w:t>n</w:t>
            </w:r>
            <w:r>
              <w:rPr>
                <w:rFonts w:ascii="Times New Roman Regular" w:eastAsia="SimSun" w:hAnsi="Times New Roman Regular" w:cs="Times New Roman Regular"/>
                <w:bCs/>
                <w:i/>
                <w:iCs/>
                <w:color w:val="000000"/>
                <w:sz w:val="20"/>
                <w:szCs w:val="21"/>
              </w:rPr>
              <w:t>’</w:t>
            </w:r>
            <w:r>
              <w:rPr>
                <w:rFonts w:ascii="Times New Roman Regular" w:eastAsia="SimSun" w:hAnsi="Times New Roman Regular" w:cs="Times New Roman Regular" w:hint="eastAsia"/>
                <w:bCs/>
                <w:i/>
                <w:iCs/>
                <w:color w:val="000000"/>
                <w:sz w:val="20"/>
                <w:szCs w:val="21"/>
              </w:rPr>
              <w:t>t many</w:t>
            </w:r>
            <w:r>
              <w:rPr>
                <w:rFonts w:ascii="Times New Roman Regular" w:eastAsia="SimSun" w:hAnsi="Times New Roman Regular" w:cs="Times New Roman Regular"/>
                <w:bCs/>
                <w:i/>
                <w:iCs/>
                <w:color w:val="000000"/>
                <w:sz w:val="20"/>
                <w:szCs w:val="21"/>
              </w:rPr>
              <w:t xml:space="preserve"> </w:t>
            </w:r>
            <w:r>
              <w:rPr>
                <w:rFonts w:ascii="Times New Roman Regular" w:eastAsia="SimSun" w:hAnsi="Times New Roman Regular" w:cs="Times New Roman Regular" w:hint="eastAsia"/>
                <w:bCs/>
                <w:i/>
                <w:iCs/>
                <w:color w:val="000000"/>
                <w:sz w:val="20"/>
                <w:szCs w:val="21"/>
              </w:rPr>
              <w:t>technical</w:t>
            </w:r>
            <w:r>
              <w:rPr>
                <w:rFonts w:ascii="Times New Roman Regular" w:eastAsia="SimSun" w:hAnsi="Times New Roman Regular" w:cs="Times New Roman Regular"/>
                <w:bCs/>
                <w:i/>
                <w:iCs/>
                <w:color w:val="000000"/>
                <w:sz w:val="20"/>
                <w:szCs w:val="21"/>
              </w:rPr>
              <w:t xml:space="preserve"> trainings for grassroots personnel.” </w:t>
            </w:r>
            <w:r>
              <w:rPr>
                <w:rFonts w:ascii="Times New Roman Regular" w:eastAsia="SimSun" w:hAnsi="Times New Roman Regular" w:cs="Times New Roman Regular"/>
                <w:i/>
                <w:iCs/>
                <w:color w:val="000000"/>
                <w:sz w:val="20"/>
                <w:szCs w:val="21"/>
              </w:rPr>
              <w:t>—Interviewee 8, Department Head</w:t>
            </w:r>
          </w:p>
          <w:p w14:paraId="47694552" w14:textId="77777777" w:rsidR="00514842" w:rsidRDefault="00514842" w:rsidP="008544D3">
            <w:pPr>
              <w:numPr>
                <w:ilvl w:val="0"/>
                <w:numId w:val="2"/>
              </w:numPr>
              <w:jc w:val="left"/>
              <w:rPr>
                <w:rFonts w:ascii="Times New Roman Regular" w:eastAsia="SimSun" w:hAnsi="Times New Roman Regular" w:cs="Times New Roman Regular"/>
                <w:bCs/>
                <w:i/>
                <w:iCs/>
                <w:color w:val="000000"/>
                <w:sz w:val="20"/>
                <w:szCs w:val="21"/>
              </w:rPr>
            </w:pPr>
            <w:r>
              <w:rPr>
                <w:rFonts w:eastAsia="SimSun"/>
                <w:i/>
                <w:iCs/>
                <w:sz w:val="20"/>
              </w:rPr>
              <w:t xml:space="preserve">“I feel that the </w:t>
            </w:r>
            <w:r>
              <w:rPr>
                <w:rFonts w:eastAsia="SimSun" w:hint="eastAsia"/>
                <w:i/>
                <w:iCs/>
                <w:sz w:val="20"/>
              </w:rPr>
              <w:t>quality control</w:t>
            </w:r>
            <w:r>
              <w:rPr>
                <w:rFonts w:eastAsia="SimSun"/>
                <w:i/>
                <w:iCs/>
                <w:sz w:val="20"/>
              </w:rPr>
              <w:t xml:space="preserve"> and </w:t>
            </w:r>
            <w:r>
              <w:rPr>
                <w:rFonts w:eastAsia="SimSun" w:hint="eastAsia"/>
                <w:i/>
                <w:iCs/>
                <w:sz w:val="20"/>
              </w:rPr>
              <w:t>supervision</w:t>
            </w:r>
            <w:r>
              <w:rPr>
                <w:rFonts w:eastAsia="SimSun"/>
                <w:i/>
                <w:iCs/>
                <w:sz w:val="20"/>
              </w:rPr>
              <w:t xml:space="preserve"> are not as </w:t>
            </w:r>
            <w:r>
              <w:rPr>
                <w:rFonts w:eastAsia="SimSun" w:hint="eastAsia"/>
                <w:i/>
                <w:iCs/>
                <w:sz w:val="20"/>
              </w:rPr>
              <w:t>intensive and</w:t>
            </w:r>
            <w:r>
              <w:rPr>
                <w:rFonts w:eastAsia="SimSun"/>
                <w:i/>
                <w:iCs/>
                <w:sz w:val="20"/>
              </w:rPr>
              <w:t xml:space="preserve"> as before.”</w:t>
            </w:r>
            <w:r>
              <w:rPr>
                <w:rFonts w:ascii="Times New Roman Regular" w:eastAsia="SimSun" w:hAnsi="Times New Roman Regular" w:cs="Times New Roman Regular"/>
                <w:bCs/>
                <w:i/>
                <w:iCs/>
                <w:color w:val="000000"/>
                <w:sz w:val="20"/>
                <w:szCs w:val="21"/>
              </w:rPr>
              <w:t>—Interviewee 6, Department Head</w:t>
            </w:r>
          </w:p>
          <w:p w14:paraId="2C9530E2" w14:textId="77777777" w:rsidR="00514842" w:rsidRDefault="00514842" w:rsidP="008544D3">
            <w:pPr>
              <w:jc w:val="left"/>
              <w:rPr>
                <w:rFonts w:ascii="Times New Roman Regular" w:eastAsia="SimSun" w:hAnsi="Times New Roman Regular" w:cs="Times New Roman Regular"/>
                <w:b/>
                <w:bCs/>
                <w:color w:val="000000"/>
                <w:sz w:val="20"/>
                <w:szCs w:val="21"/>
              </w:rPr>
            </w:pPr>
            <w:r>
              <w:rPr>
                <w:rFonts w:eastAsia="SimSun" w:hint="eastAsia"/>
                <w:b/>
                <w:bCs/>
                <w:sz w:val="20"/>
              </w:rPr>
              <w:t>Facilitators</w:t>
            </w:r>
            <w:r>
              <w:rPr>
                <w:rFonts w:eastAsia="SimSun"/>
                <w:b/>
                <w:bCs/>
                <w:sz w:val="20"/>
              </w:rPr>
              <w:t>:</w:t>
            </w:r>
          </w:p>
          <w:p w14:paraId="72811CA0" w14:textId="77777777" w:rsidR="00514842" w:rsidRDefault="00514842" w:rsidP="008544D3">
            <w:pPr>
              <w:numPr>
                <w:ilvl w:val="0"/>
                <w:numId w:val="7"/>
              </w:numPr>
              <w:jc w:val="left"/>
              <w:rPr>
                <w:rFonts w:ascii="Times New Roman Regular" w:eastAsia="SimSun" w:hAnsi="Times New Roman Regular" w:cs="Times New Roman Regular"/>
                <w:bCs/>
                <w:i/>
                <w:iCs/>
                <w:color w:val="000000"/>
                <w:sz w:val="20"/>
                <w:szCs w:val="21"/>
              </w:rPr>
            </w:pPr>
            <w:r>
              <w:rPr>
                <w:rFonts w:ascii="Times New Roman Regular" w:eastAsia="SimSun" w:hAnsi="Times New Roman Regular" w:cs="Times New Roman Regular"/>
                <w:bCs/>
                <w:i/>
                <w:iCs/>
                <w:color w:val="000000"/>
                <w:sz w:val="20"/>
                <w:szCs w:val="21"/>
              </w:rPr>
              <w:t xml:space="preserve">“Our screening process and organizational methods </w:t>
            </w:r>
            <w:r>
              <w:rPr>
                <w:rFonts w:ascii="Times New Roman Regular" w:eastAsia="SimSun" w:hAnsi="Times New Roman Regular" w:cs="Times New Roman Regular" w:hint="eastAsia"/>
                <w:bCs/>
                <w:i/>
                <w:iCs/>
                <w:color w:val="000000"/>
                <w:sz w:val="20"/>
                <w:szCs w:val="21"/>
              </w:rPr>
              <w:t>mainly</w:t>
            </w:r>
            <w:r>
              <w:rPr>
                <w:rFonts w:ascii="Times New Roman Regular" w:eastAsia="SimSun" w:hAnsi="Times New Roman Regular" w:cs="Times New Roman Regular"/>
                <w:bCs/>
                <w:i/>
                <w:iCs/>
                <w:color w:val="000000"/>
                <w:sz w:val="20"/>
                <w:szCs w:val="21"/>
              </w:rPr>
              <w:t xml:space="preserve"> followed previous </w:t>
            </w:r>
            <w:r>
              <w:rPr>
                <w:rFonts w:ascii="Times New Roman Regular" w:eastAsia="SimSun" w:hAnsi="Times New Roman Regular" w:cs="Times New Roman Regular" w:hint="eastAsia"/>
                <w:bCs/>
                <w:i/>
                <w:iCs/>
                <w:color w:val="000000"/>
                <w:sz w:val="20"/>
                <w:szCs w:val="21"/>
              </w:rPr>
              <w:t>model</w:t>
            </w:r>
            <w:r>
              <w:rPr>
                <w:rFonts w:ascii="Times New Roman Regular" w:eastAsia="SimSun" w:hAnsi="Times New Roman Regular" w:cs="Times New Roman Regular"/>
                <w:bCs/>
                <w:i/>
                <w:iCs/>
                <w:color w:val="000000"/>
                <w:sz w:val="20"/>
                <w:szCs w:val="21"/>
              </w:rPr>
              <w:t xml:space="preserve">. </w:t>
            </w:r>
            <w:r>
              <w:rPr>
                <w:rFonts w:ascii="Times New Roman Regular" w:eastAsia="SimSun" w:hAnsi="Times New Roman Regular" w:cs="Times New Roman Regular" w:hint="eastAsia"/>
                <w:bCs/>
                <w:i/>
                <w:iCs/>
                <w:color w:val="000000"/>
                <w:sz w:val="20"/>
                <w:szCs w:val="21"/>
              </w:rPr>
              <w:t>Thanks to the previous experiences, w</w:t>
            </w:r>
            <w:r>
              <w:rPr>
                <w:rFonts w:ascii="Times New Roman Regular" w:eastAsia="SimSun" w:hAnsi="Times New Roman Regular" w:cs="Times New Roman Regular"/>
                <w:bCs/>
                <w:i/>
                <w:iCs/>
                <w:color w:val="000000"/>
                <w:sz w:val="20"/>
                <w:szCs w:val="21"/>
              </w:rPr>
              <w:t>e have been independently conducting this work for three to four years now.” —Interviewee 5, Department Head</w:t>
            </w:r>
          </w:p>
          <w:p w14:paraId="5E340DC0" w14:textId="77777777" w:rsidR="00514842" w:rsidRDefault="00514842" w:rsidP="008544D3">
            <w:pPr>
              <w:numPr>
                <w:ilvl w:val="0"/>
                <w:numId w:val="7"/>
              </w:numPr>
              <w:jc w:val="left"/>
              <w:rPr>
                <w:rFonts w:ascii="Times New Roman Regular" w:eastAsia="SimSun" w:hAnsi="Times New Roman Regular" w:cs="Times New Roman Regular"/>
                <w:bCs/>
                <w:i/>
                <w:iCs/>
                <w:color w:val="000000"/>
                <w:sz w:val="20"/>
                <w:szCs w:val="21"/>
              </w:rPr>
            </w:pPr>
            <w:r>
              <w:rPr>
                <w:rFonts w:ascii="Times New Roman Regular" w:eastAsia="SimSun" w:hAnsi="Times New Roman Regular" w:cs="Times New Roman Regular"/>
                <w:bCs/>
                <w:i/>
                <w:iCs/>
                <w:color w:val="000000"/>
                <w:sz w:val="20"/>
                <w:szCs w:val="21"/>
              </w:rPr>
              <w:t xml:space="preserve">“Funding is relatively sufficient. </w:t>
            </w:r>
            <w:r>
              <w:rPr>
                <w:rFonts w:eastAsia="SimSun"/>
                <w:i/>
                <w:iCs/>
                <w:sz w:val="20"/>
              </w:rPr>
              <w:t xml:space="preserve">The </w:t>
            </w:r>
            <w:r>
              <w:rPr>
                <w:rFonts w:eastAsia="SimSun" w:hint="eastAsia"/>
                <w:i/>
                <w:iCs/>
                <w:sz w:val="20"/>
              </w:rPr>
              <w:t>funding</w:t>
            </w:r>
            <w:r>
              <w:rPr>
                <w:rFonts w:eastAsia="SimSun"/>
                <w:i/>
                <w:iCs/>
                <w:sz w:val="20"/>
              </w:rPr>
              <w:t xml:space="preserve"> </w:t>
            </w:r>
            <w:r>
              <w:rPr>
                <w:rFonts w:eastAsia="SimSun" w:hint="eastAsia"/>
                <w:i/>
                <w:iCs/>
                <w:sz w:val="20"/>
              </w:rPr>
              <w:t xml:space="preserve">mainly </w:t>
            </w:r>
            <w:r>
              <w:rPr>
                <w:rFonts w:eastAsia="SimSun"/>
                <w:i/>
                <w:iCs/>
                <w:sz w:val="20"/>
              </w:rPr>
              <w:t>from the</w:t>
            </w:r>
            <w:r>
              <w:rPr>
                <w:rFonts w:eastAsia="SimSun" w:hint="eastAsia"/>
                <w:i/>
                <w:iCs/>
                <w:sz w:val="20"/>
              </w:rPr>
              <w:t xml:space="preserve"> county</w:t>
            </w:r>
            <w:r>
              <w:rPr>
                <w:rFonts w:eastAsia="SimSun"/>
                <w:i/>
                <w:iCs/>
                <w:sz w:val="20"/>
              </w:rPr>
              <w:t xml:space="preserve"> government, both the city and Inner Mongolia</w:t>
            </w:r>
            <w:r>
              <w:rPr>
                <w:rFonts w:eastAsia="SimSun" w:hint="eastAsia"/>
                <w:i/>
                <w:iCs/>
                <w:sz w:val="20"/>
              </w:rPr>
              <w:t xml:space="preserve"> also</w:t>
            </w:r>
            <w:r>
              <w:rPr>
                <w:rFonts w:eastAsia="SimSun"/>
                <w:i/>
                <w:iCs/>
                <w:sz w:val="20"/>
              </w:rPr>
              <w:t xml:space="preserve"> provide funding.”</w:t>
            </w:r>
            <w:r>
              <w:rPr>
                <w:rFonts w:ascii="Times New Roman Regular" w:eastAsia="SimSun" w:hAnsi="Times New Roman Regular" w:cs="Times New Roman Regular"/>
                <w:bCs/>
                <w:i/>
                <w:iCs/>
                <w:color w:val="000000"/>
                <w:sz w:val="20"/>
                <w:szCs w:val="21"/>
              </w:rPr>
              <w:t xml:space="preserve"> —Interviewee 4, Deputy Director</w:t>
            </w:r>
          </w:p>
          <w:p w14:paraId="0E0060AF" w14:textId="77777777" w:rsidR="00514842" w:rsidRDefault="00514842" w:rsidP="008544D3">
            <w:pPr>
              <w:numPr>
                <w:ilvl w:val="0"/>
                <w:numId w:val="2"/>
              </w:numPr>
              <w:jc w:val="left"/>
              <w:rPr>
                <w:rFonts w:ascii="Times New Roman Regular" w:eastAsia="SimSun" w:hAnsi="Times New Roman Regular" w:cs="Times New Roman Regular"/>
                <w:bCs/>
                <w:i/>
                <w:iCs/>
                <w:color w:val="000000"/>
                <w:sz w:val="20"/>
                <w:szCs w:val="21"/>
              </w:rPr>
            </w:pPr>
            <w:r>
              <w:rPr>
                <w:rFonts w:ascii="Times New Roman Regular" w:eastAsia="SimSun" w:hAnsi="Times New Roman Regular" w:cs="Times New Roman Regular"/>
                <w:bCs/>
                <w:i/>
                <w:iCs/>
                <w:color w:val="000000"/>
                <w:sz w:val="20"/>
                <w:szCs w:val="21"/>
              </w:rPr>
              <w:t>Since there are no more paper records and everything is now digital, the workload has been significantly reduced. —Interviewee 6, Department Head</w:t>
            </w:r>
          </w:p>
          <w:p w14:paraId="3F89DC8F" w14:textId="77777777" w:rsidR="00514842" w:rsidRDefault="00514842" w:rsidP="008544D3">
            <w:pPr>
              <w:numPr>
                <w:ilvl w:val="0"/>
                <w:numId w:val="2"/>
              </w:numPr>
              <w:jc w:val="left"/>
              <w:rPr>
                <w:rFonts w:ascii="Times New Roman Regular" w:eastAsia="SimSun" w:hAnsi="Times New Roman Regular" w:cs="Times New Roman Regular"/>
                <w:bCs/>
                <w:i/>
                <w:iCs/>
                <w:color w:val="000000"/>
                <w:sz w:val="20"/>
                <w:szCs w:val="21"/>
              </w:rPr>
            </w:pPr>
            <w:r>
              <w:rPr>
                <w:rFonts w:ascii="Times New Roman Regular" w:eastAsia="SimSun" w:hAnsi="Times New Roman Regular" w:cs="Times New Roman Regular"/>
                <w:bCs/>
                <w:i/>
                <w:iCs/>
                <w:color w:val="000000"/>
                <w:sz w:val="20"/>
                <w:szCs w:val="21"/>
              </w:rPr>
              <w:t>In recent years, I feel the work has become easier. Awareness among the target population has increased, and people are more cooperative than before. This made recalls easier as well. —Interviewee 6, Department Head</w:t>
            </w:r>
          </w:p>
        </w:tc>
      </w:tr>
    </w:tbl>
    <w:p w14:paraId="5E0BC472" w14:textId="77777777" w:rsidR="00514842" w:rsidRPr="00D81D4A" w:rsidRDefault="00514842" w:rsidP="00514842">
      <w:pPr>
        <w:spacing w:line="480" w:lineRule="auto"/>
        <w:rPr>
          <w:rFonts w:ascii="Times New Roman" w:hAnsi="Times New Roman" w:cs="Times New Roman"/>
          <w:sz w:val="24"/>
        </w:rPr>
      </w:pPr>
    </w:p>
    <w:p w14:paraId="551FD84A" w14:textId="77777777" w:rsidR="0061741B" w:rsidRPr="00514842" w:rsidRDefault="0061741B" w:rsidP="00514842"/>
    <w:sectPr w:rsidR="0061741B" w:rsidRPr="00514842" w:rsidSect="00514842">
      <w:pgSz w:w="16838" w:h="11906" w:orient="landscape"/>
      <w:pgMar w:top="1800" w:right="1440" w:bottom="1800" w:left="144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MYingHei_18030_C-Medium">
    <w:altName w:val="SimSun"/>
    <w:charset w:val="86"/>
    <w:family w:val="roman"/>
    <w:pitch w:val="default"/>
    <w:sig w:usb0="800002BF" w:usb1="38EF7CFA" w:usb2="0000001E" w:usb3="00000000" w:csb0="00040001" w:csb1="00000000"/>
  </w:font>
  <w:font w:name="Times New Roman Regular">
    <w:altName w:val="Times New Roman"/>
    <w:charset w:val="00"/>
    <w:family w:val="auto"/>
    <w:pitch w:val="default"/>
    <w:sig w:usb0="00000000" w:usb1="00000000" w:usb2="00000009" w:usb3="00000000" w:csb0="400001FF" w:csb1="FFFF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43359922"/>
    </w:sdtPr>
    <w:sdtContent>
      <w:p w14:paraId="047C3ED5" w14:textId="77777777" w:rsidR="00000000" w:rsidRDefault="00000000">
        <w:pPr>
          <w:pStyle w:val="Footer"/>
          <w:jc w:val="right"/>
        </w:pPr>
        <w:r>
          <w:fldChar w:fldCharType="begin"/>
        </w:r>
        <w:r>
          <w:instrText>PAGE   \* MERGEFORMAT</w:instrText>
        </w:r>
        <w:r>
          <w:fldChar w:fldCharType="separate"/>
        </w:r>
        <w:r>
          <w:rPr>
            <w:lang w:val="zh-CN"/>
          </w:rPr>
          <w:t>2</w:t>
        </w:r>
        <w:r>
          <w:fldChar w:fldCharType="end"/>
        </w:r>
      </w:p>
    </w:sdtContent>
  </w:sdt>
  <w:p w14:paraId="2D8316B2"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07785"/>
    <w:multiLevelType w:val="multilevel"/>
    <w:tmpl w:val="01B07785"/>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 w15:restartNumberingAfterBreak="0">
    <w:nsid w:val="073F356A"/>
    <w:multiLevelType w:val="multilevel"/>
    <w:tmpl w:val="073F356A"/>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2" w15:restartNumberingAfterBreak="0">
    <w:nsid w:val="2B3973EE"/>
    <w:multiLevelType w:val="multilevel"/>
    <w:tmpl w:val="2B3973EE"/>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3" w15:restartNumberingAfterBreak="0">
    <w:nsid w:val="2C8103CC"/>
    <w:multiLevelType w:val="multilevel"/>
    <w:tmpl w:val="2C8103CC"/>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4" w15:restartNumberingAfterBreak="0">
    <w:nsid w:val="40774AB3"/>
    <w:multiLevelType w:val="multilevel"/>
    <w:tmpl w:val="40774AB3"/>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5" w15:restartNumberingAfterBreak="0">
    <w:nsid w:val="6B6CFABF"/>
    <w:multiLevelType w:val="singleLevel"/>
    <w:tmpl w:val="6B6CFABF"/>
    <w:lvl w:ilvl="0">
      <w:start w:val="1"/>
      <w:numFmt w:val="bullet"/>
      <w:lvlText w:val=""/>
      <w:lvlJc w:val="left"/>
      <w:pPr>
        <w:tabs>
          <w:tab w:val="left" w:pos="215"/>
        </w:tabs>
        <w:ind w:left="215" w:hanging="215"/>
      </w:pPr>
      <w:rPr>
        <w:rFonts w:ascii="Wingdings" w:hAnsi="Wingdings" w:hint="default"/>
      </w:rPr>
    </w:lvl>
  </w:abstractNum>
  <w:abstractNum w:abstractNumId="6" w15:restartNumberingAfterBreak="0">
    <w:nsid w:val="6E8111A0"/>
    <w:multiLevelType w:val="multilevel"/>
    <w:tmpl w:val="6E8111A0"/>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7" w15:restartNumberingAfterBreak="0">
    <w:nsid w:val="737D4927"/>
    <w:multiLevelType w:val="multilevel"/>
    <w:tmpl w:val="737D4927"/>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num w:numId="1" w16cid:durableId="418913164">
    <w:abstractNumId w:val="5"/>
  </w:num>
  <w:num w:numId="2" w16cid:durableId="2069721274">
    <w:abstractNumId w:val="4"/>
  </w:num>
  <w:num w:numId="3" w16cid:durableId="1356733943">
    <w:abstractNumId w:val="7"/>
  </w:num>
  <w:num w:numId="4" w16cid:durableId="1189568877">
    <w:abstractNumId w:val="1"/>
  </w:num>
  <w:num w:numId="5" w16cid:durableId="1797480974">
    <w:abstractNumId w:val="0"/>
  </w:num>
  <w:num w:numId="6" w16cid:durableId="2107531193">
    <w:abstractNumId w:val="6"/>
  </w:num>
  <w:num w:numId="7" w16cid:durableId="2144688700">
    <w:abstractNumId w:val="2"/>
  </w:num>
  <w:num w:numId="8" w16cid:durableId="19015962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842"/>
    <w:rsid w:val="00514842"/>
    <w:rsid w:val="0061741B"/>
    <w:rsid w:val="009A3AB1"/>
    <w:rsid w:val="00E71E5F"/>
    <w:rsid w:val="00FD0B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298CC"/>
  <w15:chartTrackingRefBased/>
  <w15:docId w15:val="{E2DCEB23-F31D-4CA6-BBB9-BF6478C0B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842"/>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5148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48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48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48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48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484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484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484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484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8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48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48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48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48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48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48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48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4842"/>
    <w:rPr>
      <w:rFonts w:eastAsiaTheme="majorEastAsia" w:cstheme="majorBidi"/>
      <w:color w:val="272727" w:themeColor="text1" w:themeTint="D8"/>
    </w:rPr>
  </w:style>
  <w:style w:type="paragraph" w:styleId="Title">
    <w:name w:val="Title"/>
    <w:basedOn w:val="Normal"/>
    <w:next w:val="Normal"/>
    <w:link w:val="TitleChar"/>
    <w:uiPriority w:val="10"/>
    <w:qFormat/>
    <w:rsid w:val="0051484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48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48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48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4842"/>
    <w:pPr>
      <w:spacing w:before="160"/>
      <w:jc w:val="center"/>
    </w:pPr>
    <w:rPr>
      <w:i/>
      <w:iCs/>
      <w:color w:val="404040" w:themeColor="text1" w:themeTint="BF"/>
    </w:rPr>
  </w:style>
  <w:style w:type="character" w:customStyle="1" w:styleId="QuoteChar">
    <w:name w:val="Quote Char"/>
    <w:basedOn w:val="DefaultParagraphFont"/>
    <w:link w:val="Quote"/>
    <w:uiPriority w:val="29"/>
    <w:rsid w:val="00514842"/>
    <w:rPr>
      <w:i/>
      <w:iCs/>
      <w:color w:val="404040" w:themeColor="text1" w:themeTint="BF"/>
    </w:rPr>
  </w:style>
  <w:style w:type="paragraph" w:styleId="ListParagraph">
    <w:name w:val="List Paragraph"/>
    <w:basedOn w:val="Normal"/>
    <w:uiPriority w:val="34"/>
    <w:qFormat/>
    <w:rsid w:val="00514842"/>
    <w:pPr>
      <w:ind w:left="720"/>
      <w:contextualSpacing/>
    </w:pPr>
  </w:style>
  <w:style w:type="character" w:styleId="IntenseEmphasis">
    <w:name w:val="Intense Emphasis"/>
    <w:basedOn w:val="DefaultParagraphFont"/>
    <w:uiPriority w:val="21"/>
    <w:qFormat/>
    <w:rsid w:val="00514842"/>
    <w:rPr>
      <w:i/>
      <w:iCs/>
      <w:color w:val="0F4761" w:themeColor="accent1" w:themeShade="BF"/>
    </w:rPr>
  </w:style>
  <w:style w:type="paragraph" w:styleId="IntenseQuote">
    <w:name w:val="Intense Quote"/>
    <w:basedOn w:val="Normal"/>
    <w:next w:val="Normal"/>
    <w:link w:val="IntenseQuoteChar"/>
    <w:uiPriority w:val="30"/>
    <w:qFormat/>
    <w:rsid w:val="005148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4842"/>
    <w:rPr>
      <w:i/>
      <w:iCs/>
      <w:color w:val="0F4761" w:themeColor="accent1" w:themeShade="BF"/>
    </w:rPr>
  </w:style>
  <w:style w:type="character" w:styleId="IntenseReference">
    <w:name w:val="Intense Reference"/>
    <w:basedOn w:val="DefaultParagraphFont"/>
    <w:uiPriority w:val="32"/>
    <w:qFormat/>
    <w:rsid w:val="00514842"/>
    <w:rPr>
      <w:b/>
      <w:bCs/>
      <w:smallCaps/>
      <w:color w:val="0F4761" w:themeColor="accent1" w:themeShade="BF"/>
      <w:spacing w:val="5"/>
    </w:rPr>
  </w:style>
  <w:style w:type="table" w:styleId="TableGrid">
    <w:name w:val="Table Grid"/>
    <w:basedOn w:val="TableNormal"/>
    <w:qFormat/>
    <w:rsid w:val="00514842"/>
    <w:pPr>
      <w:widowControl w:val="0"/>
      <w:spacing w:after="0" w:line="240" w:lineRule="auto"/>
      <w:jc w:val="both"/>
    </w:pPr>
    <w:rPr>
      <w:rFonts w:ascii="Times New Roman" w:eastAsia="SimSun" w:hAnsi="Times New Roman" w:cs="Times New Roman"/>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qFormat/>
    <w:rsid w:val="0051484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qFormat/>
    <w:rsid w:val="00514842"/>
    <w:rPr>
      <w:rFonts w:eastAsiaTheme="minorEastAsia"/>
      <w:sz w:val="18"/>
      <w:szCs w:val="18"/>
      <w:lang w:eastAsia="zh-CN"/>
      <w14:ligatures w14:val="none"/>
    </w:rPr>
  </w:style>
  <w:style w:type="character" w:styleId="LineNumber">
    <w:name w:val="line number"/>
    <w:basedOn w:val="DefaultParagraphFont"/>
    <w:uiPriority w:val="99"/>
    <w:semiHidden/>
    <w:unhideWhenUsed/>
    <w:rsid w:val="005148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1163</Words>
  <Characters>6635</Characters>
  <Application>Microsoft Office Word</Application>
  <DocSecurity>0</DocSecurity>
  <Lines>55</Lines>
  <Paragraphs>15</Paragraphs>
  <ScaleCrop>false</ScaleCrop>
  <Company/>
  <LinksUpToDate>false</LinksUpToDate>
  <CharactersWithSpaces>7783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2024-10-29T07:23:00Z</dcterms:created>
  <dcterms:modified xsi:type="dcterms:W3CDTF">2024-10-29T07:25:00Z</dcterms:modified>
</cp:coreProperties>
</file>