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B8D13E" w14:textId="77777777" w:rsidR="00525090" w:rsidRPr="00657B3B" w:rsidRDefault="00525090" w:rsidP="00525090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657B3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Table 3. Factors associated with knowledge and attitudes towards monkeypox </w:t>
      </w:r>
    </w:p>
    <w:tbl>
      <w:tblPr>
        <w:tblW w:w="14174" w:type="dxa"/>
        <w:jc w:val="center"/>
        <w:tblLayout w:type="fixed"/>
        <w:tblLook w:val="0420" w:firstRow="1" w:lastRow="0" w:firstColumn="0" w:lastColumn="0" w:noHBand="0" w:noVBand="1"/>
      </w:tblPr>
      <w:tblGrid>
        <w:gridCol w:w="4353"/>
        <w:gridCol w:w="1806"/>
        <w:gridCol w:w="1809"/>
        <w:gridCol w:w="754"/>
        <w:gridCol w:w="1259"/>
        <w:gridCol w:w="975"/>
        <w:gridCol w:w="811"/>
        <w:gridCol w:w="1296"/>
        <w:gridCol w:w="1111"/>
      </w:tblGrid>
      <w:tr w:rsidR="00525090" w14:paraId="5FFD17F9" w14:textId="77777777" w:rsidTr="001C39CA">
        <w:trPr>
          <w:tblHeader/>
          <w:jc w:val="center"/>
        </w:trPr>
        <w:tc>
          <w:tcPr>
            <w:tcW w:w="43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01C9A" w14:textId="77777777" w:rsidR="00525090" w:rsidRPr="00657B3B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61B0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Knowledge and attitudes</w:t>
            </w:r>
          </w:p>
        </w:tc>
        <w:tc>
          <w:tcPr>
            <w:tcW w:w="298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8E37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Bivariate analysis</w:t>
            </w:r>
          </w:p>
        </w:tc>
        <w:tc>
          <w:tcPr>
            <w:tcW w:w="321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C38D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Multivariate analysis</w:t>
            </w:r>
          </w:p>
        </w:tc>
      </w:tr>
      <w:tr w:rsidR="00525090" w14:paraId="27661861" w14:textId="77777777" w:rsidTr="001C39CA">
        <w:trPr>
          <w:tblHeader/>
          <w:jc w:val="center"/>
        </w:trPr>
        <w:tc>
          <w:tcPr>
            <w:tcW w:w="43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D881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Characteristic</w:t>
            </w:r>
          </w:p>
        </w:tc>
        <w:tc>
          <w:tcPr>
            <w:tcW w:w="18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9E17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Satisfactory</w:t>
            </w:r>
            <w:r>
              <w:rPr>
                <w:rFonts w:ascii="Times New Roman" w:eastAsia="Times New Roman" w:hAnsi="Times New Roman" w:cs="Times New Roman"/>
              </w:rPr>
              <w:t>, N = 204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C9F8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Poor</w:t>
            </w:r>
            <w:r>
              <w:rPr>
                <w:rFonts w:ascii="Times New Roman" w:eastAsia="Times New Roman" w:hAnsi="Times New Roman" w:cs="Times New Roman"/>
              </w:rPr>
              <w:t>, N = 2,603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7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FCD9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OR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ED66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95 CI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3D7E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p-value</w:t>
            </w:r>
          </w:p>
        </w:tc>
        <w:tc>
          <w:tcPr>
            <w:tcW w:w="8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E926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OR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28EC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95 CI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CEFB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p-value</w:t>
            </w:r>
          </w:p>
        </w:tc>
      </w:tr>
      <w:tr w:rsidR="00525090" w14:paraId="61970460" w14:textId="77777777" w:rsidTr="001C39CA">
        <w:trPr>
          <w:jc w:val="center"/>
        </w:trPr>
        <w:tc>
          <w:tcPr>
            <w:tcW w:w="435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C1F83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Gender</w:t>
            </w:r>
          </w:p>
        </w:tc>
        <w:tc>
          <w:tcPr>
            <w:tcW w:w="18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5CFC13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F3C6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FDB4B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0A437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CA2F0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7AE56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BE78C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2D440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25090" w14:paraId="3F0E41A9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8FB62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Female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4D04B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106 (6.4)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BA99A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1,563 (93.6)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A565D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4108E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0056C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0E9CC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A0B7B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B496E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25090" w14:paraId="1F49DA85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F9C22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Male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9BF7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 (8.6)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51F5C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1,040 (91.4)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4F38E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1.39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45B1D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1.04 - 1.85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C404A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F3776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3954B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0.83 - 1.57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7381D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0.405</w:t>
            </w:r>
          </w:p>
        </w:tc>
      </w:tr>
      <w:tr w:rsidR="00525090" w14:paraId="0A5AA1B3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50F4F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Age groups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D34B2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F5F3E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9AA04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02FEC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533C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CFE2B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3A1BC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48F7E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25090" w14:paraId="0D45302B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FA088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 20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25E34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 (11.0)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8BCBF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105 (89.0)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1D9C8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0AB35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E272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81FA1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64DB5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3E6F6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25090" w14:paraId="21EE4510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55A25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[20 - 30[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4291D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 (9.7)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E2657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640 (90.3)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5BAC2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0.87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E870E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0.48 - 1.70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3F50E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0.666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0E1E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B819B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0.43 - 1.75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C03CE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0.629</w:t>
            </w:r>
          </w:p>
        </w:tc>
      </w:tr>
      <w:tr w:rsidR="00525090" w14:paraId="41897AB3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DC3F0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[30 - 40[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6B66B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 (6.7)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50F6B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712 (93.3)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14A73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0.58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5FA45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0.31 - 1.14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2FD89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0.095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95345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05770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0.28 - 1.31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B4DCD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0.181</w:t>
            </w:r>
          </w:p>
        </w:tc>
      </w:tr>
      <w:tr w:rsidR="00525090" w14:paraId="01860C53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35074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[40 - 50[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644DD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 (5.3)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0AE2E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505 (94.7)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B0BCA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41ED4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0.23 - 0.92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8360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7E5D3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CB3F0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0.23 - 1.27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3CE76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0.144</w:t>
            </w:r>
          </w:p>
        </w:tc>
      </w:tr>
      <w:tr w:rsidR="00525090" w14:paraId="455A1B3A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937EB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[50 - 60[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7196B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 (5.2)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AFB41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386 (94.8)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9CFB7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691DD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0.22 - 0.93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AB825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B3783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182D4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0.25 - 1.45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8CC47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0.243</w:t>
            </w:r>
          </w:p>
        </w:tc>
      </w:tr>
      <w:tr w:rsidR="00525090" w14:paraId="53F2A6FF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D3556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[60 - 70[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809913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 (7.2)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7D586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192 (92.8)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B438F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FAFAC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0.29 - 1.39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739F53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B416B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D8ED2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0.34 - 2.35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0E0C1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0.821</w:t>
            </w:r>
          </w:p>
        </w:tc>
      </w:tr>
      <w:tr w:rsidR="00525090" w14:paraId="494C2D65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FD59E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Gungsuh" w:eastAsia="Gungsuh" w:hAnsi="Gungsuh" w:cs="Gungsuh"/>
              </w:rPr>
              <w:t>≥ 70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6EE7E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 (10.0)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C2915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63 (90.0)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4E479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1E34C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0.32 - 2.31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DC12A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0.827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C498B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245F1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0.44 - 4.71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615D7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0.514</w:t>
            </w:r>
          </w:p>
        </w:tc>
      </w:tr>
      <w:tr w:rsidR="00525090" w14:paraId="49A6033B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76633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Marital status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CA1C6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B0CEA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F47C5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53CF4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42D7C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5D3EC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EC67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5193F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25090" w14:paraId="25F77779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D6D79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Single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185CB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72 (9.3)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A9DB8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700 (90.7)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7C9C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E5655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6D5FF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08859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FAB8E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94E3E3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25090" w14:paraId="1B494983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AF281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Divorced or separated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A29B2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(2.5)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261C7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78 (97.5)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1F45D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C73AE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0.04 - 0.81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2C4633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8E040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3DFAF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0.07 - 1.58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D13E2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0.279</w:t>
            </w:r>
          </w:p>
        </w:tc>
      </w:tr>
      <w:tr w:rsidR="00525090" w14:paraId="3744E900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95F20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Married or cohabiting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73667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117 (7.0)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2EAE3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1,546 (93.0)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DF06D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1563A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0.54 - 1.00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9CF4C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68555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9E774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0.78 - 1.86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52604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0.427</w:t>
            </w:r>
          </w:p>
        </w:tc>
      </w:tr>
      <w:tr w:rsidR="00525090" w14:paraId="22C86E04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AB87F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Widowed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8C7FF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 (4.5)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17555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279 (95.5)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31E69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68E01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0.24 - 0.80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6A928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83FE5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C20DE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0.43 - 2.18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9C21C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0.984</w:t>
            </w:r>
          </w:p>
        </w:tc>
      </w:tr>
      <w:tr w:rsidR="00525090" w14:paraId="026A9E04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31550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Professional status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916D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0DE94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BB4B5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454C4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8CF2B3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4796D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73945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0DE72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25090" w14:paraId="22D04D98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3CABE3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Student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9AF24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 (12.9)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4DF50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271 (87.1)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BDAF7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020CC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B00063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0B994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030A6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B42A8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25090" w14:paraId="7F7310DC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3D7DD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Informal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1053E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 (5.0)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6EA4D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684 (95.0)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B7D97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0.36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1DF3D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0.22 - 0.57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20112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3F498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F5A99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0.37 - 1.25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72FD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0.214</w:t>
            </w:r>
          </w:p>
        </w:tc>
      </w:tr>
      <w:tr w:rsidR="00525090" w14:paraId="3CEDDCDC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5ACC3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Private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5A5E5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 (9.2)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E1CDC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334 (90.8)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A1130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0.69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63E06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0.42 - 1.12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A5196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CD390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12621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0.68 - 2.39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49F94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0.449</w:t>
            </w:r>
          </w:p>
        </w:tc>
      </w:tr>
      <w:tr w:rsidR="00525090" w14:paraId="0E0F1070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3EAE5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Public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B28E2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 (14.2)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044C8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217 (85.8)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F7BEA3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59620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0.69 - 1.82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12BFA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4E142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6CF8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0.67 - 2.43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34CFA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0.452</w:t>
            </w:r>
          </w:p>
        </w:tc>
      </w:tr>
      <w:tr w:rsidR="00525090" w14:paraId="34A3DECD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F65933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Unemployed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8E26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 (5.0)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A354D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1,097 (95.0)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FA0BC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0.36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A2A51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0.24 - 0.55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A333A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01432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A96A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0.46 - 1.47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F12EF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0.501</w:t>
            </w:r>
          </w:p>
        </w:tc>
      </w:tr>
      <w:tr w:rsidR="00525090" w14:paraId="28F44793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A7237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School level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090AA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EBD61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80BCC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D7976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D92F1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EFDD1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02B35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722F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25090" w14:paraId="52340D0C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6AABF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Not enrolled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5318B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 (2.7)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E7E7F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468 (97.3)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BBC80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F481D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25E6C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1339A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98BCC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8FD03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25090" w14:paraId="3ECA2D44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E5663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Kindergarten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902D0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 (0.0)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1CD4A3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 (100.0)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1662A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D3A10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D51C6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B052B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63385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760C7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0.972</w:t>
            </w:r>
          </w:p>
        </w:tc>
      </w:tr>
      <w:tr w:rsidR="00525090" w14:paraId="2448550A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76E5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Primary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908A8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 (4.2)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1FE46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530 (95.8)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8AA24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1.56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7F902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0.79 - 3.21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CACBC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0.206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F8DC2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21860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0.66 - 2.89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1E87B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0.412</w:t>
            </w:r>
          </w:p>
        </w:tc>
      </w:tr>
      <w:tr w:rsidR="00525090" w14:paraId="293ED7CB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31BE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Secondary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823A6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 (7.5)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07077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1,157 (92.5)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B7153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2.92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67BE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1.68 - 5.53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BD5133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0CF0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2.64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73B7B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1.32 - 5.58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5B6503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0.008</w:t>
            </w:r>
          </w:p>
        </w:tc>
      </w:tr>
      <w:tr w:rsidR="00525090" w14:paraId="0F5B51B4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E946F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Superior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54186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74 (14.6)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38AA0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432 (85.4)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E0292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6.17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98CAF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3.49 - 11.8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AF25F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4F81F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4.73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38C9E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2.20 - 10.7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A6641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525090" w14:paraId="4CB91CE5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5A1D7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Main source of revenue 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29251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819CE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6E36A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3420A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D57B0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DDF65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403AE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216F5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25090" w14:paraId="09B0A331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96515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Agriculture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BB296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 (5.2)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305A9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660 (94.8)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111F1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E277F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212AE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78AB0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45F8C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ref.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66680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25090" w14:paraId="09F90322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714473" w14:textId="77777777" w:rsidR="00525090" w:rsidRPr="00657B3B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t>Other sources of income for this household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5BCBB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 (5.8)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A30073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403 (94.2)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5514D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1.14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0E615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0.67 - 1.91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BA090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F8F5A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51D0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0.45 - 1.46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66633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0.498</w:t>
            </w:r>
          </w:p>
        </w:tc>
      </w:tr>
      <w:tr w:rsidR="00525090" w14:paraId="5CF508FB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F9F423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Company Local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17B2D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 (7.4)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3B61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599 (92.6)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DCA89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1.47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3C2DA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0.94 - 2.31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B02B2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0.091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731AB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D542E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0.43 - 1.28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75C43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0.284</w:t>
            </w:r>
          </w:p>
        </w:tc>
      </w:tr>
      <w:tr w:rsidR="00525090" w14:paraId="5FFD987D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667C5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Worker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BC284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 (7.4)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6251D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542 (92.6)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EA460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8C3DE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0.92 - 2.31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2E85F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0.108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D6AC3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99EFD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0.50 - 1.44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92922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0.540</w:t>
            </w:r>
          </w:p>
        </w:tc>
      </w:tr>
      <w:tr w:rsidR="00525090" w14:paraId="07E46FC6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CFE7B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3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 cash income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8944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 (11.5)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5CF78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399 (88.5)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90D56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2.39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58993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1.54 - 3.74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FA3B3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BF157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A801B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1.05 - 2.90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57019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0.034</w:t>
            </w:r>
          </w:p>
        </w:tc>
      </w:tr>
      <w:tr w:rsidR="00525090" w14:paraId="39CF3D7B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A0ACB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right="10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Sources of information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0E9B4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67F8D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C2284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0BD6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C00C4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A438D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26692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9CC21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525090" w14:paraId="50B389CE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66FF3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Radio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B1961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132 (9.4)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D6ED6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1,273 (90.6)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5D8EF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4247C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1.43 - 2.59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C9C53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A0845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02970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1.27 - 2.43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9176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525090" w14:paraId="6A562DB0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BA977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Television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50FB0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160 (8.5)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BB3D1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1,724 (91.5)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239DB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66EAD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1.33 - 2.64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4D41F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E9134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53D2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0.67 - 1.64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5790A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0.855</w:t>
            </w:r>
          </w:p>
        </w:tc>
      </w:tr>
      <w:tr w:rsidR="00525090" w14:paraId="4632FE5B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23A80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Social networks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F3093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150 (9.6)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B62F1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1,418 (90.4)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388B2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3F00E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1.70 - 3.22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127E6D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88F3A5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F7B57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0.93 - 2.17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F97CB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0.108</w:t>
            </w:r>
          </w:p>
        </w:tc>
      </w:tr>
      <w:tr w:rsidR="00525090" w14:paraId="7EA12A91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54BC8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Hospital posters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D16E39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 (11.9)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7E38C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739 (88.1)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5418D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4A741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1.82 - 3.23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5514E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0F239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2.81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D4B9D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2.03 - 3.91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E91A4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525090" w14:paraId="6B70C0AD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EAFFBB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Meetings and other gatherings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61509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115 (9.3)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5CCE3F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1,116 (90.7)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61459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B791B0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1.29 - 2.30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5CF31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E59CC2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BB8031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1.29 - 2.46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3196B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525090" w14:paraId="1FC96EC1" w14:textId="77777777" w:rsidTr="001C39CA">
        <w:trPr>
          <w:jc w:val="center"/>
        </w:trPr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9C9BE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 source of information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155B2A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(3.3)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570BDC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119 (96.7)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6EDA3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B5CA38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0.13 - 1.01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1B8B34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B820F6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D53363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0.22 - 1.92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215BBE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0.586</w:t>
            </w:r>
          </w:p>
        </w:tc>
      </w:tr>
      <w:tr w:rsidR="00525090" w14:paraId="6464B196" w14:textId="77777777" w:rsidTr="001C39CA">
        <w:trPr>
          <w:jc w:val="center"/>
        </w:trPr>
        <w:tc>
          <w:tcPr>
            <w:tcW w:w="14175" w:type="dxa"/>
            <w:gridSpan w:val="9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A96B7" w14:textId="77777777" w:rsidR="00525090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n (%)</w:t>
            </w:r>
          </w:p>
        </w:tc>
      </w:tr>
      <w:tr w:rsidR="00525090" w:rsidRPr="002E1D45" w14:paraId="704DD297" w14:textId="77777777" w:rsidTr="001C39CA">
        <w:trPr>
          <w:jc w:val="center"/>
        </w:trPr>
        <w:tc>
          <w:tcPr>
            <w:tcW w:w="141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DAFCC" w14:textId="77777777" w:rsidR="00525090" w:rsidRPr="00657B3B" w:rsidRDefault="00525090" w:rsidP="001C39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76" w:lineRule="auto"/>
              <w:ind w:left="100" w:right="100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2</w:t>
            </w:r>
            <w:r w:rsidRPr="00657B3B">
              <w:rPr>
                <w:rFonts w:ascii="Times New Roman" w:eastAsia="Times New Roman" w:hAnsi="Times New Roman" w:cs="Times New Roman"/>
                <w:lang w:val="en-US"/>
              </w:rPr>
              <w:t>OR = Odds Ratio, CI = Confidence Interval, NA = Not Applicable</w:t>
            </w:r>
          </w:p>
        </w:tc>
      </w:tr>
    </w:tbl>
    <w:p w14:paraId="6ABA5BE1" w14:textId="77777777" w:rsidR="00B61F20" w:rsidRDefault="00B61F20"/>
    <w:sectPr w:rsidR="00B61F20" w:rsidSect="00525090">
      <w:footerReference w:type="even" r:id="rId7"/>
      <w:footerReference w:type="default" r:id="rId8"/>
      <w:footerReference w:type="first" r:id="rId9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DCE3FF" w14:textId="77777777" w:rsidR="00525090" w:rsidRDefault="00525090" w:rsidP="00525090">
      <w:pPr>
        <w:spacing w:after="0" w:line="240" w:lineRule="auto"/>
      </w:pPr>
      <w:r>
        <w:separator/>
      </w:r>
    </w:p>
  </w:endnote>
  <w:endnote w:type="continuationSeparator" w:id="0">
    <w:p w14:paraId="249BF2D4" w14:textId="77777777" w:rsidR="00525090" w:rsidRDefault="00525090" w:rsidP="00525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28DDC7" w14:textId="7AB0308E" w:rsidR="00525090" w:rsidRDefault="00525090">
    <w:pPr>
      <w:pStyle w:val="Pieddepage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443BD2F" wp14:editId="641B3F9B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565150" cy="357505"/>
              <wp:effectExtent l="0" t="0" r="6350" b="0"/>
              <wp:wrapNone/>
              <wp:docPr id="235211772" name="Zone de texte 2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515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2509B09" w14:textId="59588362" w:rsidR="00525090" w:rsidRPr="00525090" w:rsidRDefault="00525090" w:rsidP="00525090">
                          <w:pPr>
                            <w:spacing w:after="0"/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25090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43BD2F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alt="Public" style="position:absolute;margin-left:0;margin-top:0;width:44.5pt;height:28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" filled="f" stroked="f">
              <v:fill o:detectmouseclick="t"/>
              <v:textbox style="mso-fit-shape-to-text:t" inset="20pt,0,0,15pt">
                <w:txbxContent>
                  <w:p w14:paraId="32509B09" w14:textId="59588362" w:rsidR="00525090" w:rsidRPr="00525090" w:rsidRDefault="00525090" w:rsidP="00525090">
                    <w:pPr>
                      <w:spacing w:after="0"/>
                      <w:rPr>
                        <w:noProof/>
                        <w:color w:val="000000"/>
                        <w:sz w:val="20"/>
                        <w:szCs w:val="20"/>
                      </w:rPr>
                    </w:pPr>
                    <w:r w:rsidRPr="00525090">
                      <w:rPr>
                        <w:noProof/>
                        <w:color w:val="000000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D507FE" w14:textId="0A693A57" w:rsidR="00525090" w:rsidRDefault="00525090">
    <w:pPr>
      <w:pStyle w:val="Pieddepage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1EFE437" wp14:editId="73649492">
              <wp:simplePos x="914400" y="6936828"/>
              <wp:positionH relativeFrom="page">
                <wp:align>left</wp:align>
              </wp:positionH>
              <wp:positionV relativeFrom="page">
                <wp:align>bottom</wp:align>
              </wp:positionV>
              <wp:extent cx="565150" cy="357505"/>
              <wp:effectExtent l="0" t="0" r="6350" b="0"/>
              <wp:wrapNone/>
              <wp:docPr id="602539059" name="Zone de texte 3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515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041F33" w14:textId="672D8832" w:rsidR="00525090" w:rsidRPr="00525090" w:rsidRDefault="00525090" w:rsidP="00525090">
                          <w:pPr>
                            <w:spacing w:after="0"/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25090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EFE437" id="_x0000_t202" coordsize="21600,21600" o:spt="202" path="m,l,21600r21600,l21600,xe">
              <v:stroke joinstyle="miter"/>
              <v:path gradientshapeok="t" o:connecttype="rect"/>
            </v:shapetype>
            <v:shape id="Zone de texte 3" o:spid="_x0000_s1027" type="#_x0000_t202" alt="Public" style="position:absolute;margin-left:0;margin-top:0;width:44.5pt;height:28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" filled="f" stroked="f">
              <v:fill o:detectmouseclick="t"/>
              <v:textbox style="mso-fit-shape-to-text:t" inset="20pt,0,0,15pt">
                <w:txbxContent>
                  <w:p w14:paraId="06041F33" w14:textId="672D8832" w:rsidR="00525090" w:rsidRPr="00525090" w:rsidRDefault="00525090" w:rsidP="00525090">
                    <w:pPr>
                      <w:spacing w:after="0"/>
                      <w:rPr>
                        <w:noProof/>
                        <w:color w:val="000000"/>
                        <w:sz w:val="20"/>
                        <w:szCs w:val="20"/>
                      </w:rPr>
                    </w:pPr>
                    <w:r w:rsidRPr="00525090">
                      <w:rPr>
                        <w:noProof/>
                        <w:color w:val="000000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48F565" w14:textId="4F10AACD" w:rsidR="00525090" w:rsidRDefault="00525090">
    <w:pPr>
      <w:pStyle w:val="Pieddepage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D755270" wp14:editId="2FC2218F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565150" cy="357505"/>
              <wp:effectExtent l="0" t="0" r="6350" b="0"/>
              <wp:wrapNone/>
              <wp:docPr id="825162298" name="Zone de texte 1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515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D28C17" w14:textId="1E554BDD" w:rsidR="00525090" w:rsidRPr="00525090" w:rsidRDefault="00525090" w:rsidP="00525090">
                          <w:pPr>
                            <w:spacing w:after="0"/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25090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755270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8" type="#_x0000_t202" alt="Public" style="position:absolute;margin-left:0;margin-top:0;width:44.5pt;height:28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" filled="f" stroked="f">
              <v:fill o:detectmouseclick="t"/>
              <v:textbox style="mso-fit-shape-to-text:t" inset="20pt,0,0,15pt">
                <w:txbxContent>
                  <w:p w14:paraId="6ED28C17" w14:textId="1E554BDD" w:rsidR="00525090" w:rsidRPr="00525090" w:rsidRDefault="00525090" w:rsidP="00525090">
                    <w:pPr>
                      <w:spacing w:after="0"/>
                      <w:rPr>
                        <w:noProof/>
                        <w:color w:val="000000"/>
                        <w:sz w:val="20"/>
                        <w:szCs w:val="20"/>
                      </w:rPr>
                    </w:pPr>
                    <w:r w:rsidRPr="00525090">
                      <w:rPr>
                        <w:noProof/>
                        <w:color w:val="000000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59C1A8" w14:textId="77777777" w:rsidR="00525090" w:rsidRDefault="00525090" w:rsidP="00525090">
      <w:pPr>
        <w:spacing w:after="0" w:line="240" w:lineRule="auto"/>
      </w:pPr>
      <w:r>
        <w:separator/>
      </w:r>
    </w:p>
  </w:footnote>
  <w:footnote w:type="continuationSeparator" w:id="0">
    <w:p w14:paraId="3E3059E3" w14:textId="77777777" w:rsidR="00525090" w:rsidRDefault="00525090" w:rsidP="005250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090"/>
    <w:rsid w:val="001568E9"/>
    <w:rsid w:val="00525090"/>
    <w:rsid w:val="006145BB"/>
    <w:rsid w:val="00B61F20"/>
    <w:rsid w:val="00D24ECE"/>
    <w:rsid w:val="00EF0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M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B30A2"/>
  <w15:chartTrackingRefBased/>
  <w15:docId w15:val="{FD48FB95-7C02-42AD-9083-6F1C3F053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M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5090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fr-CM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5250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M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250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M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2509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CM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2509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CM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2509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CM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25090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CM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25090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CM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25090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CM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25090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CM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250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250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250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2509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2509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2509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2509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2509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2509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250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M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5250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25090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CM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5250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25090"/>
    <w:pPr>
      <w:spacing w:before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val="en-CM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52509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25090"/>
    <w:pPr>
      <w:spacing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val="en-CM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52509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250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:lang w:val="en-CM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2509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25090"/>
    <w:rPr>
      <w:b/>
      <w:bCs/>
      <w:smallCaps/>
      <w:color w:val="0F4761" w:themeColor="accent1" w:themeShade="BF"/>
      <w:spacing w:val="5"/>
    </w:rPr>
  </w:style>
  <w:style w:type="paragraph" w:styleId="Pieddepage">
    <w:name w:val="footer"/>
    <w:basedOn w:val="Normal"/>
    <w:link w:val="PieddepageCar"/>
    <w:uiPriority w:val="99"/>
    <w:unhideWhenUsed/>
    <w:rsid w:val="005250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5090"/>
    <w:rPr>
      <w:rFonts w:ascii="Calibri" w:eastAsia="Calibri" w:hAnsi="Calibri" w:cs="Calibri"/>
      <w:kern w:val="0"/>
      <w:sz w:val="22"/>
      <w:szCs w:val="22"/>
      <w:lang w:val="fr-CM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17AE76-EB86-4ECE-BB72-DB579AA5A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457</Words>
  <Characters>2606</Characters>
  <Application>Microsoft Office Word</Application>
  <DocSecurity>0</DocSecurity>
  <Lines>21</Lines>
  <Paragraphs>6</Paragraphs>
  <ScaleCrop>false</ScaleCrop>
  <Company>IFRC</Company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 Gilbert MBONDA NOULA</dc:creator>
  <cp:keywords/>
  <dc:description/>
  <cp:lastModifiedBy>Aime Gilbert MBONDA NOULA</cp:lastModifiedBy>
  <cp:revision>1</cp:revision>
  <dcterms:created xsi:type="dcterms:W3CDTF">2024-06-24T08:59:00Z</dcterms:created>
  <dcterms:modified xsi:type="dcterms:W3CDTF">2024-06-24T09:00:00Z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312efa3a,e050bfc,23ea0433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Public</vt:lpwstr>
  </property>
  <property fmtid="{D5CDD505-2E9C-101B-9397-08002B2CF9AE}" pid="5" name="MSIP_Label_caf3f7fd-5cd4-4287-9002-aceb9af13c42_Enabled">
    <vt:lpwstr>true</vt:lpwstr>
  </property>
  <property fmtid="{D5CDD505-2E9C-101B-9397-08002B2CF9AE}" pid="6" name="MSIP_Label_caf3f7fd-5cd4-4287-9002-aceb9af13c42_SetDate">
    <vt:lpwstr>2024-06-24T09:00:12Z</vt:lpwstr>
  </property>
  <property fmtid="{D5CDD505-2E9C-101B-9397-08002B2CF9AE}" pid="7" name="MSIP_Label_caf3f7fd-5cd4-4287-9002-aceb9af13c42_Method">
    <vt:lpwstr>Privileged</vt:lpwstr>
  </property>
  <property fmtid="{D5CDD505-2E9C-101B-9397-08002B2CF9AE}" pid="8" name="MSIP_Label_caf3f7fd-5cd4-4287-9002-aceb9af13c42_Name">
    <vt:lpwstr>Public</vt:lpwstr>
  </property>
  <property fmtid="{D5CDD505-2E9C-101B-9397-08002B2CF9AE}" pid="9" name="MSIP_Label_caf3f7fd-5cd4-4287-9002-aceb9af13c42_SiteId">
    <vt:lpwstr>a2b53be5-734e-4e6c-ab0d-d184f60fd917</vt:lpwstr>
  </property>
  <property fmtid="{D5CDD505-2E9C-101B-9397-08002B2CF9AE}" pid="10" name="MSIP_Label_caf3f7fd-5cd4-4287-9002-aceb9af13c42_ActionId">
    <vt:lpwstr>6450562c-2f89-4a1c-be87-e51d4850fde8</vt:lpwstr>
  </property>
  <property fmtid="{D5CDD505-2E9C-101B-9397-08002B2CF9AE}" pid="11" name="MSIP_Label_caf3f7fd-5cd4-4287-9002-aceb9af13c42_ContentBits">
    <vt:lpwstr>2</vt:lpwstr>
  </property>
</Properties>
</file>