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0811F3" w14:textId="76EE51E5" w:rsidR="00802569" w:rsidRPr="00275B26" w:rsidRDefault="00802569" w:rsidP="00802569">
      <w:pPr>
        <w:spacing w:line="480" w:lineRule="auto"/>
        <w:rPr>
          <w:rFonts w:asciiTheme="minorHAnsi" w:hAnsiTheme="minorHAnsi" w:cstheme="minorHAnsi"/>
          <w:b/>
          <w:bCs/>
          <w:sz w:val="20"/>
          <w:szCs w:val="20"/>
        </w:rPr>
      </w:pPr>
      <w:bookmarkStart w:id="0" w:name="_Hlk104545814"/>
      <w:r w:rsidRPr="00275B26">
        <w:rPr>
          <w:rFonts w:asciiTheme="minorHAnsi" w:hAnsiTheme="minorHAnsi" w:cstheme="minorHAnsi"/>
          <w:b/>
          <w:bCs/>
          <w:sz w:val="20"/>
          <w:szCs w:val="20"/>
        </w:rPr>
        <w:t xml:space="preserve">Supplementary </w:t>
      </w:r>
      <w:r w:rsidR="00275B26">
        <w:rPr>
          <w:rFonts w:asciiTheme="minorHAnsi" w:hAnsiTheme="minorHAnsi" w:cstheme="minorHAnsi"/>
          <w:b/>
          <w:bCs/>
          <w:sz w:val="20"/>
          <w:szCs w:val="20"/>
        </w:rPr>
        <w:t>T</w:t>
      </w:r>
      <w:r w:rsidRPr="00275B26">
        <w:rPr>
          <w:rFonts w:asciiTheme="minorHAnsi" w:hAnsiTheme="minorHAnsi" w:cstheme="minorHAnsi"/>
          <w:b/>
          <w:bCs/>
          <w:sz w:val="20"/>
          <w:szCs w:val="20"/>
        </w:rPr>
        <w:t>able 1</w:t>
      </w:r>
      <w:r w:rsidR="00CD36F2" w:rsidRPr="00275B26">
        <w:rPr>
          <w:rFonts w:asciiTheme="minorHAnsi" w:hAnsiTheme="minorHAnsi" w:cstheme="minorHAnsi"/>
          <w:b/>
          <w:bCs/>
          <w:sz w:val="20"/>
          <w:szCs w:val="20"/>
        </w:rPr>
        <w:t>. Seroprevalence according to sociodemographic characteristics</w:t>
      </w:r>
    </w:p>
    <w:tbl>
      <w:tblPr>
        <w:tblW w:w="5582" w:type="pct"/>
        <w:tblInd w:w="-714" w:type="dxa"/>
        <w:tblLook w:val="04A0" w:firstRow="1" w:lastRow="0" w:firstColumn="1" w:lastColumn="0" w:noHBand="0" w:noVBand="1"/>
      </w:tblPr>
      <w:tblGrid>
        <w:gridCol w:w="1431"/>
        <w:gridCol w:w="1000"/>
        <w:gridCol w:w="1607"/>
        <w:gridCol w:w="884"/>
        <w:gridCol w:w="1000"/>
        <w:gridCol w:w="1607"/>
        <w:gridCol w:w="884"/>
        <w:gridCol w:w="1090"/>
        <w:gridCol w:w="1607"/>
        <w:gridCol w:w="884"/>
        <w:gridCol w:w="1090"/>
        <w:gridCol w:w="1607"/>
        <w:gridCol w:w="881"/>
      </w:tblGrid>
      <w:tr w:rsidR="00802569" w:rsidRPr="0006324C" w14:paraId="62285BAC" w14:textId="77777777" w:rsidTr="00D64ABB">
        <w:trPr>
          <w:trHeight w:val="822"/>
        </w:trPr>
        <w:tc>
          <w:tcPr>
            <w:tcW w:w="459" w:type="pct"/>
            <w:tcBorders>
              <w:top w:val="single" w:sz="4" w:space="0" w:color="auto"/>
              <w:left w:val="single" w:sz="4" w:space="0" w:color="auto"/>
              <w:bottom w:val="single" w:sz="4" w:space="0" w:color="auto"/>
              <w:right w:val="single" w:sz="4" w:space="0" w:color="auto"/>
            </w:tcBorders>
            <w:shd w:val="clear" w:color="auto" w:fill="F2CEED" w:themeFill="accent5" w:themeFillTint="33"/>
            <w:noWrap/>
          </w:tcPr>
          <w:p w14:paraId="43829776" w14:textId="77777777" w:rsidR="00802569" w:rsidRPr="0006324C" w:rsidRDefault="00802569" w:rsidP="00D64ABB">
            <w:pPr>
              <w:spacing w:after="0"/>
              <w:rPr>
                <w:rFonts w:ascii="Calibri" w:eastAsia="Times New Roman" w:hAnsi="Calibri" w:cs="Calibri"/>
                <w:b/>
                <w:bCs/>
                <w:color w:val="000000"/>
                <w:sz w:val="14"/>
                <w:szCs w:val="14"/>
              </w:rPr>
            </w:pPr>
          </w:p>
        </w:tc>
        <w:tc>
          <w:tcPr>
            <w:tcW w:w="1121" w:type="pct"/>
            <w:gridSpan w:val="3"/>
            <w:tcBorders>
              <w:top w:val="single" w:sz="4" w:space="0" w:color="auto"/>
              <w:left w:val="nil"/>
              <w:bottom w:val="single" w:sz="4" w:space="0" w:color="auto"/>
              <w:right w:val="single" w:sz="4" w:space="0" w:color="auto"/>
            </w:tcBorders>
            <w:shd w:val="clear" w:color="auto" w:fill="F2CEED" w:themeFill="accent5" w:themeFillTint="33"/>
            <w:noWrap/>
          </w:tcPr>
          <w:p w14:paraId="03F9607D" w14:textId="77777777" w:rsidR="00802569" w:rsidRPr="0006324C" w:rsidRDefault="00802569" w:rsidP="00D64ABB">
            <w:pPr>
              <w:spacing w:after="0"/>
              <w:rPr>
                <w:i/>
                <w:iCs/>
                <w:sz w:val="14"/>
                <w:szCs w:val="14"/>
              </w:rPr>
            </w:pPr>
            <w:r w:rsidRPr="0006324C">
              <w:rPr>
                <w:rFonts w:ascii="Calibri" w:eastAsia="Times New Roman" w:hAnsi="Calibri" w:cs="Calibri"/>
                <w:b/>
                <w:bCs/>
                <w:color w:val="000000"/>
                <w:sz w:val="14"/>
                <w:szCs w:val="14"/>
              </w:rPr>
              <w:t>First survey</w:t>
            </w:r>
          </w:p>
        </w:tc>
        <w:tc>
          <w:tcPr>
            <w:tcW w:w="1121" w:type="pct"/>
            <w:gridSpan w:val="3"/>
            <w:tcBorders>
              <w:top w:val="single" w:sz="4" w:space="0" w:color="auto"/>
              <w:left w:val="nil"/>
              <w:bottom w:val="single" w:sz="4" w:space="0" w:color="auto"/>
              <w:right w:val="single" w:sz="4" w:space="0" w:color="auto"/>
            </w:tcBorders>
            <w:shd w:val="clear" w:color="auto" w:fill="F2CEED" w:themeFill="accent5" w:themeFillTint="33"/>
            <w:noWrap/>
          </w:tcPr>
          <w:p w14:paraId="10F74DFD"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Second survey</w:t>
            </w:r>
          </w:p>
        </w:tc>
        <w:tc>
          <w:tcPr>
            <w:tcW w:w="1150" w:type="pct"/>
            <w:gridSpan w:val="3"/>
            <w:tcBorders>
              <w:top w:val="single" w:sz="4" w:space="0" w:color="auto"/>
              <w:left w:val="nil"/>
              <w:bottom w:val="single" w:sz="4" w:space="0" w:color="auto"/>
              <w:right w:val="single" w:sz="4" w:space="0" w:color="auto"/>
            </w:tcBorders>
            <w:shd w:val="clear" w:color="auto" w:fill="F2CEED" w:themeFill="accent5" w:themeFillTint="33"/>
            <w:noWrap/>
          </w:tcPr>
          <w:p w14:paraId="7A77ADAF"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Third survey</w:t>
            </w:r>
          </w:p>
        </w:tc>
        <w:tc>
          <w:tcPr>
            <w:tcW w:w="1149" w:type="pct"/>
            <w:gridSpan w:val="3"/>
            <w:tcBorders>
              <w:top w:val="single" w:sz="4" w:space="0" w:color="auto"/>
              <w:left w:val="nil"/>
              <w:bottom w:val="single" w:sz="4" w:space="0" w:color="auto"/>
              <w:right w:val="single" w:sz="4" w:space="0" w:color="auto"/>
            </w:tcBorders>
            <w:shd w:val="clear" w:color="auto" w:fill="F2CEED" w:themeFill="accent5" w:themeFillTint="33"/>
            <w:noWrap/>
          </w:tcPr>
          <w:p w14:paraId="5C4F1D6A"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Fourth survey</w:t>
            </w:r>
          </w:p>
        </w:tc>
      </w:tr>
      <w:tr w:rsidR="00802569" w:rsidRPr="0006324C" w14:paraId="0BB77FD4" w14:textId="77777777" w:rsidTr="00D64ABB">
        <w:trPr>
          <w:trHeight w:val="345"/>
        </w:trPr>
        <w:tc>
          <w:tcPr>
            <w:tcW w:w="459" w:type="pct"/>
            <w:tcBorders>
              <w:top w:val="nil"/>
              <w:left w:val="single" w:sz="4" w:space="0" w:color="auto"/>
              <w:bottom w:val="single" w:sz="4" w:space="0" w:color="auto"/>
              <w:right w:val="single" w:sz="4" w:space="0" w:color="auto"/>
            </w:tcBorders>
            <w:shd w:val="clear" w:color="auto" w:fill="auto"/>
            <w:noWrap/>
            <w:hideMark/>
          </w:tcPr>
          <w:p w14:paraId="4151D277" w14:textId="77777777" w:rsidR="00802569" w:rsidRPr="0006324C" w:rsidRDefault="00802569" w:rsidP="00D64ABB">
            <w:pPr>
              <w:spacing w:after="0"/>
              <w:rPr>
                <w:rFonts w:ascii="Calibri" w:eastAsia="Times New Roman" w:hAnsi="Calibri" w:cs="Calibri"/>
                <w:b/>
                <w:bCs/>
                <w:color w:val="000000"/>
                <w:sz w:val="14"/>
                <w:szCs w:val="14"/>
              </w:rPr>
            </w:pPr>
          </w:p>
        </w:tc>
        <w:tc>
          <w:tcPr>
            <w:tcW w:w="321" w:type="pct"/>
            <w:tcBorders>
              <w:top w:val="nil"/>
              <w:left w:val="nil"/>
              <w:bottom w:val="single" w:sz="4" w:space="0" w:color="auto"/>
              <w:right w:val="single" w:sz="4" w:space="0" w:color="auto"/>
            </w:tcBorders>
            <w:shd w:val="clear" w:color="auto" w:fill="auto"/>
            <w:hideMark/>
          </w:tcPr>
          <w:p w14:paraId="7B03F82B"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Positive tests</w:t>
            </w:r>
          </w:p>
        </w:tc>
        <w:tc>
          <w:tcPr>
            <w:tcW w:w="516" w:type="pct"/>
            <w:tcBorders>
              <w:top w:val="nil"/>
              <w:left w:val="nil"/>
              <w:bottom w:val="single" w:sz="4" w:space="0" w:color="auto"/>
              <w:right w:val="single" w:sz="4" w:space="0" w:color="auto"/>
            </w:tcBorders>
            <w:shd w:val="clear" w:color="auto" w:fill="auto"/>
            <w:hideMark/>
          </w:tcPr>
          <w:p w14:paraId="62547AC3"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estimate [95% CI]</w:t>
            </w:r>
          </w:p>
        </w:tc>
        <w:tc>
          <w:tcPr>
            <w:tcW w:w="284" w:type="pct"/>
            <w:tcBorders>
              <w:top w:val="nil"/>
              <w:left w:val="nil"/>
              <w:bottom w:val="single" w:sz="4" w:space="0" w:color="auto"/>
              <w:right w:val="single" w:sz="4" w:space="0" w:color="auto"/>
            </w:tcBorders>
            <w:shd w:val="clear" w:color="auto" w:fill="auto"/>
            <w:noWrap/>
            <w:hideMark/>
          </w:tcPr>
          <w:p w14:paraId="5DF66F78"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P-values</w:t>
            </w:r>
          </w:p>
        </w:tc>
        <w:tc>
          <w:tcPr>
            <w:tcW w:w="321" w:type="pct"/>
            <w:tcBorders>
              <w:top w:val="nil"/>
              <w:left w:val="nil"/>
              <w:bottom w:val="single" w:sz="4" w:space="0" w:color="auto"/>
              <w:right w:val="single" w:sz="4" w:space="0" w:color="auto"/>
            </w:tcBorders>
            <w:shd w:val="clear" w:color="auto" w:fill="auto"/>
            <w:hideMark/>
          </w:tcPr>
          <w:p w14:paraId="521F2642"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Positive tests</w:t>
            </w:r>
          </w:p>
        </w:tc>
        <w:tc>
          <w:tcPr>
            <w:tcW w:w="516" w:type="pct"/>
            <w:tcBorders>
              <w:top w:val="nil"/>
              <w:left w:val="nil"/>
              <w:bottom w:val="single" w:sz="4" w:space="0" w:color="auto"/>
              <w:right w:val="single" w:sz="4" w:space="0" w:color="auto"/>
            </w:tcBorders>
            <w:shd w:val="clear" w:color="auto" w:fill="auto"/>
            <w:hideMark/>
          </w:tcPr>
          <w:p w14:paraId="100B9FC0"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estimate [95% CI]</w:t>
            </w:r>
          </w:p>
        </w:tc>
        <w:tc>
          <w:tcPr>
            <w:tcW w:w="284" w:type="pct"/>
            <w:tcBorders>
              <w:top w:val="nil"/>
              <w:left w:val="nil"/>
              <w:bottom w:val="single" w:sz="4" w:space="0" w:color="auto"/>
              <w:right w:val="single" w:sz="4" w:space="0" w:color="auto"/>
            </w:tcBorders>
            <w:shd w:val="clear" w:color="auto" w:fill="auto"/>
            <w:noWrap/>
            <w:hideMark/>
          </w:tcPr>
          <w:p w14:paraId="28FC4033"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P-values</w:t>
            </w:r>
          </w:p>
        </w:tc>
        <w:tc>
          <w:tcPr>
            <w:tcW w:w="350" w:type="pct"/>
            <w:tcBorders>
              <w:top w:val="nil"/>
              <w:left w:val="nil"/>
              <w:bottom w:val="single" w:sz="4" w:space="0" w:color="auto"/>
              <w:right w:val="single" w:sz="4" w:space="0" w:color="auto"/>
            </w:tcBorders>
            <w:shd w:val="clear" w:color="auto" w:fill="auto"/>
            <w:hideMark/>
          </w:tcPr>
          <w:p w14:paraId="7037A7E3"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Positive tests</w:t>
            </w:r>
          </w:p>
        </w:tc>
        <w:tc>
          <w:tcPr>
            <w:tcW w:w="516" w:type="pct"/>
            <w:tcBorders>
              <w:top w:val="nil"/>
              <w:left w:val="nil"/>
              <w:bottom w:val="single" w:sz="4" w:space="0" w:color="auto"/>
              <w:right w:val="single" w:sz="4" w:space="0" w:color="auto"/>
            </w:tcBorders>
            <w:shd w:val="clear" w:color="auto" w:fill="auto"/>
            <w:hideMark/>
          </w:tcPr>
          <w:p w14:paraId="2230949F"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estimate [95% CI]</w:t>
            </w:r>
          </w:p>
        </w:tc>
        <w:tc>
          <w:tcPr>
            <w:tcW w:w="284" w:type="pct"/>
            <w:tcBorders>
              <w:top w:val="nil"/>
              <w:left w:val="nil"/>
              <w:bottom w:val="single" w:sz="4" w:space="0" w:color="auto"/>
              <w:right w:val="single" w:sz="4" w:space="0" w:color="auto"/>
            </w:tcBorders>
            <w:shd w:val="clear" w:color="auto" w:fill="auto"/>
            <w:noWrap/>
            <w:hideMark/>
          </w:tcPr>
          <w:p w14:paraId="3CC253A1"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P-values</w:t>
            </w:r>
          </w:p>
        </w:tc>
        <w:tc>
          <w:tcPr>
            <w:tcW w:w="350" w:type="pct"/>
            <w:tcBorders>
              <w:top w:val="nil"/>
              <w:left w:val="nil"/>
              <w:bottom w:val="single" w:sz="4" w:space="0" w:color="auto"/>
              <w:right w:val="single" w:sz="4" w:space="0" w:color="auto"/>
            </w:tcBorders>
            <w:shd w:val="clear" w:color="auto" w:fill="auto"/>
            <w:hideMark/>
          </w:tcPr>
          <w:p w14:paraId="060F265A"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Positive tests</w:t>
            </w:r>
          </w:p>
        </w:tc>
        <w:tc>
          <w:tcPr>
            <w:tcW w:w="516" w:type="pct"/>
            <w:tcBorders>
              <w:top w:val="nil"/>
              <w:left w:val="nil"/>
              <w:bottom w:val="single" w:sz="4" w:space="0" w:color="auto"/>
              <w:right w:val="single" w:sz="4" w:space="0" w:color="auto"/>
            </w:tcBorders>
            <w:shd w:val="clear" w:color="auto" w:fill="auto"/>
            <w:hideMark/>
          </w:tcPr>
          <w:p w14:paraId="0E3EFC87"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estimate [95% CI]</w:t>
            </w:r>
          </w:p>
        </w:tc>
        <w:tc>
          <w:tcPr>
            <w:tcW w:w="283" w:type="pct"/>
            <w:tcBorders>
              <w:top w:val="nil"/>
              <w:left w:val="nil"/>
              <w:bottom w:val="single" w:sz="4" w:space="0" w:color="auto"/>
              <w:right w:val="single" w:sz="4" w:space="0" w:color="auto"/>
            </w:tcBorders>
            <w:shd w:val="clear" w:color="auto" w:fill="auto"/>
            <w:noWrap/>
            <w:hideMark/>
          </w:tcPr>
          <w:p w14:paraId="216A7281"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P-values</w:t>
            </w:r>
          </w:p>
        </w:tc>
      </w:tr>
      <w:tr w:rsidR="00802569" w:rsidRPr="0006324C" w14:paraId="5E72B45E"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9AFAE00"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Location</w:t>
            </w:r>
          </w:p>
        </w:tc>
        <w:tc>
          <w:tcPr>
            <w:tcW w:w="321" w:type="pct"/>
            <w:tcBorders>
              <w:top w:val="nil"/>
              <w:left w:val="nil"/>
              <w:bottom w:val="single" w:sz="4" w:space="0" w:color="auto"/>
              <w:right w:val="single" w:sz="4" w:space="0" w:color="auto"/>
            </w:tcBorders>
            <w:shd w:val="clear" w:color="auto" w:fill="auto"/>
            <w:hideMark/>
          </w:tcPr>
          <w:p w14:paraId="03B30281"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hideMark/>
          </w:tcPr>
          <w:p w14:paraId="0573D3CD"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7911725"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hideMark/>
          </w:tcPr>
          <w:p w14:paraId="2431BEB5"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hideMark/>
          </w:tcPr>
          <w:p w14:paraId="236DFE8C"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DCAFDB3"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hideMark/>
          </w:tcPr>
          <w:p w14:paraId="7F73A8BF"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hideMark/>
          </w:tcPr>
          <w:p w14:paraId="131D96BC"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712C5AC6"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hideMark/>
          </w:tcPr>
          <w:p w14:paraId="4DA34BC6"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hideMark/>
          </w:tcPr>
          <w:p w14:paraId="0C9ECFDD"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4398F819"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0F05796E"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717E597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Rural</w:t>
            </w:r>
          </w:p>
        </w:tc>
        <w:tc>
          <w:tcPr>
            <w:tcW w:w="321" w:type="pct"/>
            <w:tcBorders>
              <w:top w:val="nil"/>
              <w:left w:val="nil"/>
              <w:bottom w:val="single" w:sz="4" w:space="0" w:color="auto"/>
              <w:right w:val="single" w:sz="4" w:space="0" w:color="auto"/>
            </w:tcBorders>
            <w:shd w:val="clear" w:color="auto" w:fill="auto"/>
            <w:noWrap/>
            <w:hideMark/>
          </w:tcPr>
          <w:p w14:paraId="173AB9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299 /1550</w:t>
            </w:r>
          </w:p>
        </w:tc>
        <w:tc>
          <w:tcPr>
            <w:tcW w:w="516" w:type="pct"/>
            <w:tcBorders>
              <w:top w:val="nil"/>
              <w:left w:val="nil"/>
              <w:bottom w:val="single" w:sz="4" w:space="0" w:color="auto"/>
              <w:right w:val="single" w:sz="4" w:space="0" w:color="auto"/>
            </w:tcBorders>
            <w:shd w:val="clear" w:color="auto" w:fill="auto"/>
            <w:noWrap/>
            <w:hideMark/>
          </w:tcPr>
          <w:p w14:paraId="42DD799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19.3% (17.4 - 21.3)</w:t>
            </w:r>
          </w:p>
        </w:tc>
        <w:tc>
          <w:tcPr>
            <w:tcW w:w="284" w:type="pct"/>
            <w:tcBorders>
              <w:top w:val="nil"/>
              <w:left w:val="nil"/>
              <w:bottom w:val="single" w:sz="4" w:space="0" w:color="auto"/>
              <w:right w:val="single" w:sz="4" w:space="0" w:color="auto"/>
            </w:tcBorders>
            <w:shd w:val="clear" w:color="auto" w:fill="auto"/>
            <w:noWrap/>
            <w:hideMark/>
          </w:tcPr>
          <w:p w14:paraId="458F463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24857F1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340 /1340</w:t>
            </w:r>
          </w:p>
        </w:tc>
        <w:tc>
          <w:tcPr>
            <w:tcW w:w="516" w:type="pct"/>
            <w:tcBorders>
              <w:top w:val="nil"/>
              <w:left w:val="nil"/>
              <w:bottom w:val="single" w:sz="4" w:space="0" w:color="auto"/>
              <w:right w:val="single" w:sz="4" w:space="0" w:color="auto"/>
            </w:tcBorders>
            <w:shd w:val="clear" w:color="auto" w:fill="auto"/>
            <w:noWrap/>
            <w:hideMark/>
          </w:tcPr>
          <w:p w14:paraId="3068E69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25.4% (23.1 - 27.8)</w:t>
            </w:r>
          </w:p>
        </w:tc>
        <w:tc>
          <w:tcPr>
            <w:tcW w:w="284" w:type="pct"/>
            <w:tcBorders>
              <w:top w:val="nil"/>
              <w:left w:val="nil"/>
              <w:bottom w:val="single" w:sz="4" w:space="0" w:color="auto"/>
              <w:right w:val="single" w:sz="4" w:space="0" w:color="auto"/>
            </w:tcBorders>
            <w:shd w:val="clear" w:color="auto" w:fill="auto"/>
            <w:noWrap/>
            <w:hideMark/>
          </w:tcPr>
          <w:p w14:paraId="43636E9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5896B67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461 /1176</w:t>
            </w:r>
          </w:p>
        </w:tc>
        <w:tc>
          <w:tcPr>
            <w:tcW w:w="516" w:type="pct"/>
            <w:tcBorders>
              <w:top w:val="nil"/>
              <w:left w:val="nil"/>
              <w:bottom w:val="single" w:sz="4" w:space="0" w:color="auto"/>
              <w:right w:val="single" w:sz="4" w:space="0" w:color="auto"/>
            </w:tcBorders>
            <w:shd w:val="clear" w:color="auto" w:fill="auto"/>
            <w:noWrap/>
            <w:hideMark/>
          </w:tcPr>
          <w:p w14:paraId="28E255E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39.2% (36.4 - 42.0)</w:t>
            </w:r>
          </w:p>
        </w:tc>
        <w:tc>
          <w:tcPr>
            <w:tcW w:w="284" w:type="pct"/>
            <w:tcBorders>
              <w:top w:val="nil"/>
              <w:left w:val="nil"/>
              <w:bottom w:val="single" w:sz="4" w:space="0" w:color="auto"/>
              <w:right w:val="single" w:sz="4" w:space="0" w:color="auto"/>
            </w:tcBorders>
            <w:shd w:val="clear" w:color="auto" w:fill="auto"/>
            <w:noWrap/>
            <w:hideMark/>
          </w:tcPr>
          <w:p w14:paraId="0E078AD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52662BD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861 /1121</w:t>
            </w:r>
          </w:p>
        </w:tc>
        <w:tc>
          <w:tcPr>
            <w:tcW w:w="516" w:type="pct"/>
            <w:tcBorders>
              <w:top w:val="nil"/>
              <w:left w:val="nil"/>
              <w:bottom w:val="single" w:sz="4" w:space="0" w:color="auto"/>
              <w:right w:val="single" w:sz="4" w:space="0" w:color="auto"/>
            </w:tcBorders>
            <w:shd w:val="clear" w:color="auto" w:fill="auto"/>
            <w:noWrap/>
            <w:hideMark/>
          </w:tcPr>
          <w:p w14:paraId="34AD2A8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76.8% (74.2 - 79.2)</w:t>
            </w:r>
          </w:p>
        </w:tc>
        <w:tc>
          <w:tcPr>
            <w:tcW w:w="283" w:type="pct"/>
            <w:tcBorders>
              <w:top w:val="nil"/>
              <w:left w:val="nil"/>
              <w:bottom w:val="single" w:sz="4" w:space="0" w:color="auto"/>
              <w:right w:val="single" w:sz="4" w:space="0" w:color="auto"/>
            </w:tcBorders>
            <w:shd w:val="clear" w:color="auto" w:fill="auto"/>
            <w:noWrap/>
            <w:hideMark/>
          </w:tcPr>
          <w:p w14:paraId="724653B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0.006</w:t>
            </w:r>
          </w:p>
        </w:tc>
      </w:tr>
      <w:tr w:rsidR="00802569" w:rsidRPr="0006324C" w14:paraId="556E95F9"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010396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Urban</w:t>
            </w:r>
          </w:p>
        </w:tc>
        <w:tc>
          <w:tcPr>
            <w:tcW w:w="321" w:type="pct"/>
            <w:tcBorders>
              <w:top w:val="nil"/>
              <w:left w:val="nil"/>
              <w:bottom w:val="single" w:sz="4" w:space="0" w:color="auto"/>
              <w:right w:val="single" w:sz="4" w:space="0" w:color="auto"/>
            </w:tcBorders>
            <w:shd w:val="clear" w:color="auto" w:fill="auto"/>
            <w:noWrap/>
            <w:hideMark/>
          </w:tcPr>
          <w:p w14:paraId="69778A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624 /2429</w:t>
            </w:r>
          </w:p>
        </w:tc>
        <w:tc>
          <w:tcPr>
            <w:tcW w:w="516" w:type="pct"/>
            <w:tcBorders>
              <w:top w:val="nil"/>
              <w:left w:val="nil"/>
              <w:bottom w:val="single" w:sz="4" w:space="0" w:color="auto"/>
              <w:right w:val="single" w:sz="4" w:space="0" w:color="auto"/>
            </w:tcBorders>
            <w:shd w:val="clear" w:color="auto" w:fill="auto"/>
            <w:noWrap/>
            <w:hideMark/>
          </w:tcPr>
          <w:p w14:paraId="29FBAA3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25.7% (24.0 - 27.5)</w:t>
            </w:r>
          </w:p>
        </w:tc>
        <w:tc>
          <w:tcPr>
            <w:tcW w:w="284" w:type="pct"/>
            <w:tcBorders>
              <w:top w:val="nil"/>
              <w:left w:val="nil"/>
              <w:bottom w:val="single" w:sz="4" w:space="0" w:color="auto"/>
              <w:right w:val="single" w:sz="4" w:space="0" w:color="auto"/>
            </w:tcBorders>
            <w:shd w:val="clear" w:color="auto" w:fill="auto"/>
            <w:noWrap/>
            <w:hideMark/>
          </w:tcPr>
          <w:p w14:paraId="36BD2A9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1216AD7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529 /1660</w:t>
            </w:r>
          </w:p>
        </w:tc>
        <w:tc>
          <w:tcPr>
            <w:tcW w:w="516" w:type="pct"/>
            <w:tcBorders>
              <w:top w:val="nil"/>
              <w:left w:val="nil"/>
              <w:bottom w:val="single" w:sz="4" w:space="0" w:color="auto"/>
              <w:right w:val="single" w:sz="4" w:space="0" w:color="auto"/>
            </w:tcBorders>
            <w:shd w:val="clear" w:color="auto" w:fill="auto"/>
            <w:noWrap/>
            <w:hideMark/>
          </w:tcPr>
          <w:p w14:paraId="0B091E8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31.9% (29.7 - 34.2)</w:t>
            </w:r>
          </w:p>
        </w:tc>
        <w:tc>
          <w:tcPr>
            <w:tcW w:w="284" w:type="pct"/>
            <w:tcBorders>
              <w:top w:val="nil"/>
              <w:left w:val="nil"/>
              <w:bottom w:val="single" w:sz="4" w:space="0" w:color="auto"/>
              <w:right w:val="single" w:sz="4" w:space="0" w:color="auto"/>
            </w:tcBorders>
            <w:shd w:val="clear" w:color="auto" w:fill="auto"/>
            <w:noWrap/>
            <w:hideMark/>
          </w:tcPr>
          <w:p w14:paraId="77E3C26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77A6DD0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851 /1499</w:t>
            </w:r>
          </w:p>
        </w:tc>
        <w:tc>
          <w:tcPr>
            <w:tcW w:w="516" w:type="pct"/>
            <w:tcBorders>
              <w:top w:val="nil"/>
              <w:left w:val="nil"/>
              <w:bottom w:val="single" w:sz="4" w:space="0" w:color="auto"/>
              <w:right w:val="single" w:sz="4" w:space="0" w:color="auto"/>
            </w:tcBorders>
            <w:shd w:val="clear" w:color="auto" w:fill="auto"/>
            <w:noWrap/>
            <w:hideMark/>
          </w:tcPr>
          <w:p w14:paraId="577B864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56.8% (54.2 - 59.3)</w:t>
            </w:r>
          </w:p>
        </w:tc>
        <w:tc>
          <w:tcPr>
            <w:tcW w:w="284" w:type="pct"/>
            <w:tcBorders>
              <w:top w:val="nil"/>
              <w:left w:val="nil"/>
              <w:bottom w:val="single" w:sz="4" w:space="0" w:color="auto"/>
              <w:right w:val="single" w:sz="4" w:space="0" w:color="auto"/>
            </w:tcBorders>
            <w:shd w:val="clear" w:color="auto" w:fill="auto"/>
            <w:noWrap/>
            <w:hideMark/>
          </w:tcPr>
          <w:p w14:paraId="38DA448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2884C65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908 /1114</w:t>
            </w:r>
          </w:p>
        </w:tc>
        <w:tc>
          <w:tcPr>
            <w:tcW w:w="516" w:type="pct"/>
            <w:tcBorders>
              <w:top w:val="nil"/>
              <w:left w:val="nil"/>
              <w:bottom w:val="single" w:sz="4" w:space="0" w:color="auto"/>
              <w:right w:val="single" w:sz="4" w:space="0" w:color="auto"/>
            </w:tcBorders>
            <w:shd w:val="clear" w:color="auto" w:fill="auto"/>
            <w:noWrap/>
            <w:hideMark/>
          </w:tcPr>
          <w:p w14:paraId="08BAC24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81.5% (79.1 - 83.7)</w:t>
            </w:r>
          </w:p>
        </w:tc>
        <w:tc>
          <w:tcPr>
            <w:tcW w:w="283" w:type="pct"/>
            <w:tcBorders>
              <w:top w:val="nil"/>
              <w:left w:val="nil"/>
              <w:bottom w:val="single" w:sz="4" w:space="0" w:color="auto"/>
              <w:right w:val="single" w:sz="4" w:space="0" w:color="auto"/>
            </w:tcBorders>
            <w:shd w:val="clear" w:color="auto" w:fill="auto"/>
            <w:noWrap/>
            <w:hideMark/>
          </w:tcPr>
          <w:p w14:paraId="7FBB746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0.006</w:t>
            </w:r>
          </w:p>
        </w:tc>
      </w:tr>
      <w:tr w:rsidR="00802569" w:rsidRPr="0006324C" w14:paraId="209ED3F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0E7C4E99"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Gender</w:t>
            </w:r>
          </w:p>
        </w:tc>
        <w:tc>
          <w:tcPr>
            <w:tcW w:w="321" w:type="pct"/>
            <w:tcBorders>
              <w:top w:val="nil"/>
              <w:left w:val="nil"/>
              <w:bottom w:val="single" w:sz="4" w:space="0" w:color="auto"/>
              <w:right w:val="single" w:sz="4" w:space="0" w:color="auto"/>
            </w:tcBorders>
            <w:shd w:val="clear" w:color="auto" w:fill="auto"/>
            <w:noWrap/>
            <w:hideMark/>
          </w:tcPr>
          <w:p w14:paraId="51DFEE97"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16D0FABD"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6A2FDD01"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493E5FFB"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78F4FA3F"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69312976"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1E108756"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7B249E31"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6D5C798"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1256ED8F"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BE44A89"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700C3D76"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1CCFDF7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0835E35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Male</w:t>
            </w:r>
          </w:p>
        </w:tc>
        <w:tc>
          <w:tcPr>
            <w:tcW w:w="321" w:type="pct"/>
            <w:tcBorders>
              <w:top w:val="nil"/>
              <w:left w:val="nil"/>
              <w:bottom w:val="single" w:sz="4" w:space="0" w:color="auto"/>
              <w:right w:val="single" w:sz="4" w:space="0" w:color="auto"/>
            </w:tcBorders>
            <w:shd w:val="clear" w:color="auto" w:fill="auto"/>
            <w:noWrap/>
            <w:hideMark/>
          </w:tcPr>
          <w:p w14:paraId="165EBD0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375 /1629</w:t>
            </w:r>
          </w:p>
        </w:tc>
        <w:tc>
          <w:tcPr>
            <w:tcW w:w="516" w:type="pct"/>
            <w:tcBorders>
              <w:top w:val="nil"/>
              <w:left w:val="nil"/>
              <w:bottom w:val="single" w:sz="4" w:space="0" w:color="auto"/>
              <w:right w:val="single" w:sz="4" w:space="0" w:color="auto"/>
            </w:tcBorders>
            <w:shd w:val="clear" w:color="auto" w:fill="auto"/>
            <w:noWrap/>
            <w:hideMark/>
          </w:tcPr>
          <w:p w14:paraId="4B8648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23.0% (21.0 - 25.1)</w:t>
            </w:r>
          </w:p>
        </w:tc>
        <w:tc>
          <w:tcPr>
            <w:tcW w:w="284" w:type="pct"/>
            <w:tcBorders>
              <w:top w:val="nil"/>
              <w:left w:val="nil"/>
              <w:bottom w:val="single" w:sz="4" w:space="0" w:color="auto"/>
              <w:right w:val="single" w:sz="4" w:space="0" w:color="auto"/>
            </w:tcBorders>
            <w:shd w:val="clear" w:color="auto" w:fill="auto"/>
            <w:noWrap/>
            <w:hideMark/>
          </w:tcPr>
          <w:p w14:paraId="79A3AE1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0.826</w:t>
            </w:r>
          </w:p>
        </w:tc>
        <w:tc>
          <w:tcPr>
            <w:tcW w:w="321" w:type="pct"/>
            <w:tcBorders>
              <w:top w:val="nil"/>
              <w:left w:val="nil"/>
              <w:bottom w:val="single" w:sz="4" w:space="0" w:color="auto"/>
              <w:right w:val="single" w:sz="4" w:space="0" w:color="auto"/>
            </w:tcBorders>
            <w:shd w:val="clear" w:color="auto" w:fill="auto"/>
            <w:noWrap/>
            <w:hideMark/>
          </w:tcPr>
          <w:p w14:paraId="175AD5D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349 /1158</w:t>
            </w:r>
          </w:p>
        </w:tc>
        <w:tc>
          <w:tcPr>
            <w:tcW w:w="516" w:type="pct"/>
            <w:tcBorders>
              <w:top w:val="nil"/>
              <w:left w:val="nil"/>
              <w:bottom w:val="single" w:sz="4" w:space="0" w:color="auto"/>
              <w:right w:val="single" w:sz="4" w:space="0" w:color="auto"/>
            </w:tcBorders>
            <w:shd w:val="clear" w:color="auto" w:fill="auto"/>
            <w:noWrap/>
            <w:hideMark/>
          </w:tcPr>
          <w:p w14:paraId="12C9799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30.1% (27.6 - 32.8)</w:t>
            </w:r>
          </w:p>
        </w:tc>
        <w:tc>
          <w:tcPr>
            <w:tcW w:w="284" w:type="pct"/>
            <w:tcBorders>
              <w:top w:val="nil"/>
              <w:left w:val="nil"/>
              <w:bottom w:val="single" w:sz="4" w:space="0" w:color="auto"/>
              <w:right w:val="single" w:sz="4" w:space="0" w:color="auto"/>
            </w:tcBorders>
            <w:shd w:val="clear" w:color="auto" w:fill="auto"/>
            <w:noWrap/>
            <w:hideMark/>
          </w:tcPr>
          <w:p w14:paraId="564A2DF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0.262</w:t>
            </w:r>
          </w:p>
        </w:tc>
        <w:tc>
          <w:tcPr>
            <w:tcW w:w="350" w:type="pct"/>
            <w:tcBorders>
              <w:top w:val="nil"/>
              <w:left w:val="nil"/>
              <w:bottom w:val="single" w:sz="4" w:space="0" w:color="auto"/>
              <w:right w:val="single" w:sz="4" w:space="0" w:color="auto"/>
            </w:tcBorders>
            <w:shd w:val="clear" w:color="auto" w:fill="auto"/>
            <w:noWrap/>
            <w:hideMark/>
          </w:tcPr>
          <w:p w14:paraId="76D2E2C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518 /1048</w:t>
            </w:r>
          </w:p>
        </w:tc>
        <w:tc>
          <w:tcPr>
            <w:tcW w:w="516" w:type="pct"/>
            <w:tcBorders>
              <w:top w:val="nil"/>
              <w:left w:val="nil"/>
              <w:bottom w:val="single" w:sz="4" w:space="0" w:color="auto"/>
              <w:right w:val="single" w:sz="4" w:space="0" w:color="auto"/>
            </w:tcBorders>
            <w:shd w:val="clear" w:color="auto" w:fill="auto"/>
            <w:noWrap/>
            <w:hideMark/>
          </w:tcPr>
          <w:p w14:paraId="1351E7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49.4% (46.4 - 52.5)</w:t>
            </w:r>
          </w:p>
        </w:tc>
        <w:tc>
          <w:tcPr>
            <w:tcW w:w="284" w:type="pct"/>
            <w:tcBorders>
              <w:top w:val="nil"/>
              <w:left w:val="nil"/>
              <w:bottom w:val="single" w:sz="4" w:space="0" w:color="auto"/>
              <w:right w:val="single" w:sz="4" w:space="0" w:color="auto"/>
            </w:tcBorders>
            <w:shd w:val="clear" w:color="auto" w:fill="auto"/>
            <w:noWrap/>
            <w:hideMark/>
          </w:tcPr>
          <w:p w14:paraId="482BB84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0.752</w:t>
            </w:r>
          </w:p>
        </w:tc>
        <w:tc>
          <w:tcPr>
            <w:tcW w:w="350" w:type="pct"/>
            <w:tcBorders>
              <w:top w:val="nil"/>
              <w:left w:val="nil"/>
              <w:bottom w:val="single" w:sz="4" w:space="0" w:color="auto"/>
              <w:right w:val="single" w:sz="4" w:space="0" w:color="auto"/>
            </w:tcBorders>
            <w:shd w:val="clear" w:color="auto" w:fill="auto"/>
            <w:noWrap/>
            <w:hideMark/>
          </w:tcPr>
          <w:p w14:paraId="50484E6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686 /876</w:t>
            </w:r>
          </w:p>
        </w:tc>
        <w:tc>
          <w:tcPr>
            <w:tcW w:w="516" w:type="pct"/>
            <w:tcBorders>
              <w:top w:val="nil"/>
              <w:left w:val="nil"/>
              <w:bottom w:val="single" w:sz="4" w:space="0" w:color="auto"/>
              <w:right w:val="single" w:sz="4" w:space="0" w:color="auto"/>
            </w:tcBorders>
            <w:shd w:val="clear" w:color="auto" w:fill="auto"/>
            <w:noWrap/>
            <w:hideMark/>
          </w:tcPr>
          <w:p w14:paraId="00F4DFD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78.3% (75.5 - 80.9)</w:t>
            </w:r>
          </w:p>
        </w:tc>
        <w:tc>
          <w:tcPr>
            <w:tcW w:w="283" w:type="pct"/>
            <w:tcBorders>
              <w:top w:val="nil"/>
              <w:left w:val="nil"/>
              <w:bottom w:val="single" w:sz="4" w:space="0" w:color="auto"/>
              <w:right w:val="single" w:sz="4" w:space="0" w:color="auto"/>
            </w:tcBorders>
            <w:shd w:val="clear" w:color="auto" w:fill="auto"/>
            <w:noWrap/>
            <w:hideMark/>
          </w:tcPr>
          <w:p w14:paraId="4D3C492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0.433</w:t>
            </w:r>
          </w:p>
        </w:tc>
      </w:tr>
      <w:tr w:rsidR="00802569" w:rsidRPr="0006324C" w14:paraId="3E9FD2F4"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DBC022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Female</w:t>
            </w:r>
          </w:p>
        </w:tc>
        <w:tc>
          <w:tcPr>
            <w:tcW w:w="321" w:type="pct"/>
            <w:tcBorders>
              <w:top w:val="nil"/>
              <w:left w:val="nil"/>
              <w:bottom w:val="single" w:sz="4" w:space="0" w:color="auto"/>
              <w:right w:val="single" w:sz="4" w:space="0" w:color="auto"/>
            </w:tcBorders>
            <w:shd w:val="clear" w:color="auto" w:fill="auto"/>
            <w:noWrap/>
            <w:hideMark/>
          </w:tcPr>
          <w:p w14:paraId="60AADDD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548 /2350</w:t>
            </w:r>
          </w:p>
        </w:tc>
        <w:tc>
          <w:tcPr>
            <w:tcW w:w="516" w:type="pct"/>
            <w:tcBorders>
              <w:top w:val="nil"/>
              <w:left w:val="nil"/>
              <w:bottom w:val="single" w:sz="4" w:space="0" w:color="auto"/>
              <w:right w:val="single" w:sz="4" w:space="0" w:color="auto"/>
            </w:tcBorders>
            <w:shd w:val="clear" w:color="auto" w:fill="auto"/>
            <w:noWrap/>
            <w:hideMark/>
          </w:tcPr>
          <w:p w14:paraId="160E6FE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23.3% (21.7 - 25.1)</w:t>
            </w:r>
          </w:p>
        </w:tc>
        <w:tc>
          <w:tcPr>
            <w:tcW w:w="284" w:type="pct"/>
            <w:tcBorders>
              <w:top w:val="nil"/>
              <w:left w:val="nil"/>
              <w:bottom w:val="single" w:sz="4" w:space="0" w:color="auto"/>
              <w:right w:val="single" w:sz="4" w:space="0" w:color="auto"/>
            </w:tcBorders>
            <w:shd w:val="clear" w:color="auto" w:fill="auto"/>
            <w:noWrap/>
            <w:hideMark/>
          </w:tcPr>
          <w:p w14:paraId="42E6E99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0.826</w:t>
            </w:r>
          </w:p>
        </w:tc>
        <w:tc>
          <w:tcPr>
            <w:tcW w:w="321" w:type="pct"/>
            <w:tcBorders>
              <w:top w:val="nil"/>
              <w:left w:val="nil"/>
              <w:bottom w:val="single" w:sz="4" w:space="0" w:color="auto"/>
              <w:right w:val="single" w:sz="4" w:space="0" w:color="auto"/>
            </w:tcBorders>
            <w:shd w:val="clear" w:color="auto" w:fill="auto"/>
            <w:noWrap/>
            <w:hideMark/>
          </w:tcPr>
          <w:p w14:paraId="2F9C6AC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520 /1842</w:t>
            </w:r>
          </w:p>
        </w:tc>
        <w:tc>
          <w:tcPr>
            <w:tcW w:w="516" w:type="pct"/>
            <w:tcBorders>
              <w:top w:val="nil"/>
              <w:left w:val="nil"/>
              <w:bottom w:val="single" w:sz="4" w:space="0" w:color="auto"/>
              <w:right w:val="single" w:sz="4" w:space="0" w:color="auto"/>
            </w:tcBorders>
            <w:shd w:val="clear" w:color="auto" w:fill="auto"/>
            <w:noWrap/>
            <w:hideMark/>
          </w:tcPr>
          <w:p w14:paraId="1EB8FFC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28.2% (26.2 - 30.3)</w:t>
            </w:r>
          </w:p>
        </w:tc>
        <w:tc>
          <w:tcPr>
            <w:tcW w:w="284" w:type="pct"/>
            <w:tcBorders>
              <w:top w:val="nil"/>
              <w:left w:val="nil"/>
              <w:bottom w:val="single" w:sz="4" w:space="0" w:color="auto"/>
              <w:right w:val="single" w:sz="4" w:space="0" w:color="auto"/>
            </w:tcBorders>
            <w:shd w:val="clear" w:color="auto" w:fill="auto"/>
            <w:noWrap/>
            <w:hideMark/>
          </w:tcPr>
          <w:p w14:paraId="3A38501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0.262</w:t>
            </w:r>
          </w:p>
        </w:tc>
        <w:tc>
          <w:tcPr>
            <w:tcW w:w="350" w:type="pct"/>
            <w:tcBorders>
              <w:top w:val="nil"/>
              <w:left w:val="nil"/>
              <w:bottom w:val="single" w:sz="4" w:space="0" w:color="auto"/>
              <w:right w:val="single" w:sz="4" w:space="0" w:color="auto"/>
            </w:tcBorders>
            <w:shd w:val="clear" w:color="auto" w:fill="auto"/>
            <w:noWrap/>
            <w:hideMark/>
          </w:tcPr>
          <w:p w14:paraId="1D64D54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794 /1627</w:t>
            </w:r>
          </w:p>
        </w:tc>
        <w:tc>
          <w:tcPr>
            <w:tcW w:w="516" w:type="pct"/>
            <w:tcBorders>
              <w:top w:val="nil"/>
              <w:left w:val="nil"/>
              <w:bottom w:val="single" w:sz="4" w:space="0" w:color="auto"/>
              <w:right w:val="single" w:sz="4" w:space="0" w:color="auto"/>
            </w:tcBorders>
            <w:shd w:val="clear" w:color="auto" w:fill="auto"/>
            <w:noWrap/>
            <w:hideMark/>
          </w:tcPr>
          <w:p w14:paraId="4055C4C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48.8% (46.4 - 51.2)</w:t>
            </w:r>
          </w:p>
        </w:tc>
        <w:tc>
          <w:tcPr>
            <w:tcW w:w="284" w:type="pct"/>
            <w:tcBorders>
              <w:top w:val="nil"/>
              <w:left w:val="nil"/>
              <w:bottom w:val="single" w:sz="4" w:space="0" w:color="auto"/>
              <w:right w:val="single" w:sz="4" w:space="0" w:color="auto"/>
            </w:tcBorders>
            <w:shd w:val="clear" w:color="auto" w:fill="auto"/>
            <w:noWrap/>
            <w:hideMark/>
          </w:tcPr>
          <w:p w14:paraId="3569E50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0.752</w:t>
            </w:r>
          </w:p>
        </w:tc>
        <w:tc>
          <w:tcPr>
            <w:tcW w:w="350" w:type="pct"/>
            <w:tcBorders>
              <w:top w:val="nil"/>
              <w:left w:val="nil"/>
              <w:bottom w:val="single" w:sz="4" w:space="0" w:color="auto"/>
              <w:right w:val="single" w:sz="4" w:space="0" w:color="auto"/>
            </w:tcBorders>
            <w:shd w:val="clear" w:color="auto" w:fill="auto"/>
            <w:noWrap/>
            <w:hideMark/>
          </w:tcPr>
          <w:p w14:paraId="3A84DB6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1083 /1359</w:t>
            </w:r>
          </w:p>
        </w:tc>
        <w:tc>
          <w:tcPr>
            <w:tcW w:w="516" w:type="pct"/>
            <w:tcBorders>
              <w:top w:val="nil"/>
              <w:left w:val="nil"/>
              <w:bottom w:val="single" w:sz="4" w:space="0" w:color="auto"/>
              <w:right w:val="single" w:sz="4" w:space="0" w:color="auto"/>
            </w:tcBorders>
            <w:shd w:val="clear" w:color="auto" w:fill="auto"/>
            <w:noWrap/>
            <w:hideMark/>
          </w:tcPr>
          <w:p w14:paraId="15E189F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79.7% (77.5 - 81.7)</w:t>
            </w:r>
          </w:p>
        </w:tc>
        <w:tc>
          <w:tcPr>
            <w:tcW w:w="283" w:type="pct"/>
            <w:tcBorders>
              <w:top w:val="nil"/>
              <w:left w:val="nil"/>
              <w:bottom w:val="single" w:sz="4" w:space="0" w:color="auto"/>
              <w:right w:val="single" w:sz="4" w:space="0" w:color="auto"/>
            </w:tcBorders>
            <w:shd w:val="clear" w:color="auto" w:fill="auto"/>
            <w:noWrap/>
            <w:hideMark/>
          </w:tcPr>
          <w:p w14:paraId="087654C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0.433</w:t>
            </w:r>
          </w:p>
        </w:tc>
      </w:tr>
      <w:tr w:rsidR="00802569" w:rsidRPr="0006324C" w14:paraId="2633770D"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46CA100"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Age (Years)</w:t>
            </w:r>
          </w:p>
        </w:tc>
        <w:tc>
          <w:tcPr>
            <w:tcW w:w="321" w:type="pct"/>
            <w:tcBorders>
              <w:top w:val="nil"/>
              <w:left w:val="nil"/>
              <w:bottom w:val="single" w:sz="4" w:space="0" w:color="auto"/>
              <w:right w:val="single" w:sz="4" w:space="0" w:color="auto"/>
            </w:tcBorders>
            <w:shd w:val="clear" w:color="auto" w:fill="auto"/>
            <w:noWrap/>
            <w:hideMark/>
          </w:tcPr>
          <w:p w14:paraId="266945FB"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FAE84E0"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552C6548"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2336682E"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79476B33"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3E87019"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47215090"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641C8A37"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35EF3B05"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35B7FCE5"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6E6D9B01"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7DE06FF1"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06D9CD92"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F6AE30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w:t>
            </w:r>
          </w:p>
        </w:tc>
        <w:tc>
          <w:tcPr>
            <w:tcW w:w="321" w:type="pct"/>
            <w:tcBorders>
              <w:top w:val="nil"/>
              <w:left w:val="nil"/>
              <w:bottom w:val="single" w:sz="4" w:space="0" w:color="auto"/>
              <w:right w:val="single" w:sz="4" w:space="0" w:color="auto"/>
            </w:tcBorders>
            <w:shd w:val="clear" w:color="auto" w:fill="auto"/>
            <w:noWrap/>
            <w:hideMark/>
          </w:tcPr>
          <w:p w14:paraId="6293301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 /224</w:t>
            </w:r>
          </w:p>
        </w:tc>
        <w:tc>
          <w:tcPr>
            <w:tcW w:w="516" w:type="pct"/>
            <w:tcBorders>
              <w:top w:val="nil"/>
              <w:left w:val="nil"/>
              <w:bottom w:val="single" w:sz="4" w:space="0" w:color="auto"/>
              <w:right w:val="single" w:sz="4" w:space="0" w:color="auto"/>
            </w:tcBorders>
            <w:shd w:val="clear" w:color="auto" w:fill="auto"/>
            <w:noWrap/>
            <w:hideMark/>
          </w:tcPr>
          <w:p w14:paraId="43A8F24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12.1% (8.4 - 17.0)</w:t>
            </w:r>
          </w:p>
        </w:tc>
        <w:tc>
          <w:tcPr>
            <w:tcW w:w="284" w:type="pct"/>
            <w:tcBorders>
              <w:top w:val="nil"/>
              <w:left w:val="nil"/>
              <w:bottom w:val="single" w:sz="4" w:space="0" w:color="auto"/>
              <w:right w:val="single" w:sz="4" w:space="0" w:color="auto"/>
            </w:tcBorders>
            <w:shd w:val="clear" w:color="auto" w:fill="auto"/>
            <w:noWrap/>
            <w:hideMark/>
          </w:tcPr>
          <w:p w14:paraId="4363FE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6E25DF3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 /136</w:t>
            </w:r>
          </w:p>
        </w:tc>
        <w:tc>
          <w:tcPr>
            <w:tcW w:w="516" w:type="pct"/>
            <w:tcBorders>
              <w:top w:val="nil"/>
              <w:left w:val="nil"/>
              <w:bottom w:val="single" w:sz="4" w:space="0" w:color="auto"/>
              <w:right w:val="single" w:sz="4" w:space="0" w:color="auto"/>
            </w:tcBorders>
            <w:shd w:val="clear" w:color="auto" w:fill="auto"/>
            <w:noWrap/>
            <w:hideMark/>
          </w:tcPr>
          <w:p w14:paraId="3DF02AF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17.6% (12.1 - 25.0)</w:t>
            </w:r>
          </w:p>
        </w:tc>
        <w:tc>
          <w:tcPr>
            <w:tcW w:w="284" w:type="pct"/>
            <w:tcBorders>
              <w:top w:val="nil"/>
              <w:left w:val="nil"/>
              <w:bottom w:val="single" w:sz="4" w:space="0" w:color="auto"/>
              <w:right w:val="single" w:sz="4" w:space="0" w:color="auto"/>
            </w:tcBorders>
            <w:shd w:val="clear" w:color="auto" w:fill="auto"/>
            <w:noWrap/>
            <w:hideMark/>
          </w:tcPr>
          <w:p w14:paraId="41AD7A1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0.003</w:t>
            </w:r>
          </w:p>
        </w:tc>
        <w:tc>
          <w:tcPr>
            <w:tcW w:w="350" w:type="pct"/>
            <w:tcBorders>
              <w:top w:val="nil"/>
              <w:left w:val="nil"/>
              <w:bottom w:val="single" w:sz="4" w:space="0" w:color="auto"/>
              <w:right w:val="single" w:sz="4" w:space="0" w:color="auto"/>
            </w:tcBorders>
            <w:shd w:val="clear" w:color="auto" w:fill="auto"/>
            <w:noWrap/>
            <w:hideMark/>
          </w:tcPr>
          <w:p w14:paraId="3731597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42 /131</w:t>
            </w:r>
          </w:p>
        </w:tc>
        <w:tc>
          <w:tcPr>
            <w:tcW w:w="516" w:type="pct"/>
            <w:tcBorders>
              <w:top w:val="nil"/>
              <w:left w:val="nil"/>
              <w:bottom w:val="single" w:sz="4" w:space="0" w:color="auto"/>
              <w:right w:val="single" w:sz="4" w:space="0" w:color="auto"/>
            </w:tcBorders>
            <w:shd w:val="clear" w:color="auto" w:fill="auto"/>
            <w:noWrap/>
            <w:hideMark/>
          </w:tcPr>
          <w:p w14:paraId="7B42CC6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32.1% (24.6 - 40.5)</w:t>
            </w:r>
          </w:p>
        </w:tc>
        <w:tc>
          <w:tcPr>
            <w:tcW w:w="284" w:type="pct"/>
            <w:tcBorders>
              <w:top w:val="nil"/>
              <w:left w:val="nil"/>
              <w:bottom w:val="single" w:sz="4" w:space="0" w:color="auto"/>
              <w:right w:val="single" w:sz="4" w:space="0" w:color="auto"/>
            </w:tcBorders>
            <w:shd w:val="clear" w:color="auto" w:fill="auto"/>
            <w:noWrap/>
            <w:hideMark/>
          </w:tcPr>
          <w:p w14:paraId="4CA95E6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189718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49 /104</w:t>
            </w:r>
          </w:p>
        </w:tc>
        <w:tc>
          <w:tcPr>
            <w:tcW w:w="516" w:type="pct"/>
            <w:tcBorders>
              <w:top w:val="nil"/>
              <w:left w:val="nil"/>
              <w:bottom w:val="single" w:sz="4" w:space="0" w:color="auto"/>
              <w:right w:val="single" w:sz="4" w:space="0" w:color="auto"/>
            </w:tcBorders>
            <w:shd w:val="clear" w:color="auto" w:fill="auto"/>
            <w:noWrap/>
            <w:hideMark/>
          </w:tcPr>
          <w:p w14:paraId="77991E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47.1% (37.7 - 56.7)</w:t>
            </w:r>
          </w:p>
        </w:tc>
        <w:tc>
          <w:tcPr>
            <w:tcW w:w="283" w:type="pct"/>
            <w:tcBorders>
              <w:top w:val="nil"/>
              <w:left w:val="nil"/>
              <w:bottom w:val="single" w:sz="4" w:space="0" w:color="auto"/>
              <w:right w:val="single" w:sz="4" w:space="0" w:color="auto"/>
            </w:tcBorders>
            <w:shd w:val="clear" w:color="auto" w:fill="auto"/>
            <w:noWrap/>
            <w:hideMark/>
          </w:tcPr>
          <w:p w14:paraId="4826781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0.000</w:t>
            </w:r>
          </w:p>
        </w:tc>
      </w:tr>
      <w:tr w:rsidR="00802569" w:rsidRPr="0006324C" w14:paraId="7FBCB207"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CB00AE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5-9</w:t>
            </w:r>
          </w:p>
        </w:tc>
        <w:tc>
          <w:tcPr>
            <w:tcW w:w="321" w:type="pct"/>
            <w:tcBorders>
              <w:top w:val="nil"/>
              <w:left w:val="nil"/>
              <w:bottom w:val="single" w:sz="4" w:space="0" w:color="auto"/>
              <w:right w:val="single" w:sz="4" w:space="0" w:color="auto"/>
            </w:tcBorders>
            <w:shd w:val="clear" w:color="auto" w:fill="auto"/>
            <w:noWrap/>
            <w:hideMark/>
          </w:tcPr>
          <w:p w14:paraId="389EB72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59 /401</w:t>
            </w:r>
          </w:p>
        </w:tc>
        <w:tc>
          <w:tcPr>
            <w:tcW w:w="516" w:type="pct"/>
            <w:tcBorders>
              <w:top w:val="nil"/>
              <w:left w:val="nil"/>
              <w:bottom w:val="single" w:sz="4" w:space="0" w:color="auto"/>
              <w:right w:val="single" w:sz="4" w:space="0" w:color="auto"/>
            </w:tcBorders>
            <w:shd w:val="clear" w:color="auto" w:fill="auto"/>
            <w:noWrap/>
            <w:hideMark/>
          </w:tcPr>
          <w:p w14:paraId="3BE5236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14.7% (11.6 - 18.5)</w:t>
            </w:r>
          </w:p>
        </w:tc>
        <w:tc>
          <w:tcPr>
            <w:tcW w:w="284" w:type="pct"/>
            <w:tcBorders>
              <w:top w:val="nil"/>
              <w:left w:val="nil"/>
              <w:bottom w:val="single" w:sz="4" w:space="0" w:color="auto"/>
              <w:right w:val="single" w:sz="4" w:space="0" w:color="auto"/>
            </w:tcBorders>
            <w:shd w:val="clear" w:color="auto" w:fill="auto"/>
            <w:noWrap/>
            <w:hideMark/>
          </w:tcPr>
          <w:p w14:paraId="608C87F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0A486B7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 /283</w:t>
            </w:r>
          </w:p>
        </w:tc>
        <w:tc>
          <w:tcPr>
            <w:tcW w:w="516" w:type="pct"/>
            <w:tcBorders>
              <w:top w:val="nil"/>
              <w:left w:val="nil"/>
              <w:bottom w:val="single" w:sz="4" w:space="0" w:color="auto"/>
              <w:right w:val="single" w:sz="4" w:space="0" w:color="auto"/>
            </w:tcBorders>
            <w:shd w:val="clear" w:color="auto" w:fill="auto"/>
            <w:noWrap/>
            <w:hideMark/>
          </w:tcPr>
          <w:p w14:paraId="174E92B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19.1% (14.9 - 24.1)</w:t>
            </w:r>
          </w:p>
        </w:tc>
        <w:tc>
          <w:tcPr>
            <w:tcW w:w="284" w:type="pct"/>
            <w:tcBorders>
              <w:top w:val="nil"/>
              <w:left w:val="nil"/>
              <w:bottom w:val="single" w:sz="4" w:space="0" w:color="auto"/>
              <w:right w:val="single" w:sz="4" w:space="0" w:color="auto"/>
            </w:tcBorders>
            <w:shd w:val="clear" w:color="auto" w:fill="auto"/>
            <w:noWrap/>
            <w:hideMark/>
          </w:tcPr>
          <w:p w14:paraId="3C5E2C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03CEA3D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94 /273</w:t>
            </w:r>
          </w:p>
        </w:tc>
        <w:tc>
          <w:tcPr>
            <w:tcW w:w="516" w:type="pct"/>
            <w:tcBorders>
              <w:top w:val="nil"/>
              <w:left w:val="nil"/>
              <w:bottom w:val="single" w:sz="4" w:space="0" w:color="auto"/>
              <w:right w:val="single" w:sz="4" w:space="0" w:color="auto"/>
            </w:tcBorders>
            <w:shd w:val="clear" w:color="auto" w:fill="auto"/>
            <w:noWrap/>
            <w:hideMark/>
          </w:tcPr>
          <w:p w14:paraId="296FF9A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34.4% (29.0 - 40.3)</w:t>
            </w:r>
          </w:p>
        </w:tc>
        <w:tc>
          <w:tcPr>
            <w:tcW w:w="284" w:type="pct"/>
            <w:tcBorders>
              <w:top w:val="nil"/>
              <w:left w:val="nil"/>
              <w:bottom w:val="single" w:sz="4" w:space="0" w:color="auto"/>
              <w:right w:val="single" w:sz="4" w:space="0" w:color="auto"/>
            </w:tcBorders>
            <w:shd w:val="clear" w:color="auto" w:fill="auto"/>
            <w:noWrap/>
            <w:hideMark/>
          </w:tcPr>
          <w:p w14:paraId="47CA066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2C64DC9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143 /214</w:t>
            </w:r>
          </w:p>
        </w:tc>
        <w:tc>
          <w:tcPr>
            <w:tcW w:w="516" w:type="pct"/>
            <w:tcBorders>
              <w:top w:val="nil"/>
              <w:left w:val="nil"/>
              <w:bottom w:val="single" w:sz="4" w:space="0" w:color="auto"/>
              <w:right w:val="single" w:sz="4" w:space="0" w:color="auto"/>
            </w:tcBorders>
            <w:shd w:val="clear" w:color="auto" w:fill="auto"/>
            <w:noWrap/>
            <w:hideMark/>
          </w:tcPr>
          <w:p w14:paraId="346E41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66.8% (60.2 - 72.8)</w:t>
            </w:r>
          </w:p>
        </w:tc>
        <w:tc>
          <w:tcPr>
            <w:tcW w:w="283" w:type="pct"/>
            <w:tcBorders>
              <w:top w:val="nil"/>
              <w:left w:val="nil"/>
              <w:bottom w:val="single" w:sz="4" w:space="0" w:color="auto"/>
              <w:right w:val="single" w:sz="4" w:space="0" w:color="auto"/>
            </w:tcBorders>
            <w:shd w:val="clear" w:color="auto" w:fill="auto"/>
            <w:noWrap/>
            <w:hideMark/>
          </w:tcPr>
          <w:p w14:paraId="04DF25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0.000</w:t>
            </w:r>
          </w:p>
        </w:tc>
      </w:tr>
      <w:tr w:rsidR="00802569" w:rsidRPr="0006324C" w14:paraId="096E32FF"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0506A47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10-19</w:t>
            </w:r>
          </w:p>
        </w:tc>
        <w:tc>
          <w:tcPr>
            <w:tcW w:w="321" w:type="pct"/>
            <w:tcBorders>
              <w:top w:val="nil"/>
              <w:left w:val="nil"/>
              <w:bottom w:val="single" w:sz="4" w:space="0" w:color="auto"/>
              <w:right w:val="single" w:sz="4" w:space="0" w:color="auto"/>
            </w:tcBorders>
            <w:shd w:val="clear" w:color="auto" w:fill="auto"/>
            <w:noWrap/>
            <w:hideMark/>
          </w:tcPr>
          <w:p w14:paraId="6AE02EB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218 /932</w:t>
            </w:r>
          </w:p>
        </w:tc>
        <w:tc>
          <w:tcPr>
            <w:tcW w:w="516" w:type="pct"/>
            <w:tcBorders>
              <w:top w:val="nil"/>
              <w:left w:val="nil"/>
              <w:bottom w:val="single" w:sz="4" w:space="0" w:color="auto"/>
              <w:right w:val="single" w:sz="4" w:space="0" w:color="auto"/>
            </w:tcBorders>
            <w:shd w:val="clear" w:color="auto" w:fill="auto"/>
            <w:noWrap/>
            <w:hideMark/>
          </w:tcPr>
          <w:p w14:paraId="356BFE6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23.4% (20.8 - 26.2)</w:t>
            </w:r>
          </w:p>
        </w:tc>
        <w:tc>
          <w:tcPr>
            <w:tcW w:w="284" w:type="pct"/>
            <w:tcBorders>
              <w:top w:val="nil"/>
              <w:left w:val="nil"/>
              <w:bottom w:val="single" w:sz="4" w:space="0" w:color="auto"/>
              <w:right w:val="single" w:sz="4" w:space="0" w:color="auto"/>
            </w:tcBorders>
            <w:shd w:val="clear" w:color="auto" w:fill="auto"/>
            <w:noWrap/>
            <w:hideMark/>
          </w:tcPr>
          <w:p w14:paraId="0B0AFDE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0.873</w:t>
            </w:r>
          </w:p>
        </w:tc>
        <w:tc>
          <w:tcPr>
            <w:tcW w:w="321" w:type="pct"/>
            <w:tcBorders>
              <w:top w:val="nil"/>
              <w:left w:val="nil"/>
              <w:bottom w:val="single" w:sz="4" w:space="0" w:color="auto"/>
              <w:right w:val="single" w:sz="4" w:space="0" w:color="auto"/>
            </w:tcBorders>
            <w:shd w:val="clear" w:color="auto" w:fill="auto"/>
            <w:noWrap/>
            <w:hideMark/>
          </w:tcPr>
          <w:p w14:paraId="3FBB238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217 /729</w:t>
            </w:r>
          </w:p>
        </w:tc>
        <w:tc>
          <w:tcPr>
            <w:tcW w:w="516" w:type="pct"/>
            <w:tcBorders>
              <w:top w:val="nil"/>
              <w:left w:val="nil"/>
              <w:bottom w:val="single" w:sz="4" w:space="0" w:color="auto"/>
              <w:right w:val="single" w:sz="4" w:space="0" w:color="auto"/>
            </w:tcBorders>
            <w:shd w:val="clear" w:color="auto" w:fill="auto"/>
            <w:noWrap/>
            <w:hideMark/>
          </w:tcPr>
          <w:p w14:paraId="094F4DD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29.8% (26.6 - 33.2)</w:t>
            </w:r>
          </w:p>
        </w:tc>
        <w:tc>
          <w:tcPr>
            <w:tcW w:w="284" w:type="pct"/>
            <w:tcBorders>
              <w:top w:val="nil"/>
              <w:left w:val="nil"/>
              <w:bottom w:val="single" w:sz="4" w:space="0" w:color="auto"/>
              <w:right w:val="single" w:sz="4" w:space="0" w:color="auto"/>
            </w:tcBorders>
            <w:shd w:val="clear" w:color="auto" w:fill="auto"/>
            <w:noWrap/>
            <w:hideMark/>
          </w:tcPr>
          <w:p w14:paraId="4268CE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0.584</w:t>
            </w:r>
          </w:p>
        </w:tc>
        <w:tc>
          <w:tcPr>
            <w:tcW w:w="350" w:type="pct"/>
            <w:tcBorders>
              <w:top w:val="nil"/>
              <w:left w:val="nil"/>
              <w:bottom w:val="single" w:sz="4" w:space="0" w:color="auto"/>
              <w:right w:val="single" w:sz="4" w:space="0" w:color="auto"/>
            </w:tcBorders>
            <w:shd w:val="clear" w:color="auto" w:fill="auto"/>
            <w:noWrap/>
            <w:hideMark/>
          </w:tcPr>
          <w:p w14:paraId="49C7B9B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320 /657</w:t>
            </w:r>
          </w:p>
        </w:tc>
        <w:tc>
          <w:tcPr>
            <w:tcW w:w="516" w:type="pct"/>
            <w:tcBorders>
              <w:top w:val="nil"/>
              <w:left w:val="nil"/>
              <w:bottom w:val="single" w:sz="4" w:space="0" w:color="auto"/>
              <w:right w:val="single" w:sz="4" w:space="0" w:color="auto"/>
            </w:tcBorders>
            <w:shd w:val="clear" w:color="auto" w:fill="auto"/>
            <w:noWrap/>
            <w:hideMark/>
          </w:tcPr>
          <w:p w14:paraId="0E2D069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48.7% (44.9 - 52.5)</w:t>
            </w:r>
          </w:p>
        </w:tc>
        <w:tc>
          <w:tcPr>
            <w:tcW w:w="284" w:type="pct"/>
            <w:tcBorders>
              <w:top w:val="nil"/>
              <w:left w:val="nil"/>
              <w:bottom w:val="single" w:sz="4" w:space="0" w:color="auto"/>
              <w:right w:val="single" w:sz="4" w:space="0" w:color="auto"/>
            </w:tcBorders>
            <w:shd w:val="clear" w:color="auto" w:fill="auto"/>
            <w:noWrap/>
            <w:hideMark/>
          </w:tcPr>
          <w:p w14:paraId="70637A0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0.841</w:t>
            </w:r>
          </w:p>
        </w:tc>
        <w:tc>
          <w:tcPr>
            <w:tcW w:w="350" w:type="pct"/>
            <w:tcBorders>
              <w:top w:val="nil"/>
              <w:left w:val="nil"/>
              <w:bottom w:val="single" w:sz="4" w:space="0" w:color="auto"/>
              <w:right w:val="single" w:sz="4" w:space="0" w:color="auto"/>
            </w:tcBorders>
            <w:shd w:val="clear" w:color="auto" w:fill="auto"/>
            <w:noWrap/>
            <w:hideMark/>
          </w:tcPr>
          <w:p w14:paraId="334DDD0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431 /558</w:t>
            </w:r>
          </w:p>
        </w:tc>
        <w:tc>
          <w:tcPr>
            <w:tcW w:w="516" w:type="pct"/>
            <w:tcBorders>
              <w:top w:val="nil"/>
              <w:left w:val="nil"/>
              <w:bottom w:val="single" w:sz="4" w:space="0" w:color="auto"/>
              <w:right w:val="single" w:sz="4" w:space="0" w:color="auto"/>
            </w:tcBorders>
            <w:shd w:val="clear" w:color="auto" w:fill="auto"/>
            <w:noWrap/>
            <w:hideMark/>
          </w:tcPr>
          <w:p w14:paraId="4D241D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77.2% (73.6 - 80.5)</w:t>
            </w:r>
          </w:p>
        </w:tc>
        <w:tc>
          <w:tcPr>
            <w:tcW w:w="283" w:type="pct"/>
            <w:tcBorders>
              <w:top w:val="nil"/>
              <w:left w:val="nil"/>
              <w:bottom w:val="single" w:sz="4" w:space="0" w:color="auto"/>
              <w:right w:val="single" w:sz="4" w:space="0" w:color="auto"/>
            </w:tcBorders>
            <w:shd w:val="clear" w:color="auto" w:fill="auto"/>
            <w:noWrap/>
            <w:hideMark/>
          </w:tcPr>
          <w:p w14:paraId="7D7EED9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0.200</w:t>
            </w:r>
          </w:p>
        </w:tc>
      </w:tr>
      <w:tr w:rsidR="00802569" w:rsidRPr="0006324C" w14:paraId="21CCD524"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3A712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20-29</w:t>
            </w:r>
          </w:p>
        </w:tc>
        <w:tc>
          <w:tcPr>
            <w:tcW w:w="321" w:type="pct"/>
            <w:tcBorders>
              <w:top w:val="nil"/>
              <w:left w:val="nil"/>
              <w:bottom w:val="single" w:sz="4" w:space="0" w:color="auto"/>
              <w:right w:val="single" w:sz="4" w:space="0" w:color="auto"/>
            </w:tcBorders>
            <w:shd w:val="clear" w:color="auto" w:fill="auto"/>
            <w:noWrap/>
            <w:hideMark/>
          </w:tcPr>
          <w:p w14:paraId="1B7C310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174 /739</w:t>
            </w:r>
          </w:p>
        </w:tc>
        <w:tc>
          <w:tcPr>
            <w:tcW w:w="516" w:type="pct"/>
            <w:tcBorders>
              <w:top w:val="nil"/>
              <w:left w:val="nil"/>
              <w:bottom w:val="single" w:sz="4" w:space="0" w:color="auto"/>
              <w:right w:val="single" w:sz="4" w:space="0" w:color="auto"/>
            </w:tcBorders>
            <w:shd w:val="clear" w:color="auto" w:fill="auto"/>
            <w:noWrap/>
            <w:hideMark/>
          </w:tcPr>
          <w:p w14:paraId="0672A70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23.5% (20.6 - 26.7)</w:t>
            </w:r>
          </w:p>
        </w:tc>
        <w:tc>
          <w:tcPr>
            <w:tcW w:w="284" w:type="pct"/>
            <w:tcBorders>
              <w:top w:val="nil"/>
              <w:left w:val="nil"/>
              <w:bottom w:val="single" w:sz="4" w:space="0" w:color="auto"/>
              <w:right w:val="single" w:sz="4" w:space="0" w:color="auto"/>
            </w:tcBorders>
            <w:shd w:val="clear" w:color="auto" w:fill="auto"/>
            <w:noWrap/>
            <w:hideMark/>
          </w:tcPr>
          <w:p w14:paraId="777F63B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0.804</w:t>
            </w:r>
          </w:p>
        </w:tc>
        <w:tc>
          <w:tcPr>
            <w:tcW w:w="321" w:type="pct"/>
            <w:tcBorders>
              <w:top w:val="nil"/>
              <w:left w:val="nil"/>
              <w:bottom w:val="single" w:sz="4" w:space="0" w:color="auto"/>
              <w:right w:val="single" w:sz="4" w:space="0" w:color="auto"/>
            </w:tcBorders>
            <w:shd w:val="clear" w:color="auto" w:fill="auto"/>
            <w:noWrap/>
            <w:hideMark/>
          </w:tcPr>
          <w:p w14:paraId="6D20E34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169 /562</w:t>
            </w:r>
          </w:p>
        </w:tc>
        <w:tc>
          <w:tcPr>
            <w:tcW w:w="516" w:type="pct"/>
            <w:tcBorders>
              <w:top w:val="nil"/>
              <w:left w:val="nil"/>
              <w:bottom w:val="single" w:sz="4" w:space="0" w:color="auto"/>
              <w:right w:val="single" w:sz="4" w:space="0" w:color="auto"/>
            </w:tcBorders>
            <w:shd w:val="clear" w:color="auto" w:fill="auto"/>
            <w:noWrap/>
            <w:hideMark/>
          </w:tcPr>
          <w:p w14:paraId="21BB1FF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30.1% (26.4 - 34.0)</w:t>
            </w:r>
          </w:p>
        </w:tc>
        <w:tc>
          <w:tcPr>
            <w:tcW w:w="284" w:type="pct"/>
            <w:tcBorders>
              <w:top w:val="nil"/>
              <w:left w:val="nil"/>
              <w:bottom w:val="single" w:sz="4" w:space="0" w:color="auto"/>
              <w:right w:val="single" w:sz="4" w:space="0" w:color="auto"/>
            </w:tcBorders>
            <w:shd w:val="clear" w:color="auto" w:fill="auto"/>
            <w:noWrap/>
            <w:hideMark/>
          </w:tcPr>
          <w:p w14:paraId="22C6EBA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0.522</w:t>
            </w:r>
          </w:p>
        </w:tc>
        <w:tc>
          <w:tcPr>
            <w:tcW w:w="350" w:type="pct"/>
            <w:tcBorders>
              <w:top w:val="nil"/>
              <w:left w:val="nil"/>
              <w:bottom w:val="single" w:sz="4" w:space="0" w:color="auto"/>
              <w:right w:val="single" w:sz="4" w:space="0" w:color="auto"/>
            </w:tcBorders>
            <w:shd w:val="clear" w:color="auto" w:fill="auto"/>
            <w:noWrap/>
            <w:hideMark/>
          </w:tcPr>
          <w:p w14:paraId="444A343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233 /463</w:t>
            </w:r>
          </w:p>
        </w:tc>
        <w:tc>
          <w:tcPr>
            <w:tcW w:w="516" w:type="pct"/>
            <w:tcBorders>
              <w:top w:val="nil"/>
              <w:left w:val="nil"/>
              <w:bottom w:val="single" w:sz="4" w:space="0" w:color="auto"/>
              <w:right w:val="single" w:sz="4" w:space="0" w:color="auto"/>
            </w:tcBorders>
            <w:shd w:val="clear" w:color="auto" w:fill="auto"/>
            <w:noWrap/>
            <w:hideMark/>
          </w:tcPr>
          <w:p w14:paraId="6DC2DD3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50.3% (45.8 - 54.9)</w:t>
            </w:r>
          </w:p>
        </w:tc>
        <w:tc>
          <w:tcPr>
            <w:tcW w:w="284" w:type="pct"/>
            <w:tcBorders>
              <w:top w:val="nil"/>
              <w:left w:val="nil"/>
              <w:bottom w:val="single" w:sz="4" w:space="0" w:color="auto"/>
              <w:right w:val="single" w:sz="4" w:space="0" w:color="auto"/>
            </w:tcBorders>
            <w:shd w:val="clear" w:color="auto" w:fill="auto"/>
            <w:noWrap/>
            <w:hideMark/>
          </w:tcPr>
          <w:p w14:paraId="67ACF3F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0.546</w:t>
            </w:r>
          </w:p>
        </w:tc>
        <w:tc>
          <w:tcPr>
            <w:tcW w:w="350" w:type="pct"/>
            <w:tcBorders>
              <w:top w:val="nil"/>
              <w:left w:val="nil"/>
              <w:bottom w:val="single" w:sz="4" w:space="0" w:color="auto"/>
              <w:right w:val="single" w:sz="4" w:space="0" w:color="auto"/>
            </w:tcBorders>
            <w:shd w:val="clear" w:color="auto" w:fill="auto"/>
            <w:noWrap/>
            <w:hideMark/>
          </w:tcPr>
          <w:p w14:paraId="7117860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322 /395</w:t>
            </w:r>
          </w:p>
        </w:tc>
        <w:tc>
          <w:tcPr>
            <w:tcW w:w="516" w:type="pct"/>
            <w:tcBorders>
              <w:top w:val="nil"/>
              <w:left w:val="nil"/>
              <w:bottom w:val="single" w:sz="4" w:space="0" w:color="auto"/>
              <w:right w:val="single" w:sz="4" w:space="0" w:color="auto"/>
            </w:tcBorders>
            <w:shd w:val="clear" w:color="auto" w:fill="auto"/>
            <w:noWrap/>
            <w:hideMark/>
          </w:tcPr>
          <w:p w14:paraId="2E7D585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81.5% (77.4 - 85.0)</w:t>
            </w:r>
          </w:p>
        </w:tc>
        <w:tc>
          <w:tcPr>
            <w:tcW w:w="283" w:type="pct"/>
            <w:tcBorders>
              <w:top w:val="nil"/>
              <w:left w:val="nil"/>
              <w:bottom w:val="single" w:sz="4" w:space="0" w:color="auto"/>
              <w:right w:val="single" w:sz="4" w:space="0" w:color="auto"/>
            </w:tcBorders>
            <w:shd w:val="clear" w:color="auto" w:fill="auto"/>
            <w:noWrap/>
            <w:hideMark/>
          </w:tcPr>
          <w:p w14:paraId="19B3CD0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0.202</w:t>
            </w:r>
          </w:p>
        </w:tc>
      </w:tr>
      <w:tr w:rsidR="00802569" w:rsidRPr="0006324C" w14:paraId="418C1740"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4A1992E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30-39</w:t>
            </w:r>
          </w:p>
        </w:tc>
        <w:tc>
          <w:tcPr>
            <w:tcW w:w="321" w:type="pct"/>
            <w:tcBorders>
              <w:top w:val="nil"/>
              <w:left w:val="nil"/>
              <w:bottom w:val="single" w:sz="4" w:space="0" w:color="auto"/>
              <w:right w:val="single" w:sz="4" w:space="0" w:color="auto"/>
            </w:tcBorders>
            <w:shd w:val="clear" w:color="auto" w:fill="auto"/>
            <w:noWrap/>
            <w:hideMark/>
          </w:tcPr>
          <w:p w14:paraId="5224A28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171 /619</w:t>
            </w:r>
          </w:p>
        </w:tc>
        <w:tc>
          <w:tcPr>
            <w:tcW w:w="516" w:type="pct"/>
            <w:tcBorders>
              <w:top w:val="nil"/>
              <w:left w:val="nil"/>
              <w:bottom w:val="single" w:sz="4" w:space="0" w:color="auto"/>
              <w:right w:val="single" w:sz="4" w:space="0" w:color="auto"/>
            </w:tcBorders>
            <w:shd w:val="clear" w:color="auto" w:fill="auto"/>
            <w:noWrap/>
            <w:hideMark/>
          </w:tcPr>
          <w:p w14:paraId="627CA26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27.6% (24.2 - 31.3)</w:t>
            </w:r>
          </w:p>
        </w:tc>
        <w:tc>
          <w:tcPr>
            <w:tcW w:w="284" w:type="pct"/>
            <w:tcBorders>
              <w:top w:val="nil"/>
              <w:left w:val="nil"/>
              <w:bottom w:val="single" w:sz="4" w:space="0" w:color="auto"/>
              <w:right w:val="single" w:sz="4" w:space="0" w:color="auto"/>
            </w:tcBorders>
            <w:shd w:val="clear" w:color="auto" w:fill="auto"/>
            <w:noWrap/>
            <w:hideMark/>
          </w:tcPr>
          <w:p w14:paraId="626F6FE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0.005</w:t>
            </w:r>
          </w:p>
        </w:tc>
        <w:tc>
          <w:tcPr>
            <w:tcW w:w="321" w:type="pct"/>
            <w:tcBorders>
              <w:top w:val="nil"/>
              <w:left w:val="nil"/>
              <w:bottom w:val="single" w:sz="4" w:space="0" w:color="auto"/>
              <w:right w:val="single" w:sz="4" w:space="0" w:color="auto"/>
            </w:tcBorders>
            <w:shd w:val="clear" w:color="auto" w:fill="auto"/>
            <w:noWrap/>
            <w:hideMark/>
          </w:tcPr>
          <w:p w14:paraId="6825085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148 /472</w:t>
            </w:r>
          </w:p>
        </w:tc>
        <w:tc>
          <w:tcPr>
            <w:tcW w:w="516" w:type="pct"/>
            <w:tcBorders>
              <w:top w:val="nil"/>
              <w:left w:val="nil"/>
              <w:bottom w:val="single" w:sz="4" w:space="0" w:color="auto"/>
              <w:right w:val="single" w:sz="4" w:space="0" w:color="auto"/>
            </w:tcBorders>
            <w:shd w:val="clear" w:color="auto" w:fill="auto"/>
            <w:noWrap/>
            <w:hideMark/>
          </w:tcPr>
          <w:p w14:paraId="6FBE1BD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31.4% (27.3 - 35.7)</w:t>
            </w:r>
          </w:p>
        </w:tc>
        <w:tc>
          <w:tcPr>
            <w:tcW w:w="284" w:type="pct"/>
            <w:tcBorders>
              <w:top w:val="nil"/>
              <w:left w:val="nil"/>
              <w:bottom w:val="single" w:sz="4" w:space="0" w:color="auto"/>
              <w:right w:val="single" w:sz="4" w:space="0" w:color="auto"/>
            </w:tcBorders>
            <w:shd w:val="clear" w:color="auto" w:fill="auto"/>
            <w:noWrap/>
            <w:hideMark/>
          </w:tcPr>
          <w:p w14:paraId="6B3EFB5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0.213</w:t>
            </w:r>
          </w:p>
        </w:tc>
        <w:tc>
          <w:tcPr>
            <w:tcW w:w="350" w:type="pct"/>
            <w:tcBorders>
              <w:top w:val="nil"/>
              <w:left w:val="nil"/>
              <w:bottom w:val="single" w:sz="4" w:space="0" w:color="auto"/>
              <w:right w:val="single" w:sz="4" w:space="0" w:color="auto"/>
            </w:tcBorders>
            <w:shd w:val="clear" w:color="auto" w:fill="auto"/>
            <w:noWrap/>
            <w:hideMark/>
          </w:tcPr>
          <w:p w14:paraId="6A3C482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237 /437</w:t>
            </w:r>
          </w:p>
        </w:tc>
        <w:tc>
          <w:tcPr>
            <w:tcW w:w="516" w:type="pct"/>
            <w:tcBorders>
              <w:top w:val="nil"/>
              <w:left w:val="nil"/>
              <w:bottom w:val="single" w:sz="4" w:space="0" w:color="auto"/>
              <w:right w:val="single" w:sz="4" w:space="0" w:color="auto"/>
            </w:tcBorders>
            <w:shd w:val="clear" w:color="auto" w:fill="auto"/>
            <w:noWrap/>
            <w:hideMark/>
          </w:tcPr>
          <w:p w14:paraId="25A84E5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54.2% (49.5 - 58.9)</w:t>
            </w:r>
          </w:p>
        </w:tc>
        <w:tc>
          <w:tcPr>
            <w:tcW w:w="284" w:type="pct"/>
            <w:tcBorders>
              <w:top w:val="nil"/>
              <w:left w:val="nil"/>
              <w:bottom w:val="single" w:sz="4" w:space="0" w:color="auto"/>
              <w:right w:val="single" w:sz="4" w:space="0" w:color="auto"/>
            </w:tcBorders>
            <w:shd w:val="clear" w:color="auto" w:fill="auto"/>
            <w:noWrap/>
            <w:hideMark/>
          </w:tcPr>
          <w:p w14:paraId="44D241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0.018</w:t>
            </w:r>
          </w:p>
        </w:tc>
        <w:tc>
          <w:tcPr>
            <w:tcW w:w="350" w:type="pct"/>
            <w:tcBorders>
              <w:top w:val="nil"/>
              <w:left w:val="nil"/>
              <w:bottom w:val="single" w:sz="4" w:space="0" w:color="auto"/>
              <w:right w:val="single" w:sz="4" w:space="0" w:color="auto"/>
            </w:tcBorders>
            <w:shd w:val="clear" w:color="auto" w:fill="auto"/>
            <w:noWrap/>
            <w:hideMark/>
          </w:tcPr>
          <w:p w14:paraId="51262E3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318 /371</w:t>
            </w:r>
          </w:p>
        </w:tc>
        <w:tc>
          <w:tcPr>
            <w:tcW w:w="516" w:type="pct"/>
            <w:tcBorders>
              <w:top w:val="nil"/>
              <w:left w:val="nil"/>
              <w:bottom w:val="single" w:sz="4" w:space="0" w:color="auto"/>
              <w:right w:val="single" w:sz="4" w:space="0" w:color="auto"/>
            </w:tcBorders>
            <w:shd w:val="clear" w:color="auto" w:fill="auto"/>
            <w:noWrap/>
            <w:hideMark/>
          </w:tcPr>
          <w:p w14:paraId="40C913A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85.7% (81.8 - 88.9)</w:t>
            </w:r>
          </w:p>
        </w:tc>
        <w:tc>
          <w:tcPr>
            <w:tcW w:w="283" w:type="pct"/>
            <w:tcBorders>
              <w:top w:val="nil"/>
              <w:left w:val="nil"/>
              <w:bottom w:val="single" w:sz="4" w:space="0" w:color="auto"/>
              <w:right w:val="single" w:sz="4" w:space="0" w:color="auto"/>
            </w:tcBorders>
            <w:shd w:val="clear" w:color="auto" w:fill="auto"/>
            <w:noWrap/>
            <w:hideMark/>
          </w:tcPr>
          <w:p w14:paraId="7D04F08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0.001</w:t>
            </w:r>
          </w:p>
        </w:tc>
      </w:tr>
      <w:tr w:rsidR="00802569" w:rsidRPr="0006324C" w14:paraId="5C0DDB80"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3664D2A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40-49</w:t>
            </w:r>
          </w:p>
        </w:tc>
        <w:tc>
          <w:tcPr>
            <w:tcW w:w="321" w:type="pct"/>
            <w:tcBorders>
              <w:top w:val="nil"/>
              <w:left w:val="nil"/>
              <w:bottom w:val="single" w:sz="4" w:space="0" w:color="auto"/>
              <w:right w:val="single" w:sz="4" w:space="0" w:color="auto"/>
            </w:tcBorders>
            <w:shd w:val="clear" w:color="auto" w:fill="auto"/>
            <w:noWrap/>
            <w:hideMark/>
          </w:tcPr>
          <w:p w14:paraId="54F354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135 /481</w:t>
            </w:r>
          </w:p>
        </w:tc>
        <w:tc>
          <w:tcPr>
            <w:tcW w:w="516" w:type="pct"/>
            <w:tcBorders>
              <w:top w:val="nil"/>
              <w:left w:val="nil"/>
              <w:bottom w:val="single" w:sz="4" w:space="0" w:color="auto"/>
              <w:right w:val="single" w:sz="4" w:space="0" w:color="auto"/>
            </w:tcBorders>
            <w:shd w:val="clear" w:color="auto" w:fill="auto"/>
            <w:noWrap/>
            <w:hideMark/>
          </w:tcPr>
          <w:p w14:paraId="16032C5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28.1% (24.2 - 32.3)</w:t>
            </w:r>
          </w:p>
        </w:tc>
        <w:tc>
          <w:tcPr>
            <w:tcW w:w="284" w:type="pct"/>
            <w:tcBorders>
              <w:top w:val="nil"/>
              <w:left w:val="nil"/>
              <w:bottom w:val="single" w:sz="4" w:space="0" w:color="auto"/>
              <w:right w:val="single" w:sz="4" w:space="0" w:color="auto"/>
            </w:tcBorders>
            <w:shd w:val="clear" w:color="auto" w:fill="auto"/>
            <w:noWrap/>
            <w:hideMark/>
          </w:tcPr>
          <w:p w14:paraId="12C7C1E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0.007</w:t>
            </w:r>
          </w:p>
        </w:tc>
        <w:tc>
          <w:tcPr>
            <w:tcW w:w="321" w:type="pct"/>
            <w:tcBorders>
              <w:top w:val="nil"/>
              <w:left w:val="nil"/>
              <w:bottom w:val="single" w:sz="4" w:space="0" w:color="auto"/>
              <w:right w:val="single" w:sz="4" w:space="0" w:color="auto"/>
            </w:tcBorders>
            <w:shd w:val="clear" w:color="auto" w:fill="auto"/>
            <w:noWrap/>
            <w:hideMark/>
          </w:tcPr>
          <w:p w14:paraId="146636F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140 /384</w:t>
            </w:r>
          </w:p>
        </w:tc>
        <w:tc>
          <w:tcPr>
            <w:tcW w:w="516" w:type="pct"/>
            <w:tcBorders>
              <w:top w:val="nil"/>
              <w:left w:val="nil"/>
              <w:bottom w:val="single" w:sz="4" w:space="0" w:color="auto"/>
              <w:right w:val="single" w:sz="4" w:space="0" w:color="auto"/>
            </w:tcBorders>
            <w:shd w:val="clear" w:color="auto" w:fill="auto"/>
            <w:noWrap/>
            <w:hideMark/>
          </w:tcPr>
          <w:p w14:paraId="3056CA1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36.5% (31.8 - 41.4)</w:t>
            </w:r>
          </w:p>
        </w:tc>
        <w:tc>
          <w:tcPr>
            <w:tcW w:w="284" w:type="pct"/>
            <w:tcBorders>
              <w:top w:val="nil"/>
              <w:left w:val="nil"/>
              <w:bottom w:val="single" w:sz="4" w:space="0" w:color="auto"/>
              <w:right w:val="single" w:sz="4" w:space="0" w:color="auto"/>
            </w:tcBorders>
            <w:shd w:val="clear" w:color="auto" w:fill="auto"/>
            <w:noWrap/>
            <w:hideMark/>
          </w:tcPr>
          <w:p w14:paraId="0C92B41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0.001</w:t>
            </w:r>
          </w:p>
        </w:tc>
        <w:tc>
          <w:tcPr>
            <w:tcW w:w="350" w:type="pct"/>
            <w:tcBorders>
              <w:top w:val="nil"/>
              <w:left w:val="nil"/>
              <w:bottom w:val="single" w:sz="4" w:space="0" w:color="auto"/>
              <w:right w:val="single" w:sz="4" w:space="0" w:color="auto"/>
            </w:tcBorders>
            <w:shd w:val="clear" w:color="auto" w:fill="auto"/>
            <w:noWrap/>
            <w:hideMark/>
          </w:tcPr>
          <w:p w14:paraId="731375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188 /334</w:t>
            </w:r>
          </w:p>
        </w:tc>
        <w:tc>
          <w:tcPr>
            <w:tcW w:w="516" w:type="pct"/>
            <w:tcBorders>
              <w:top w:val="nil"/>
              <w:left w:val="nil"/>
              <w:bottom w:val="single" w:sz="4" w:space="0" w:color="auto"/>
              <w:right w:val="single" w:sz="4" w:space="0" w:color="auto"/>
            </w:tcBorders>
            <w:shd w:val="clear" w:color="auto" w:fill="auto"/>
            <w:noWrap/>
            <w:hideMark/>
          </w:tcPr>
          <w:p w14:paraId="4C90851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56.3% (50.9 - 61.5)</w:t>
            </w:r>
          </w:p>
        </w:tc>
        <w:tc>
          <w:tcPr>
            <w:tcW w:w="284" w:type="pct"/>
            <w:tcBorders>
              <w:top w:val="nil"/>
              <w:left w:val="nil"/>
              <w:bottom w:val="single" w:sz="4" w:space="0" w:color="auto"/>
              <w:right w:val="single" w:sz="4" w:space="0" w:color="auto"/>
            </w:tcBorders>
            <w:shd w:val="clear" w:color="auto" w:fill="auto"/>
            <w:noWrap/>
            <w:hideMark/>
          </w:tcPr>
          <w:p w14:paraId="5F4EEDD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0.005</w:t>
            </w:r>
          </w:p>
        </w:tc>
        <w:tc>
          <w:tcPr>
            <w:tcW w:w="350" w:type="pct"/>
            <w:tcBorders>
              <w:top w:val="nil"/>
              <w:left w:val="nil"/>
              <w:bottom w:val="single" w:sz="4" w:space="0" w:color="auto"/>
              <w:right w:val="single" w:sz="4" w:space="0" w:color="auto"/>
            </w:tcBorders>
            <w:shd w:val="clear" w:color="auto" w:fill="auto"/>
            <w:noWrap/>
            <w:hideMark/>
          </w:tcPr>
          <w:p w14:paraId="72064DA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242 /275</w:t>
            </w:r>
          </w:p>
        </w:tc>
        <w:tc>
          <w:tcPr>
            <w:tcW w:w="516" w:type="pct"/>
            <w:tcBorders>
              <w:top w:val="nil"/>
              <w:left w:val="nil"/>
              <w:bottom w:val="single" w:sz="4" w:space="0" w:color="auto"/>
              <w:right w:val="single" w:sz="4" w:space="0" w:color="auto"/>
            </w:tcBorders>
            <w:shd w:val="clear" w:color="auto" w:fill="auto"/>
            <w:noWrap/>
            <w:hideMark/>
          </w:tcPr>
          <w:p w14:paraId="76DEF57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88.0% (83.6 - 91.3)</w:t>
            </w:r>
          </w:p>
        </w:tc>
        <w:tc>
          <w:tcPr>
            <w:tcW w:w="283" w:type="pct"/>
            <w:tcBorders>
              <w:top w:val="nil"/>
              <w:left w:val="nil"/>
              <w:bottom w:val="single" w:sz="4" w:space="0" w:color="auto"/>
              <w:right w:val="single" w:sz="4" w:space="0" w:color="auto"/>
            </w:tcBorders>
            <w:shd w:val="clear" w:color="auto" w:fill="auto"/>
            <w:noWrap/>
            <w:hideMark/>
          </w:tcPr>
          <w:p w14:paraId="627C77D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0.000</w:t>
            </w:r>
          </w:p>
        </w:tc>
      </w:tr>
      <w:tr w:rsidR="00802569" w:rsidRPr="0006324C" w14:paraId="7511C094"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AAAB56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50-59</w:t>
            </w:r>
          </w:p>
        </w:tc>
        <w:tc>
          <w:tcPr>
            <w:tcW w:w="321" w:type="pct"/>
            <w:tcBorders>
              <w:top w:val="nil"/>
              <w:left w:val="nil"/>
              <w:bottom w:val="single" w:sz="4" w:space="0" w:color="auto"/>
              <w:right w:val="single" w:sz="4" w:space="0" w:color="auto"/>
            </w:tcBorders>
            <w:shd w:val="clear" w:color="auto" w:fill="auto"/>
            <w:noWrap/>
            <w:hideMark/>
          </w:tcPr>
          <w:p w14:paraId="21FD626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73 /298</w:t>
            </w:r>
          </w:p>
        </w:tc>
        <w:tc>
          <w:tcPr>
            <w:tcW w:w="516" w:type="pct"/>
            <w:tcBorders>
              <w:top w:val="nil"/>
              <w:left w:val="nil"/>
              <w:bottom w:val="single" w:sz="4" w:space="0" w:color="auto"/>
              <w:right w:val="single" w:sz="4" w:space="0" w:color="auto"/>
            </w:tcBorders>
            <w:shd w:val="clear" w:color="auto" w:fill="auto"/>
            <w:noWrap/>
            <w:hideMark/>
          </w:tcPr>
          <w:p w14:paraId="10B5795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24.5% (19.9 - 29.7)</w:t>
            </w:r>
          </w:p>
        </w:tc>
        <w:tc>
          <w:tcPr>
            <w:tcW w:w="284" w:type="pct"/>
            <w:tcBorders>
              <w:top w:val="nil"/>
              <w:left w:val="nil"/>
              <w:bottom w:val="single" w:sz="4" w:space="0" w:color="auto"/>
              <w:right w:val="single" w:sz="4" w:space="0" w:color="auto"/>
            </w:tcBorders>
            <w:shd w:val="clear" w:color="auto" w:fill="auto"/>
            <w:noWrap/>
            <w:hideMark/>
          </w:tcPr>
          <w:p w14:paraId="1CFCC9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0.581</w:t>
            </w:r>
          </w:p>
        </w:tc>
        <w:tc>
          <w:tcPr>
            <w:tcW w:w="321" w:type="pct"/>
            <w:tcBorders>
              <w:top w:val="nil"/>
              <w:left w:val="nil"/>
              <w:bottom w:val="single" w:sz="4" w:space="0" w:color="auto"/>
              <w:right w:val="single" w:sz="4" w:space="0" w:color="auto"/>
            </w:tcBorders>
            <w:shd w:val="clear" w:color="auto" w:fill="auto"/>
            <w:noWrap/>
            <w:hideMark/>
          </w:tcPr>
          <w:p w14:paraId="28CF38B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58 /224</w:t>
            </w:r>
          </w:p>
        </w:tc>
        <w:tc>
          <w:tcPr>
            <w:tcW w:w="516" w:type="pct"/>
            <w:tcBorders>
              <w:top w:val="nil"/>
              <w:left w:val="nil"/>
              <w:bottom w:val="single" w:sz="4" w:space="0" w:color="auto"/>
              <w:right w:val="single" w:sz="4" w:space="0" w:color="auto"/>
            </w:tcBorders>
            <w:shd w:val="clear" w:color="auto" w:fill="auto"/>
            <w:noWrap/>
            <w:hideMark/>
          </w:tcPr>
          <w:p w14:paraId="30BEC20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25.9% (20.6 - 32.0)</w:t>
            </w:r>
          </w:p>
        </w:tc>
        <w:tc>
          <w:tcPr>
            <w:tcW w:w="284" w:type="pct"/>
            <w:tcBorders>
              <w:top w:val="nil"/>
              <w:left w:val="nil"/>
              <w:bottom w:val="single" w:sz="4" w:space="0" w:color="auto"/>
              <w:right w:val="single" w:sz="4" w:space="0" w:color="auto"/>
            </w:tcBorders>
            <w:shd w:val="clear" w:color="auto" w:fill="auto"/>
            <w:noWrap/>
            <w:hideMark/>
          </w:tcPr>
          <w:p w14:paraId="21267DA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0.292</w:t>
            </w:r>
          </w:p>
        </w:tc>
        <w:tc>
          <w:tcPr>
            <w:tcW w:w="350" w:type="pct"/>
            <w:tcBorders>
              <w:top w:val="nil"/>
              <w:left w:val="nil"/>
              <w:bottom w:val="single" w:sz="4" w:space="0" w:color="auto"/>
              <w:right w:val="single" w:sz="4" w:space="0" w:color="auto"/>
            </w:tcBorders>
            <w:shd w:val="clear" w:color="auto" w:fill="auto"/>
            <w:noWrap/>
            <w:hideMark/>
          </w:tcPr>
          <w:p w14:paraId="5CB04EB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96 /184</w:t>
            </w:r>
          </w:p>
        </w:tc>
        <w:tc>
          <w:tcPr>
            <w:tcW w:w="516" w:type="pct"/>
            <w:tcBorders>
              <w:top w:val="nil"/>
              <w:left w:val="nil"/>
              <w:bottom w:val="single" w:sz="4" w:space="0" w:color="auto"/>
              <w:right w:val="single" w:sz="4" w:space="0" w:color="auto"/>
            </w:tcBorders>
            <w:shd w:val="clear" w:color="auto" w:fill="auto"/>
            <w:noWrap/>
            <w:hideMark/>
          </w:tcPr>
          <w:p w14:paraId="72C84F1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52.2% (45.0 - 59.3)</w:t>
            </w:r>
          </w:p>
        </w:tc>
        <w:tc>
          <w:tcPr>
            <w:tcW w:w="284" w:type="pct"/>
            <w:tcBorders>
              <w:top w:val="nil"/>
              <w:left w:val="nil"/>
              <w:bottom w:val="single" w:sz="4" w:space="0" w:color="auto"/>
              <w:right w:val="single" w:sz="4" w:space="0" w:color="auto"/>
            </w:tcBorders>
            <w:shd w:val="clear" w:color="auto" w:fill="auto"/>
            <w:noWrap/>
            <w:hideMark/>
          </w:tcPr>
          <w:p w14:paraId="098E2C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0.380</w:t>
            </w:r>
          </w:p>
        </w:tc>
        <w:tc>
          <w:tcPr>
            <w:tcW w:w="350" w:type="pct"/>
            <w:tcBorders>
              <w:top w:val="nil"/>
              <w:left w:val="nil"/>
              <w:bottom w:val="single" w:sz="4" w:space="0" w:color="auto"/>
              <w:right w:val="single" w:sz="4" w:space="0" w:color="auto"/>
            </w:tcBorders>
            <w:shd w:val="clear" w:color="auto" w:fill="auto"/>
            <w:noWrap/>
            <w:hideMark/>
          </w:tcPr>
          <w:p w14:paraId="2E595E0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149 /170</w:t>
            </w:r>
          </w:p>
        </w:tc>
        <w:tc>
          <w:tcPr>
            <w:tcW w:w="516" w:type="pct"/>
            <w:tcBorders>
              <w:top w:val="nil"/>
              <w:left w:val="nil"/>
              <w:bottom w:val="single" w:sz="4" w:space="0" w:color="auto"/>
              <w:right w:val="single" w:sz="4" w:space="0" w:color="auto"/>
            </w:tcBorders>
            <w:shd w:val="clear" w:color="auto" w:fill="auto"/>
            <w:noWrap/>
            <w:hideMark/>
          </w:tcPr>
          <w:p w14:paraId="357A380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87.6% (81.8 - 91.8)</w:t>
            </w:r>
          </w:p>
        </w:tc>
        <w:tc>
          <w:tcPr>
            <w:tcW w:w="283" w:type="pct"/>
            <w:tcBorders>
              <w:top w:val="nil"/>
              <w:left w:val="nil"/>
              <w:bottom w:val="single" w:sz="4" w:space="0" w:color="auto"/>
              <w:right w:val="single" w:sz="4" w:space="0" w:color="auto"/>
            </w:tcBorders>
            <w:shd w:val="clear" w:color="auto" w:fill="auto"/>
            <w:noWrap/>
            <w:hideMark/>
          </w:tcPr>
          <w:p w14:paraId="2CC3F8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0.005</w:t>
            </w:r>
          </w:p>
        </w:tc>
      </w:tr>
      <w:tr w:rsidR="00802569" w:rsidRPr="0006324C" w14:paraId="36362E88"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4515E46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60-69</w:t>
            </w:r>
          </w:p>
        </w:tc>
        <w:tc>
          <w:tcPr>
            <w:tcW w:w="321" w:type="pct"/>
            <w:tcBorders>
              <w:top w:val="nil"/>
              <w:left w:val="nil"/>
              <w:bottom w:val="single" w:sz="4" w:space="0" w:color="auto"/>
              <w:right w:val="single" w:sz="4" w:space="0" w:color="auto"/>
            </w:tcBorders>
            <w:shd w:val="clear" w:color="auto" w:fill="auto"/>
            <w:noWrap/>
            <w:hideMark/>
          </w:tcPr>
          <w:p w14:paraId="73E7256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45 /179</w:t>
            </w:r>
          </w:p>
        </w:tc>
        <w:tc>
          <w:tcPr>
            <w:tcW w:w="516" w:type="pct"/>
            <w:tcBorders>
              <w:top w:val="nil"/>
              <w:left w:val="nil"/>
              <w:bottom w:val="single" w:sz="4" w:space="0" w:color="auto"/>
              <w:right w:val="single" w:sz="4" w:space="0" w:color="auto"/>
            </w:tcBorders>
            <w:shd w:val="clear" w:color="auto" w:fill="auto"/>
            <w:noWrap/>
            <w:hideMark/>
          </w:tcPr>
          <w:p w14:paraId="05926A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25.1% (19.3 - 32.0)</w:t>
            </w:r>
          </w:p>
        </w:tc>
        <w:tc>
          <w:tcPr>
            <w:tcW w:w="284" w:type="pct"/>
            <w:tcBorders>
              <w:top w:val="nil"/>
              <w:left w:val="nil"/>
              <w:bottom w:val="single" w:sz="4" w:space="0" w:color="auto"/>
              <w:right w:val="single" w:sz="4" w:space="0" w:color="auto"/>
            </w:tcBorders>
            <w:shd w:val="clear" w:color="auto" w:fill="auto"/>
            <w:noWrap/>
            <w:hideMark/>
          </w:tcPr>
          <w:p w14:paraId="5D0AF18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0.529</w:t>
            </w:r>
          </w:p>
        </w:tc>
        <w:tc>
          <w:tcPr>
            <w:tcW w:w="321" w:type="pct"/>
            <w:tcBorders>
              <w:top w:val="nil"/>
              <w:left w:val="nil"/>
              <w:bottom w:val="single" w:sz="4" w:space="0" w:color="auto"/>
              <w:right w:val="single" w:sz="4" w:space="0" w:color="auto"/>
            </w:tcBorders>
            <w:shd w:val="clear" w:color="auto" w:fill="auto"/>
            <w:noWrap/>
            <w:hideMark/>
          </w:tcPr>
          <w:p w14:paraId="07E0BEE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40 /132</w:t>
            </w:r>
          </w:p>
        </w:tc>
        <w:tc>
          <w:tcPr>
            <w:tcW w:w="516" w:type="pct"/>
            <w:tcBorders>
              <w:top w:val="nil"/>
              <w:left w:val="nil"/>
              <w:bottom w:val="single" w:sz="4" w:space="0" w:color="auto"/>
              <w:right w:val="single" w:sz="4" w:space="0" w:color="auto"/>
            </w:tcBorders>
            <w:shd w:val="clear" w:color="auto" w:fill="auto"/>
            <w:noWrap/>
            <w:hideMark/>
          </w:tcPr>
          <w:p w14:paraId="54079AB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30.3% (23.1 - 38.7)</w:t>
            </w:r>
          </w:p>
        </w:tc>
        <w:tc>
          <w:tcPr>
            <w:tcW w:w="284" w:type="pct"/>
            <w:tcBorders>
              <w:top w:val="nil"/>
              <w:left w:val="nil"/>
              <w:bottom w:val="single" w:sz="4" w:space="0" w:color="auto"/>
              <w:right w:val="single" w:sz="4" w:space="0" w:color="auto"/>
            </w:tcBorders>
            <w:shd w:val="clear" w:color="auto" w:fill="auto"/>
            <w:noWrap/>
            <w:hideMark/>
          </w:tcPr>
          <w:p w14:paraId="42C7950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0.729</w:t>
            </w:r>
          </w:p>
        </w:tc>
        <w:tc>
          <w:tcPr>
            <w:tcW w:w="350" w:type="pct"/>
            <w:tcBorders>
              <w:top w:val="nil"/>
              <w:left w:val="nil"/>
              <w:bottom w:val="single" w:sz="4" w:space="0" w:color="auto"/>
              <w:right w:val="single" w:sz="4" w:space="0" w:color="auto"/>
            </w:tcBorders>
            <w:shd w:val="clear" w:color="auto" w:fill="auto"/>
            <w:noWrap/>
            <w:hideMark/>
          </w:tcPr>
          <w:p w14:paraId="7DAC337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67 /126</w:t>
            </w:r>
          </w:p>
        </w:tc>
        <w:tc>
          <w:tcPr>
            <w:tcW w:w="516" w:type="pct"/>
            <w:tcBorders>
              <w:top w:val="nil"/>
              <w:left w:val="nil"/>
              <w:bottom w:val="single" w:sz="4" w:space="0" w:color="auto"/>
              <w:right w:val="single" w:sz="4" w:space="0" w:color="auto"/>
            </w:tcBorders>
            <w:shd w:val="clear" w:color="auto" w:fill="auto"/>
            <w:noWrap/>
            <w:hideMark/>
          </w:tcPr>
          <w:p w14:paraId="523FFA0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53.2% (44.4 - 61.7)</w:t>
            </w:r>
          </w:p>
        </w:tc>
        <w:tc>
          <w:tcPr>
            <w:tcW w:w="284" w:type="pct"/>
            <w:tcBorders>
              <w:top w:val="nil"/>
              <w:left w:val="nil"/>
              <w:bottom w:val="single" w:sz="4" w:space="0" w:color="auto"/>
              <w:right w:val="single" w:sz="4" w:space="0" w:color="auto"/>
            </w:tcBorders>
            <w:shd w:val="clear" w:color="auto" w:fill="auto"/>
            <w:noWrap/>
            <w:hideMark/>
          </w:tcPr>
          <w:p w14:paraId="7B66F02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0.343</w:t>
            </w:r>
          </w:p>
        </w:tc>
        <w:tc>
          <w:tcPr>
            <w:tcW w:w="350" w:type="pct"/>
            <w:tcBorders>
              <w:top w:val="nil"/>
              <w:left w:val="nil"/>
              <w:bottom w:val="single" w:sz="4" w:space="0" w:color="auto"/>
              <w:right w:val="single" w:sz="4" w:space="0" w:color="auto"/>
            </w:tcBorders>
            <w:shd w:val="clear" w:color="auto" w:fill="auto"/>
            <w:noWrap/>
            <w:hideMark/>
          </w:tcPr>
          <w:p w14:paraId="3718B2D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77 /102</w:t>
            </w:r>
          </w:p>
        </w:tc>
        <w:tc>
          <w:tcPr>
            <w:tcW w:w="516" w:type="pct"/>
            <w:tcBorders>
              <w:top w:val="nil"/>
              <w:left w:val="nil"/>
              <w:bottom w:val="single" w:sz="4" w:space="0" w:color="auto"/>
              <w:right w:val="single" w:sz="4" w:space="0" w:color="auto"/>
            </w:tcBorders>
            <w:shd w:val="clear" w:color="auto" w:fill="auto"/>
            <w:noWrap/>
            <w:hideMark/>
          </w:tcPr>
          <w:p w14:paraId="4991701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75.5% (66.2 - 82.9)</w:t>
            </w:r>
          </w:p>
        </w:tc>
        <w:tc>
          <w:tcPr>
            <w:tcW w:w="283" w:type="pct"/>
            <w:tcBorders>
              <w:top w:val="nil"/>
              <w:left w:val="nil"/>
              <w:bottom w:val="single" w:sz="4" w:space="0" w:color="auto"/>
              <w:right w:val="single" w:sz="4" w:space="0" w:color="auto"/>
            </w:tcBorders>
            <w:shd w:val="clear" w:color="auto" w:fill="auto"/>
            <w:noWrap/>
            <w:hideMark/>
          </w:tcPr>
          <w:p w14:paraId="6B8707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0.353</w:t>
            </w:r>
          </w:p>
        </w:tc>
      </w:tr>
      <w:tr w:rsidR="00802569" w:rsidRPr="0006324C" w14:paraId="1975C20E"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7A3EA3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70-79</w:t>
            </w:r>
          </w:p>
        </w:tc>
        <w:tc>
          <w:tcPr>
            <w:tcW w:w="321" w:type="pct"/>
            <w:tcBorders>
              <w:top w:val="nil"/>
              <w:left w:val="nil"/>
              <w:bottom w:val="single" w:sz="4" w:space="0" w:color="auto"/>
              <w:right w:val="single" w:sz="4" w:space="0" w:color="auto"/>
            </w:tcBorders>
            <w:shd w:val="clear" w:color="auto" w:fill="auto"/>
            <w:noWrap/>
            <w:hideMark/>
          </w:tcPr>
          <w:p w14:paraId="465C9BB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 /84</w:t>
            </w:r>
          </w:p>
        </w:tc>
        <w:tc>
          <w:tcPr>
            <w:tcW w:w="516" w:type="pct"/>
            <w:tcBorders>
              <w:top w:val="nil"/>
              <w:left w:val="nil"/>
              <w:bottom w:val="single" w:sz="4" w:space="0" w:color="auto"/>
              <w:right w:val="single" w:sz="4" w:space="0" w:color="auto"/>
            </w:tcBorders>
            <w:shd w:val="clear" w:color="auto" w:fill="auto"/>
            <w:noWrap/>
            <w:hideMark/>
          </w:tcPr>
          <w:p w14:paraId="69CE989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20.2% (13.0 - 30.2)</w:t>
            </w:r>
          </w:p>
        </w:tc>
        <w:tc>
          <w:tcPr>
            <w:tcW w:w="284" w:type="pct"/>
            <w:tcBorders>
              <w:top w:val="nil"/>
              <w:left w:val="nil"/>
              <w:bottom w:val="single" w:sz="4" w:space="0" w:color="auto"/>
              <w:right w:val="single" w:sz="4" w:space="0" w:color="auto"/>
            </w:tcBorders>
            <w:shd w:val="clear" w:color="auto" w:fill="auto"/>
            <w:noWrap/>
            <w:hideMark/>
          </w:tcPr>
          <w:p w14:paraId="35C1B6C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0.517</w:t>
            </w:r>
          </w:p>
        </w:tc>
        <w:tc>
          <w:tcPr>
            <w:tcW w:w="321" w:type="pct"/>
            <w:tcBorders>
              <w:top w:val="nil"/>
              <w:left w:val="nil"/>
              <w:bottom w:val="single" w:sz="4" w:space="0" w:color="auto"/>
              <w:right w:val="single" w:sz="4" w:space="0" w:color="auto"/>
            </w:tcBorders>
            <w:shd w:val="clear" w:color="auto" w:fill="auto"/>
            <w:noWrap/>
            <w:hideMark/>
          </w:tcPr>
          <w:p w14:paraId="638D877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16 /64</w:t>
            </w:r>
          </w:p>
        </w:tc>
        <w:tc>
          <w:tcPr>
            <w:tcW w:w="516" w:type="pct"/>
            <w:tcBorders>
              <w:top w:val="nil"/>
              <w:left w:val="nil"/>
              <w:bottom w:val="single" w:sz="4" w:space="0" w:color="auto"/>
              <w:right w:val="single" w:sz="4" w:space="0" w:color="auto"/>
            </w:tcBorders>
            <w:shd w:val="clear" w:color="auto" w:fill="auto"/>
            <w:noWrap/>
            <w:hideMark/>
          </w:tcPr>
          <w:p w14:paraId="4791FF2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25.0% (15.9 - 37.0)</w:t>
            </w:r>
          </w:p>
        </w:tc>
        <w:tc>
          <w:tcPr>
            <w:tcW w:w="284" w:type="pct"/>
            <w:tcBorders>
              <w:top w:val="nil"/>
              <w:left w:val="nil"/>
              <w:bottom w:val="single" w:sz="4" w:space="0" w:color="auto"/>
              <w:right w:val="single" w:sz="4" w:space="0" w:color="auto"/>
            </w:tcBorders>
            <w:shd w:val="clear" w:color="auto" w:fill="auto"/>
            <w:noWrap/>
            <w:hideMark/>
          </w:tcPr>
          <w:p w14:paraId="46F538E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0.480</w:t>
            </w:r>
          </w:p>
        </w:tc>
        <w:tc>
          <w:tcPr>
            <w:tcW w:w="350" w:type="pct"/>
            <w:tcBorders>
              <w:top w:val="nil"/>
              <w:left w:val="nil"/>
              <w:bottom w:val="single" w:sz="4" w:space="0" w:color="auto"/>
              <w:right w:val="single" w:sz="4" w:space="0" w:color="auto"/>
            </w:tcBorders>
            <w:shd w:val="clear" w:color="auto" w:fill="auto"/>
            <w:noWrap/>
            <w:hideMark/>
          </w:tcPr>
          <w:p w14:paraId="4893E9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 /58</w:t>
            </w:r>
          </w:p>
        </w:tc>
        <w:tc>
          <w:tcPr>
            <w:tcW w:w="516" w:type="pct"/>
            <w:tcBorders>
              <w:top w:val="nil"/>
              <w:left w:val="nil"/>
              <w:bottom w:val="single" w:sz="4" w:space="0" w:color="auto"/>
              <w:right w:val="single" w:sz="4" w:space="0" w:color="auto"/>
            </w:tcBorders>
            <w:shd w:val="clear" w:color="auto" w:fill="auto"/>
            <w:noWrap/>
            <w:hideMark/>
          </w:tcPr>
          <w:p w14:paraId="6D7D440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53.4% (40.7 - 65.8)</w:t>
            </w:r>
          </w:p>
        </w:tc>
        <w:tc>
          <w:tcPr>
            <w:tcW w:w="284" w:type="pct"/>
            <w:tcBorders>
              <w:top w:val="nil"/>
              <w:left w:val="nil"/>
              <w:bottom w:val="single" w:sz="4" w:space="0" w:color="auto"/>
              <w:right w:val="single" w:sz="4" w:space="0" w:color="auto"/>
            </w:tcBorders>
            <w:shd w:val="clear" w:color="auto" w:fill="auto"/>
            <w:noWrap/>
            <w:hideMark/>
          </w:tcPr>
          <w:p w14:paraId="79A873B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0.498</w:t>
            </w:r>
          </w:p>
        </w:tc>
        <w:tc>
          <w:tcPr>
            <w:tcW w:w="350" w:type="pct"/>
            <w:tcBorders>
              <w:top w:val="nil"/>
              <w:left w:val="nil"/>
              <w:bottom w:val="single" w:sz="4" w:space="0" w:color="auto"/>
              <w:right w:val="single" w:sz="4" w:space="0" w:color="auto"/>
            </w:tcBorders>
            <w:shd w:val="clear" w:color="auto" w:fill="auto"/>
            <w:noWrap/>
            <w:hideMark/>
          </w:tcPr>
          <w:p w14:paraId="4E6D5C1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 /39</w:t>
            </w:r>
          </w:p>
        </w:tc>
        <w:tc>
          <w:tcPr>
            <w:tcW w:w="516" w:type="pct"/>
            <w:tcBorders>
              <w:top w:val="nil"/>
              <w:left w:val="nil"/>
              <w:bottom w:val="single" w:sz="4" w:space="0" w:color="auto"/>
              <w:right w:val="single" w:sz="4" w:space="0" w:color="auto"/>
            </w:tcBorders>
            <w:shd w:val="clear" w:color="auto" w:fill="auto"/>
            <w:noWrap/>
            <w:hideMark/>
          </w:tcPr>
          <w:p w14:paraId="547312B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82.1% (66.9 - 91.2)</w:t>
            </w:r>
          </w:p>
        </w:tc>
        <w:tc>
          <w:tcPr>
            <w:tcW w:w="283" w:type="pct"/>
            <w:tcBorders>
              <w:top w:val="nil"/>
              <w:left w:val="nil"/>
              <w:bottom w:val="single" w:sz="4" w:space="0" w:color="auto"/>
              <w:right w:val="single" w:sz="4" w:space="0" w:color="auto"/>
            </w:tcBorders>
            <w:shd w:val="clear" w:color="auto" w:fill="auto"/>
            <w:noWrap/>
            <w:hideMark/>
          </w:tcPr>
          <w:p w14:paraId="5DA18B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0.653</w:t>
            </w:r>
          </w:p>
        </w:tc>
      </w:tr>
      <w:tr w:rsidR="00802569" w:rsidRPr="0006324C" w14:paraId="5FF037A4"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5A2598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80 and above</w:t>
            </w:r>
          </w:p>
        </w:tc>
        <w:tc>
          <w:tcPr>
            <w:tcW w:w="321" w:type="pct"/>
            <w:tcBorders>
              <w:top w:val="nil"/>
              <w:left w:val="nil"/>
              <w:bottom w:val="single" w:sz="4" w:space="0" w:color="auto"/>
              <w:right w:val="single" w:sz="4" w:space="0" w:color="auto"/>
            </w:tcBorders>
            <w:shd w:val="clear" w:color="auto" w:fill="auto"/>
            <w:noWrap/>
            <w:hideMark/>
          </w:tcPr>
          <w:p w14:paraId="5051134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 /22</w:t>
            </w:r>
          </w:p>
        </w:tc>
        <w:tc>
          <w:tcPr>
            <w:tcW w:w="516" w:type="pct"/>
            <w:tcBorders>
              <w:top w:val="nil"/>
              <w:left w:val="nil"/>
              <w:bottom w:val="single" w:sz="4" w:space="0" w:color="auto"/>
              <w:right w:val="single" w:sz="4" w:space="0" w:color="auto"/>
            </w:tcBorders>
            <w:shd w:val="clear" w:color="auto" w:fill="auto"/>
            <w:noWrap/>
            <w:hideMark/>
          </w:tcPr>
          <w:p w14:paraId="515CEA4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18.2% (7.0 - 39.6)</w:t>
            </w:r>
          </w:p>
        </w:tc>
        <w:tc>
          <w:tcPr>
            <w:tcW w:w="284" w:type="pct"/>
            <w:tcBorders>
              <w:top w:val="nil"/>
              <w:left w:val="nil"/>
              <w:bottom w:val="single" w:sz="4" w:space="0" w:color="auto"/>
              <w:right w:val="single" w:sz="4" w:space="0" w:color="auto"/>
            </w:tcBorders>
            <w:shd w:val="clear" w:color="auto" w:fill="auto"/>
            <w:noWrap/>
            <w:hideMark/>
          </w:tcPr>
          <w:p w14:paraId="74945FB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0.578</w:t>
            </w:r>
          </w:p>
        </w:tc>
        <w:tc>
          <w:tcPr>
            <w:tcW w:w="321" w:type="pct"/>
            <w:tcBorders>
              <w:top w:val="nil"/>
              <w:left w:val="nil"/>
              <w:bottom w:val="single" w:sz="4" w:space="0" w:color="auto"/>
              <w:right w:val="single" w:sz="4" w:space="0" w:color="auto"/>
            </w:tcBorders>
            <w:shd w:val="clear" w:color="auto" w:fill="auto"/>
            <w:noWrap/>
            <w:hideMark/>
          </w:tcPr>
          <w:p w14:paraId="7B28B29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 /14</w:t>
            </w:r>
          </w:p>
        </w:tc>
        <w:tc>
          <w:tcPr>
            <w:tcW w:w="516" w:type="pct"/>
            <w:tcBorders>
              <w:top w:val="nil"/>
              <w:left w:val="nil"/>
              <w:bottom w:val="single" w:sz="4" w:space="0" w:color="auto"/>
              <w:right w:val="single" w:sz="4" w:space="0" w:color="auto"/>
            </w:tcBorders>
            <w:shd w:val="clear" w:color="auto" w:fill="auto"/>
            <w:noWrap/>
            <w:hideMark/>
          </w:tcPr>
          <w:p w14:paraId="635927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21.4% (7.1 - 49.4)</w:t>
            </w:r>
          </w:p>
        </w:tc>
        <w:tc>
          <w:tcPr>
            <w:tcW w:w="284" w:type="pct"/>
            <w:tcBorders>
              <w:top w:val="nil"/>
              <w:left w:val="nil"/>
              <w:bottom w:val="single" w:sz="4" w:space="0" w:color="auto"/>
              <w:right w:val="single" w:sz="4" w:space="0" w:color="auto"/>
            </w:tcBorders>
            <w:shd w:val="clear" w:color="auto" w:fill="auto"/>
            <w:noWrap/>
            <w:hideMark/>
          </w:tcPr>
          <w:p w14:paraId="6E52D37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0.536</w:t>
            </w:r>
          </w:p>
        </w:tc>
        <w:tc>
          <w:tcPr>
            <w:tcW w:w="350" w:type="pct"/>
            <w:tcBorders>
              <w:top w:val="nil"/>
              <w:left w:val="nil"/>
              <w:bottom w:val="single" w:sz="4" w:space="0" w:color="auto"/>
              <w:right w:val="single" w:sz="4" w:space="0" w:color="auto"/>
            </w:tcBorders>
            <w:shd w:val="clear" w:color="auto" w:fill="auto"/>
            <w:noWrap/>
            <w:hideMark/>
          </w:tcPr>
          <w:p w14:paraId="7A872CA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 /12</w:t>
            </w:r>
          </w:p>
        </w:tc>
        <w:tc>
          <w:tcPr>
            <w:tcW w:w="516" w:type="pct"/>
            <w:tcBorders>
              <w:top w:val="nil"/>
              <w:left w:val="nil"/>
              <w:bottom w:val="single" w:sz="4" w:space="0" w:color="auto"/>
              <w:right w:val="single" w:sz="4" w:space="0" w:color="auto"/>
            </w:tcBorders>
            <w:shd w:val="clear" w:color="auto" w:fill="auto"/>
            <w:noWrap/>
            <w:hideMark/>
          </w:tcPr>
          <w:p w14:paraId="2EC829E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33.3% (13.1 - 62.4)</w:t>
            </w:r>
          </w:p>
        </w:tc>
        <w:tc>
          <w:tcPr>
            <w:tcW w:w="284" w:type="pct"/>
            <w:tcBorders>
              <w:top w:val="nil"/>
              <w:left w:val="nil"/>
              <w:bottom w:val="single" w:sz="4" w:space="0" w:color="auto"/>
              <w:right w:val="single" w:sz="4" w:space="0" w:color="auto"/>
            </w:tcBorders>
            <w:shd w:val="clear" w:color="auto" w:fill="auto"/>
            <w:noWrap/>
            <w:hideMark/>
          </w:tcPr>
          <w:p w14:paraId="4FFB6D4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0.284</w:t>
            </w:r>
          </w:p>
        </w:tc>
        <w:tc>
          <w:tcPr>
            <w:tcW w:w="350" w:type="pct"/>
            <w:tcBorders>
              <w:top w:val="nil"/>
              <w:left w:val="nil"/>
              <w:bottom w:val="single" w:sz="4" w:space="0" w:color="auto"/>
              <w:right w:val="single" w:sz="4" w:space="0" w:color="auto"/>
            </w:tcBorders>
            <w:shd w:val="clear" w:color="auto" w:fill="auto"/>
            <w:noWrap/>
            <w:hideMark/>
          </w:tcPr>
          <w:p w14:paraId="7B9C6D7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 /7</w:t>
            </w:r>
          </w:p>
        </w:tc>
        <w:tc>
          <w:tcPr>
            <w:tcW w:w="516" w:type="pct"/>
            <w:tcBorders>
              <w:top w:val="nil"/>
              <w:left w:val="nil"/>
              <w:bottom w:val="single" w:sz="4" w:space="0" w:color="auto"/>
              <w:right w:val="single" w:sz="4" w:space="0" w:color="auto"/>
            </w:tcBorders>
            <w:shd w:val="clear" w:color="auto" w:fill="auto"/>
            <w:noWrap/>
            <w:hideMark/>
          </w:tcPr>
          <w:p w14:paraId="3B20A0A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85.7% (41.9 - 98.0)</w:t>
            </w:r>
          </w:p>
        </w:tc>
        <w:tc>
          <w:tcPr>
            <w:tcW w:w="283" w:type="pct"/>
            <w:tcBorders>
              <w:top w:val="nil"/>
              <w:left w:val="nil"/>
              <w:bottom w:val="single" w:sz="4" w:space="0" w:color="auto"/>
              <w:right w:val="single" w:sz="4" w:space="0" w:color="auto"/>
            </w:tcBorders>
            <w:shd w:val="clear" w:color="auto" w:fill="auto"/>
            <w:noWrap/>
            <w:hideMark/>
          </w:tcPr>
          <w:p w14:paraId="6DBF536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0.672</w:t>
            </w:r>
          </w:p>
        </w:tc>
      </w:tr>
      <w:tr w:rsidR="00802569" w:rsidRPr="0006324C" w14:paraId="6E8FBCC6"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D936D84"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District</w:t>
            </w:r>
          </w:p>
        </w:tc>
        <w:tc>
          <w:tcPr>
            <w:tcW w:w="321" w:type="pct"/>
            <w:tcBorders>
              <w:top w:val="nil"/>
              <w:left w:val="nil"/>
              <w:bottom w:val="single" w:sz="4" w:space="0" w:color="auto"/>
              <w:right w:val="single" w:sz="4" w:space="0" w:color="auto"/>
            </w:tcBorders>
            <w:shd w:val="clear" w:color="auto" w:fill="auto"/>
            <w:noWrap/>
            <w:hideMark/>
          </w:tcPr>
          <w:p w14:paraId="3BDD19C0"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C31A874"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08182B7B"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2248D026"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5E65F9B3"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09293534"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0CEAB1F5"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2B9C1F9"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B532940"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50625424"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6742C563"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079B5EC7"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74E6E87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B49F8E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Matiari</w:t>
            </w:r>
          </w:p>
        </w:tc>
        <w:tc>
          <w:tcPr>
            <w:tcW w:w="321" w:type="pct"/>
            <w:tcBorders>
              <w:top w:val="nil"/>
              <w:left w:val="nil"/>
              <w:bottom w:val="single" w:sz="4" w:space="0" w:color="auto"/>
              <w:right w:val="single" w:sz="4" w:space="0" w:color="auto"/>
            </w:tcBorders>
            <w:shd w:val="clear" w:color="auto" w:fill="auto"/>
            <w:noWrap/>
            <w:hideMark/>
          </w:tcPr>
          <w:p w14:paraId="7FDDC0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299 /1550</w:t>
            </w:r>
          </w:p>
        </w:tc>
        <w:tc>
          <w:tcPr>
            <w:tcW w:w="516" w:type="pct"/>
            <w:tcBorders>
              <w:top w:val="nil"/>
              <w:left w:val="nil"/>
              <w:bottom w:val="single" w:sz="4" w:space="0" w:color="auto"/>
              <w:right w:val="single" w:sz="4" w:space="0" w:color="auto"/>
            </w:tcBorders>
            <w:shd w:val="clear" w:color="auto" w:fill="auto"/>
            <w:noWrap/>
            <w:hideMark/>
          </w:tcPr>
          <w:p w14:paraId="793A7C5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19.3% (17.4 - 21.3)</w:t>
            </w:r>
          </w:p>
        </w:tc>
        <w:tc>
          <w:tcPr>
            <w:tcW w:w="284" w:type="pct"/>
            <w:tcBorders>
              <w:top w:val="nil"/>
              <w:left w:val="nil"/>
              <w:bottom w:val="single" w:sz="4" w:space="0" w:color="auto"/>
              <w:right w:val="single" w:sz="4" w:space="0" w:color="auto"/>
            </w:tcBorders>
            <w:shd w:val="clear" w:color="auto" w:fill="auto"/>
            <w:noWrap/>
            <w:hideMark/>
          </w:tcPr>
          <w:p w14:paraId="53C1302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35624A6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340 /1340</w:t>
            </w:r>
          </w:p>
        </w:tc>
        <w:tc>
          <w:tcPr>
            <w:tcW w:w="516" w:type="pct"/>
            <w:tcBorders>
              <w:top w:val="nil"/>
              <w:left w:val="nil"/>
              <w:bottom w:val="single" w:sz="4" w:space="0" w:color="auto"/>
              <w:right w:val="single" w:sz="4" w:space="0" w:color="auto"/>
            </w:tcBorders>
            <w:shd w:val="clear" w:color="auto" w:fill="auto"/>
            <w:noWrap/>
            <w:hideMark/>
          </w:tcPr>
          <w:p w14:paraId="16CDF8C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25.4% (23.1 - 27.8)</w:t>
            </w:r>
          </w:p>
        </w:tc>
        <w:tc>
          <w:tcPr>
            <w:tcW w:w="284" w:type="pct"/>
            <w:tcBorders>
              <w:top w:val="nil"/>
              <w:left w:val="nil"/>
              <w:bottom w:val="single" w:sz="4" w:space="0" w:color="auto"/>
              <w:right w:val="single" w:sz="4" w:space="0" w:color="auto"/>
            </w:tcBorders>
            <w:shd w:val="clear" w:color="auto" w:fill="auto"/>
            <w:noWrap/>
            <w:hideMark/>
          </w:tcPr>
          <w:p w14:paraId="76CE11E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5A91D7C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461 /1176</w:t>
            </w:r>
          </w:p>
        </w:tc>
        <w:tc>
          <w:tcPr>
            <w:tcW w:w="516" w:type="pct"/>
            <w:tcBorders>
              <w:top w:val="nil"/>
              <w:left w:val="nil"/>
              <w:bottom w:val="single" w:sz="4" w:space="0" w:color="auto"/>
              <w:right w:val="single" w:sz="4" w:space="0" w:color="auto"/>
            </w:tcBorders>
            <w:shd w:val="clear" w:color="auto" w:fill="auto"/>
            <w:noWrap/>
            <w:hideMark/>
          </w:tcPr>
          <w:p w14:paraId="2810001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39.2% (36.4 - 42.0)</w:t>
            </w:r>
          </w:p>
        </w:tc>
        <w:tc>
          <w:tcPr>
            <w:tcW w:w="284" w:type="pct"/>
            <w:tcBorders>
              <w:top w:val="nil"/>
              <w:left w:val="nil"/>
              <w:bottom w:val="single" w:sz="4" w:space="0" w:color="auto"/>
              <w:right w:val="single" w:sz="4" w:space="0" w:color="auto"/>
            </w:tcBorders>
            <w:shd w:val="clear" w:color="auto" w:fill="auto"/>
            <w:noWrap/>
            <w:hideMark/>
          </w:tcPr>
          <w:p w14:paraId="08DFD2B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0DA45D7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861 /1121</w:t>
            </w:r>
          </w:p>
        </w:tc>
        <w:tc>
          <w:tcPr>
            <w:tcW w:w="516" w:type="pct"/>
            <w:tcBorders>
              <w:top w:val="nil"/>
              <w:left w:val="nil"/>
              <w:bottom w:val="single" w:sz="4" w:space="0" w:color="auto"/>
              <w:right w:val="single" w:sz="4" w:space="0" w:color="auto"/>
            </w:tcBorders>
            <w:shd w:val="clear" w:color="auto" w:fill="auto"/>
            <w:noWrap/>
            <w:hideMark/>
          </w:tcPr>
          <w:p w14:paraId="75A2C95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76.8% (74.2 - 79.2)</w:t>
            </w:r>
          </w:p>
        </w:tc>
        <w:tc>
          <w:tcPr>
            <w:tcW w:w="283" w:type="pct"/>
            <w:tcBorders>
              <w:top w:val="nil"/>
              <w:left w:val="nil"/>
              <w:bottom w:val="single" w:sz="4" w:space="0" w:color="auto"/>
              <w:right w:val="single" w:sz="4" w:space="0" w:color="auto"/>
            </w:tcBorders>
            <w:shd w:val="clear" w:color="auto" w:fill="auto"/>
            <w:noWrap/>
            <w:hideMark/>
          </w:tcPr>
          <w:p w14:paraId="0113EFE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0.006</w:t>
            </w:r>
          </w:p>
        </w:tc>
      </w:tr>
      <w:tr w:rsidR="00802569" w:rsidRPr="0006324C" w14:paraId="36C277EF"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9706FD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Karachi Central</w:t>
            </w:r>
          </w:p>
        </w:tc>
        <w:tc>
          <w:tcPr>
            <w:tcW w:w="321" w:type="pct"/>
            <w:tcBorders>
              <w:top w:val="nil"/>
              <w:left w:val="nil"/>
              <w:bottom w:val="single" w:sz="4" w:space="0" w:color="auto"/>
              <w:right w:val="single" w:sz="4" w:space="0" w:color="auto"/>
            </w:tcBorders>
            <w:shd w:val="clear" w:color="auto" w:fill="auto"/>
            <w:noWrap/>
            <w:hideMark/>
          </w:tcPr>
          <w:p w14:paraId="497ED42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113 /498</w:t>
            </w:r>
          </w:p>
        </w:tc>
        <w:tc>
          <w:tcPr>
            <w:tcW w:w="516" w:type="pct"/>
            <w:tcBorders>
              <w:top w:val="nil"/>
              <w:left w:val="nil"/>
              <w:bottom w:val="single" w:sz="4" w:space="0" w:color="auto"/>
              <w:right w:val="single" w:sz="4" w:space="0" w:color="auto"/>
            </w:tcBorders>
            <w:shd w:val="clear" w:color="auto" w:fill="auto"/>
            <w:noWrap/>
            <w:hideMark/>
          </w:tcPr>
          <w:p w14:paraId="219EE37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22.7% (19.2 - 26.6)</w:t>
            </w:r>
          </w:p>
        </w:tc>
        <w:tc>
          <w:tcPr>
            <w:tcW w:w="284" w:type="pct"/>
            <w:tcBorders>
              <w:top w:val="nil"/>
              <w:left w:val="nil"/>
              <w:bottom w:val="single" w:sz="4" w:space="0" w:color="auto"/>
              <w:right w:val="single" w:sz="4" w:space="0" w:color="auto"/>
            </w:tcBorders>
            <w:shd w:val="clear" w:color="auto" w:fill="auto"/>
            <w:noWrap/>
            <w:hideMark/>
          </w:tcPr>
          <w:p w14:paraId="6788541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0.775</w:t>
            </w:r>
          </w:p>
        </w:tc>
        <w:tc>
          <w:tcPr>
            <w:tcW w:w="321" w:type="pct"/>
            <w:tcBorders>
              <w:top w:val="nil"/>
              <w:left w:val="nil"/>
              <w:bottom w:val="single" w:sz="4" w:space="0" w:color="auto"/>
              <w:right w:val="single" w:sz="4" w:space="0" w:color="auto"/>
            </w:tcBorders>
            <w:shd w:val="clear" w:color="auto" w:fill="auto"/>
            <w:noWrap/>
            <w:hideMark/>
          </w:tcPr>
          <w:p w14:paraId="740FFC9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94 /345</w:t>
            </w:r>
          </w:p>
        </w:tc>
        <w:tc>
          <w:tcPr>
            <w:tcW w:w="516" w:type="pct"/>
            <w:tcBorders>
              <w:top w:val="nil"/>
              <w:left w:val="nil"/>
              <w:bottom w:val="single" w:sz="4" w:space="0" w:color="auto"/>
              <w:right w:val="single" w:sz="4" w:space="0" w:color="auto"/>
            </w:tcBorders>
            <w:shd w:val="clear" w:color="auto" w:fill="auto"/>
            <w:noWrap/>
            <w:hideMark/>
          </w:tcPr>
          <w:p w14:paraId="2459B95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27.2% (22.8 - 32.2)</w:t>
            </w:r>
          </w:p>
        </w:tc>
        <w:tc>
          <w:tcPr>
            <w:tcW w:w="284" w:type="pct"/>
            <w:tcBorders>
              <w:top w:val="nil"/>
              <w:left w:val="nil"/>
              <w:bottom w:val="single" w:sz="4" w:space="0" w:color="auto"/>
              <w:right w:val="single" w:sz="4" w:space="0" w:color="auto"/>
            </w:tcBorders>
            <w:shd w:val="clear" w:color="auto" w:fill="auto"/>
            <w:noWrap/>
            <w:hideMark/>
          </w:tcPr>
          <w:p w14:paraId="212931E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0.454</w:t>
            </w:r>
          </w:p>
        </w:tc>
        <w:tc>
          <w:tcPr>
            <w:tcW w:w="350" w:type="pct"/>
            <w:tcBorders>
              <w:top w:val="nil"/>
              <w:left w:val="nil"/>
              <w:bottom w:val="single" w:sz="4" w:space="0" w:color="auto"/>
              <w:right w:val="single" w:sz="4" w:space="0" w:color="auto"/>
            </w:tcBorders>
            <w:shd w:val="clear" w:color="auto" w:fill="auto"/>
            <w:noWrap/>
            <w:hideMark/>
          </w:tcPr>
          <w:p w14:paraId="446B395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196 /306</w:t>
            </w:r>
          </w:p>
        </w:tc>
        <w:tc>
          <w:tcPr>
            <w:tcW w:w="516" w:type="pct"/>
            <w:tcBorders>
              <w:top w:val="nil"/>
              <w:left w:val="nil"/>
              <w:bottom w:val="single" w:sz="4" w:space="0" w:color="auto"/>
              <w:right w:val="single" w:sz="4" w:space="0" w:color="auto"/>
            </w:tcBorders>
            <w:shd w:val="clear" w:color="auto" w:fill="auto"/>
            <w:noWrap/>
            <w:hideMark/>
          </w:tcPr>
          <w:p w14:paraId="608385B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64.1% (58.5 - 69.2)</w:t>
            </w:r>
          </w:p>
        </w:tc>
        <w:tc>
          <w:tcPr>
            <w:tcW w:w="284" w:type="pct"/>
            <w:tcBorders>
              <w:top w:val="nil"/>
              <w:left w:val="nil"/>
              <w:bottom w:val="single" w:sz="4" w:space="0" w:color="auto"/>
              <w:right w:val="single" w:sz="4" w:space="0" w:color="auto"/>
            </w:tcBorders>
            <w:shd w:val="clear" w:color="auto" w:fill="auto"/>
            <w:noWrap/>
            <w:hideMark/>
          </w:tcPr>
          <w:p w14:paraId="30AD7F6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0AFDFFB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236 /281</w:t>
            </w:r>
          </w:p>
        </w:tc>
        <w:tc>
          <w:tcPr>
            <w:tcW w:w="516" w:type="pct"/>
            <w:tcBorders>
              <w:top w:val="nil"/>
              <w:left w:val="nil"/>
              <w:bottom w:val="single" w:sz="4" w:space="0" w:color="auto"/>
              <w:right w:val="single" w:sz="4" w:space="0" w:color="auto"/>
            </w:tcBorders>
            <w:shd w:val="clear" w:color="auto" w:fill="auto"/>
            <w:noWrap/>
            <w:hideMark/>
          </w:tcPr>
          <w:p w14:paraId="4D47F32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84.0% (79.2 - 87.8)</w:t>
            </w:r>
          </w:p>
        </w:tc>
        <w:tc>
          <w:tcPr>
            <w:tcW w:w="283" w:type="pct"/>
            <w:tcBorders>
              <w:top w:val="nil"/>
              <w:left w:val="nil"/>
              <w:bottom w:val="single" w:sz="4" w:space="0" w:color="auto"/>
              <w:right w:val="single" w:sz="4" w:space="0" w:color="auto"/>
            </w:tcBorders>
            <w:shd w:val="clear" w:color="auto" w:fill="auto"/>
            <w:noWrap/>
            <w:hideMark/>
          </w:tcPr>
          <w:p w14:paraId="5C474F8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0.034</w:t>
            </w:r>
          </w:p>
        </w:tc>
      </w:tr>
      <w:tr w:rsidR="00802569" w:rsidRPr="0006324C" w14:paraId="1FE701AE"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D7FE4C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Karachi East</w:t>
            </w:r>
          </w:p>
        </w:tc>
        <w:tc>
          <w:tcPr>
            <w:tcW w:w="321" w:type="pct"/>
            <w:tcBorders>
              <w:top w:val="nil"/>
              <w:left w:val="nil"/>
              <w:bottom w:val="single" w:sz="4" w:space="0" w:color="auto"/>
              <w:right w:val="single" w:sz="4" w:space="0" w:color="auto"/>
            </w:tcBorders>
            <w:shd w:val="clear" w:color="auto" w:fill="auto"/>
            <w:noWrap/>
            <w:hideMark/>
          </w:tcPr>
          <w:p w14:paraId="0E77FDF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133 /529</w:t>
            </w:r>
          </w:p>
        </w:tc>
        <w:tc>
          <w:tcPr>
            <w:tcW w:w="516" w:type="pct"/>
            <w:tcBorders>
              <w:top w:val="nil"/>
              <w:left w:val="nil"/>
              <w:bottom w:val="single" w:sz="4" w:space="0" w:color="auto"/>
              <w:right w:val="single" w:sz="4" w:space="0" w:color="auto"/>
            </w:tcBorders>
            <w:shd w:val="clear" w:color="auto" w:fill="auto"/>
            <w:noWrap/>
            <w:hideMark/>
          </w:tcPr>
          <w:p w14:paraId="2C576AA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25.1% (21.6 - 29.0)</w:t>
            </w:r>
          </w:p>
        </w:tc>
        <w:tc>
          <w:tcPr>
            <w:tcW w:w="284" w:type="pct"/>
            <w:tcBorders>
              <w:top w:val="nil"/>
              <w:left w:val="nil"/>
              <w:bottom w:val="single" w:sz="4" w:space="0" w:color="auto"/>
              <w:right w:val="single" w:sz="4" w:space="0" w:color="auto"/>
            </w:tcBorders>
            <w:shd w:val="clear" w:color="auto" w:fill="auto"/>
            <w:noWrap/>
            <w:hideMark/>
          </w:tcPr>
          <w:p w14:paraId="30A3C57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0.255</w:t>
            </w:r>
          </w:p>
        </w:tc>
        <w:tc>
          <w:tcPr>
            <w:tcW w:w="321" w:type="pct"/>
            <w:tcBorders>
              <w:top w:val="nil"/>
              <w:left w:val="nil"/>
              <w:bottom w:val="single" w:sz="4" w:space="0" w:color="auto"/>
              <w:right w:val="single" w:sz="4" w:space="0" w:color="auto"/>
            </w:tcBorders>
            <w:shd w:val="clear" w:color="auto" w:fill="auto"/>
            <w:noWrap/>
            <w:hideMark/>
          </w:tcPr>
          <w:p w14:paraId="15DC1C1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92 /324</w:t>
            </w:r>
          </w:p>
        </w:tc>
        <w:tc>
          <w:tcPr>
            <w:tcW w:w="516" w:type="pct"/>
            <w:tcBorders>
              <w:top w:val="nil"/>
              <w:left w:val="nil"/>
              <w:bottom w:val="single" w:sz="4" w:space="0" w:color="auto"/>
              <w:right w:val="single" w:sz="4" w:space="0" w:color="auto"/>
            </w:tcBorders>
            <w:shd w:val="clear" w:color="auto" w:fill="auto"/>
            <w:noWrap/>
            <w:hideMark/>
          </w:tcPr>
          <w:p w14:paraId="382D488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28.4% (23.7 - 33.6)</w:t>
            </w:r>
          </w:p>
        </w:tc>
        <w:tc>
          <w:tcPr>
            <w:tcW w:w="284" w:type="pct"/>
            <w:tcBorders>
              <w:top w:val="nil"/>
              <w:left w:val="nil"/>
              <w:bottom w:val="single" w:sz="4" w:space="0" w:color="auto"/>
              <w:right w:val="single" w:sz="4" w:space="0" w:color="auto"/>
            </w:tcBorders>
            <w:shd w:val="clear" w:color="auto" w:fill="auto"/>
            <w:noWrap/>
            <w:hideMark/>
          </w:tcPr>
          <w:p w14:paraId="3C4393F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0.810</w:t>
            </w:r>
          </w:p>
        </w:tc>
        <w:tc>
          <w:tcPr>
            <w:tcW w:w="350" w:type="pct"/>
            <w:tcBorders>
              <w:top w:val="nil"/>
              <w:left w:val="nil"/>
              <w:bottom w:val="single" w:sz="4" w:space="0" w:color="auto"/>
              <w:right w:val="single" w:sz="4" w:space="0" w:color="auto"/>
            </w:tcBorders>
            <w:shd w:val="clear" w:color="auto" w:fill="auto"/>
            <w:noWrap/>
            <w:hideMark/>
          </w:tcPr>
          <w:p w14:paraId="07915F4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152 /280</w:t>
            </w:r>
          </w:p>
        </w:tc>
        <w:tc>
          <w:tcPr>
            <w:tcW w:w="516" w:type="pct"/>
            <w:tcBorders>
              <w:top w:val="nil"/>
              <w:left w:val="nil"/>
              <w:bottom w:val="single" w:sz="4" w:space="0" w:color="auto"/>
              <w:right w:val="single" w:sz="4" w:space="0" w:color="auto"/>
            </w:tcBorders>
            <w:shd w:val="clear" w:color="auto" w:fill="auto"/>
            <w:noWrap/>
            <w:hideMark/>
          </w:tcPr>
          <w:p w14:paraId="6F00DEC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54.3% (48.4 - 60.0)</w:t>
            </w:r>
          </w:p>
        </w:tc>
        <w:tc>
          <w:tcPr>
            <w:tcW w:w="284" w:type="pct"/>
            <w:tcBorders>
              <w:top w:val="nil"/>
              <w:left w:val="nil"/>
              <w:bottom w:val="single" w:sz="4" w:space="0" w:color="auto"/>
              <w:right w:val="single" w:sz="4" w:space="0" w:color="auto"/>
            </w:tcBorders>
            <w:shd w:val="clear" w:color="auto" w:fill="auto"/>
            <w:noWrap/>
            <w:hideMark/>
          </w:tcPr>
          <w:p w14:paraId="0F6ED2F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0.064</w:t>
            </w:r>
          </w:p>
        </w:tc>
        <w:tc>
          <w:tcPr>
            <w:tcW w:w="350" w:type="pct"/>
            <w:tcBorders>
              <w:top w:val="nil"/>
              <w:left w:val="nil"/>
              <w:bottom w:val="single" w:sz="4" w:space="0" w:color="auto"/>
              <w:right w:val="single" w:sz="4" w:space="0" w:color="auto"/>
            </w:tcBorders>
            <w:shd w:val="clear" w:color="auto" w:fill="auto"/>
            <w:noWrap/>
            <w:hideMark/>
          </w:tcPr>
          <w:p w14:paraId="29A0AFA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175 /220</w:t>
            </w:r>
          </w:p>
        </w:tc>
        <w:tc>
          <w:tcPr>
            <w:tcW w:w="516" w:type="pct"/>
            <w:tcBorders>
              <w:top w:val="nil"/>
              <w:left w:val="nil"/>
              <w:bottom w:val="single" w:sz="4" w:space="0" w:color="auto"/>
              <w:right w:val="single" w:sz="4" w:space="0" w:color="auto"/>
            </w:tcBorders>
            <w:shd w:val="clear" w:color="auto" w:fill="auto"/>
            <w:noWrap/>
            <w:hideMark/>
          </w:tcPr>
          <w:p w14:paraId="147EF2D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79.5% (73.7 - 84.4)</w:t>
            </w:r>
          </w:p>
        </w:tc>
        <w:tc>
          <w:tcPr>
            <w:tcW w:w="283" w:type="pct"/>
            <w:tcBorders>
              <w:top w:val="nil"/>
              <w:left w:val="nil"/>
              <w:bottom w:val="single" w:sz="4" w:space="0" w:color="auto"/>
              <w:right w:val="single" w:sz="4" w:space="0" w:color="auto"/>
            </w:tcBorders>
            <w:shd w:val="clear" w:color="auto" w:fill="auto"/>
            <w:noWrap/>
            <w:hideMark/>
          </w:tcPr>
          <w:p w14:paraId="653791F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0.879</w:t>
            </w:r>
          </w:p>
        </w:tc>
      </w:tr>
      <w:tr w:rsidR="00802569" w:rsidRPr="0006324C" w14:paraId="3930BE69"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7C3820F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Karachi South</w:t>
            </w:r>
          </w:p>
        </w:tc>
        <w:tc>
          <w:tcPr>
            <w:tcW w:w="321" w:type="pct"/>
            <w:tcBorders>
              <w:top w:val="nil"/>
              <w:left w:val="nil"/>
              <w:bottom w:val="single" w:sz="4" w:space="0" w:color="auto"/>
              <w:right w:val="single" w:sz="4" w:space="0" w:color="auto"/>
            </w:tcBorders>
            <w:shd w:val="clear" w:color="auto" w:fill="auto"/>
            <w:noWrap/>
            <w:hideMark/>
          </w:tcPr>
          <w:p w14:paraId="10566D4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85 /323</w:t>
            </w:r>
          </w:p>
        </w:tc>
        <w:tc>
          <w:tcPr>
            <w:tcW w:w="516" w:type="pct"/>
            <w:tcBorders>
              <w:top w:val="nil"/>
              <w:left w:val="nil"/>
              <w:bottom w:val="single" w:sz="4" w:space="0" w:color="auto"/>
              <w:right w:val="single" w:sz="4" w:space="0" w:color="auto"/>
            </w:tcBorders>
            <w:shd w:val="clear" w:color="auto" w:fill="auto"/>
            <w:noWrap/>
            <w:hideMark/>
          </w:tcPr>
          <w:p w14:paraId="5EAA9E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26.3% (21.8 - 31.4)</w:t>
            </w:r>
          </w:p>
        </w:tc>
        <w:tc>
          <w:tcPr>
            <w:tcW w:w="284" w:type="pct"/>
            <w:tcBorders>
              <w:top w:val="nil"/>
              <w:left w:val="nil"/>
              <w:bottom w:val="single" w:sz="4" w:space="0" w:color="auto"/>
              <w:right w:val="single" w:sz="4" w:space="0" w:color="auto"/>
            </w:tcBorders>
            <w:shd w:val="clear" w:color="auto" w:fill="auto"/>
            <w:noWrap/>
            <w:hideMark/>
          </w:tcPr>
          <w:p w14:paraId="5281E67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0.166</w:t>
            </w:r>
          </w:p>
        </w:tc>
        <w:tc>
          <w:tcPr>
            <w:tcW w:w="321" w:type="pct"/>
            <w:tcBorders>
              <w:top w:val="nil"/>
              <w:left w:val="nil"/>
              <w:bottom w:val="single" w:sz="4" w:space="0" w:color="auto"/>
              <w:right w:val="single" w:sz="4" w:space="0" w:color="auto"/>
            </w:tcBorders>
            <w:shd w:val="clear" w:color="auto" w:fill="auto"/>
            <w:noWrap/>
            <w:hideMark/>
          </w:tcPr>
          <w:p w14:paraId="5C73CBE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62 /244</w:t>
            </w:r>
          </w:p>
        </w:tc>
        <w:tc>
          <w:tcPr>
            <w:tcW w:w="516" w:type="pct"/>
            <w:tcBorders>
              <w:top w:val="nil"/>
              <w:left w:val="nil"/>
              <w:bottom w:val="single" w:sz="4" w:space="0" w:color="auto"/>
              <w:right w:val="single" w:sz="4" w:space="0" w:color="auto"/>
            </w:tcBorders>
            <w:shd w:val="clear" w:color="auto" w:fill="auto"/>
            <w:noWrap/>
            <w:hideMark/>
          </w:tcPr>
          <w:p w14:paraId="616176B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25.4% (20.3 - 31.2)</w:t>
            </w:r>
          </w:p>
        </w:tc>
        <w:tc>
          <w:tcPr>
            <w:tcW w:w="284" w:type="pct"/>
            <w:tcBorders>
              <w:top w:val="nil"/>
              <w:left w:val="nil"/>
              <w:bottom w:val="single" w:sz="4" w:space="0" w:color="auto"/>
              <w:right w:val="single" w:sz="4" w:space="0" w:color="auto"/>
            </w:tcBorders>
            <w:shd w:val="clear" w:color="auto" w:fill="auto"/>
            <w:noWrap/>
            <w:hideMark/>
          </w:tcPr>
          <w:p w14:paraId="73142D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0.202</w:t>
            </w:r>
          </w:p>
        </w:tc>
        <w:tc>
          <w:tcPr>
            <w:tcW w:w="350" w:type="pct"/>
            <w:tcBorders>
              <w:top w:val="nil"/>
              <w:left w:val="nil"/>
              <w:bottom w:val="single" w:sz="4" w:space="0" w:color="auto"/>
              <w:right w:val="single" w:sz="4" w:space="0" w:color="auto"/>
            </w:tcBorders>
            <w:shd w:val="clear" w:color="auto" w:fill="auto"/>
            <w:noWrap/>
            <w:hideMark/>
          </w:tcPr>
          <w:p w14:paraId="68269F6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116 /221</w:t>
            </w:r>
          </w:p>
        </w:tc>
        <w:tc>
          <w:tcPr>
            <w:tcW w:w="516" w:type="pct"/>
            <w:tcBorders>
              <w:top w:val="nil"/>
              <w:left w:val="nil"/>
              <w:bottom w:val="single" w:sz="4" w:space="0" w:color="auto"/>
              <w:right w:val="single" w:sz="4" w:space="0" w:color="auto"/>
            </w:tcBorders>
            <w:shd w:val="clear" w:color="auto" w:fill="auto"/>
            <w:noWrap/>
            <w:hideMark/>
          </w:tcPr>
          <w:p w14:paraId="2CBEE5D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52.5% (45.9 - 59.0)</w:t>
            </w:r>
          </w:p>
        </w:tc>
        <w:tc>
          <w:tcPr>
            <w:tcW w:w="284" w:type="pct"/>
            <w:tcBorders>
              <w:top w:val="nil"/>
              <w:left w:val="nil"/>
              <w:bottom w:val="single" w:sz="4" w:space="0" w:color="auto"/>
              <w:right w:val="single" w:sz="4" w:space="0" w:color="auto"/>
            </w:tcBorders>
            <w:shd w:val="clear" w:color="auto" w:fill="auto"/>
            <w:noWrap/>
            <w:hideMark/>
          </w:tcPr>
          <w:p w14:paraId="32849A1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0.286</w:t>
            </w:r>
          </w:p>
        </w:tc>
        <w:tc>
          <w:tcPr>
            <w:tcW w:w="350" w:type="pct"/>
            <w:tcBorders>
              <w:top w:val="nil"/>
              <w:left w:val="nil"/>
              <w:bottom w:val="single" w:sz="4" w:space="0" w:color="auto"/>
              <w:right w:val="single" w:sz="4" w:space="0" w:color="auto"/>
            </w:tcBorders>
            <w:shd w:val="clear" w:color="auto" w:fill="auto"/>
            <w:noWrap/>
            <w:hideMark/>
          </w:tcPr>
          <w:p w14:paraId="2418192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89 /124</w:t>
            </w:r>
          </w:p>
        </w:tc>
        <w:tc>
          <w:tcPr>
            <w:tcW w:w="516" w:type="pct"/>
            <w:tcBorders>
              <w:top w:val="nil"/>
              <w:left w:val="nil"/>
              <w:bottom w:val="single" w:sz="4" w:space="0" w:color="auto"/>
              <w:right w:val="single" w:sz="4" w:space="0" w:color="auto"/>
            </w:tcBorders>
            <w:shd w:val="clear" w:color="auto" w:fill="auto"/>
            <w:noWrap/>
            <w:hideMark/>
          </w:tcPr>
          <w:p w14:paraId="4B8AD5B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71.8% (63.2 - 79.0)</w:t>
            </w:r>
          </w:p>
        </w:tc>
        <w:tc>
          <w:tcPr>
            <w:tcW w:w="283" w:type="pct"/>
            <w:tcBorders>
              <w:top w:val="nil"/>
              <w:left w:val="nil"/>
              <w:bottom w:val="single" w:sz="4" w:space="0" w:color="auto"/>
              <w:right w:val="single" w:sz="4" w:space="0" w:color="auto"/>
            </w:tcBorders>
            <w:shd w:val="clear" w:color="auto" w:fill="auto"/>
            <w:noWrap/>
            <w:hideMark/>
          </w:tcPr>
          <w:p w14:paraId="2835F6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0.039</w:t>
            </w:r>
          </w:p>
        </w:tc>
      </w:tr>
      <w:tr w:rsidR="00802569" w:rsidRPr="0006324C" w14:paraId="3DBBB61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E059B3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Karachi West</w:t>
            </w:r>
          </w:p>
        </w:tc>
        <w:tc>
          <w:tcPr>
            <w:tcW w:w="321" w:type="pct"/>
            <w:tcBorders>
              <w:top w:val="nil"/>
              <w:left w:val="nil"/>
              <w:bottom w:val="single" w:sz="4" w:space="0" w:color="auto"/>
              <w:right w:val="single" w:sz="4" w:space="0" w:color="auto"/>
            </w:tcBorders>
            <w:shd w:val="clear" w:color="auto" w:fill="auto"/>
            <w:noWrap/>
            <w:hideMark/>
          </w:tcPr>
          <w:p w14:paraId="5821258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182 /587</w:t>
            </w:r>
          </w:p>
        </w:tc>
        <w:tc>
          <w:tcPr>
            <w:tcW w:w="516" w:type="pct"/>
            <w:tcBorders>
              <w:top w:val="nil"/>
              <w:left w:val="nil"/>
              <w:bottom w:val="single" w:sz="4" w:space="0" w:color="auto"/>
              <w:right w:val="single" w:sz="4" w:space="0" w:color="auto"/>
            </w:tcBorders>
            <w:shd w:val="clear" w:color="auto" w:fill="auto"/>
            <w:noWrap/>
            <w:hideMark/>
          </w:tcPr>
          <w:p w14:paraId="0AA8EED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31.0% (27.4 - 34.9)</w:t>
            </w:r>
          </w:p>
        </w:tc>
        <w:tc>
          <w:tcPr>
            <w:tcW w:w="284" w:type="pct"/>
            <w:tcBorders>
              <w:top w:val="nil"/>
              <w:left w:val="nil"/>
              <w:bottom w:val="single" w:sz="4" w:space="0" w:color="auto"/>
              <w:right w:val="single" w:sz="4" w:space="0" w:color="auto"/>
            </w:tcBorders>
            <w:shd w:val="clear" w:color="auto" w:fill="auto"/>
            <w:noWrap/>
            <w:hideMark/>
          </w:tcPr>
          <w:p w14:paraId="0DDF057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3FE2A1B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179 /455</w:t>
            </w:r>
          </w:p>
        </w:tc>
        <w:tc>
          <w:tcPr>
            <w:tcW w:w="516" w:type="pct"/>
            <w:tcBorders>
              <w:top w:val="nil"/>
              <w:left w:val="nil"/>
              <w:bottom w:val="single" w:sz="4" w:space="0" w:color="auto"/>
              <w:right w:val="single" w:sz="4" w:space="0" w:color="auto"/>
            </w:tcBorders>
            <w:shd w:val="clear" w:color="auto" w:fill="auto"/>
            <w:noWrap/>
            <w:hideMark/>
          </w:tcPr>
          <w:p w14:paraId="7463D03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39.3% (35.0 - 43.9)</w:t>
            </w:r>
          </w:p>
        </w:tc>
        <w:tc>
          <w:tcPr>
            <w:tcW w:w="284" w:type="pct"/>
            <w:tcBorders>
              <w:top w:val="nil"/>
              <w:left w:val="nil"/>
              <w:bottom w:val="single" w:sz="4" w:space="0" w:color="auto"/>
              <w:right w:val="single" w:sz="4" w:space="0" w:color="auto"/>
            </w:tcBorders>
            <w:shd w:val="clear" w:color="auto" w:fill="auto"/>
            <w:noWrap/>
            <w:hideMark/>
          </w:tcPr>
          <w:p w14:paraId="3438825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76EBFBE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224 /401</w:t>
            </w:r>
          </w:p>
        </w:tc>
        <w:tc>
          <w:tcPr>
            <w:tcW w:w="516" w:type="pct"/>
            <w:tcBorders>
              <w:top w:val="nil"/>
              <w:left w:val="nil"/>
              <w:bottom w:val="single" w:sz="4" w:space="0" w:color="auto"/>
              <w:right w:val="single" w:sz="4" w:space="0" w:color="auto"/>
            </w:tcBorders>
            <w:shd w:val="clear" w:color="auto" w:fill="auto"/>
            <w:noWrap/>
            <w:hideMark/>
          </w:tcPr>
          <w:p w14:paraId="562C63C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55.9% (51.0 - 60.7)</w:t>
            </w:r>
          </w:p>
        </w:tc>
        <w:tc>
          <w:tcPr>
            <w:tcW w:w="284" w:type="pct"/>
            <w:tcBorders>
              <w:top w:val="nil"/>
              <w:left w:val="nil"/>
              <w:bottom w:val="single" w:sz="4" w:space="0" w:color="auto"/>
              <w:right w:val="single" w:sz="4" w:space="0" w:color="auto"/>
            </w:tcBorders>
            <w:shd w:val="clear" w:color="auto" w:fill="auto"/>
            <w:noWrap/>
            <w:hideMark/>
          </w:tcPr>
          <w:p w14:paraId="7FFD8C0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0.003</w:t>
            </w:r>
          </w:p>
        </w:tc>
        <w:tc>
          <w:tcPr>
            <w:tcW w:w="350" w:type="pct"/>
            <w:tcBorders>
              <w:top w:val="nil"/>
              <w:left w:val="nil"/>
              <w:bottom w:val="single" w:sz="4" w:space="0" w:color="auto"/>
              <w:right w:val="single" w:sz="4" w:space="0" w:color="auto"/>
            </w:tcBorders>
            <w:shd w:val="clear" w:color="auto" w:fill="auto"/>
            <w:noWrap/>
            <w:hideMark/>
          </w:tcPr>
          <w:p w14:paraId="3CF10F1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275 /325</w:t>
            </w:r>
          </w:p>
        </w:tc>
        <w:tc>
          <w:tcPr>
            <w:tcW w:w="516" w:type="pct"/>
            <w:tcBorders>
              <w:top w:val="nil"/>
              <w:left w:val="nil"/>
              <w:bottom w:val="single" w:sz="4" w:space="0" w:color="auto"/>
              <w:right w:val="single" w:sz="4" w:space="0" w:color="auto"/>
            </w:tcBorders>
            <w:shd w:val="clear" w:color="auto" w:fill="auto"/>
            <w:noWrap/>
            <w:hideMark/>
          </w:tcPr>
          <w:p w14:paraId="06DC50E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84.6% (80.3 - 88.1)</w:t>
            </w:r>
          </w:p>
        </w:tc>
        <w:tc>
          <w:tcPr>
            <w:tcW w:w="283" w:type="pct"/>
            <w:tcBorders>
              <w:top w:val="nil"/>
              <w:left w:val="nil"/>
              <w:bottom w:val="single" w:sz="4" w:space="0" w:color="auto"/>
              <w:right w:val="single" w:sz="4" w:space="0" w:color="auto"/>
            </w:tcBorders>
            <w:shd w:val="clear" w:color="auto" w:fill="auto"/>
            <w:noWrap/>
            <w:hideMark/>
          </w:tcPr>
          <w:p w14:paraId="4D18713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0.009</w:t>
            </w:r>
          </w:p>
        </w:tc>
      </w:tr>
      <w:tr w:rsidR="00802569" w:rsidRPr="0006324C" w14:paraId="00AC59F1"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544DD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Korangi</w:t>
            </w:r>
          </w:p>
        </w:tc>
        <w:tc>
          <w:tcPr>
            <w:tcW w:w="321" w:type="pct"/>
            <w:tcBorders>
              <w:top w:val="nil"/>
              <w:left w:val="nil"/>
              <w:bottom w:val="single" w:sz="4" w:space="0" w:color="auto"/>
              <w:right w:val="single" w:sz="4" w:space="0" w:color="auto"/>
            </w:tcBorders>
            <w:shd w:val="clear" w:color="auto" w:fill="auto"/>
            <w:noWrap/>
            <w:hideMark/>
          </w:tcPr>
          <w:p w14:paraId="1DE3255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57 /212</w:t>
            </w:r>
          </w:p>
        </w:tc>
        <w:tc>
          <w:tcPr>
            <w:tcW w:w="516" w:type="pct"/>
            <w:tcBorders>
              <w:top w:val="nil"/>
              <w:left w:val="nil"/>
              <w:bottom w:val="single" w:sz="4" w:space="0" w:color="auto"/>
              <w:right w:val="single" w:sz="4" w:space="0" w:color="auto"/>
            </w:tcBorders>
            <w:shd w:val="clear" w:color="auto" w:fill="auto"/>
            <w:noWrap/>
            <w:hideMark/>
          </w:tcPr>
          <w:p w14:paraId="2E1CF80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26.9% (21.3 - 33.3)</w:t>
            </w:r>
          </w:p>
        </w:tc>
        <w:tc>
          <w:tcPr>
            <w:tcW w:w="284" w:type="pct"/>
            <w:tcBorders>
              <w:top w:val="nil"/>
              <w:left w:val="nil"/>
              <w:bottom w:val="single" w:sz="4" w:space="0" w:color="auto"/>
              <w:right w:val="single" w:sz="4" w:space="0" w:color="auto"/>
            </w:tcBorders>
            <w:shd w:val="clear" w:color="auto" w:fill="auto"/>
            <w:noWrap/>
            <w:hideMark/>
          </w:tcPr>
          <w:p w14:paraId="286370C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0.192</w:t>
            </w:r>
          </w:p>
        </w:tc>
        <w:tc>
          <w:tcPr>
            <w:tcW w:w="321" w:type="pct"/>
            <w:tcBorders>
              <w:top w:val="nil"/>
              <w:left w:val="nil"/>
              <w:bottom w:val="single" w:sz="4" w:space="0" w:color="auto"/>
              <w:right w:val="single" w:sz="4" w:space="0" w:color="auto"/>
            </w:tcBorders>
            <w:shd w:val="clear" w:color="auto" w:fill="auto"/>
            <w:noWrap/>
            <w:hideMark/>
          </w:tcPr>
          <w:p w14:paraId="09E9FBB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59 /147</w:t>
            </w:r>
          </w:p>
        </w:tc>
        <w:tc>
          <w:tcPr>
            <w:tcW w:w="516" w:type="pct"/>
            <w:tcBorders>
              <w:top w:val="nil"/>
              <w:left w:val="nil"/>
              <w:bottom w:val="single" w:sz="4" w:space="0" w:color="auto"/>
              <w:right w:val="single" w:sz="4" w:space="0" w:color="auto"/>
            </w:tcBorders>
            <w:shd w:val="clear" w:color="auto" w:fill="auto"/>
            <w:noWrap/>
            <w:hideMark/>
          </w:tcPr>
          <w:p w14:paraId="7069DC7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40.1% (32.5 - 48.3)</w:t>
            </w:r>
          </w:p>
        </w:tc>
        <w:tc>
          <w:tcPr>
            <w:tcW w:w="284" w:type="pct"/>
            <w:tcBorders>
              <w:top w:val="nil"/>
              <w:left w:val="nil"/>
              <w:bottom w:val="single" w:sz="4" w:space="0" w:color="auto"/>
              <w:right w:val="single" w:sz="4" w:space="0" w:color="auto"/>
            </w:tcBorders>
            <w:shd w:val="clear" w:color="auto" w:fill="auto"/>
            <w:noWrap/>
            <w:hideMark/>
          </w:tcPr>
          <w:p w14:paraId="283BA44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0.002</w:t>
            </w:r>
          </w:p>
        </w:tc>
        <w:tc>
          <w:tcPr>
            <w:tcW w:w="350" w:type="pct"/>
            <w:tcBorders>
              <w:top w:val="nil"/>
              <w:left w:val="nil"/>
              <w:bottom w:val="single" w:sz="4" w:space="0" w:color="auto"/>
              <w:right w:val="single" w:sz="4" w:space="0" w:color="auto"/>
            </w:tcBorders>
            <w:shd w:val="clear" w:color="auto" w:fill="auto"/>
            <w:noWrap/>
            <w:hideMark/>
          </w:tcPr>
          <w:p w14:paraId="131A637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79 /143</w:t>
            </w:r>
          </w:p>
        </w:tc>
        <w:tc>
          <w:tcPr>
            <w:tcW w:w="516" w:type="pct"/>
            <w:tcBorders>
              <w:top w:val="nil"/>
              <w:left w:val="nil"/>
              <w:bottom w:val="single" w:sz="4" w:space="0" w:color="auto"/>
              <w:right w:val="single" w:sz="4" w:space="0" w:color="auto"/>
            </w:tcBorders>
            <w:shd w:val="clear" w:color="auto" w:fill="auto"/>
            <w:noWrap/>
            <w:hideMark/>
          </w:tcPr>
          <w:p w14:paraId="7666384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55.2% (47.0 - 63.2)</w:t>
            </w:r>
          </w:p>
        </w:tc>
        <w:tc>
          <w:tcPr>
            <w:tcW w:w="284" w:type="pct"/>
            <w:tcBorders>
              <w:top w:val="nil"/>
              <w:left w:val="nil"/>
              <w:bottom w:val="single" w:sz="4" w:space="0" w:color="auto"/>
              <w:right w:val="single" w:sz="4" w:space="0" w:color="auto"/>
            </w:tcBorders>
            <w:shd w:val="clear" w:color="auto" w:fill="auto"/>
            <w:noWrap/>
            <w:hideMark/>
          </w:tcPr>
          <w:p w14:paraId="4A8AAFA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0.128</w:t>
            </w:r>
          </w:p>
        </w:tc>
        <w:tc>
          <w:tcPr>
            <w:tcW w:w="350" w:type="pct"/>
            <w:tcBorders>
              <w:top w:val="nil"/>
              <w:left w:val="nil"/>
              <w:bottom w:val="single" w:sz="4" w:space="0" w:color="auto"/>
              <w:right w:val="single" w:sz="4" w:space="0" w:color="auto"/>
            </w:tcBorders>
            <w:shd w:val="clear" w:color="auto" w:fill="auto"/>
            <w:noWrap/>
            <w:hideMark/>
          </w:tcPr>
          <w:p w14:paraId="4582414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82 /95</w:t>
            </w:r>
          </w:p>
        </w:tc>
        <w:tc>
          <w:tcPr>
            <w:tcW w:w="516" w:type="pct"/>
            <w:tcBorders>
              <w:top w:val="nil"/>
              <w:left w:val="nil"/>
              <w:bottom w:val="single" w:sz="4" w:space="0" w:color="auto"/>
              <w:right w:val="single" w:sz="4" w:space="0" w:color="auto"/>
            </w:tcBorders>
            <w:shd w:val="clear" w:color="auto" w:fill="auto"/>
            <w:noWrap/>
            <w:hideMark/>
          </w:tcPr>
          <w:p w14:paraId="310E70C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86.3% (77.8 - 91.9)</w:t>
            </w:r>
          </w:p>
        </w:tc>
        <w:tc>
          <w:tcPr>
            <w:tcW w:w="283" w:type="pct"/>
            <w:tcBorders>
              <w:top w:val="nil"/>
              <w:left w:val="nil"/>
              <w:bottom w:val="single" w:sz="4" w:space="0" w:color="auto"/>
              <w:right w:val="single" w:sz="4" w:space="0" w:color="auto"/>
            </w:tcBorders>
            <w:shd w:val="clear" w:color="auto" w:fill="auto"/>
            <w:noWrap/>
            <w:hideMark/>
          </w:tcPr>
          <w:p w14:paraId="12090FB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0.082</w:t>
            </w:r>
          </w:p>
        </w:tc>
      </w:tr>
      <w:tr w:rsidR="00802569" w:rsidRPr="0006324C" w14:paraId="39C2E33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F03151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Malir</w:t>
            </w:r>
          </w:p>
        </w:tc>
        <w:tc>
          <w:tcPr>
            <w:tcW w:w="321" w:type="pct"/>
            <w:tcBorders>
              <w:top w:val="nil"/>
              <w:left w:val="nil"/>
              <w:bottom w:val="single" w:sz="4" w:space="0" w:color="auto"/>
              <w:right w:val="single" w:sz="4" w:space="0" w:color="auto"/>
            </w:tcBorders>
            <w:shd w:val="clear" w:color="auto" w:fill="auto"/>
            <w:noWrap/>
            <w:hideMark/>
          </w:tcPr>
          <w:p w14:paraId="644D097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 /280</w:t>
            </w:r>
          </w:p>
        </w:tc>
        <w:tc>
          <w:tcPr>
            <w:tcW w:w="516" w:type="pct"/>
            <w:tcBorders>
              <w:top w:val="nil"/>
              <w:left w:val="nil"/>
              <w:bottom w:val="single" w:sz="4" w:space="0" w:color="auto"/>
              <w:right w:val="single" w:sz="4" w:space="0" w:color="auto"/>
            </w:tcBorders>
            <w:shd w:val="clear" w:color="auto" w:fill="auto"/>
            <w:noWrap/>
            <w:hideMark/>
          </w:tcPr>
          <w:p w14:paraId="7A70239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19.3% (15.1 - 24.3)</w:t>
            </w:r>
          </w:p>
        </w:tc>
        <w:tc>
          <w:tcPr>
            <w:tcW w:w="284" w:type="pct"/>
            <w:tcBorders>
              <w:top w:val="nil"/>
              <w:left w:val="nil"/>
              <w:bottom w:val="single" w:sz="4" w:space="0" w:color="auto"/>
              <w:right w:val="single" w:sz="4" w:space="0" w:color="auto"/>
            </w:tcBorders>
            <w:shd w:val="clear" w:color="auto" w:fill="auto"/>
            <w:noWrap/>
            <w:hideMark/>
          </w:tcPr>
          <w:p w14:paraId="3B134FF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0.109</w:t>
            </w:r>
          </w:p>
        </w:tc>
        <w:tc>
          <w:tcPr>
            <w:tcW w:w="321" w:type="pct"/>
            <w:tcBorders>
              <w:top w:val="nil"/>
              <w:left w:val="nil"/>
              <w:bottom w:val="single" w:sz="4" w:space="0" w:color="auto"/>
              <w:right w:val="single" w:sz="4" w:space="0" w:color="auto"/>
            </w:tcBorders>
            <w:shd w:val="clear" w:color="auto" w:fill="auto"/>
            <w:noWrap/>
            <w:hideMark/>
          </w:tcPr>
          <w:p w14:paraId="6EF0BD2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43 /145</w:t>
            </w:r>
          </w:p>
        </w:tc>
        <w:tc>
          <w:tcPr>
            <w:tcW w:w="516" w:type="pct"/>
            <w:tcBorders>
              <w:top w:val="nil"/>
              <w:left w:val="nil"/>
              <w:bottom w:val="single" w:sz="4" w:space="0" w:color="auto"/>
              <w:right w:val="single" w:sz="4" w:space="0" w:color="auto"/>
            </w:tcBorders>
            <w:shd w:val="clear" w:color="auto" w:fill="auto"/>
            <w:noWrap/>
            <w:hideMark/>
          </w:tcPr>
          <w:p w14:paraId="24967BD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29.7% (22.8 - 37.6)</w:t>
            </w:r>
          </w:p>
        </w:tc>
        <w:tc>
          <w:tcPr>
            <w:tcW w:w="284" w:type="pct"/>
            <w:tcBorders>
              <w:top w:val="nil"/>
              <w:left w:val="nil"/>
              <w:bottom w:val="single" w:sz="4" w:space="0" w:color="auto"/>
              <w:right w:val="single" w:sz="4" w:space="0" w:color="auto"/>
            </w:tcBorders>
            <w:shd w:val="clear" w:color="auto" w:fill="auto"/>
            <w:noWrap/>
            <w:hideMark/>
          </w:tcPr>
          <w:p w14:paraId="3C1A5AF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0.851</w:t>
            </w:r>
          </w:p>
        </w:tc>
        <w:tc>
          <w:tcPr>
            <w:tcW w:w="350" w:type="pct"/>
            <w:tcBorders>
              <w:top w:val="nil"/>
              <w:left w:val="nil"/>
              <w:bottom w:val="single" w:sz="4" w:space="0" w:color="auto"/>
              <w:right w:val="single" w:sz="4" w:space="0" w:color="auto"/>
            </w:tcBorders>
            <w:shd w:val="clear" w:color="auto" w:fill="auto"/>
            <w:noWrap/>
            <w:hideMark/>
          </w:tcPr>
          <w:p w14:paraId="5A21CBB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84 /148</w:t>
            </w:r>
          </w:p>
        </w:tc>
        <w:tc>
          <w:tcPr>
            <w:tcW w:w="516" w:type="pct"/>
            <w:tcBorders>
              <w:top w:val="nil"/>
              <w:left w:val="nil"/>
              <w:bottom w:val="single" w:sz="4" w:space="0" w:color="auto"/>
              <w:right w:val="single" w:sz="4" w:space="0" w:color="auto"/>
            </w:tcBorders>
            <w:shd w:val="clear" w:color="auto" w:fill="auto"/>
            <w:noWrap/>
            <w:hideMark/>
          </w:tcPr>
          <w:p w14:paraId="5D90241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56.8% (48.7 - 64.5)</w:t>
            </w:r>
          </w:p>
        </w:tc>
        <w:tc>
          <w:tcPr>
            <w:tcW w:w="284" w:type="pct"/>
            <w:tcBorders>
              <w:top w:val="nil"/>
              <w:left w:val="nil"/>
              <w:bottom w:val="single" w:sz="4" w:space="0" w:color="auto"/>
              <w:right w:val="single" w:sz="4" w:space="0" w:color="auto"/>
            </w:tcBorders>
            <w:shd w:val="clear" w:color="auto" w:fill="auto"/>
            <w:noWrap/>
            <w:hideMark/>
          </w:tcPr>
          <w:p w14:paraId="7DC5313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0.054</w:t>
            </w:r>
          </w:p>
        </w:tc>
        <w:tc>
          <w:tcPr>
            <w:tcW w:w="350" w:type="pct"/>
            <w:tcBorders>
              <w:top w:val="nil"/>
              <w:left w:val="nil"/>
              <w:bottom w:val="single" w:sz="4" w:space="0" w:color="auto"/>
              <w:right w:val="single" w:sz="4" w:space="0" w:color="auto"/>
            </w:tcBorders>
            <w:shd w:val="clear" w:color="auto" w:fill="auto"/>
            <w:noWrap/>
            <w:hideMark/>
          </w:tcPr>
          <w:p w14:paraId="10FDE0E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51 /69</w:t>
            </w:r>
          </w:p>
        </w:tc>
        <w:tc>
          <w:tcPr>
            <w:tcW w:w="516" w:type="pct"/>
            <w:tcBorders>
              <w:top w:val="nil"/>
              <w:left w:val="nil"/>
              <w:bottom w:val="single" w:sz="4" w:space="0" w:color="auto"/>
              <w:right w:val="single" w:sz="4" w:space="0" w:color="auto"/>
            </w:tcBorders>
            <w:shd w:val="clear" w:color="auto" w:fill="auto"/>
            <w:noWrap/>
            <w:hideMark/>
          </w:tcPr>
          <w:p w14:paraId="76AAA4C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73.9% (62.3 - 82.9)</w:t>
            </w:r>
          </w:p>
        </w:tc>
        <w:tc>
          <w:tcPr>
            <w:tcW w:w="283" w:type="pct"/>
            <w:tcBorders>
              <w:top w:val="nil"/>
              <w:left w:val="nil"/>
              <w:bottom w:val="single" w:sz="4" w:space="0" w:color="auto"/>
              <w:right w:val="single" w:sz="4" w:space="0" w:color="auto"/>
            </w:tcBorders>
            <w:shd w:val="clear" w:color="auto" w:fill="auto"/>
            <w:noWrap/>
            <w:hideMark/>
          </w:tcPr>
          <w:p w14:paraId="0B7F9D5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0.278</w:t>
            </w:r>
          </w:p>
        </w:tc>
      </w:tr>
      <w:tr w:rsidR="00802569" w:rsidRPr="0006324C" w14:paraId="69A11BA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0492ECE7" w14:textId="77777777" w:rsidR="00802569" w:rsidRPr="0006324C" w:rsidRDefault="00802569" w:rsidP="00D64ABB">
            <w:pPr>
              <w:spacing w:after="0"/>
              <w:rPr>
                <w:rFonts w:ascii="Calibri" w:eastAsia="Times New Roman" w:hAnsi="Calibri" w:cs="Calibri"/>
                <w:b/>
                <w:bCs/>
                <w:color w:val="000000"/>
                <w:sz w:val="14"/>
                <w:szCs w:val="14"/>
              </w:rPr>
            </w:pPr>
            <w:r>
              <w:rPr>
                <w:rFonts w:ascii="Calibri" w:eastAsia="Times New Roman" w:hAnsi="Calibri" w:cs="Calibri"/>
                <w:b/>
                <w:bCs/>
                <w:color w:val="000000"/>
                <w:sz w:val="14"/>
                <w:szCs w:val="14"/>
              </w:rPr>
              <w:t>HH Size</w:t>
            </w:r>
          </w:p>
        </w:tc>
        <w:tc>
          <w:tcPr>
            <w:tcW w:w="321" w:type="pct"/>
            <w:tcBorders>
              <w:top w:val="nil"/>
              <w:left w:val="nil"/>
              <w:bottom w:val="single" w:sz="4" w:space="0" w:color="auto"/>
              <w:right w:val="single" w:sz="4" w:space="0" w:color="auto"/>
            </w:tcBorders>
            <w:shd w:val="clear" w:color="auto" w:fill="auto"/>
            <w:noWrap/>
            <w:hideMark/>
          </w:tcPr>
          <w:p w14:paraId="13971770"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66ADC09"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6C880F85"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3AC861BF"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345A9CC0"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133C4CB7"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0B57CF97"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42C395CB"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64566097"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60C46482"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6950BF64"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59CB5C4F"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3C493A20"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4AE2D5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lastRenderedPageBreak/>
              <w:t>1</w:t>
            </w:r>
          </w:p>
        </w:tc>
        <w:tc>
          <w:tcPr>
            <w:tcW w:w="321" w:type="pct"/>
            <w:tcBorders>
              <w:top w:val="nil"/>
              <w:left w:val="nil"/>
              <w:bottom w:val="single" w:sz="4" w:space="0" w:color="auto"/>
              <w:right w:val="single" w:sz="4" w:space="0" w:color="auto"/>
            </w:tcBorders>
            <w:shd w:val="clear" w:color="auto" w:fill="auto"/>
            <w:noWrap/>
            <w:hideMark/>
          </w:tcPr>
          <w:p w14:paraId="090EE08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 /10</w:t>
            </w:r>
          </w:p>
        </w:tc>
        <w:tc>
          <w:tcPr>
            <w:tcW w:w="516" w:type="pct"/>
            <w:tcBorders>
              <w:top w:val="nil"/>
              <w:left w:val="nil"/>
              <w:bottom w:val="single" w:sz="4" w:space="0" w:color="auto"/>
              <w:right w:val="single" w:sz="4" w:space="0" w:color="auto"/>
            </w:tcBorders>
            <w:shd w:val="clear" w:color="auto" w:fill="auto"/>
            <w:noWrap/>
            <w:hideMark/>
          </w:tcPr>
          <w:p w14:paraId="1AC8D7D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10.0% (1.4 - 46.7)</w:t>
            </w:r>
          </w:p>
        </w:tc>
        <w:tc>
          <w:tcPr>
            <w:tcW w:w="284" w:type="pct"/>
            <w:tcBorders>
              <w:top w:val="nil"/>
              <w:left w:val="nil"/>
              <w:bottom w:val="single" w:sz="4" w:space="0" w:color="auto"/>
              <w:right w:val="single" w:sz="4" w:space="0" w:color="auto"/>
            </w:tcBorders>
            <w:shd w:val="clear" w:color="auto" w:fill="auto"/>
            <w:noWrap/>
            <w:hideMark/>
          </w:tcPr>
          <w:p w14:paraId="260E08F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0.342</w:t>
            </w:r>
          </w:p>
        </w:tc>
        <w:tc>
          <w:tcPr>
            <w:tcW w:w="321" w:type="pct"/>
            <w:tcBorders>
              <w:top w:val="nil"/>
              <w:left w:val="nil"/>
              <w:bottom w:val="single" w:sz="4" w:space="0" w:color="auto"/>
              <w:right w:val="single" w:sz="4" w:space="0" w:color="auto"/>
            </w:tcBorders>
            <w:shd w:val="clear" w:color="auto" w:fill="auto"/>
            <w:noWrap/>
            <w:hideMark/>
          </w:tcPr>
          <w:p w14:paraId="037995E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 /5</w:t>
            </w:r>
          </w:p>
        </w:tc>
        <w:tc>
          <w:tcPr>
            <w:tcW w:w="516" w:type="pct"/>
            <w:tcBorders>
              <w:top w:val="nil"/>
              <w:left w:val="nil"/>
              <w:bottom w:val="single" w:sz="4" w:space="0" w:color="auto"/>
              <w:right w:val="single" w:sz="4" w:space="0" w:color="auto"/>
            </w:tcBorders>
            <w:shd w:val="clear" w:color="auto" w:fill="auto"/>
            <w:noWrap/>
            <w:hideMark/>
          </w:tcPr>
          <w:p w14:paraId="6A77EFD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20.0% (2.7 - 69.1)</w:t>
            </w:r>
          </w:p>
        </w:tc>
        <w:tc>
          <w:tcPr>
            <w:tcW w:w="284" w:type="pct"/>
            <w:tcBorders>
              <w:top w:val="nil"/>
              <w:left w:val="nil"/>
              <w:bottom w:val="single" w:sz="4" w:space="0" w:color="auto"/>
              <w:right w:val="single" w:sz="4" w:space="0" w:color="auto"/>
            </w:tcBorders>
            <w:shd w:val="clear" w:color="auto" w:fill="auto"/>
            <w:noWrap/>
            <w:hideMark/>
          </w:tcPr>
          <w:p w14:paraId="1639FFA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0.661</w:t>
            </w:r>
          </w:p>
        </w:tc>
        <w:tc>
          <w:tcPr>
            <w:tcW w:w="350" w:type="pct"/>
            <w:tcBorders>
              <w:top w:val="nil"/>
              <w:left w:val="nil"/>
              <w:bottom w:val="single" w:sz="4" w:space="0" w:color="auto"/>
              <w:right w:val="single" w:sz="4" w:space="0" w:color="auto"/>
            </w:tcBorders>
            <w:shd w:val="clear" w:color="auto" w:fill="auto"/>
            <w:noWrap/>
            <w:hideMark/>
          </w:tcPr>
          <w:p w14:paraId="4A1161A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 /6</w:t>
            </w:r>
          </w:p>
        </w:tc>
        <w:tc>
          <w:tcPr>
            <w:tcW w:w="516" w:type="pct"/>
            <w:tcBorders>
              <w:top w:val="nil"/>
              <w:left w:val="nil"/>
              <w:bottom w:val="single" w:sz="4" w:space="0" w:color="auto"/>
              <w:right w:val="single" w:sz="4" w:space="0" w:color="auto"/>
            </w:tcBorders>
            <w:shd w:val="clear" w:color="auto" w:fill="auto"/>
            <w:noWrap/>
            <w:hideMark/>
          </w:tcPr>
          <w:p w14:paraId="17DB9E5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33.3% (8.4 - 73.2)</w:t>
            </w:r>
          </w:p>
        </w:tc>
        <w:tc>
          <w:tcPr>
            <w:tcW w:w="284" w:type="pct"/>
            <w:tcBorders>
              <w:top w:val="nil"/>
              <w:left w:val="nil"/>
              <w:bottom w:val="single" w:sz="4" w:space="0" w:color="auto"/>
              <w:right w:val="single" w:sz="4" w:space="0" w:color="auto"/>
            </w:tcBorders>
            <w:shd w:val="clear" w:color="auto" w:fill="auto"/>
            <w:noWrap/>
            <w:hideMark/>
          </w:tcPr>
          <w:p w14:paraId="5F56D15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0.449</w:t>
            </w:r>
          </w:p>
        </w:tc>
        <w:tc>
          <w:tcPr>
            <w:tcW w:w="350" w:type="pct"/>
            <w:tcBorders>
              <w:top w:val="nil"/>
              <w:left w:val="nil"/>
              <w:bottom w:val="single" w:sz="4" w:space="0" w:color="auto"/>
              <w:right w:val="single" w:sz="4" w:space="0" w:color="auto"/>
            </w:tcBorders>
            <w:shd w:val="clear" w:color="auto" w:fill="auto"/>
            <w:noWrap/>
            <w:hideMark/>
          </w:tcPr>
          <w:p w14:paraId="20AAC17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 /7</w:t>
            </w:r>
          </w:p>
        </w:tc>
        <w:tc>
          <w:tcPr>
            <w:tcW w:w="516" w:type="pct"/>
            <w:tcBorders>
              <w:top w:val="nil"/>
              <w:left w:val="nil"/>
              <w:bottom w:val="single" w:sz="4" w:space="0" w:color="auto"/>
              <w:right w:val="single" w:sz="4" w:space="0" w:color="auto"/>
            </w:tcBorders>
            <w:shd w:val="clear" w:color="auto" w:fill="auto"/>
            <w:noWrap/>
            <w:hideMark/>
          </w:tcPr>
          <w:p w14:paraId="51CDB70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57.1% (23.0 - 85.6)</w:t>
            </w:r>
          </w:p>
        </w:tc>
        <w:tc>
          <w:tcPr>
            <w:tcW w:w="283" w:type="pct"/>
            <w:tcBorders>
              <w:top w:val="nil"/>
              <w:left w:val="nil"/>
              <w:bottom w:val="single" w:sz="4" w:space="0" w:color="auto"/>
              <w:right w:val="single" w:sz="4" w:space="0" w:color="auto"/>
            </w:tcBorders>
            <w:shd w:val="clear" w:color="auto" w:fill="auto"/>
            <w:noWrap/>
            <w:hideMark/>
          </w:tcPr>
          <w:p w14:paraId="5BF40A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0.170</w:t>
            </w:r>
          </w:p>
        </w:tc>
      </w:tr>
      <w:tr w:rsidR="00802569" w:rsidRPr="0006324C" w14:paraId="7A6C81D1"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047C3D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w:t>
            </w:r>
          </w:p>
        </w:tc>
        <w:tc>
          <w:tcPr>
            <w:tcW w:w="321" w:type="pct"/>
            <w:tcBorders>
              <w:top w:val="nil"/>
              <w:left w:val="nil"/>
              <w:bottom w:val="single" w:sz="4" w:space="0" w:color="auto"/>
              <w:right w:val="single" w:sz="4" w:space="0" w:color="auto"/>
            </w:tcBorders>
            <w:shd w:val="clear" w:color="auto" w:fill="auto"/>
            <w:noWrap/>
            <w:hideMark/>
          </w:tcPr>
          <w:p w14:paraId="3C306C9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38 /143</w:t>
            </w:r>
          </w:p>
        </w:tc>
        <w:tc>
          <w:tcPr>
            <w:tcW w:w="516" w:type="pct"/>
            <w:tcBorders>
              <w:top w:val="nil"/>
              <w:left w:val="nil"/>
              <w:bottom w:val="single" w:sz="4" w:space="0" w:color="auto"/>
              <w:right w:val="single" w:sz="4" w:space="0" w:color="auto"/>
            </w:tcBorders>
            <w:shd w:val="clear" w:color="auto" w:fill="auto"/>
            <w:noWrap/>
            <w:hideMark/>
          </w:tcPr>
          <w:p w14:paraId="28C1B44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26.6% (20.0 - 34.4)</w:t>
            </w:r>
          </w:p>
        </w:tc>
        <w:tc>
          <w:tcPr>
            <w:tcW w:w="284" w:type="pct"/>
            <w:tcBorders>
              <w:top w:val="nil"/>
              <w:left w:val="nil"/>
              <w:bottom w:val="single" w:sz="4" w:space="0" w:color="auto"/>
              <w:right w:val="single" w:sz="4" w:space="0" w:color="auto"/>
            </w:tcBorders>
            <w:shd w:val="clear" w:color="auto" w:fill="auto"/>
            <w:noWrap/>
            <w:hideMark/>
          </w:tcPr>
          <w:p w14:paraId="2A2D7A6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0.331</w:t>
            </w:r>
          </w:p>
        </w:tc>
        <w:tc>
          <w:tcPr>
            <w:tcW w:w="321" w:type="pct"/>
            <w:tcBorders>
              <w:top w:val="nil"/>
              <w:left w:val="nil"/>
              <w:bottom w:val="single" w:sz="4" w:space="0" w:color="auto"/>
              <w:right w:val="single" w:sz="4" w:space="0" w:color="auto"/>
            </w:tcBorders>
            <w:shd w:val="clear" w:color="auto" w:fill="auto"/>
            <w:noWrap/>
            <w:hideMark/>
          </w:tcPr>
          <w:p w14:paraId="2DBCC7B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38 /114</w:t>
            </w:r>
          </w:p>
        </w:tc>
        <w:tc>
          <w:tcPr>
            <w:tcW w:w="516" w:type="pct"/>
            <w:tcBorders>
              <w:top w:val="nil"/>
              <w:left w:val="nil"/>
              <w:bottom w:val="single" w:sz="4" w:space="0" w:color="auto"/>
              <w:right w:val="single" w:sz="4" w:space="0" w:color="auto"/>
            </w:tcBorders>
            <w:shd w:val="clear" w:color="auto" w:fill="auto"/>
            <w:noWrap/>
            <w:hideMark/>
          </w:tcPr>
          <w:p w14:paraId="3E4751B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33.3% (25.3 - 42.5)</w:t>
            </w:r>
          </w:p>
        </w:tc>
        <w:tc>
          <w:tcPr>
            <w:tcW w:w="284" w:type="pct"/>
            <w:tcBorders>
              <w:top w:val="nil"/>
              <w:left w:val="nil"/>
              <w:bottom w:val="single" w:sz="4" w:space="0" w:color="auto"/>
              <w:right w:val="single" w:sz="4" w:space="0" w:color="auto"/>
            </w:tcBorders>
            <w:shd w:val="clear" w:color="auto" w:fill="auto"/>
            <w:noWrap/>
            <w:hideMark/>
          </w:tcPr>
          <w:p w14:paraId="51177C5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0.295</w:t>
            </w:r>
          </w:p>
        </w:tc>
        <w:tc>
          <w:tcPr>
            <w:tcW w:w="350" w:type="pct"/>
            <w:tcBorders>
              <w:top w:val="nil"/>
              <w:left w:val="nil"/>
              <w:bottom w:val="single" w:sz="4" w:space="0" w:color="auto"/>
              <w:right w:val="single" w:sz="4" w:space="0" w:color="auto"/>
            </w:tcBorders>
            <w:shd w:val="clear" w:color="auto" w:fill="auto"/>
            <w:noWrap/>
            <w:hideMark/>
          </w:tcPr>
          <w:p w14:paraId="0D0A677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43 /93</w:t>
            </w:r>
          </w:p>
        </w:tc>
        <w:tc>
          <w:tcPr>
            <w:tcW w:w="516" w:type="pct"/>
            <w:tcBorders>
              <w:top w:val="nil"/>
              <w:left w:val="nil"/>
              <w:bottom w:val="single" w:sz="4" w:space="0" w:color="auto"/>
              <w:right w:val="single" w:sz="4" w:space="0" w:color="auto"/>
            </w:tcBorders>
            <w:shd w:val="clear" w:color="auto" w:fill="auto"/>
            <w:noWrap/>
            <w:hideMark/>
          </w:tcPr>
          <w:p w14:paraId="6330AAE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46.2% (36.4 - 56.4)</w:t>
            </w:r>
          </w:p>
        </w:tc>
        <w:tc>
          <w:tcPr>
            <w:tcW w:w="284" w:type="pct"/>
            <w:tcBorders>
              <w:top w:val="nil"/>
              <w:left w:val="nil"/>
              <w:bottom w:val="single" w:sz="4" w:space="0" w:color="auto"/>
              <w:right w:val="single" w:sz="4" w:space="0" w:color="auto"/>
            </w:tcBorders>
            <w:shd w:val="clear" w:color="auto" w:fill="auto"/>
            <w:noWrap/>
            <w:hideMark/>
          </w:tcPr>
          <w:p w14:paraId="5D195C3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0.581</w:t>
            </w:r>
          </w:p>
        </w:tc>
        <w:tc>
          <w:tcPr>
            <w:tcW w:w="350" w:type="pct"/>
            <w:tcBorders>
              <w:top w:val="nil"/>
              <w:left w:val="nil"/>
              <w:bottom w:val="single" w:sz="4" w:space="0" w:color="auto"/>
              <w:right w:val="single" w:sz="4" w:space="0" w:color="auto"/>
            </w:tcBorders>
            <w:shd w:val="clear" w:color="auto" w:fill="auto"/>
            <w:noWrap/>
            <w:hideMark/>
          </w:tcPr>
          <w:p w14:paraId="30F3DDA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73 /89</w:t>
            </w:r>
          </w:p>
        </w:tc>
        <w:tc>
          <w:tcPr>
            <w:tcW w:w="516" w:type="pct"/>
            <w:tcBorders>
              <w:top w:val="nil"/>
              <w:left w:val="nil"/>
              <w:bottom w:val="single" w:sz="4" w:space="0" w:color="auto"/>
              <w:right w:val="single" w:sz="4" w:space="0" w:color="auto"/>
            </w:tcBorders>
            <w:shd w:val="clear" w:color="auto" w:fill="auto"/>
            <w:noWrap/>
            <w:hideMark/>
          </w:tcPr>
          <w:p w14:paraId="168B65E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82.0% (72.6 - 88.7)</w:t>
            </w:r>
          </w:p>
        </w:tc>
        <w:tc>
          <w:tcPr>
            <w:tcW w:w="283" w:type="pct"/>
            <w:tcBorders>
              <w:top w:val="nil"/>
              <w:left w:val="nil"/>
              <w:bottom w:val="single" w:sz="4" w:space="0" w:color="auto"/>
              <w:right w:val="single" w:sz="4" w:space="0" w:color="auto"/>
            </w:tcBorders>
            <w:shd w:val="clear" w:color="auto" w:fill="auto"/>
            <w:noWrap/>
            <w:hideMark/>
          </w:tcPr>
          <w:p w14:paraId="7CD109A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0.497</w:t>
            </w:r>
          </w:p>
        </w:tc>
      </w:tr>
      <w:tr w:rsidR="00802569" w:rsidRPr="0006324C" w14:paraId="436BB792"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2FBD1E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w:t>
            </w:r>
          </w:p>
        </w:tc>
        <w:tc>
          <w:tcPr>
            <w:tcW w:w="321" w:type="pct"/>
            <w:tcBorders>
              <w:top w:val="nil"/>
              <w:left w:val="nil"/>
              <w:bottom w:val="single" w:sz="4" w:space="0" w:color="auto"/>
              <w:right w:val="single" w:sz="4" w:space="0" w:color="auto"/>
            </w:tcBorders>
            <w:shd w:val="clear" w:color="auto" w:fill="auto"/>
            <w:noWrap/>
            <w:hideMark/>
          </w:tcPr>
          <w:p w14:paraId="054D733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 /81</w:t>
            </w:r>
          </w:p>
        </w:tc>
        <w:tc>
          <w:tcPr>
            <w:tcW w:w="516" w:type="pct"/>
            <w:tcBorders>
              <w:top w:val="nil"/>
              <w:left w:val="nil"/>
              <w:bottom w:val="single" w:sz="4" w:space="0" w:color="auto"/>
              <w:right w:val="single" w:sz="4" w:space="0" w:color="auto"/>
            </w:tcBorders>
            <w:shd w:val="clear" w:color="auto" w:fill="auto"/>
            <w:noWrap/>
            <w:hideMark/>
          </w:tcPr>
          <w:p w14:paraId="0748CAB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18.5% (11.5 - 28.5)</w:t>
            </w:r>
          </w:p>
        </w:tc>
        <w:tc>
          <w:tcPr>
            <w:tcW w:w="284" w:type="pct"/>
            <w:tcBorders>
              <w:top w:val="nil"/>
              <w:left w:val="nil"/>
              <w:bottom w:val="single" w:sz="4" w:space="0" w:color="auto"/>
              <w:right w:val="single" w:sz="4" w:space="0" w:color="auto"/>
            </w:tcBorders>
            <w:shd w:val="clear" w:color="auto" w:fill="auto"/>
            <w:noWrap/>
            <w:hideMark/>
          </w:tcPr>
          <w:p w14:paraId="0E956C8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0.315</w:t>
            </w:r>
          </w:p>
        </w:tc>
        <w:tc>
          <w:tcPr>
            <w:tcW w:w="321" w:type="pct"/>
            <w:tcBorders>
              <w:top w:val="nil"/>
              <w:left w:val="nil"/>
              <w:bottom w:val="single" w:sz="4" w:space="0" w:color="auto"/>
              <w:right w:val="single" w:sz="4" w:space="0" w:color="auto"/>
            </w:tcBorders>
            <w:shd w:val="clear" w:color="auto" w:fill="auto"/>
            <w:noWrap/>
            <w:hideMark/>
          </w:tcPr>
          <w:p w14:paraId="15714AA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 /54</w:t>
            </w:r>
          </w:p>
        </w:tc>
        <w:tc>
          <w:tcPr>
            <w:tcW w:w="516" w:type="pct"/>
            <w:tcBorders>
              <w:top w:val="nil"/>
              <w:left w:val="nil"/>
              <w:bottom w:val="single" w:sz="4" w:space="0" w:color="auto"/>
              <w:right w:val="single" w:sz="4" w:space="0" w:color="auto"/>
            </w:tcBorders>
            <w:shd w:val="clear" w:color="auto" w:fill="auto"/>
            <w:noWrap/>
            <w:hideMark/>
          </w:tcPr>
          <w:p w14:paraId="364A2A8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27.8% (17.5 - 41.1)</w:t>
            </w:r>
          </w:p>
        </w:tc>
        <w:tc>
          <w:tcPr>
            <w:tcW w:w="284" w:type="pct"/>
            <w:tcBorders>
              <w:top w:val="nil"/>
              <w:left w:val="nil"/>
              <w:bottom w:val="single" w:sz="4" w:space="0" w:color="auto"/>
              <w:right w:val="single" w:sz="4" w:space="0" w:color="auto"/>
            </w:tcBorders>
            <w:shd w:val="clear" w:color="auto" w:fill="auto"/>
            <w:noWrap/>
            <w:hideMark/>
          </w:tcPr>
          <w:p w14:paraId="564D936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0.846</w:t>
            </w:r>
          </w:p>
        </w:tc>
        <w:tc>
          <w:tcPr>
            <w:tcW w:w="350" w:type="pct"/>
            <w:tcBorders>
              <w:top w:val="nil"/>
              <w:left w:val="nil"/>
              <w:bottom w:val="single" w:sz="4" w:space="0" w:color="auto"/>
              <w:right w:val="single" w:sz="4" w:space="0" w:color="auto"/>
            </w:tcBorders>
            <w:shd w:val="clear" w:color="auto" w:fill="auto"/>
            <w:noWrap/>
            <w:hideMark/>
          </w:tcPr>
          <w:p w14:paraId="791C5F2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 /53</w:t>
            </w:r>
          </w:p>
        </w:tc>
        <w:tc>
          <w:tcPr>
            <w:tcW w:w="516" w:type="pct"/>
            <w:tcBorders>
              <w:top w:val="nil"/>
              <w:left w:val="nil"/>
              <w:bottom w:val="single" w:sz="4" w:space="0" w:color="auto"/>
              <w:right w:val="single" w:sz="4" w:space="0" w:color="auto"/>
            </w:tcBorders>
            <w:shd w:val="clear" w:color="auto" w:fill="auto"/>
            <w:noWrap/>
            <w:hideMark/>
          </w:tcPr>
          <w:p w14:paraId="507C719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50.9% (37.7 - 64.0)</w:t>
            </w:r>
          </w:p>
        </w:tc>
        <w:tc>
          <w:tcPr>
            <w:tcW w:w="284" w:type="pct"/>
            <w:tcBorders>
              <w:top w:val="nil"/>
              <w:left w:val="nil"/>
              <w:bottom w:val="single" w:sz="4" w:space="0" w:color="auto"/>
              <w:right w:val="single" w:sz="4" w:space="0" w:color="auto"/>
            </w:tcBorders>
            <w:shd w:val="clear" w:color="auto" w:fill="auto"/>
            <w:noWrap/>
            <w:hideMark/>
          </w:tcPr>
          <w:p w14:paraId="511E1CF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0.780</w:t>
            </w:r>
          </w:p>
        </w:tc>
        <w:tc>
          <w:tcPr>
            <w:tcW w:w="350" w:type="pct"/>
            <w:tcBorders>
              <w:top w:val="nil"/>
              <w:left w:val="nil"/>
              <w:bottom w:val="single" w:sz="4" w:space="0" w:color="auto"/>
              <w:right w:val="single" w:sz="4" w:space="0" w:color="auto"/>
            </w:tcBorders>
            <w:shd w:val="clear" w:color="auto" w:fill="auto"/>
            <w:noWrap/>
            <w:hideMark/>
          </w:tcPr>
          <w:p w14:paraId="0B4B418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 /40</w:t>
            </w:r>
          </w:p>
        </w:tc>
        <w:tc>
          <w:tcPr>
            <w:tcW w:w="516" w:type="pct"/>
            <w:tcBorders>
              <w:top w:val="nil"/>
              <w:left w:val="nil"/>
              <w:bottom w:val="single" w:sz="4" w:space="0" w:color="auto"/>
              <w:right w:val="single" w:sz="4" w:space="0" w:color="auto"/>
            </w:tcBorders>
            <w:shd w:val="clear" w:color="auto" w:fill="auto"/>
            <w:noWrap/>
            <w:hideMark/>
          </w:tcPr>
          <w:p w14:paraId="611C7D5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75.0% (59.4 - 86.0)</w:t>
            </w:r>
          </w:p>
        </w:tc>
        <w:tc>
          <w:tcPr>
            <w:tcW w:w="283" w:type="pct"/>
            <w:tcBorders>
              <w:top w:val="nil"/>
              <w:left w:val="nil"/>
              <w:bottom w:val="single" w:sz="4" w:space="0" w:color="auto"/>
              <w:right w:val="single" w:sz="4" w:space="0" w:color="auto"/>
            </w:tcBorders>
            <w:shd w:val="clear" w:color="auto" w:fill="auto"/>
            <w:noWrap/>
            <w:hideMark/>
          </w:tcPr>
          <w:p w14:paraId="1D00D15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0.515</w:t>
            </w:r>
          </w:p>
        </w:tc>
      </w:tr>
      <w:tr w:rsidR="00802569" w:rsidRPr="0006324C" w14:paraId="764B77B1"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66E220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4-5</w:t>
            </w:r>
          </w:p>
        </w:tc>
        <w:tc>
          <w:tcPr>
            <w:tcW w:w="321" w:type="pct"/>
            <w:tcBorders>
              <w:top w:val="nil"/>
              <w:left w:val="nil"/>
              <w:bottom w:val="single" w:sz="4" w:space="0" w:color="auto"/>
              <w:right w:val="single" w:sz="4" w:space="0" w:color="auto"/>
            </w:tcBorders>
            <w:shd w:val="clear" w:color="auto" w:fill="auto"/>
            <w:noWrap/>
            <w:hideMark/>
          </w:tcPr>
          <w:p w14:paraId="1A1C0CA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135 /542</w:t>
            </w:r>
          </w:p>
        </w:tc>
        <w:tc>
          <w:tcPr>
            <w:tcW w:w="516" w:type="pct"/>
            <w:tcBorders>
              <w:top w:val="nil"/>
              <w:left w:val="nil"/>
              <w:bottom w:val="single" w:sz="4" w:space="0" w:color="auto"/>
              <w:right w:val="single" w:sz="4" w:space="0" w:color="auto"/>
            </w:tcBorders>
            <w:shd w:val="clear" w:color="auto" w:fill="auto"/>
            <w:noWrap/>
            <w:hideMark/>
          </w:tcPr>
          <w:p w14:paraId="411F5A8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24.9% (21.4 - 28.7)</w:t>
            </w:r>
          </w:p>
        </w:tc>
        <w:tc>
          <w:tcPr>
            <w:tcW w:w="284" w:type="pct"/>
            <w:tcBorders>
              <w:top w:val="nil"/>
              <w:left w:val="nil"/>
              <w:bottom w:val="single" w:sz="4" w:space="0" w:color="auto"/>
              <w:right w:val="single" w:sz="4" w:space="0" w:color="auto"/>
            </w:tcBorders>
            <w:shd w:val="clear" w:color="auto" w:fill="auto"/>
            <w:noWrap/>
            <w:hideMark/>
          </w:tcPr>
          <w:p w14:paraId="6AE00B4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0.310</w:t>
            </w:r>
          </w:p>
        </w:tc>
        <w:tc>
          <w:tcPr>
            <w:tcW w:w="321" w:type="pct"/>
            <w:tcBorders>
              <w:top w:val="nil"/>
              <w:left w:val="nil"/>
              <w:bottom w:val="single" w:sz="4" w:space="0" w:color="auto"/>
              <w:right w:val="single" w:sz="4" w:space="0" w:color="auto"/>
            </w:tcBorders>
            <w:shd w:val="clear" w:color="auto" w:fill="auto"/>
            <w:noWrap/>
            <w:hideMark/>
          </w:tcPr>
          <w:p w14:paraId="301CE19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109 /386</w:t>
            </w:r>
          </w:p>
        </w:tc>
        <w:tc>
          <w:tcPr>
            <w:tcW w:w="516" w:type="pct"/>
            <w:tcBorders>
              <w:top w:val="nil"/>
              <w:left w:val="nil"/>
              <w:bottom w:val="single" w:sz="4" w:space="0" w:color="auto"/>
              <w:right w:val="single" w:sz="4" w:space="0" w:color="auto"/>
            </w:tcBorders>
            <w:shd w:val="clear" w:color="auto" w:fill="auto"/>
            <w:noWrap/>
            <w:hideMark/>
          </w:tcPr>
          <w:p w14:paraId="5F07D03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28.2% (24.0 - 32.9)</w:t>
            </w:r>
          </w:p>
        </w:tc>
        <w:tc>
          <w:tcPr>
            <w:tcW w:w="284" w:type="pct"/>
            <w:tcBorders>
              <w:top w:val="nil"/>
              <w:left w:val="nil"/>
              <w:bottom w:val="single" w:sz="4" w:space="0" w:color="auto"/>
              <w:right w:val="single" w:sz="4" w:space="0" w:color="auto"/>
            </w:tcBorders>
            <w:shd w:val="clear" w:color="auto" w:fill="auto"/>
            <w:noWrap/>
            <w:hideMark/>
          </w:tcPr>
          <w:p w14:paraId="49CCF20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0.735</w:t>
            </w:r>
          </w:p>
        </w:tc>
        <w:tc>
          <w:tcPr>
            <w:tcW w:w="350" w:type="pct"/>
            <w:tcBorders>
              <w:top w:val="nil"/>
              <w:left w:val="nil"/>
              <w:bottom w:val="single" w:sz="4" w:space="0" w:color="auto"/>
              <w:right w:val="single" w:sz="4" w:space="0" w:color="auto"/>
            </w:tcBorders>
            <w:shd w:val="clear" w:color="auto" w:fill="auto"/>
            <w:noWrap/>
            <w:hideMark/>
          </w:tcPr>
          <w:p w14:paraId="566DDB0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158 /311</w:t>
            </w:r>
          </w:p>
        </w:tc>
        <w:tc>
          <w:tcPr>
            <w:tcW w:w="516" w:type="pct"/>
            <w:tcBorders>
              <w:top w:val="nil"/>
              <w:left w:val="nil"/>
              <w:bottom w:val="single" w:sz="4" w:space="0" w:color="auto"/>
              <w:right w:val="single" w:sz="4" w:space="0" w:color="auto"/>
            </w:tcBorders>
            <w:shd w:val="clear" w:color="auto" w:fill="auto"/>
            <w:noWrap/>
            <w:hideMark/>
          </w:tcPr>
          <w:p w14:paraId="4F783EE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50.8% (45.3 - 56.3)</w:t>
            </w:r>
          </w:p>
        </w:tc>
        <w:tc>
          <w:tcPr>
            <w:tcW w:w="284" w:type="pct"/>
            <w:tcBorders>
              <w:top w:val="nil"/>
              <w:left w:val="nil"/>
              <w:bottom w:val="single" w:sz="4" w:space="0" w:color="auto"/>
              <w:right w:val="single" w:sz="4" w:space="0" w:color="auto"/>
            </w:tcBorders>
            <w:shd w:val="clear" w:color="auto" w:fill="auto"/>
            <w:noWrap/>
            <w:hideMark/>
          </w:tcPr>
          <w:p w14:paraId="5312404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0.510</w:t>
            </w:r>
          </w:p>
        </w:tc>
        <w:tc>
          <w:tcPr>
            <w:tcW w:w="350" w:type="pct"/>
            <w:tcBorders>
              <w:top w:val="nil"/>
              <w:left w:val="nil"/>
              <w:bottom w:val="single" w:sz="4" w:space="0" w:color="auto"/>
              <w:right w:val="single" w:sz="4" w:space="0" w:color="auto"/>
            </w:tcBorders>
            <w:shd w:val="clear" w:color="auto" w:fill="auto"/>
            <w:noWrap/>
            <w:hideMark/>
          </w:tcPr>
          <w:p w14:paraId="7E395A4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200 /246</w:t>
            </w:r>
          </w:p>
        </w:tc>
        <w:tc>
          <w:tcPr>
            <w:tcW w:w="516" w:type="pct"/>
            <w:tcBorders>
              <w:top w:val="nil"/>
              <w:left w:val="nil"/>
              <w:bottom w:val="single" w:sz="4" w:space="0" w:color="auto"/>
              <w:right w:val="single" w:sz="4" w:space="0" w:color="auto"/>
            </w:tcBorders>
            <w:shd w:val="clear" w:color="auto" w:fill="auto"/>
            <w:noWrap/>
            <w:hideMark/>
          </w:tcPr>
          <w:p w14:paraId="794A53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81.3% (75.9 - 85.7)</w:t>
            </w:r>
          </w:p>
        </w:tc>
        <w:tc>
          <w:tcPr>
            <w:tcW w:w="283" w:type="pct"/>
            <w:tcBorders>
              <w:top w:val="nil"/>
              <w:left w:val="nil"/>
              <w:bottom w:val="single" w:sz="4" w:space="0" w:color="auto"/>
              <w:right w:val="single" w:sz="4" w:space="0" w:color="auto"/>
            </w:tcBorders>
            <w:shd w:val="clear" w:color="auto" w:fill="auto"/>
            <w:noWrap/>
            <w:hideMark/>
          </w:tcPr>
          <w:p w14:paraId="3362F4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0.379</w:t>
            </w:r>
          </w:p>
        </w:tc>
      </w:tr>
      <w:tr w:rsidR="00802569" w:rsidRPr="0006324C" w14:paraId="6E4B35B7"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483BB84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 and above</w:t>
            </w:r>
          </w:p>
        </w:tc>
        <w:tc>
          <w:tcPr>
            <w:tcW w:w="321" w:type="pct"/>
            <w:tcBorders>
              <w:top w:val="nil"/>
              <w:left w:val="nil"/>
              <w:bottom w:val="single" w:sz="4" w:space="0" w:color="auto"/>
              <w:right w:val="single" w:sz="4" w:space="0" w:color="auto"/>
            </w:tcBorders>
            <w:shd w:val="clear" w:color="auto" w:fill="auto"/>
            <w:noWrap/>
            <w:hideMark/>
          </w:tcPr>
          <w:p w14:paraId="3619B37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734 /3203</w:t>
            </w:r>
          </w:p>
        </w:tc>
        <w:tc>
          <w:tcPr>
            <w:tcW w:w="516" w:type="pct"/>
            <w:tcBorders>
              <w:top w:val="nil"/>
              <w:left w:val="nil"/>
              <w:bottom w:val="single" w:sz="4" w:space="0" w:color="auto"/>
              <w:right w:val="single" w:sz="4" w:space="0" w:color="auto"/>
            </w:tcBorders>
            <w:shd w:val="clear" w:color="auto" w:fill="auto"/>
            <w:noWrap/>
            <w:hideMark/>
          </w:tcPr>
          <w:p w14:paraId="1305D7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22.9% (21.5 - 24.4)</w:t>
            </w:r>
          </w:p>
        </w:tc>
        <w:tc>
          <w:tcPr>
            <w:tcW w:w="284" w:type="pct"/>
            <w:tcBorders>
              <w:top w:val="nil"/>
              <w:left w:val="nil"/>
              <w:bottom w:val="single" w:sz="4" w:space="0" w:color="auto"/>
              <w:right w:val="single" w:sz="4" w:space="0" w:color="auto"/>
            </w:tcBorders>
            <w:shd w:val="clear" w:color="auto" w:fill="auto"/>
            <w:noWrap/>
            <w:hideMark/>
          </w:tcPr>
          <w:p w14:paraId="622D422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0.394</w:t>
            </w:r>
          </w:p>
        </w:tc>
        <w:tc>
          <w:tcPr>
            <w:tcW w:w="321" w:type="pct"/>
            <w:tcBorders>
              <w:top w:val="nil"/>
              <w:left w:val="nil"/>
              <w:bottom w:val="single" w:sz="4" w:space="0" w:color="auto"/>
              <w:right w:val="single" w:sz="4" w:space="0" w:color="auto"/>
            </w:tcBorders>
            <w:shd w:val="clear" w:color="auto" w:fill="auto"/>
            <w:noWrap/>
            <w:hideMark/>
          </w:tcPr>
          <w:p w14:paraId="7D50B5A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706 /2441</w:t>
            </w:r>
          </w:p>
        </w:tc>
        <w:tc>
          <w:tcPr>
            <w:tcW w:w="516" w:type="pct"/>
            <w:tcBorders>
              <w:top w:val="nil"/>
              <w:left w:val="nil"/>
              <w:bottom w:val="single" w:sz="4" w:space="0" w:color="auto"/>
              <w:right w:val="single" w:sz="4" w:space="0" w:color="auto"/>
            </w:tcBorders>
            <w:shd w:val="clear" w:color="auto" w:fill="auto"/>
            <w:noWrap/>
            <w:hideMark/>
          </w:tcPr>
          <w:p w14:paraId="1C54AFF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28.9% (27.2 - 30.8)</w:t>
            </w:r>
          </w:p>
        </w:tc>
        <w:tc>
          <w:tcPr>
            <w:tcW w:w="284" w:type="pct"/>
            <w:tcBorders>
              <w:top w:val="nil"/>
              <w:left w:val="nil"/>
              <w:bottom w:val="single" w:sz="4" w:space="0" w:color="auto"/>
              <w:right w:val="single" w:sz="4" w:space="0" w:color="auto"/>
            </w:tcBorders>
            <w:shd w:val="clear" w:color="auto" w:fill="auto"/>
            <w:noWrap/>
            <w:hideMark/>
          </w:tcPr>
          <w:p w14:paraId="77EE6AE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0.911</w:t>
            </w:r>
          </w:p>
        </w:tc>
        <w:tc>
          <w:tcPr>
            <w:tcW w:w="350" w:type="pct"/>
            <w:tcBorders>
              <w:top w:val="nil"/>
              <w:left w:val="nil"/>
              <w:bottom w:val="single" w:sz="4" w:space="0" w:color="auto"/>
              <w:right w:val="single" w:sz="4" w:space="0" w:color="auto"/>
            </w:tcBorders>
            <w:shd w:val="clear" w:color="auto" w:fill="auto"/>
            <w:noWrap/>
            <w:hideMark/>
          </w:tcPr>
          <w:p w14:paraId="1088A65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1082 /2212</w:t>
            </w:r>
          </w:p>
        </w:tc>
        <w:tc>
          <w:tcPr>
            <w:tcW w:w="516" w:type="pct"/>
            <w:tcBorders>
              <w:top w:val="nil"/>
              <w:left w:val="nil"/>
              <w:bottom w:val="single" w:sz="4" w:space="0" w:color="auto"/>
              <w:right w:val="single" w:sz="4" w:space="0" w:color="auto"/>
            </w:tcBorders>
            <w:shd w:val="clear" w:color="auto" w:fill="auto"/>
            <w:noWrap/>
            <w:hideMark/>
          </w:tcPr>
          <w:p w14:paraId="65614F7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48.9% (46.8 - 51.0)</w:t>
            </w:r>
          </w:p>
        </w:tc>
        <w:tc>
          <w:tcPr>
            <w:tcW w:w="284" w:type="pct"/>
            <w:tcBorders>
              <w:top w:val="nil"/>
              <w:left w:val="nil"/>
              <w:bottom w:val="single" w:sz="4" w:space="0" w:color="auto"/>
              <w:right w:val="single" w:sz="4" w:space="0" w:color="auto"/>
            </w:tcBorders>
            <w:shd w:val="clear" w:color="auto" w:fill="auto"/>
            <w:noWrap/>
            <w:hideMark/>
          </w:tcPr>
          <w:p w14:paraId="61323A2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0.766</w:t>
            </w:r>
          </w:p>
        </w:tc>
        <w:tc>
          <w:tcPr>
            <w:tcW w:w="350" w:type="pct"/>
            <w:tcBorders>
              <w:top w:val="nil"/>
              <w:left w:val="nil"/>
              <w:bottom w:val="single" w:sz="4" w:space="0" w:color="auto"/>
              <w:right w:val="single" w:sz="4" w:space="0" w:color="auto"/>
            </w:tcBorders>
            <w:shd w:val="clear" w:color="auto" w:fill="auto"/>
            <w:noWrap/>
            <w:hideMark/>
          </w:tcPr>
          <w:p w14:paraId="5EED032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1462 /1853</w:t>
            </w:r>
          </w:p>
        </w:tc>
        <w:tc>
          <w:tcPr>
            <w:tcW w:w="516" w:type="pct"/>
            <w:tcBorders>
              <w:top w:val="nil"/>
              <w:left w:val="nil"/>
              <w:bottom w:val="single" w:sz="4" w:space="0" w:color="auto"/>
              <w:right w:val="single" w:sz="4" w:space="0" w:color="auto"/>
            </w:tcBorders>
            <w:shd w:val="clear" w:color="auto" w:fill="auto"/>
            <w:noWrap/>
            <w:hideMark/>
          </w:tcPr>
          <w:p w14:paraId="459E5F4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78.9% (77.0 - 80.7)</w:t>
            </w:r>
          </w:p>
        </w:tc>
        <w:tc>
          <w:tcPr>
            <w:tcW w:w="283" w:type="pct"/>
            <w:tcBorders>
              <w:top w:val="nil"/>
              <w:left w:val="nil"/>
              <w:bottom w:val="single" w:sz="4" w:space="0" w:color="auto"/>
              <w:right w:val="single" w:sz="4" w:space="0" w:color="auto"/>
            </w:tcBorders>
            <w:shd w:val="clear" w:color="auto" w:fill="auto"/>
            <w:noWrap/>
            <w:hideMark/>
          </w:tcPr>
          <w:p w14:paraId="67BA39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0.520</w:t>
            </w:r>
          </w:p>
        </w:tc>
      </w:tr>
      <w:tr w:rsidR="00802569" w:rsidRPr="0006324C" w14:paraId="73A92F15"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658AA89"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Wealth Quintile</w:t>
            </w:r>
          </w:p>
        </w:tc>
        <w:tc>
          <w:tcPr>
            <w:tcW w:w="321" w:type="pct"/>
            <w:tcBorders>
              <w:top w:val="nil"/>
              <w:left w:val="nil"/>
              <w:bottom w:val="single" w:sz="4" w:space="0" w:color="auto"/>
              <w:right w:val="single" w:sz="4" w:space="0" w:color="auto"/>
            </w:tcBorders>
            <w:shd w:val="clear" w:color="auto" w:fill="auto"/>
            <w:noWrap/>
            <w:hideMark/>
          </w:tcPr>
          <w:p w14:paraId="229329C1"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02B59EBE"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0C979965"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2EE47E47"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0ECD3850"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71F60713"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067A5A55"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1EE81279"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48196A26"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120A0481"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255B9465"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45589DC4"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4F5D9473"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3C80326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Poorest</w:t>
            </w:r>
          </w:p>
        </w:tc>
        <w:tc>
          <w:tcPr>
            <w:tcW w:w="321" w:type="pct"/>
            <w:tcBorders>
              <w:top w:val="nil"/>
              <w:left w:val="nil"/>
              <w:bottom w:val="single" w:sz="4" w:space="0" w:color="auto"/>
              <w:right w:val="single" w:sz="4" w:space="0" w:color="auto"/>
            </w:tcBorders>
            <w:shd w:val="clear" w:color="auto" w:fill="auto"/>
            <w:noWrap/>
            <w:hideMark/>
          </w:tcPr>
          <w:p w14:paraId="1D19E04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154 /756</w:t>
            </w:r>
          </w:p>
        </w:tc>
        <w:tc>
          <w:tcPr>
            <w:tcW w:w="516" w:type="pct"/>
            <w:tcBorders>
              <w:top w:val="nil"/>
              <w:left w:val="nil"/>
              <w:bottom w:val="single" w:sz="4" w:space="0" w:color="auto"/>
              <w:right w:val="single" w:sz="4" w:space="0" w:color="auto"/>
            </w:tcBorders>
            <w:shd w:val="clear" w:color="auto" w:fill="auto"/>
            <w:noWrap/>
            <w:hideMark/>
          </w:tcPr>
          <w:p w14:paraId="04BCBA6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20.4% (17.6 - 23.4)</w:t>
            </w:r>
          </w:p>
        </w:tc>
        <w:tc>
          <w:tcPr>
            <w:tcW w:w="284" w:type="pct"/>
            <w:tcBorders>
              <w:top w:val="nil"/>
              <w:left w:val="nil"/>
              <w:bottom w:val="single" w:sz="4" w:space="0" w:color="auto"/>
              <w:right w:val="single" w:sz="4" w:space="0" w:color="auto"/>
            </w:tcBorders>
            <w:shd w:val="clear" w:color="auto" w:fill="auto"/>
            <w:noWrap/>
            <w:hideMark/>
          </w:tcPr>
          <w:p w14:paraId="5747383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0.041</w:t>
            </w:r>
          </w:p>
        </w:tc>
        <w:tc>
          <w:tcPr>
            <w:tcW w:w="321" w:type="pct"/>
            <w:tcBorders>
              <w:top w:val="nil"/>
              <w:left w:val="nil"/>
              <w:bottom w:val="single" w:sz="4" w:space="0" w:color="auto"/>
              <w:right w:val="single" w:sz="4" w:space="0" w:color="auto"/>
            </w:tcBorders>
            <w:shd w:val="clear" w:color="auto" w:fill="auto"/>
            <w:noWrap/>
            <w:hideMark/>
          </w:tcPr>
          <w:p w14:paraId="62445E0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133 /545</w:t>
            </w:r>
          </w:p>
        </w:tc>
        <w:tc>
          <w:tcPr>
            <w:tcW w:w="516" w:type="pct"/>
            <w:tcBorders>
              <w:top w:val="nil"/>
              <w:left w:val="nil"/>
              <w:bottom w:val="single" w:sz="4" w:space="0" w:color="auto"/>
              <w:right w:val="single" w:sz="4" w:space="0" w:color="auto"/>
            </w:tcBorders>
            <w:shd w:val="clear" w:color="auto" w:fill="auto"/>
            <w:noWrap/>
            <w:hideMark/>
          </w:tcPr>
          <w:p w14:paraId="73D95B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24.4% (21.0 - 28.2)</w:t>
            </w:r>
          </w:p>
        </w:tc>
        <w:tc>
          <w:tcPr>
            <w:tcW w:w="284" w:type="pct"/>
            <w:tcBorders>
              <w:top w:val="nil"/>
              <w:left w:val="nil"/>
              <w:bottom w:val="single" w:sz="4" w:space="0" w:color="auto"/>
              <w:right w:val="single" w:sz="4" w:space="0" w:color="auto"/>
            </w:tcBorders>
            <w:shd w:val="clear" w:color="auto" w:fill="auto"/>
            <w:noWrap/>
            <w:hideMark/>
          </w:tcPr>
          <w:p w14:paraId="749C5AA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0.010</w:t>
            </w:r>
          </w:p>
        </w:tc>
        <w:tc>
          <w:tcPr>
            <w:tcW w:w="350" w:type="pct"/>
            <w:tcBorders>
              <w:top w:val="nil"/>
              <w:left w:val="nil"/>
              <w:bottom w:val="single" w:sz="4" w:space="0" w:color="auto"/>
              <w:right w:val="single" w:sz="4" w:space="0" w:color="auto"/>
            </w:tcBorders>
            <w:shd w:val="clear" w:color="auto" w:fill="auto"/>
            <w:noWrap/>
            <w:hideMark/>
          </w:tcPr>
          <w:p w14:paraId="2D4F3AA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182 /452</w:t>
            </w:r>
          </w:p>
        </w:tc>
        <w:tc>
          <w:tcPr>
            <w:tcW w:w="516" w:type="pct"/>
            <w:tcBorders>
              <w:top w:val="nil"/>
              <w:left w:val="nil"/>
              <w:bottom w:val="single" w:sz="4" w:space="0" w:color="auto"/>
              <w:right w:val="single" w:sz="4" w:space="0" w:color="auto"/>
            </w:tcBorders>
            <w:shd w:val="clear" w:color="auto" w:fill="auto"/>
            <w:noWrap/>
            <w:hideMark/>
          </w:tcPr>
          <w:p w14:paraId="5389B4C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40.3% (35.8 - 44.9)</w:t>
            </w:r>
          </w:p>
        </w:tc>
        <w:tc>
          <w:tcPr>
            <w:tcW w:w="284" w:type="pct"/>
            <w:tcBorders>
              <w:top w:val="nil"/>
              <w:left w:val="nil"/>
              <w:bottom w:val="single" w:sz="4" w:space="0" w:color="auto"/>
              <w:right w:val="single" w:sz="4" w:space="0" w:color="auto"/>
            </w:tcBorders>
            <w:shd w:val="clear" w:color="auto" w:fill="auto"/>
            <w:noWrap/>
            <w:hideMark/>
          </w:tcPr>
          <w:p w14:paraId="64E8A17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4B87190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320 /426</w:t>
            </w:r>
          </w:p>
        </w:tc>
        <w:tc>
          <w:tcPr>
            <w:tcW w:w="516" w:type="pct"/>
            <w:tcBorders>
              <w:top w:val="nil"/>
              <w:left w:val="nil"/>
              <w:bottom w:val="single" w:sz="4" w:space="0" w:color="auto"/>
              <w:right w:val="single" w:sz="4" w:space="0" w:color="auto"/>
            </w:tcBorders>
            <w:shd w:val="clear" w:color="auto" w:fill="auto"/>
            <w:noWrap/>
            <w:hideMark/>
          </w:tcPr>
          <w:p w14:paraId="18D8611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75.1% (70.8 - 79.0)</w:t>
            </w:r>
          </w:p>
        </w:tc>
        <w:tc>
          <w:tcPr>
            <w:tcW w:w="283" w:type="pct"/>
            <w:tcBorders>
              <w:top w:val="nil"/>
              <w:left w:val="nil"/>
              <w:bottom w:val="single" w:sz="4" w:space="0" w:color="auto"/>
              <w:right w:val="single" w:sz="4" w:space="0" w:color="auto"/>
            </w:tcBorders>
            <w:shd w:val="clear" w:color="auto" w:fill="auto"/>
            <w:noWrap/>
            <w:hideMark/>
          </w:tcPr>
          <w:p w14:paraId="401060C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0.023</w:t>
            </w:r>
          </w:p>
        </w:tc>
      </w:tr>
      <w:tr w:rsidR="00802569" w:rsidRPr="0006324C" w14:paraId="1280EFD7"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414D7A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Poor</w:t>
            </w:r>
          </w:p>
        </w:tc>
        <w:tc>
          <w:tcPr>
            <w:tcW w:w="321" w:type="pct"/>
            <w:tcBorders>
              <w:top w:val="nil"/>
              <w:left w:val="nil"/>
              <w:bottom w:val="single" w:sz="4" w:space="0" w:color="auto"/>
              <w:right w:val="single" w:sz="4" w:space="0" w:color="auto"/>
            </w:tcBorders>
            <w:shd w:val="clear" w:color="auto" w:fill="auto"/>
            <w:noWrap/>
            <w:hideMark/>
          </w:tcPr>
          <w:p w14:paraId="3EA2976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172 /830</w:t>
            </w:r>
          </w:p>
        </w:tc>
        <w:tc>
          <w:tcPr>
            <w:tcW w:w="516" w:type="pct"/>
            <w:tcBorders>
              <w:top w:val="nil"/>
              <w:left w:val="nil"/>
              <w:bottom w:val="single" w:sz="4" w:space="0" w:color="auto"/>
              <w:right w:val="single" w:sz="4" w:space="0" w:color="auto"/>
            </w:tcBorders>
            <w:shd w:val="clear" w:color="auto" w:fill="auto"/>
            <w:noWrap/>
            <w:hideMark/>
          </w:tcPr>
          <w:p w14:paraId="7E984EC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20.7% (18.1 - 23.6)</w:t>
            </w:r>
          </w:p>
        </w:tc>
        <w:tc>
          <w:tcPr>
            <w:tcW w:w="284" w:type="pct"/>
            <w:tcBorders>
              <w:top w:val="nil"/>
              <w:left w:val="nil"/>
              <w:bottom w:val="single" w:sz="4" w:space="0" w:color="auto"/>
              <w:right w:val="single" w:sz="4" w:space="0" w:color="auto"/>
            </w:tcBorders>
            <w:shd w:val="clear" w:color="auto" w:fill="auto"/>
            <w:noWrap/>
            <w:hideMark/>
          </w:tcPr>
          <w:p w14:paraId="3412C66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0.058</w:t>
            </w:r>
          </w:p>
        </w:tc>
        <w:tc>
          <w:tcPr>
            <w:tcW w:w="321" w:type="pct"/>
            <w:tcBorders>
              <w:top w:val="nil"/>
              <w:left w:val="nil"/>
              <w:bottom w:val="single" w:sz="4" w:space="0" w:color="auto"/>
              <w:right w:val="single" w:sz="4" w:space="0" w:color="auto"/>
            </w:tcBorders>
            <w:shd w:val="clear" w:color="auto" w:fill="auto"/>
            <w:noWrap/>
            <w:hideMark/>
          </w:tcPr>
          <w:p w14:paraId="4F52AB3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167 /645</w:t>
            </w:r>
          </w:p>
        </w:tc>
        <w:tc>
          <w:tcPr>
            <w:tcW w:w="516" w:type="pct"/>
            <w:tcBorders>
              <w:top w:val="nil"/>
              <w:left w:val="nil"/>
              <w:bottom w:val="single" w:sz="4" w:space="0" w:color="auto"/>
              <w:right w:val="single" w:sz="4" w:space="0" w:color="auto"/>
            </w:tcBorders>
            <w:shd w:val="clear" w:color="auto" w:fill="auto"/>
            <w:noWrap/>
            <w:hideMark/>
          </w:tcPr>
          <w:p w14:paraId="3180687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25.9% (22.7 - 29.4)</w:t>
            </w:r>
          </w:p>
        </w:tc>
        <w:tc>
          <w:tcPr>
            <w:tcW w:w="284" w:type="pct"/>
            <w:tcBorders>
              <w:top w:val="nil"/>
              <w:left w:val="nil"/>
              <w:bottom w:val="single" w:sz="4" w:space="0" w:color="auto"/>
              <w:right w:val="single" w:sz="4" w:space="0" w:color="auto"/>
            </w:tcBorders>
            <w:shd w:val="clear" w:color="auto" w:fill="auto"/>
            <w:noWrap/>
            <w:hideMark/>
          </w:tcPr>
          <w:p w14:paraId="2633F87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0.052</w:t>
            </w:r>
          </w:p>
        </w:tc>
        <w:tc>
          <w:tcPr>
            <w:tcW w:w="350" w:type="pct"/>
            <w:tcBorders>
              <w:top w:val="nil"/>
              <w:left w:val="nil"/>
              <w:bottom w:val="single" w:sz="4" w:space="0" w:color="auto"/>
              <w:right w:val="single" w:sz="4" w:space="0" w:color="auto"/>
            </w:tcBorders>
            <w:shd w:val="clear" w:color="auto" w:fill="auto"/>
            <w:noWrap/>
            <w:hideMark/>
          </w:tcPr>
          <w:p w14:paraId="32CED9C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251 /559</w:t>
            </w:r>
          </w:p>
        </w:tc>
        <w:tc>
          <w:tcPr>
            <w:tcW w:w="516" w:type="pct"/>
            <w:tcBorders>
              <w:top w:val="nil"/>
              <w:left w:val="nil"/>
              <w:bottom w:val="single" w:sz="4" w:space="0" w:color="auto"/>
              <w:right w:val="single" w:sz="4" w:space="0" w:color="auto"/>
            </w:tcBorders>
            <w:shd w:val="clear" w:color="auto" w:fill="auto"/>
            <w:noWrap/>
            <w:hideMark/>
          </w:tcPr>
          <w:p w14:paraId="448548C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44.9% (40.8 - 49.1)</w:t>
            </w:r>
          </w:p>
        </w:tc>
        <w:tc>
          <w:tcPr>
            <w:tcW w:w="284" w:type="pct"/>
            <w:tcBorders>
              <w:top w:val="nil"/>
              <w:left w:val="nil"/>
              <w:bottom w:val="single" w:sz="4" w:space="0" w:color="auto"/>
              <w:right w:val="single" w:sz="4" w:space="0" w:color="auto"/>
            </w:tcBorders>
            <w:shd w:val="clear" w:color="auto" w:fill="auto"/>
            <w:noWrap/>
            <w:hideMark/>
          </w:tcPr>
          <w:p w14:paraId="4846284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0.028</w:t>
            </w:r>
          </w:p>
        </w:tc>
        <w:tc>
          <w:tcPr>
            <w:tcW w:w="350" w:type="pct"/>
            <w:tcBorders>
              <w:top w:val="nil"/>
              <w:left w:val="nil"/>
              <w:bottom w:val="single" w:sz="4" w:space="0" w:color="auto"/>
              <w:right w:val="single" w:sz="4" w:space="0" w:color="auto"/>
            </w:tcBorders>
            <w:shd w:val="clear" w:color="auto" w:fill="auto"/>
            <w:noWrap/>
            <w:hideMark/>
          </w:tcPr>
          <w:p w14:paraId="4683FCC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340 /434</w:t>
            </w:r>
          </w:p>
        </w:tc>
        <w:tc>
          <w:tcPr>
            <w:tcW w:w="516" w:type="pct"/>
            <w:tcBorders>
              <w:top w:val="nil"/>
              <w:left w:val="nil"/>
              <w:bottom w:val="single" w:sz="4" w:space="0" w:color="auto"/>
              <w:right w:val="single" w:sz="4" w:space="0" w:color="auto"/>
            </w:tcBorders>
            <w:shd w:val="clear" w:color="auto" w:fill="auto"/>
            <w:noWrap/>
            <w:hideMark/>
          </w:tcPr>
          <w:p w14:paraId="5085B8C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78.3% (74.2 - 82.0)</w:t>
            </w:r>
          </w:p>
        </w:tc>
        <w:tc>
          <w:tcPr>
            <w:tcW w:w="283" w:type="pct"/>
            <w:tcBorders>
              <w:top w:val="nil"/>
              <w:left w:val="nil"/>
              <w:bottom w:val="single" w:sz="4" w:space="0" w:color="auto"/>
              <w:right w:val="single" w:sz="4" w:space="0" w:color="auto"/>
            </w:tcBorders>
            <w:shd w:val="clear" w:color="auto" w:fill="auto"/>
            <w:noWrap/>
            <w:hideMark/>
          </w:tcPr>
          <w:p w14:paraId="350EC3F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0.644</w:t>
            </w:r>
          </w:p>
        </w:tc>
      </w:tr>
      <w:tr w:rsidR="00802569" w:rsidRPr="0006324C" w14:paraId="70A0D670"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777DD06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Middle</w:t>
            </w:r>
          </w:p>
        </w:tc>
        <w:tc>
          <w:tcPr>
            <w:tcW w:w="321" w:type="pct"/>
            <w:tcBorders>
              <w:top w:val="nil"/>
              <w:left w:val="nil"/>
              <w:bottom w:val="single" w:sz="4" w:space="0" w:color="auto"/>
              <w:right w:val="single" w:sz="4" w:space="0" w:color="auto"/>
            </w:tcBorders>
            <w:shd w:val="clear" w:color="auto" w:fill="auto"/>
            <w:noWrap/>
            <w:hideMark/>
          </w:tcPr>
          <w:p w14:paraId="30B14D0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192 /771</w:t>
            </w:r>
          </w:p>
        </w:tc>
        <w:tc>
          <w:tcPr>
            <w:tcW w:w="516" w:type="pct"/>
            <w:tcBorders>
              <w:top w:val="nil"/>
              <w:left w:val="nil"/>
              <w:bottom w:val="single" w:sz="4" w:space="0" w:color="auto"/>
              <w:right w:val="single" w:sz="4" w:space="0" w:color="auto"/>
            </w:tcBorders>
            <w:shd w:val="clear" w:color="auto" w:fill="auto"/>
            <w:noWrap/>
            <w:hideMark/>
          </w:tcPr>
          <w:p w14:paraId="1CE4A2D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24.9% (22.0 - 28.1)</w:t>
            </w:r>
          </w:p>
        </w:tc>
        <w:tc>
          <w:tcPr>
            <w:tcW w:w="284" w:type="pct"/>
            <w:tcBorders>
              <w:top w:val="nil"/>
              <w:left w:val="nil"/>
              <w:bottom w:val="single" w:sz="4" w:space="0" w:color="auto"/>
              <w:right w:val="single" w:sz="4" w:space="0" w:color="auto"/>
            </w:tcBorders>
            <w:shd w:val="clear" w:color="auto" w:fill="auto"/>
            <w:noWrap/>
            <w:hideMark/>
          </w:tcPr>
          <w:p w14:paraId="0A47ECC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0.212</w:t>
            </w:r>
          </w:p>
        </w:tc>
        <w:tc>
          <w:tcPr>
            <w:tcW w:w="321" w:type="pct"/>
            <w:tcBorders>
              <w:top w:val="nil"/>
              <w:left w:val="nil"/>
              <w:bottom w:val="single" w:sz="4" w:space="0" w:color="auto"/>
              <w:right w:val="single" w:sz="4" w:space="0" w:color="auto"/>
            </w:tcBorders>
            <w:shd w:val="clear" w:color="auto" w:fill="auto"/>
            <w:noWrap/>
            <w:hideMark/>
          </w:tcPr>
          <w:p w14:paraId="0453132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183 /567</w:t>
            </w:r>
          </w:p>
        </w:tc>
        <w:tc>
          <w:tcPr>
            <w:tcW w:w="516" w:type="pct"/>
            <w:tcBorders>
              <w:top w:val="nil"/>
              <w:left w:val="nil"/>
              <w:bottom w:val="single" w:sz="4" w:space="0" w:color="auto"/>
              <w:right w:val="single" w:sz="4" w:space="0" w:color="auto"/>
            </w:tcBorders>
            <w:shd w:val="clear" w:color="auto" w:fill="auto"/>
            <w:noWrap/>
            <w:hideMark/>
          </w:tcPr>
          <w:p w14:paraId="021304A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32.3% (28.6 - 36.2)</w:t>
            </w:r>
          </w:p>
        </w:tc>
        <w:tc>
          <w:tcPr>
            <w:tcW w:w="284" w:type="pct"/>
            <w:tcBorders>
              <w:top w:val="nil"/>
              <w:left w:val="nil"/>
              <w:bottom w:val="single" w:sz="4" w:space="0" w:color="auto"/>
              <w:right w:val="single" w:sz="4" w:space="0" w:color="auto"/>
            </w:tcBorders>
            <w:shd w:val="clear" w:color="auto" w:fill="auto"/>
            <w:noWrap/>
            <w:hideMark/>
          </w:tcPr>
          <w:p w14:paraId="2EA7598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0.054</w:t>
            </w:r>
          </w:p>
        </w:tc>
        <w:tc>
          <w:tcPr>
            <w:tcW w:w="350" w:type="pct"/>
            <w:tcBorders>
              <w:top w:val="nil"/>
              <w:left w:val="nil"/>
              <w:bottom w:val="single" w:sz="4" w:space="0" w:color="auto"/>
              <w:right w:val="single" w:sz="4" w:space="0" w:color="auto"/>
            </w:tcBorders>
            <w:shd w:val="clear" w:color="auto" w:fill="auto"/>
            <w:noWrap/>
            <w:hideMark/>
          </w:tcPr>
          <w:p w14:paraId="65238E5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247 /469</w:t>
            </w:r>
          </w:p>
        </w:tc>
        <w:tc>
          <w:tcPr>
            <w:tcW w:w="516" w:type="pct"/>
            <w:tcBorders>
              <w:top w:val="nil"/>
              <w:left w:val="nil"/>
              <w:bottom w:val="single" w:sz="4" w:space="0" w:color="auto"/>
              <w:right w:val="single" w:sz="4" w:space="0" w:color="auto"/>
            </w:tcBorders>
            <w:shd w:val="clear" w:color="auto" w:fill="auto"/>
            <w:noWrap/>
            <w:hideMark/>
          </w:tcPr>
          <w:p w14:paraId="2018130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52.7% (48.1 - 57.2)</w:t>
            </w:r>
          </w:p>
        </w:tc>
        <w:tc>
          <w:tcPr>
            <w:tcW w:w="284" w:type="pct"/>
            <w:tcBorders>
              <w:top w:val="nil"/>
              <w:left w:val="nil"/>
              <w:bottom w:val="single" w:sz="4" w:space="0" w:color="auto"/>
              <w:right w:val="single" w:sz="4" w:space="0" w:color="auto"/>
            </w:tcBorders>
            <w:shd w:val="clear" w:color="auto" w:fill="auto"/>
            <w:noWrap/>
            <w:hideMark/>
          </w:tcPr>
          <w:p w14:paraId="569E6C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0.085</w:t>
            </w:r>
          </w:p>
        </w:tc>
        <w:tc>
          <w:tcPr>
            <w:tcW w:w="350" w:type="pct"/>
            <w:tcBorders>
              <w:top w:val="nil"/>
              <w:left w:val="nil"/>
              <w:bottom w:val="single" w:sz="4" w:space="0" w:color="auto"/>
              <w:right w:val="single" w:sz="4" w:space="0" w:color="auto"/>
            </w:tcBorders>
            <w:shd w:val="clear" w:color="auto" w:fill="auto"/>
            <w:noWrap/>
            <w:hideMark/>
          </w:tcPr>
          <w:p w14:paraId="16C3A0D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345 /423</w:t>
            </w:r>
          </w:p>
        </w:tc>
        <w:tc>
          <w:tcPr>
            <w:tcW w:w="516" w:type="pct"/>
            <w:tcBorders>
              <w:top w:val="nil"/>
              <w:left w:val="nil"/>
              <w:bottom w:val="single" w:sz="4" w:space="0" w:color="auto"/>
              <w:right w:val="single" w:sz="4" w:space="0" w:color="auto"/>
            </w:tcBorders>
            <w:shd w:val="clear" w:color="auto" w:fill="auto"/>
            <w:noWrap/>
            <w:hideMark/>
          </w:tcPr>
          <w:p w14:paraId="69FE65A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81.6% (77.6 - 85.0)</w:t>
            </w:r>
          </w:p>
        </w:tc>
        <w:tc>
          <w:tcPr>
            <w:tcW w:w="283" w:type="pct"/>
            <w:tcBorders>
              <w:top w:val="nil"/>
              <w:left w:val="nil"/>
              <w:bottom w:val="single" w:sz="4" w:space="0" w:color="auto"/>
              <w:right w:val="single" w:sz="4" w:space="0" w:color="auto"/>
            </w:tcBorders>
            <w:shd w:val="clear" w:color="auto" w:fill="auto"/>
            <w:noWrap/>
            <w:hideMark/>
          </w:tcPr>
          <w:p w14:paraId="5F8E495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0.176</w:t>
            </w:r>
          </w:p>
        </w:tc>
      </w:tr>
      <w:tr w:rsidR="00802569" w:rsidRPr="0006324C" w14:paraId="471E4ECA"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54F713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Rich</w:t>
            </w:r>
          </w:p>
        </w:tc>
        <w:tc>
          <w:tcPr>
            <w:tcW w:w="321" w:type="pct"/>
            <w:tcBorders>
              <w:top w:val="nil"/>
              <w:left w:val="nil"/>
              <w:bottom w:val="single" w:sz="4" w:space="0" w:color="auto"/>
              <w:right w:val="single" w:sz="4" w:space="0" w:color="auto"/>
            </w:tcBorders>
            <w:shd w:val="clear" w:color="auto" w:fill="auto"/>
            <w:noWrap/>
            <w:hideMark/>
          </w:tcPr>
          <w:p w14:paraId="33B7F00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203 /761</w:t>
            </w:r>
          </w:p>
        </w:tc>
        <w:tc>
          <w:tcPr>
            <w:tcW w:w="516" w:type="pct"/>
            <w:tcBorders>
              <w:top w:val="nil"/>
              <w:left w:val="nil"/>
              <w:bottom w:val="single" w:sz="4" w:space="0" w:color="auto"/>
              <w:right w:val="single" w:sz="4" w:space="0" w:color="auto"/>
            </w:tcBorders>
            <w:shd w:val="clear" w:color="auto" w:fill="auto"/>
            <w:noWrap/>
            <w:hideMark/>
          </w:tcPr>
          <w:p w14:paraId="327FFF3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26.7% (23.7 - 29.9)</w:t>
            </w:r>
          </w:p>
        </w:tc>
        <w:tc>
          <w:tcPr>
            <w:tcW w:w="284" w:type="pct"/>
            <w:tcBorders>
              <w:top w:val="nil"/>
              <w:left w:val="nil"/>
              <w:bottom w:val="single" w:sz="4" w:space="0" w:color="auto"/>
              <w:right w:val="single" w:sz="4" w:space="0" w:color="auto"/>
            </w:tcBorders>
            <w:shd w:val="clear" w:color="auto" w:fill="auto"/>
            <w:noWrap/>
            <w:hideMark/>
          </w:tcPr>
          <w:p w14:paraId="736F473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0.012</w:t>
            </w:r>
          </w:p>
        </w:tc>
        <w:tc>
          <w:tcPr>
            <w:tcW w:w="321" w:type="pct"/>
            <w:tcBorders>
              <w:top w:val="nil"/>
              <w:left w:val="nil"/>
              <w:bottom w:val="single" w:sz="4" w:space="0" w:color="auto"/>
              <w:right w:val="single" w:sz="4" w:space="0" w:color="auto"/>
            </w:tcBorders>
            <w:shd w:val="clear" w:color="auto" w:fill="auto"/>
            <w:noWrap/>
            <w:hideMark/>
          </w:tcPr>
          <w:p w14:paraId="0F0CA99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188 /595</w:t>
            </w:r>
          </w:p>
        </w:tc>
        <w:tc>
          <w:tcPr>
            <w:tcW w:w="516" w:type="pct"/>
            <w:tcBorders>
              <w:top w:val="nil"/>
              <w:left w:val="nil"/>
              <w:bottom w:val="single" w:sz="4" w:space="0" w:color="auto"/>
              <w:right w:val="single" w:sz="4" w:space="0" w:color="auto"/>
            </w:tcBorders>
            <w:shd w:val="clear" w:color="auto" w:fill="auto"/>
            <w:noWrap/>
            <w:hideMark/>
          </w:tcPr>
          <w:p w14:paraId="73D36CD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31.6% (28.0 - 35.4)</w:t>
            </w:r>
          </w:p>
        </w:tc>
        <w:tc>
          <w:tcPr>
            <w:tcW w:w="284" w:type="pct"/>
            <w:tcBorders>
              <w:top w:val="nil"/>
              <w:left w:val="nil"/>
              <w:bottom w:val="single" w:sz="4" w:space="0" w:color="auto"/>
              <w:right w:val="single" w:sz="4" w:space="0" w:color="auto"/>
            </w:tcBorders>
            <w:shd w:val="clear" w:color="auto" w:fill="auto"/>
            <w:noWrap/>
            <w:hideMark/>
          </w:tcPr>
          <w:p w14:paraId="11040DB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0.114</w:t>
            </w:r>
          </w:p>
        </w:tc>
        <w:tc>
          <w:tcPr>
            <w:tcW w:w="350" w:type="pct"/>
            <w:tcBorders>
              <w:top w:val="nil"/>
              <w:left w:val="nil"/>
              <w:bottom w:val="single" w:sz="4" w:space="0" w:color="auto"/>
              <w:right w:val="single" w:sz="4" w:space="0" w:color="auto"/>
            </w:tcBorders>
            <w:shd w:val="clear" w:color="auto" w:fill="auto"/>
            <w:noWrap/>
            <w:hideMark/>
          </w:tcPr>
          <w:p w14:paraId="638DE3C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291 /534</w:t>
            </w:r>
          </w:p>
        </w:tc>
        <w:tc>
          <w:tcPr>
            <w:tcW w:w="516" w:type="pct"/>
            <w:tcBorders>
              <w:top w:val="nil"/>
              <w:left w:val="nil"/>
              <w:bottom w:val="single" w:sz="4" w:space="0" w:color="auto"/>
              <w:right w:val="single" w:sz="4" w:space="0" w:color="auto"/>
            </w:tcBorders>
            <w:shd w:val="clear" w:color="auto" w:fill="auto"/>
            <w:noWrap/>
            <w:hideMark/>
          </w:tcPr>
          <w:p w14:paraId="5568A7D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54.5% (50.2 - 58.7)</w:t>
            </w:r>
          </w:p>
        </w:tc>
        <w:tc>
          <w:tcPr>
            <w:tcW w:w="284" w:type="pct"/>
            <w:tcBorders>
              <w:top w:val="nil"/>
              <w:left w:val="nil"/>
              <w:bottom w:val="single" w:sz="4" w:space="0" w:color="auto"/>
              <w:right w:val="single" w:sz="4" w:space="0" w:color="auto"/>
            </w:tcBorders>
            <w:shd w:val="clear" w:color="auto" w:fill="auto"/>
            <w:noWrap/>
            <w:hideMark/>
          </w:tcPr>
          <w:p w14:paraId="2AFB5BF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0.005</w:t>
            </w:r>
          </w:p>
        </w:tc>
        <w:tc>
          <w:tcPr>
            <w:tcW w:w="350" w:type="pct"/>
            <w:tcBorders>
              <w:top w:val="nil"/>
              <w:left w:val="nil"/>
              <w:bottom w:val="single" w:sz="4" w:space="0" w:color="auto"/>
              <w:right w:val="single" w:sz="4" w:space="0" w:color="auto"/>
            </w:tcBorders>
            <w:shd w:val="clear" w:color="auto" w:fill="auto"/>
            <w:noWrap/>
            <w:hideMark/>
          </w:tcPr>
          <w:p w14:paraId="0804C8F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349 /423</w:t>
            </w:r>
          </w:p>
        </w:tc>
        <w:tc>
          <w:tcPr>
            <w:tcW w:w="516" w:type="pct"/>
            <w:tcBorders>
              <w:top w:val="nil"/>
              <w:left w:val="nil"/>
              <w:bottom w:val="single" w:sz="4" w:space="0" w:color="auto"/>
              <w:right w:val="single" w:sz="4" w:space="0" w:color="auto"/>
            </w:tcBorders>
            <w:shd w:val="clear" w:color="auto" w:fill="auto"/>
            <w:noWrap/>
            <w:hideMark/>
          </w:tcPr>
          <w:p w14:paraId="3A9D525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82.5% (78.6 - 85.8)</w:t>
            </w:r>
          </w:p>
        </w:tc>
        <w:tc>
          <w:tcPr>
            <w:tcW w:w="283" w:type="pct"/>
            <w:tcBorders>
              <w:top w:val="nil"/>
              <w:left w:val="nil"/>
              <w:bottom w:val="single" w:sz="4" w:space="0" w:color="auto"/>
              <w:right w:val="single" w:sz="4" w:space="0" w:color="auto"/>
            </w:tcBorders>
            <w:shd w:val="clear" w:color="auto" w:fill="auto"/>
            <w:noWrap/>
            <w:hideMark/>
          </w:tcPr>
          <w:p w14:paraId="406D95F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0.060</w:t>
            </w:r>
          </w:p>
        </w:tc>
      </w:tr>
      <w:tr w:rsidR="00802569" w:rsidRPr="0006324C" w14:paraId="62C859ED"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70C1681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Richest</w:t>
            </w:r>
          </w:p>
        </w:tc>
        <w:tc>
          <w:tcPr>
            <w:tcW w:w="321" w:type="pct"/>
            <w:tcBorders>
              <w:top w:val="nil"/>
              <w:left w:val="nil"/>
              <w:bottom w:val="single" w:sz="4" w:space="0" w:color="auto"/>
              <w:right w:val="single" w:sz="4" w:space="0" w:color="auto"/>
            </w:tcBorders>
            <w:shd w:val="clear" w:color="auto" w:fill="auto"/>
            <w:noWrap/>
            <w:hideMark/>
          </w:tcPr>
          <w:p w14:paraId="46C3D40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202 /861</w:t>
            </w:r>
          </w:p>
        </w:tc>
        <w:tc>
          <w:tcPr>
            <w:tcW w:w="516" w:type="pct"/>
            <w:tcBorders>
              <w:top w:val="nil"/>
              <w:left w:val="nil"/>
              <w:bottom w:val="single" w:sz="4" w:space="0" w:color="auto"/>
              <w:right w:val="single" w:sz="4" w:space="0" w:color="auto"/>
            </w:tcBorders>
            <w:shd w:val="clear" w:color="auto" w:fill="auto"/>
            <w:noWrap/>
            <w:hideMark/>
          </w:tcPr>
          <w:p w14:paraId="61A948D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23.5% (20.7 - 26.4)</w:t>
            </w:r>
          </w:p>
        </w:tc>
        <w:tc>
          <w:tcPr>
            <w:tcW w:w="284" w:type="pct"/>
            <w:tcBorders>
              <w:top w:val="nil"/>
              <w:left w:val="nil"/>
              <w:bottom w:val="single" w:sz="4" w:space="0" w:color="auto"/>
              <w:right w:val="single" w:sz="4" w:space="0" w:color="auto"/>
            </w:tcBorders>
            <w:shd w:val="clear" w:color="auto" w:fill="auto"/>
            <w:noWrap/>
            <w:hideMark/>
          </w:tcPr>
          <w:p w14:paraId="365C1A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0.836</w:t>
            </w:r>
          </w:p>
        </w:tc>
        <w:tc>
          <w:tcPr>
            <w:tcW w:w="321" w:type="pct"/>
            <w:tcBorders>
              <w:top w:val="nil"/>
              <w:left w:val="nil"/>
              <w:bottom w:val="single" w:sz="4" w:space="0" w:color="auto"/>
              <w:right w:val="single" w:sz="4" w:space="0" w:color="auto"/>
            </w:tcBorders>
            <w:shd w:val="clear" w:color="auto" w:fill="auto"/>
            <w:noWrap/>
            <w:hideMark/>
          </w:tcPr>
          <w:p w14:paraId="0662218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198 /648</w:t>
            </w:r>
          </w:p>
        </w:tc>
        <w:tc>
          <w:tcPr>
            <w:tcW w:w="516" w:type="pct"/>
            <w:tcBorders>
              <w:top w:val="nil"/>
              <w:left w:val="nil"/>
              <w:bottom w:val="single" w:sz="4" w:space="0" w:color="auto"/>
              <w:right w:val="single" w:sz="4" w:space="0" w:color="auto"/>
            </w:tcBorders>
            <w:shd w:val="clear" w:color="auto" w:fill="auto"/>
            <w:noWrap/>
            <w:hideMark/>
          </w:tcPr>
          <w:p w14:paraId="7DADEA5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30.6% (27.1 - 34.2)</w:t>
            </w:r>
          </w:p>
        </w:tc>
        <w:tc>
          <w:tcPr>
            <w:tcW w:w="284" w:type="pct"/>
            <w:tcBorders>
              <w:top w:val="nil"/>
              <w:left w:val="nil"/>
              <w:bottom w:val="single" w:sz="4" w:space="0" w:color="auto"/>
              <w:right w:val="single" w:sz="4" w:space="0" w:color="auto"/>
            </w:tcBorders>
            <w:shd w:val="clear" w:color="auto" w:fill="auto"/>
            <w:noWrap/>
            <w:hideMark/>
          </w:tcPr>
          <w:p w14:paraId="1404472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0.314</w:t>
            </w:r>
          </w:p>
        </w:tc>
        <w:tc>
          <w:tcPr>
            <w:tcW w:w="350" w:type="pct"/>
            <w:tcBorders>
              <w:top w:val="nil"/>
              <w:left w:val="nil"/>
              <w:bottom w:val="single" w:sz="4" w:space="0" w:color="auto"/>
              <w:right w:val="single" w:sz="4" w:space="0" w:color="auto"/>
            </w:tcBorders>
            <w:shd w:val="clear" w:color="auto" w:fill="auto"/>
            <w:noWrap/>
            <w:hideMark/>
          </w:tcPr>
          <w:p w14:paraId="032A6F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341 /661</w:t>
            </w:r>
          </w:p>
        </w:tc>
        <w:tc>
          <w:tcPr>
            <w:tcW w:w="516" w:type="pct"/>
            <w:tcBorders>
              <w:top w:val="nil"/>
              <w:left w:val="nil"/>
              <w:bottom w:val="single" w:sz="4" w:space="0" w:color="auto"/>
              <w:right w:val="single" w:sz="4" w:space="0" w:color="auto"/>
            </w:tcBorders>
            <w:shd w:val="clear" w:color="auto" w:fill="auto"/>
            <w:noWrap/>
            <w:hideMark/>
          </w:tcPr>
          <w:p w14:paraId="0E051EA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51.6% (47.8 - 55.4)</w:t>
            </w:r>
          </w:p>
        </w:tc>
        <w:tc>
          <w:tcPr>
            <w:tcW w:w="284" w:type="pct"/>
            <w:tcBorders>
              <w:top w:val="nil"/>
              <w:left w:val="nil"/>
              <w:bottom w:val="single" w:sz="4" w:space="0" w:color="auto"/>
              <w:right w:val="single" w:sz="4" w:space="0" w:color="auto"/>
            </w:tcBorders>
            <w:shd w:val="clear" w:color="auto" w:fill="auto"/>
            <w:noWrap/>
            <w:hideMark/>
          </w:tcPr>
          <w:p w14:paraId="7576B92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0.132</w:t>
            </w:r>
          </w:p>
        </w:tc>
        <w:tc>
          <w:tcPr>
            <w:tcW w:w="350" w:type="pct"/>
            <w:tcBorders>
              <w:top w:val="nil"/>
              <w:left w:val="nil"/>
              <w:bottom w:val="single" w:sz="4" w:space="0" w:color="auto"/>
              <w:right w:val="single" w:sz="4" w:space="0" w:color="auto"/>
            </w:tcBorders>
            <w:shd w:val="clear" w:color="auto" w:fill="auto"/>
            <w:noWrap/>
            <w:hideMark/>
          </w:tcPr>
          <w:p w14:paraId="66A8EF2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415 /529</w:t>
            </w:r>
          </w:p>
        </w:tc>
        <w:tc>
          <w:tcPr>
            <w:tcW w:w="516" w:type="pct"/>
            <w:tcBorders>
              <w:top w:val="nil"/>
              <w:left w:val="nil"/>
              <w:bottom w:val="single" w:sz="4" w:space="0" w:color="auto"/>
              <w:right w:val="single" w:sz="4" w:space="0" w:color="auto"/>
            </w:tcBorders>
            <w:shd w:val="clear" w:color="auto" w:fill="auto"/>
            <w:noWrap/>
            <w:hideMark/>
          </w:tcPr>
          <w:p w14:paraId="79EB354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78.4% (74.7 - 81.7)</w:t>
            </w:r>
          </w:p>
        </w:tc>
        <w:tc>
          <w:tcPr>
            <w:tcW w:w="283" w:type="pct"/>
            <w:tcBorders>
              <w:top w:val="nil"/>
              <w:left w:val="nil"/>
              <w:bottom w:val="single" w:sz="4" w:space="0" w:color="auto"/>
              <w:right w:val="single" w:sz="4" w:space="0" w:color="auto"/>
            </w:tcBorders>
            <w:shd w:val="clear" w:color="auto" w:fill="auto"/>
            <w:noWrap/>
            <w:hideMark/>
          </w:tcPr>
          <w:p w14:paraId="4F67F90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0.650</w:t>
            </w:r>
          </w:p>
        </w:tc>
      </w:tr>
      <w:tr w:rsidR="00802569" w:rsidRPr="0006324C" w14:paraId="048AADBD"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3B2ECCA3" w14:textId="77777777" w:rsidR="00802569" w:rsidRPr="0006324C" w:rsidRDefault="00802569" w:rsidP="00D64ABB">
            <w:pPr>
              <w:spacing w:after="0"/>
              <w:rPr>
                <w:rFonts w:ascii="Calibri" w:eastAsia="Times New Roman" w:hAnsi="Calibri" w:cs="Calibri"/>
                <w:b/>
                <w:bCs/>
                <w:color w:val="000000"/>
                <w:sz w:val="14"/>
                <w:szCs w:val="14"/>
              </w:rPr>
            </w:pPr>
            <w:r w:rsidRPr="0006324C">
              <w:rPr>
                <w:rFonts w:ascii="Calibri" w:eastAsia="Times New Roman" w:hAnsi="Calibri" w:cs="Calibri"/>
                <w:b/>
                <w:bCs/>
                <w:color w:val="000000"/>
                <w:sz w:val="14"/>
                <w:szCs w:val="14"/>
              </w:rPr>
              <w:t>Mother tongue</w:t>
            </w:r>
          </w:p>
        </w:tc>
        <w:tc>
          <w:tcPr>
            <w:tcW w:w="321" w:type="pct"/>
            <w:tcBorders>
              <w:top w:val="nil"/>
              <w:left w:val="nil"/>
              <w:bottom w:val="single" w:sz="4" w:space="0" w:color="auto"/>
              <w:right w:val="single" w:sz="4" w:space="0" w:color="auto"/>
            </w:tcBorders>
            <w:shd w:val="clear" w:color="auto" w:fill="auto"/>
            <w:noWrap/>
            <w:hideMark/>
          </w:tcPr>
          <w:p w14:paraId="0D6D6681"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39021BCF"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20F1AFD7" w14:textId="77777777" w:rsidR="00802569" w:rsidRPr="0006324C" w:rsidRDefault="00802569" w:rsidP="00D64ABB">
            <w:pPr>
              <w:spacing w:after="0"/>
              <w:rPr>
                <w:rFonts w:ascii="Calibri" w:eastAsia="Times New Roman" w:hAnsi="Calibri" w:cs="Calibri"/>
                <w:color w:val="000000"/>
                <w:sz w:val="14"/>
                <w:szCs w:val="14"/>
              </w:rPr>
            </w:pPr>
          </w:p>
        </w:tc>
        <w:tc>
          <w:tcPr>
            <w:tcW w:w="321" w:type="pct"/>
            <w:tcBorders>
              <w:top w:val="nil"/>
              <w:left w:val="nil"/>
              <w:bottom w:val="single" w:sz="4" w:space="0" w:color="auto"/>
              <w:right w:val="single" w:sz="4" w:space="0" w:color="auto"/>
            </w:tcBorders>
            <w:shd w:val="clear" w:color="auto" w:fill="auto"/>
            <w:noWrap/>
            <w:hideMark/>
          </w:tcPr>
          <w:p w14:paraId="72F38433"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0323821B"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0442F6BE"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18007B98"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659232E6" w14:textId="77777777" w:rsidR="00802569" w:rsidRPr="0006324C" w:rsidRDefault="00802569" w:rsidP="00D64ABB">
            <w:pPr>
              <w:spacing w:after="0"/>
              <w:rPr>
                <w:rFonts w:ascii="Calibri" w:eastAsia="Times New Roman" w:hAnsi="Calibri" w:cs="Calibri"/>
                <w:color w:val="000000"/>
                <w:sz w:val="14"/>
                <w:szCs w:val="14"/>
              </w:rPr>
            </w:pPr>
          </w:p>
        </w:tc>
        <w:tc>
          <w:tcPr>
            <w:tcW w:w="284" w:type="pct"/>
            <w:tcBorders>
              <w:top w:val="nil"/>
              <w:left w:val="nil"/>
              <w:bottom w:val="single" w:sz="4" w:space="0" w:color="auto"/>
              <w:right w:val="single" w:sz="4" w:space="0" w:color="auto"/>
            </w:tcBorders>
            <w:shd w:val="clear" w:color="auto" w:fill="auto"/>
            <w:noWrap/>
            <w:hideMark/>
          </w:tcPr>
          <w:p w14:paraId="34B79775" w14:textId="77777777" w:rsidR="00802569" w:rsidRPr="0006324C" w:rsidRDefault="00802569" w:rsidP="00D64ABB">
            <w:pPr>
              <w:spacing w:after="0"/>
              <w:rPr>
                <w:rFonts w:ascii="Calibri" w:eastAsia="Times New Roman" w:hAnsi="Calibri" w:cs="Calibri"/>
                <w:color w:val="000000"/>
                <w:sz w:val="14"/>
                <w:szCs w:val="14"/>
              </w:rPr>
            </w:pPr>
          </w:p>
        </w:tc>
        <w:tc>
          <w:tcPr>
            <w:tcW w:w="350" w:type="pct"/>
            <w:tcBorders>
              <w:top w:val="nil"/>
              <w:left w:val="nil"/>
              <w:bottom w:val="single" w:sz="4" w:space="0" w:color="auto"/>
              <w:right w:val="single" w:sz="4" w:space="0" w:color="auto"/>
            </w:tcBorders>
            <w:shd w:val="clear" w:color="auto" w:fill="auto"/>
            <w:noWrap/>
            <w:hideMark/>
          </w:tcPr>
          <w:p w14:paraId="023A22E6" w14:textId="77777777" w:rsidR="00802569" w:rsidRPr="0006324C" w:rsidRDefault="00802569" w:rsidP="00D64ABB">
            <w:pPr>
              <w:spacing w:after="0"/>
              <w:rPr>
                <w:rFonts w:ascii="Calibri" w:eastAsia="Times New Roman" w:hAnsi="Calibri" w:cs="Calibri"/>
                <w:color w:val="000000"/>
                <w:sz w:val="14"/>
                <w:szCs w:val="14"/>
              </w:rPr>
            </w:pPr>
          </w:p>
        </w:tc>
        <w:tc>
          <w:tcPr>
            <w:tcW w:w="516" w:type="pct"/>
            <w:tcBorders>
              <w:top w:val="nil"/>
              <w:left w:val="nil"/>
              <w:bottom w:val="single" w:sz="4" w:space="0" w:color="auto"/>
              <w:right w:val="single" w:sz="4" w:space="0" w:color="auto"/>
            </w:tcBorders>
            <w:shd w:val="clear" w:color="auto" w:fill="auto"/>
            <w:noWrap/>
            <w:hideMark/>
          </w:tcPr>
          <w:p w14:paraId="0B59784C" w14:textId="77777777" w:rsidR="00802569" w:rsidRPr="0006324C" w:rsidRDefault="00802569" w:rsidP="00D64ABB">
            <w:pPr>
              <w:spacing w:after="0"/>
              <w:rPr>
                <w:rFonts w:ascii="Calibri" w:eastAsia="Times New Roman" w:hAnsi="Calibri" w:cs="Calibri"/>
                <w:color w:val="000000"/>
                <w:sz w:val="14"/>
                <w:szCs w:val="14"/>
              </w:rPr>
            </w:pPr>
          </w:p>
        </w:tc>
        <w:tc>
          <w:tcPr>
            <w:tcW w:w="283" w:type="pct"/>
            <w:tcBorders>
              <w:top w:val="nil"/>
              <w:left w:val="nil"/>
              <w:bottom w:val="single" w:sz="4" w:space="0" w:color="auto"/>
              <w:right w:val="single" w:sz="4" w:space="0" w:color="auto"/>
            </w:tcBorders>
            <w:shd w:val="clear" w:color="auto" w:fill="auto"/>
            <w:noWrap/>
            <w:hideMark/>
          </w:tcPr>
          <w:p w14:paraId="0268AB92" w14:textId="77777777" w:rsidR="00802569" w:rsidRPr="0006324C" w:rsidRDefault="00802569" w:rsidP="00D64ABB">
            <w:pPr>
              <w:spacing w:after="0"/>
              <w:rPr>
                <w:rFonts w:ascii="Calibri" w:eastAsia="Times New Roman" w:hAnsi="Calibri" w:cs="Calibri"/>
                <w:color w:val="000000"/>
                <w:sz w:val="14"/>
                <w:szCs w:val="14"/>
              </w:rPr>
            </w:pPr>
          </w:p>
        </w:tc>
      </w:tr>
      <w:tr w:rsidR="00802569" w:rsidRPr="0006324C" w14:paraId="567A7B6E"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737EE9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Urdu</w:t>
            </w:r>
          </w:p>
        </w:tc>
        <w:tc>
          <w:tcPr>
            <w:tcW w:w="321" w:type="pct"/>
            <w:tcBorders>
              <w:top w:val="nil"/>
              <w:left w:val="nil"/>
              <w:bottom w:val="single" w:sz="4" w:space="0" w:color="auto"/>
              <w:right w:val="single" w:sz="4" w:space="0" w:color="auto"/>
            </w:tcBorders>
            <w:shd w:val="clear" w:color="auto" w:fill="auto"/>
            <w:noWrap/>
            <w:hideMark/>
          </w:tcPr>
          <w:p w14:paraId="17C963B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163 /716</w:t>
            </w:r>
          </w:p>
        </w:tc>
        <w:tc>
          <w:tcPr>
            <w:tcW w:w="516" w:type="pct"/>
            <w:tcBorders>
              <w:top w:val="nil"/>
              <w:left w:val="nil"/>
              <w:bottom w:val="single" w:sz="4" w:space="0" w:color="auto"/>
              <w:right w:val="single" w:sz="4" w:space="0" w:color="auto"/>
            </w:tcBorders>
            <w:shd w:val="clear" w:color="auto" w:fill="auto"/>
            <w:noWrap/>
            <w:hideMark/>
          </w:tcPr>
          <w:p w14:paraId="24024F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22.8% (19.8 - 26.0)</w:t>
            </w:r>
          </w:p>
        </w:tc>
        <w:tc>
          <w:tcPr>
            <w:tcW w:w="284" w:type="pct"/>
            <w:tcBorders>
              <w:top w:val="nil"/>
              <w:left w:val="nil"/>
              <w:bottom w:val="single" w:sz="4" w:space="0" w:color="auto"/>
              <w:right w:val="single" w:sz="4" w:space="0" w:color="auto"/>
            </w:tcBorders>
            <w:shd w:val="clear" w:color="auto" w:fill="auto"/>
            <w:noWrap/>
            <w:hideMark/>
          </w:tcPr>
          <w:p w14:paraId="07BEFE4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0.763</w:t>
            </w:r>
          </w:p>
        </w:tc>
        <w:tc>
          <w:tcPr>
            <w:tcW w:w="321" w:type="pct"/>
            <w:tcBorders>
              <w:top w:val="nil"/>
              <w:left w:val="nil"/>
              <w:bottom w:val="single" w:sz="4" w:space="0" w:color="auto"/>
              <w:right w:val="single" w:sz="4" w:space="0" w:color="auto"/>
            </w:tcBorders>
            <w:shd w:val="clear" w:color="auto" w:fill="auto"/>
            <w:noWrap/>
            <w:hideMark/>
          </w:tcPr>
          <w:p w14:paraId="452E6CB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137 /538</w:t>
            </w:r>
          </w:p>
        </w:tc>
        <w:tc>
          <w:tcPr>
            <w:tcW w:w="516" w:type="pct"/>
            <w:tcBorders>
              <w:top w:val="nil"/>
              <w:left w:val="nil"/>
              <w:bottom w:val="single" w:sz="4" w:space="0" w:color="auto"/>
              <w:right w:val="single" w:sz="4" w:space="0" w:color="auto"/>
            </w:tcBorders>
            <w:shd w:val="clear" w:color="auto" w:fill="auto"/>
            <w:noWrap/>
            <w:hideMark/>
          </w:tcPr>
          <w:p w14:paraId="210EABA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25.5% (22.0 - 29.3)</w:t>
            </w:r>
          </w:p>
        </w:tc>
        <w:tc>
          <w:tcPr>
            <w:tcW w:w="284" w:type="pct"/>
            <w:tcBorders>
              <w:top w:val="nil"/>
              <w:left w:val="nil"/>
              <w:bottom w:val="single" w:sz="4" w:space="0" w:color="auto"/>
              <w:right w:val="single" w:sz="4" w:space="0" w:color="auto"/>
            </w:tcBorders>
            <w:shd w:val="clear" w:color="auto" w:fill="auto"/>
            <w:noWrap/>
            <w:hideMark/>
          </w:tcPr>
          <w:p w14:paraId="4ADB544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0.048</w:t>
            </w:r>
          </w:p>
        </w:tc>
        <w:tc>
          <w:tcPr>
            <w:tcW w:w="350" w:type="pct"/>
            <w:tcBorders>
              <w:top w:val="nil"/>
              <w:left w:val="nil"/>
              <w:bottom w:val="single" w:sz="4" w:space="0" w:color="auto"/>
              <w:right w:val="single" w:sz="4" w:space="0" w:color="auto"/>
            </w:tcBorders>
            <w:shd w:val="clear" w:color="auto" w:fill="auto"/>
            <w:noWrap/>
            <w:hideMark/>
          </w:tcPr>
          <w:p w14:paraId="5B3DB76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286 /530</w:t>
            </w:r>
          </w:p>
        </w:tc>
        <w:tc>
          <w:tcPr>
            <w:tcW w:w="516" w:type="pct"/>
            <w:tcBorders>
              <w:top w:val="nil"/>
              <w:left w:val="nil"/>
              <w:bottom w:val="single" w:sz="4" w:space="0" w:color="auto"/>
              <w:right w:val="single" w:sz="4" w:space="0" w:color="auto"/>
            </w:tcBorders>
            <w:shd w:val="clear" w:color="auto" w:fill="auto"/>
            <w:noWrap/>
            <w:hideMark/>
          </w:tcPr>
          <w:p w14:paraId="69B1FBC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54.0% (49.7 - 58.2)</w:t>
            </w:r>
          </w:p>
        </w:tc>
        <w:tc>
          <w:tcPr>
            <w:tcW w:w="284" w:type="pct"/>
            <w:tcBorders>
              <w:top w:val="nil"/>
              <w:left w:val="nil"/>
              <w:bottom w:val="single" w:sz="4" w:space="0" w:color="auto"/>
              <w:right w:val="single" w:sz="4" w:space="0" w:color="auto"/>
            </w:tcBorders>
            <w:shd w:val="clear" w:color="auto" w:fill="auto"/>
            <w:noWrap/>
            <w:hideMark/>
          </w:tcPr>
          <w:p w14:paraId="6C14E9D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0.012</w:t>
            </w:r>
          </w:p>
        </w:tc>
        <w:tc>
          <w:tcPr>
            <w:tcW w:w="350" w:type="pct"/>
            <w:tcBorders>
              <w:top w:val="nil"/>
              <w:left w:val="nil"/>
              <w:bottom w:val="single" w:sz="4" w:space="0" w:color="auto"/>
              <w:right w:val="single" w:sz="4" w:space="0" w:color="auto"/>
            </w:tcBorders>
            <w:shd w:val="clear" w:color="auto" w:fill="auto"/>
            <w:noWrap/>
            <w:hideMark/>
          </w:tcPr>
          <w:p w14:paraId="795ADFA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333 /425</w:t>
            </w:r>
          </w:p>
        </w:tc>
        <w:tc>
          <w:tcPr>
            <w:tcW w:w="516" w:type="pct"/>
            <w:tcBorders>
              <w:top w:val="nil"/>
              <w:left w:val="nil"/>
              <w:bottom w:val="single" w:sz="4" w:space="0" w:color="auto"/>
              <w:right w:val="single" w:sz="4" w:space="0" w:color="auto"/>
            </w:tcBorders>
            <w:shd w:val="clear" w:color="auto" w:fill="auto"/>
            <w:noWrap/>
            <w:hideMark/>
          </w:tcPr>
          <w:p w14:paraId="2E43C74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78.4% (74.2 - 82.0)</w:t>
            </w:r>
          </w:p>
        </w:tc>
        <w:tc>
          <w:tcPr>
            <w:tcW w:w="283" w:type="pct"/>
            <w:tcBorders>
              <w:top w:val="nil"/>
              <w:left w:val="nil"/>
              <w:bottom w:val="single" w:sz="4" w:space="0" w:color="auto"/>
              <w:right w:val="single" w:sz="4" w:space="0" w:color="auto"/>
            </w:tcBorders>
            <w:shd w:val="clear" w:color="auto" w:fill="auto"/>
            <w:noWrap/>
            <w:hideMark/>
          </w:tcPr>
          <w:p w14:paraId="79413AD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0.653</w:t>
            </w:r>
          </w:p>
        </w:tc>
      </w:tr>
      <w:tr w:rsidR="00802569" w:rsidRPr="0006324C" w14:paraId="1A53B2AF"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33DE0F9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Punjabi</w:t>
            </w:r>
          </w:p>
        </w:tc>
        <w:tc>
          <w:tcPr>
            <w:tcW w:w="321" w:type="pct"/>
            <w:tcBorders>
              <w:top w:val="nil"/>
              <w:left w:val="nil"/>
              <w:bottom w:val="single" w:sz="4" w:space="0" w:color="auto"/>
              <w:right w:val="single" w:sz="4" w:space="0" w:color="auto"/>
            </w:tcBorders>
            <w:shd w:val="clear" w:color="auto" w:fill="auto"/>
            <w:noWrap/>
            <w:hideMark/>
          </w:tcPr>
          <w:p w14:paraId="6908EB8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105 /376</w:t>
            </w:r>
          </w:p>
        </w:tc>
        <w:tc>
          <w:tcPr>
            <w:tcW w:w="516" w:type="pct"/>
            <w:tcBorders>
              <w:top w:val="nil"/>
              <w:left w:val="nil"/>
              <w:bottom w:val="single" w:sz="4" w:space="0" w:color="auto"/>
              <w:right w:val="single" w:sz="4" w:space="0" w:color="auto"/>
            </w:tcBorders>
            <w:shd w:val="clear" w:color="auto" w:fill="auto"/>
            <w:noWrap/>
            <w:hideMark/>
          </w:tcPr>
          <w:p w14:paraId="16403B1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27.9% (23.6 - 32.7)</w:t>
            </w:r>
          </w:p>
        </w:tc>
        <w:tc>
          <w:tcPr>
            <w:tcW w:w="284" w:type="pct"/>
            <w:tcBorders>
              <w:top w:val="nil"/>
              <w:left w:val="nil"/>
              <w:bottom w:val="single" w:sz="4" w:space="0" w:color="auto"/>
              <w:right w:val="single" w:sz="4" w:space="0" w:color="auto"/>
            </w:tcBorders>
            <w:shd w:val="clear" w:color="auto" w:fill="auto"/>
            <w:noWrap/>
            <w:hideMark/>
          </w:tcPr>
          <w:p w14:paraId="392798C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0.023</w:t>
            </w:r>
          </w:p>
        </w:tc>
        <w:tc>
          <w:tcPr>
            <w:tcW w:w="321" w:type="pct"/>
            <w:tcBorders>
              <w:top w:val="nil"/>
              <w:left w:val="nil"/>
              <w:bottom w:val="single" w:sz="4" w:space="0" w:color="auto"/>
              <w:right w:val="single" w:sz="4" w:space="0" w:color="auto"/>
            </w:tcBorders>
            <w:shd w:val="clear" w:color="auto" w:fill="auto"/>
            <w:noWrap/>
            <w:hideMark/>
          </w:tcPr>
          <w:p w14:paraId="3F1DDA3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83 /223</w:t>
            </w:r>
          </w:p>
        </w:tc>
        <w:tc>
          <w:tcPr>
            <w:tcW w:w="516" w:type="pct"/>
            <w:tcBorders>
              <w:top w:val="nil"/>
              <w:left w:val="nil"/>
              <w:bottom w:val="single" w:sz="4" w:space="0" w:color="auto"/>
              <w:right w:val="single" w:sz="4" w:space="0" w:color="auto"/>
            </w:tcBorders>
            <w:shd w:val="clear" w:color="auto" w:fill="auto"/>
            <w:noWrap/>
            <w:hideMark/>
          </w:tcPr>
          <w:p w14:paraId="7748955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37.2% (31.1 - 43.8)</w:t>
            </w:r>
          </w:p>
        </w:tc>
        <w:tc>
          <w:tcPr>
            <w:tcW w:w="284" w:type="pct"/>
            <w:tcBorders>
              <w:top w:val="nil"/>
              <w:left w:val="nil"/>
              <w:bottom w:val="single" w:sz="4" w:space="0" w:color="auto"/>
              <w:right w:val="single" w:sz="4" w:space="0" w:color="auto"/>
            </w:tcBorders>
            <w:shd w:val="clear" w:color="auto" w:fill="auto"/>
            <w:noWrap/>
            <w:hideMark/>
          </w:tcPr>
          <w:p w14:paraId="3695268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0.005</w:t>
            </w:r>
          </w:p>
        </w:tc>
        <w:tc>
          <w:tcPr>
            <w:tcW w:w="350" w:type="pct"/>
            <w:tcBorders>
              <w:top w:val="nil"/>
              <w:left w:val="nil"/>
              <w:bottom w:val="single" w:sz="4" w:space="0" w:color="auto"/>
              <w:right w:val="single" w:sz="4" w:space="0" w:color="auto"/>
            </w:tcBorders>
            <w:shd w:val="clear" w:color="auto" w:fill="auto"/>
            <w:noWrap/>
            <w:hideMark/>
          </w:tcPr>
          <w:p w14:paraId="12F31A3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83 /146</w:t>
            </w:r>
          </w:p>
        </w:tc>
        <w:tc>
          <w:tcPr>
            <w:tcW w:w="516" w:type="pct"/>
            <w:tcBorders>
              <w:top w:val="nil"/>
              <w:left w:val="nil"/>
              <w:bottom w:val="single" w:sz="4" w:space="0" w:color="auto"/>
              <w:right w:val="single" w:sz="4" w:space="0" w:color="auto"/>
            </w:tcBorders>
            <w:shd w:val="clear" w:color="auto" w:fill="auto"/>
            <w:noWrap/>
            <w:hideMark/>
          </w:tcPr>
          <w:p w14:paraId="1341E41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56.8% (48.7 - 64.6)</w:t>
            </w:r>
          </w:p>
        </w:tc>
        <w:tc>
          <w:tcPr>
            <w:tcW w:w="284" w:type="pct"/>
            <w:tcBorders>
              <w:top w:val="nil"/>
              <w:left w:val="nil"/>
              <w:bottom w:val="single" w:sz="4" w:space="0" w:color="auto"/>
              <w:right w:val="single" w:sz="4" w:space="0" w:color="auto"/>
            </w:tcBorders>
            <w:shd w:val="clear" w:color="auto" w:fill="auto"/>
            <w:noWrap/>
            <w:hideMark/>
          </w:tcPr>
          <w:p w14:paraId="61D8D31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0.053</w:t>
            </w:r>
          </w:p>
        </w:tc>
        <w:tc>
          <w:tcPr>
            <w:tcW w:w="350" w:type="pct"/>
            <w:tcBorders>
              <w:top w:val="nil"/>
              <w:left w:val="nil"/>
              <w:bottom w:val="single" w:sz="4" w:space="0" w:color="auto"/>
              <w:right w:val="single" w:sz="4" w:space="0" w:color="auto"/>
            </w:tcBorders>
            <w:shd w:val="clear" w:color="auto" w:fill="auto"/>
            <w:noWrap/>
            <w:hideMark/>
          </w:tcPr>
          <w:p w14:paraId="56283B0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76 /95</w:t>
            </w:r>
          </w:p>
        </w:tc>
        <w:tc>
          <w:tcPr>
            <w:tcW w:w="516" w:type="pct"/>
            <w:tcBorders>
              <w:top w:val="nil"/>
              <w:left w:val="nil"/>
              <w:bottom w:val="single" w:sz="4" w:space="0" w:color="auto"/>
              <w:right w:val="single" w:sz="4" w:space="0" w:color="auto"/>
            </w:tcBorders>
            <w:shd w:val="clear" w:color="auto" w:fill="auto"/>
            <w:noWrap/>
            <w:hideMark/>
          </w:tcPr>
          <w:p w14:paraId="606C810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80.0% (70.8 - 86.9)</w:t>
            </w:r>
          </w:p>
        </w:tc>
        <w:tc>
          <w:tcPr>
            <w:tcW w:w="283" w:type="pct"/>
            <w:tcBorders>
              <w:top w:val="nil"/>
              <w:left w:val="nil"/>
              <w:bottom w:val="single" w:sz="4" w:space="0" w:color="auto"/>
              <w:right w:val="single" w:sz="4" w:space="0" w:color="auto"/>
            </w:tcBorders>
            <w:shd w:val="clear" w:color="auto" w:fill="auto"/>
            <w:noWrap/>
            <w:hideMark/>
          </w:tcPr>
          <w:p w14:paraId="3D9F10C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0.835</w:t>
            </w:r>
          </w:p>
        </w:tc>
      </w:tr>
      <w:tr w:rsidR="00802569" w:rsidRPr="0006324C" w14:paraId="184A0FA7"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17FA97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Sindhi</w:t>
            </w:r>
          </w:p>
        </w:tc>
        <w:tc>
          <w:tcPr>
            <w:tcW w:w="321" w:type="pct"/>
            <w:tcBorders>
              <w:top w:val="nil"/>
              <w:left w:val="nil"/>
              <w:bottom w:val="single" w:sz="4" w:space="0" w:color="auto"/>
              <w:right w:val="single" w:sz="4" w:space="0" w:color="auto"/>
            </w:tcBorders>
            <w:shd w:val="clear" w:color="auto" w:fill="auto"/>
            <w:noWrap/>
            <w:hideMark/>
          </w:tcPr>
          <w:p w14:paraId="03A13DF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379 /1936</w:t>
            </w:r>
          </w:p>
        </w:tc>
        <w:tc>
          <w:tcPr>
            <w:tcW w:w="516" w:type="pct"/>
            <w:tcBorders>
              <w:top w:val="nil"/>
              <w:left w:val="nil"/>
              <w:bottom w:val="single" w:sz="4" w:space="0" w:color="auto"/>
              <w:right w:val="single" w:sz="4" w:space="0" w:color="auto"/>
            </w:tcBorders>
            <w:shd w:val="clear" w:color="auto" w:fill="auto"/>
            <w:noWrap/>
            <w:hideMark/>
          </w:tcPr>
          <w:p w14:paraId="5BD34B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19.6% (17.9 - 21.4)</w:t>
            </w:r>
          </w:p>
        </w:tc>
        <w:tc>
          <w:tcPr>
            <w:tcW w:w="284" w:type="pct"/>
            <w:tcBorders>
              <w:top w:val="nil"/>
              <w:left w:val="nil"/>
              <w:bottom w:val="single" w:sz="4" w:space="0" w:color="auto"/>
              <w:right w:val="single" w:sz="4" w:space="0" w:color="auto"/>
            </w:tcBorders>
            <w:shd w:val="clear" w:color="auto" w:fill="auto"/>
            <w:noWrap/>
            <w:hideMark/>
          </w:tcPr>
          <w:p w14:paraId="5412C91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21" w:type="pct"/>
            <w:tcBorders>
              <w:top w:val="nil"/>
              <w:left w:val="nil"/>
              <w:bottom w:val="single" w:sz="4" w:space="0" w:color="auto"/>
              <w:right w:val="single" w:sz="4" w:space="0" w:color="auto"/>
            </w:tcBorders>
            <w:shd w:val="clear" w:color="auto" w:fill="auto"/>
            <w:noWrap/>
            <w:hideMark/>
          </w:tcPr>
          <w:p w14:paraId="6FB91C5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432 /1596</w:t>
            </w:r>
          </w:p>
        </w:tc>
        <w:tc>
          <w:tcPr>
            <w:tcW w:w="516" w:type="pct"/>
            <w:tcBorders>
              <w:top w:val="nil"/>
              <w:left w:val="nil"/>
              <w:bottom w:val="single" w:sz="4" w:space="0" w:color="auto"/>
              <w:right w:val="single" w:sz="4" w:space="0" w:color="auto"/>
            </w:tcBorders>
            <w:shd w:val="clear" w:color="auto" w:fill="auto"/>
            <w:noWrap/>
            <w:hideMark/>
          </w:tcPr>
          <w:p w14:paraId="2B82380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27.1% (24.9 - 29.3)</w:t>
            </w:r>
          </w:p>
        </w:tc>
        <w:tc>
          <w:tcPr>
            <w:tcW w:w="284" w:type="pct"/>
            <w:tcBorders>
              <w:top w:val="nil"/>
              <w:left w:val="nil"/>
              <w:bottom w:val="single" w:sz="4" w:space="0" w:color="auto"/>
              <w:right w:val="single" w:sz="4" w:space="0" w:color="auto"/>
            </w:tcBorders>
            <w:shd w:val="clear" w:color="auto" w:fill="auto"/>
            <w:noWrap/>
            <w:hideMark/>
          </w:tcPr>
          <w:p w14:paraId="3DAB9A4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0.015</w:t>
            </w:r>
          </w:p>
        </w:tc>
        <w:tc>
          <w:tcPr>
            <w:tcW w:w="350" w:type="pct"/>
            <w:tcBorders>
              <w:top w:val="nil"/>
              <w:left w:val="nil"/>
              <w:bottom w:val="single" w:sz="4" w:space="0" w:color="auto"/>
              <w:right w:val="single" w:sz="4" w:space="0" w:color="auto"/>
            </w:tcBorders>
            <w:shd w:val="clear" w:color="auto" w:fill="auto"/>
            <w:noWrap/>
            <w:hideMark/>
          </w:tcPr>
          <w:p w14:paraId="7B4AE27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647 /1462</w:t>
            </w:r>
          </w:p>
        </w:tc>
        <w:tc>
          <w:tcPr>
            <w:tcW w:w="516" w:type="pct"/>
            <w:tcBorders>
              <w:top w:val="nil"/>
              <w:left w:val="nil"/>
              <w:bottom w:val="single" w:sz="4" w:space="0" w:color="auto"/>
              <w:right w:val="single" w:sz="4" w:space="0" w:color="auto"/>
            </w:tcBorders>
            <w:shd w:val="clear" w:color="auto" w:fill="auto"/>
            <w:noWrap/>
            <w:hideMark/>
          </w:tcPr>
          <w:p w14:paraId="02E0054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44.3% (41.7 - 46.8)</w:t>
            </w:r>
          </w:p>
        </w:tc>
        <w:tc>
          <w:tcPr>
            <w:tcW w:w="284" w:type="pct"/>
            <w:tcBorders>
              <w:top w:val="nil"/>
              <w:left w:val="nil"/>
              <w:bottom w:val="single" w:sz="4" w:space="0" w:color="auto"/>
              <w:right w:val="single" w:sz="4" w:space="0" w:color="auto"/>
            </w:tcBorders>
            <w:shd w:val="clear" w:color="auto" w:fill="auto"/>
            <w:noWrap/>
            <w:hideMark/>
          </w:tcPr>
          <w:p w14:paraId="6736E78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&lt;0.001</w:t>
            </w:r>
          </w:p>
        </w:tc>
        <w:tc>
          <w:tcPr>
            <w:tcW w:w="350" w:type="pct"/>
            <w:tcBorders>
              <w:top w:val="nil"/>
              <w:left w:val="nil"/>
              <w:bottom w:val="single" w:sz="4" w:space="0" w:color="auto"/>
              <w:right w:val="single" w:sz="4" w:space="0" w:color="auto"/>
            </w:tcBorders>
            <w:shd w:val="clear" w:color="auto" w:fill="auto"/>
            <w:noWrap/>
            <w:hideMark/>
          </w:tcPr>
          <w:p w14:paraId="405D207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994 /1277</w:t>
            </w:r>
          </w:p>
        </w:tc>
        <w:tc>
          <w:tcPr>
            <w:tcW w:w="516" w:type="pct"/>
            <w:tcBorders>
              <w:top w:val="nil"/>
              <w:left w:val="nil"/>
              <w:bottom w:val="single" w:sz="4" w:space="0" w:color="auto"/>
              <w:right w:val="single" w:sz="4" w:space="0" w:color="auto"/>
            </w:tcBorders>
            <w:shd w:val="clear" w:color="auto" w:fill="auto"/>
            <w:noWrap/>
            <w:hideMark/>
          </w:tcPr>
          <w:p w14:paraId="4FB3D18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77.8% (75.5 - 80.0)</w:t>
            </w:r>
          </w:p>
        </w:tc>
        <w:tc>
          <w:tcPr>
            <w:tcW w:w="283" w:type="pct"/>
            <w:tcBorders>
              <w:top w:val="nil"/>
              <w:left w:val="nil"/>
              <w:bottom w:val="single" w:sz="4" w:space="0" w:color="auto"/>
              <w:right w:val="single" w:sz="4" w:space="0" w:color="auto"/>
            </w:tcBorders>
            <w:shd w:val="clear" w:color="auto" w:fill="auto"/>
            <w:noWrap/>
            <w:hideMark/>
          </w:tcPr>
          <w:p w14:paraId="4079B60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0.078</w:t>
            </w:r>
          </w:p>
        </w:tc>
      </w:tr>
      <w:tr w:rsidR="00802569" w:rsidRPr="0006324C" w14:paraId="7E1C7792"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6C4747F7"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Pashto</w:t>
            </w:r>
          </w:p>
        </w:tc>
        <w:tc>
          <w:tcPr>
            <w:tcW w:w="321" w:type="pct"/>
            <w:tcBorders>
              <w:top w:val="nil"/>
              <w:left w:val="nil"/>
              <w:bottom w:val="single" w:sz="4" w:space="0" w:color="auto"/>
              <w:right w:val="single" w:sz="4" w:space="0" w:color="auto"/>
            </w:tcBorders>
            <w:shd w:val="clear" w:color="auto" w:fill="auto"/>
            <w:noWrap/>
            <w:hideMark/>
          </w:tcPr>
          <w:p w14:paraId="05A0C7D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87 /287</w:t>
            </w:r>
          </w:p>
        </w:tc>
        <w:tc>
          <w:tcPr>
            <w:tcW w:w="516" w:type="pct"/>
            <w:tcBorders>
              <w:top w:val="nil"/>
              <w:left w:val="nil"/>
              <w:bottom w:val="single" w:sz="4" w:space="0" w:color="auto"/>
              <w:right w:val="single" w:sz="4" w:space="0" w:color="auto"/>
            </w:tcBorders>
            <w:shd w:val="clear" w:color="auto" w:fill="auto"/>
            <w:noWrap/>
            <w:hideMark/>
          </w:tcPr>
          <w:p w14:paraId="041E64C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30.3% (25.3 - 35.9)</w:t>
            </w:r>
          </w:p>
        </w:tc>
        <w:tc>
          <w:tcPr>
            <w:tcW w:w="284" w:type="pct"/>
            <w:tcBorders>
              <w:top w:val="nil"/>
              <w:left w:val="nil"/>
              <w:bottom w:val="single" w:sz="4" w:space="0" w:color="auto"/>
              <w:right w:val="single" w:sz="4" w:space="0" w:color="auto"/>
            </w:tcBorders>
            <w:shd w:val="clear" w:color="auto" w:fill="auto"/>
            <w:noWrap/>
            <w:hideMark/>
          </w:tcPr>
          <w:p w14:paraId="1D0D2DE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0.003</w:t>
            </w:r>
          </w:p>
        </w:tc>
        <w:tc>
          <w:tcPr>
            <w:tcW w:w="321" w:type="pct"/>
            <w:tcBorders>
              <w:top w:val="nil"/>
              <w:left w:val="nil"/>
              <w:bottom w:val="single" w:sz="4" w:space="0" w:color="auto"/>
              <w:right w:val="single" w:sz="4" w:space="0" w:color="auto"/>
            </w:tcBorders>
            <w:shd w:val="clear" w:color="auto" w:fill="auto"/>
            <w:noWrap/>
            <w:hideMark/>
          </w:tcPr>
          <w:p w14:paraId="1DA73B0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74 /206</w:t>
            </w:r>
          </w:p>
        </w:tc>
        <w:tc>
          <w:tcPr>
            <w:tcW w:w="516" w:type="pct"/>
            <w:tcBorders>
              <w:top w:val="nil"/>
              <w:left w:val="nil"/>
              <w:bottom w:val="single" w:sz="4" w:space="0" w:color="auto"/>
              <w:right w:val="single" w:sz="4" w:space="0" w:color="auto"/>
            </w:tcBorders>
            <w:shd w:val="clear" w:color="auto" w:fill="auto"/>
            <w:noWrap/>
            <w:hideMark/>
          </w:tcPr>
          <w:p w14:paraId="338F7CC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35.9% (29.7 - 42.7)</w:t>
            </w:r>
          </w:p>
        </w:tc>
        <w:tc>
          <w:tcPr>
            <w:tcW w:w="284" w:type="pct"/>
            <w:tcBorders>
              <w:top w:val="nil"/>
              <w:left w:val="nil"/>
              <w:bottom w:val="single" w:sz="4" w:space="0" w:color="auto"/>
              <w:right w:val="single" w:sz="4" w:space="0" w:color="auto"/>
            </w:tcBorders>
            <w:shd w:val="clear" w:color="auto" w:fill="auto"/>
            <w:noWrap/>
            <w:hideMark/>
          </w:tcPr>
          <w:p w14:paraId="22B2382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0.023</w:t>
            </w:r>
          </w:p>
        </w:tc>
        <w:tc>
          <w:tcPr>
            <w:tcW w:w="350" w:type="pct"/>
            <w:tcBorders>
              <w:top w:val="nil"/>
              <w:left w:val="nil"/>
              <w:bottom w:val="single" w:sz="4" w:space="0" w:color="auto"/>
              <w:right w:val="single" w:sz="4" w:space="0" w:color="auto"/>
            </w:tcBorders>
            <w:shd w:val="clear" w:color="auto" w:fill="auto"/>
            <w:noWrap/>
            <w:hideMark/>
          </w:tcPr>
          <w:p w14:paraId="2A211EE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82 /144</w:t>
            </w:r>
          </w:p>
        </w:tc>
        <w:tc>
          <w:tcPr>
            <w:tcW w:w="516" w:type="pct"/>
            <w:tcBorders>
              <w:top w:val="nil"/>
              <w:left w:val="nil"/>
              <w:bottom w:val="single" w:sz="4" w:space="0" w:color="auto"/>
              <w:right w:val="single" w:sz="4" w:space="0" w:color="auto"/>
            </w:tcBorders>
            <w:shd w:val="clear" w:color="auto" w:fill="auto"/>
            <w:noWrap/>
            <w:hideMark/>
          </w:tcPr>
          <w:p w14:paraId="53ABBC5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56.9% (48.7 - 64.8)</w:t>
            </w:r>
          </w:p>
        </w:tc>
        <w:tc>
          <w:tcPr>
            <w:tcW w:w="284" w:type="pct"/>
            <w:tcBorders>
              <w:top w:val="nil"/>
              <w:left w:val="nil"/>
              <w:bottom w:val="single" w:sz="4" w:space="0" w:color="auto"/>
              <w:right w:val="single" w:sz="4" w:space="0" w:color="auto"/>
            </w:tcBorders>
            <w:shd w:val="clear" w:color="auto" w:fill="auto"/>
            <w:noWrap/>
            <w:hideMark/>
          </w:tcPr>
          <w:p w14:paraId="7E6449F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0.052</w:t>
            </w:r>
          </w:p>
        </w:tc>
        <w:tc>
          <w:tcPr>
            <w:tcW w:w="350" w:type="pct"/>
            <w:tcBorders>
              <w:top w:val="nil"/>
              <w:left w:val="nil"/>
              <w:bottom w:val="single" w:sz="4" w:space="0" w:color="auto"/>
              <w:right w:val="single" w:sz="4" w:space="0" w:color="auto"/>
            </w:tcBorders>
            <w:shd w:val="clear" w:color="auto" w:fill="auto"/>
            <w:noWrap/>
            <w:hideMark/>
          </w:tcPr>
          <w:p w14:paraId="6875663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128 /153</w:t>
            </w:r>
          </w:p>
        </w:tc>
        <w:tc>
          <w:tcPr>
            <w:tcW w:w="516" w:type="pct"/>
            <w:tcBorders>
              <w:top w:val="nil"/>
              <w:left w:val="nil"/>
              <w:bottom w:val="single" w:sz="4" w:space="0" w:color="auto"/>
              <w:right w:val="single" w:sz="4" w:space="0" w:color="auto"/>
            </w:tcBorders>
            <w:shd w:val="clear" w:color="auto" w:fill="auto"/>
            <w:noWrap/>
            <w:hideMark/>
          </w:tcPr>
          <w:p w14:paraId="7ADF005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83.7% (76.9 - 88.7)</w:t>
            </w:r>
          </w:p>
        </w:tc>
        <w:tc>
          <w:tcPr>
            <w:tcW w:w="283" w:type="pct"/>
            <w:tcBorders>
              <w:top w:val="nil"/>
              <w:left w:val="nil"/>
              <w:bottom w:val="single" w:sz="4" w:space="0" w:color="auto"/>
              <w:right w:val="single" w:sz="4" w:space="0" w:color="auto"/>
            </w:tcBorders>
            <w:shd w:val="clear" w:color="auto" w:fill="auto"/>
            <w:noWrap/>
            <w:hideMark/>
          </w:tcPr>
          <w:p w14:paraId="581D7B9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0.156</w:t>
            </w:r>
          </w:p>
        </w:tc>
      </w:tr>
      <w:tr w:rsidR="00802569" w:rsidRPr="0006324C" w14:paraId="116E79B8"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2524231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Balochi</w:t>
            </w:r>
          </w:p>
        </w:tc>
        <w:tc>
          <w:tcPr>
            <w:tcW w:w="321" w:type="pct"/>
            <w:tcBorders>
              <w:top w:val="nil"/>
              <w:left w:val="nil"/>
              <w:bottom w:val="single" w:sz="4" w:space="0" w:color="auto"/>
              <w:right w:val="single" w:sz="4" w:space="0" w:color="auto"/>
            </w:tcBorders>
            <w:shd w:val="clear" w:color="auto" w:fill="auto"/>
            <w:noWrap/>
            <w:hideMark/>
          </w:tcPr>
          <w:p w14:paraId="7661DC9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53 /166</w:t>
            </w:r>
          </w:p>
        </w:tc>
        <w:tc>
          <w:tcPr>
            <w:tcW w:w="516" w:type="pct"/>
            <w:tcBorders>
              <w:top w:val="nil"/>
              <w:left w:val="nil"/>
              <w:bottom w:val="single" w:sz="4" w:space="0" w:color="auto"/>
              <w:right w:val="single" w:sz="4" w:space="0" w:color="auto"/>
            </w:tcBorders>
            <w:shd w:val="clear" w:color="auto" w:fill="auto"/>
            <w:noWrap/>
            <w:hideMark/>
          </w:tcPr>
          <w:p w14:paraId="2357E35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31.9% (25.3 - 39.4)</w:t>
            </w:r>
          </w:p>
        </w:tc>
        <w:tc>
          <w:tcPr>
            <w:tcW w:w="284" w:type="pct"/>
            <w:tcBorders>
              <w:top w:val="nil"/>
              <w:left w:val="nil"/>
              <w:bottom w:val="single" w:sz="4" w:space="0" w:color="auto"/>
              <w:right w:val="single" w:sz="4" w:space="0" w:color="auto"/>
            </w:tcBorders>
            <w:shd w:val="clear" w:color="auto" w:fill="auto"/>
            <w:noWrap/>
            <w:hideMark/>
          </w:tcPr>
          <w:p w14:paraId="7DB98F3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0.007</w:t>
            </w:r>
          </w:p>
        </w:tc>
        <w:tc>
          <w:tcPr>
            <w:tcW w:w="321" w:type="pct"/>
            <w:tcBorders>
              <w:top w:val="nil"/>
              <w:left w:val="nil"/>
              <w:bottom w:val="single" w:sz="4" w:space="0" w:color="auto"/>
              <w:right w:val="single" w:sz="4" w:space="0" w:color="auto"/>
            </w:tcBorders>
            <w:shd w:val="clear" w:color="auto" w:fill="auto"/>
            <w:noWrap/>
            <w:hideMark/>
          </w:tcPr>
          <w:p w14:paraId="52B73E0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35 /111</w:t>
            </w:r>
          </w:p>
        </w:tc>
        <w:tc>
          <w:tcPr>
            <w:tcW w:w="516" w:type="pct"/>
            <w:tcBorders>
              <w:top w:val="nil"/>
              <w:left w:val="nil"/>
              <w:bottom w:val="single" w:sz="4" w:space="0" w:color="auto"/>
              <w:right w:val="single" w:sz="4" w:space="0" w:color="auto"/>
            </w:tcBorders>
            <w:shd w:val="clear" w:color="auto" w:fill="auto"/>
            <w:noWrap/>
            <w:hideMark/>
          </w:tcPr>
          <w:p w14:paraId="5AD3ED8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31.5% (23.6 - 40.7)</w:t>
            </w:r>
          </w:p>
        </w:tc>
        <w:tc>
          <w:tcPr>
            <w:tcW w:w="284" w:type="pct"/>
            <w:tcBorders>
              <w:top w:val="nil"/>
              <w:left w:val="nil"/>
              <w:bottom w:val="single" w:sz="4" w:space="0" w:color="auto"/>
              <w:right w:val="single" w:sz="4" w:space="0" w:color="auto"/>
            </w:tcBorders>
            <w:shd w:val="clear" w:color="auto" w:fill="auto"/>
            <w:noWrap/>
            <w:hideMark/>
          </w:tcPr>
          <w:p w14:paraId="0F4D5E5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0.544</w:t>
            </w:r>
          </w:p>
        </w:tc>
        <w:tc>
          <w:tcPr>
            <w:tcW w:w="350" w:type="pct"/>
            <w:tcBorders>
              <w:top w:val="nil"/>
              <w:left w:val="nil"/>
              <w:bottom w:val="single" w:sz="4" w:space="0" w:color="auto"/>
              <w:right w:val="single" w:sz="4" w:space="0" w:color="auto"/>
            </w:tcBorders>
            <w:shd w:val="clear" w:color="auto" w:fill="auto"/>
            <w:noWrap/>
            <w:hideMark/>
          </w:tcPr>
          <w:p w14:paraId="26281B5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52 /97</w:t>
            </w:r>
          </w:p>
        </w:tc>
        <w:tc>
          <w:tcPr>
            <w:tcW w:w="516" w:type="pct"/>
            <w:tcBorders>
              <w:top w:val="nil"/>
              <w:left w:val="nil"/>
              <w:bottom w:val="single" w:sz="4" w:space="0" w:color="auto"/>
              <w:right w:val="single" w:sz="4" w:space="0" w:color="auto"/>
            </w:tcBorders>
            <w:shd w:val="clear" w:color="auto" w:fill="auto"/>
            <w:noWrap/>
            <w:hideMark/>
          </w:tcPr>
          <w:p w14:paraId="6BAD071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53.6% (43.7 - 63.3)</w:t>
            </w:r>
          </w:p>
        </w:tc>
        <w:tc>
          <w:tcPr>
            <w:tcW w:w="284" w:type="pct"/>
            <w:tcBorders>
              <w:top w:val="nil"/>
              <w:left w:val="nil"/>
              <w:bottom w:val="single" w:sz="4" w:space="0" w:color="auto"/>
              <w:right w:val="single" w:sz="4" w:space="0" w:color="auto"/>
            </w:tcBorders>
            <w:shd w:val="clear" w:color="auto" w:fill="auto"/>
            <w:noWrap/>
            <w:hideMark/>
          </w:tcPr>
          <w:p w14:paraId="67F598D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0.361</w:t>
            </w:r>
          </w:p>
        </w:tc>
        <w:tc>
          <w:tcPr>
            <w:tcW w:w="350" w:type="pct"/>
            <w:tcBorders>
              <w:top w:val="nil"/>
              <w:left w:val="nil"/>
              <w:bottom w:val="single" w:sz="4" w:space="0" w:color="auto"/>
              <w:right w:val="single" w:sz="4" w:space="0" w:color="auto"/>
            </w:tcBorders>
            <w:shd w:val="clear" w:color="auto" w:fill="auto"/>
            <w:noWrap/>
            <w:hideMark/>
          </w:tcPr>
          <w:p w14:paraId="53F5D68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66 /79</w:t>
            </w:r>
          </w:p>
        </w:tc>
        <w:tc>
          <w:tcPr>
            <w:tcW w:w="516" w:type="pct"/>
            <w:tcBorders>
              <w:top w:val="nil"/>
              <w:left w:val="nil"/>
              <w:bottom w:val="single" w:sz="4" w:space="0" w:color="auto"/>
              <w:right w:val="single" w:sz="4" w:space="0" w:color="auto"/>
            </w:tcBorders>
            <w:shd w:val="clear" w:color="auto" w:fill="auto"/>
            <w:noWrap/>
            <w:hideMark/>
          </w:tcPr>
          <w:p w14:paraId="193327F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83.5% (73.7 - 90.2)</w:t>
            </w:r>
          </w:p>
        </w:tc>
        <w:tc>
          <w:tcPr>
            <w:tcW w:w="283" w:type="pct"/>
            <w:tcBorders>
              <w:top w:val="nil"/>
              <w:left w:val="nil"/>
              <w:bottom w:val="single" w:sz="4" w:space="0" w:color="auto"/>
              <w:right w:val="single" w:sz="4" w:space="0" w:color="auto"/>
            </w:tcBorders>
            <w:shd w:val="clear" w:color="auto" w:fill="auto"/>
            <w:noWrap/>
            <w:hideMark/>
          </w:tcPr>
          <w:p w14:paraId="5A9140C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0.329</w:t>
            </w:r>
          </w:p>
        </w:tc>
      </w:tr>
      <w:tr w:rsidR="00802569" w:rsidRPr="0006324C" w14:paraId="484AC7E7"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56404B8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Saraiki</w:t>
            </w:r>
          </w:p>
        </w:tc>
        <w:tc>
          <w:tcPr>
            <w:tcW w:w="321" w:type="pct"/>
            <w:tcBorders>
              <w:top w:val="nil"/>
              <w:left w:val="nil"/>
              <w:bottom w:val="single" w:sz="4" w:space="0" w:color="auto"/>
              <w:right w:val="single" w:sz="4" w:space="0" w:color="auto"/>
            </w:tcBorders>
            <w:shd w:val="clear" w:color="auto" w:fill="auto"/>
            <w:noWrap/>
            <w:hideMark/>
          </w:tcPr>
          <w:p w14:paraId="7B9D6E8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 /41</w:t>
            </w:r>
          </w:p>
        </w:tc>
        <w:tc>
          <w:tcPr>
            <w:tcW w:w="516" w:type="pct"/>
            <w:tcBorders>
              <w:top w:val="nil"/>
              <w:left w:val="nil"/>
              <w:bottom w:val="single" w:sz="4" w:space="0" w:color="auto"/>
              <w:right w:val="single" w:sz="4" w:space="0" w:color="auto"/>
            </w:tcBorders>
            <w:shd w:val="clear" w:color="auto" w:fill="auto"/>
            <w:noWrap/>
            <w:hideMark/>
          </w:tcPr>
          <w:p w14:paraId="61A602A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24.4% (13.7 - 39.7)</w:t>
            </w:r>
          </w:p>
        </w:tc>
        <w:tc>
          <w:tcPr>
            <w:tcW w:w="284" w:type="pct"/>
            <w:tcBorders>
              <w:top w:val="nil"/>
              <w:left w:val="nil"/>
              <w:bottom w:val="single" w:sz="4" w:space="0" w:color="auto"/>
              <w:right w:val="single" w:sz="4" w:space="0" w:color="auto"/>
            </w:tcBorders>
            <w:shd w:val="clear" w:color="auto" w:fill="auto"/>
            <w:noWrap/>
            <w:hideMark/>
          </w:tcPr>
          <w:p w14:paraId="38C0201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0.856</w:t>
            </w:r>
          </w:p>
        </w:tc>
        <w:tc>
          <w:tcPr>
            <w:tcW w:w="321" w:type="pct"/>
            <w:tcBorders>
              <w:top w:val="nil"/>
              <w:left w:val="nil"/>
              <w:bottom w:val="single" w:sz="4" w:space="0" w:color="auto"/>
              <w:right w:val="single" w:sz="4" w:space="0" w:color="auto"/>
            </w:tcBorders>
            <w:shd w:val="clear" w:color="auto" w:fill="auto"/>
            <w:noWrap/>
            <w:hideMark/>
          </w:tcPr>
          <w:p w14:paraId="3D9B523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7 /17</w:t>
            </w:r>
          </w:p>
        </w:tc>
        <w:tc>
          <w:tcPr>
            <w:tcW w:w="516" w:type="pct"/>
            <w:tcBorders>
              <w:top w:val="nil"/>
              <w:left w:val="nil"/>
              <w:bottom w:val="single" w:sz="4" w:space="0" w:color="auto"/>
              <w:right w:val="single" w:sz="4" w:space="0" w:color="auto"/>
            </w:tcBorders>
            <w:shd w:val="clear" w:color="auto" w:fill="auto"/>
            <w:noWrap/>
            <w:hideMark/>
          </w:tcPr>
          <w:p w14:paraId="0AADF59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41.2% (21.0 - 64.8)</w:t>
            </w:r>
          </w:p>
        </w:tc>
        <w:tc>
          <w:tcPr>
            <w:tcW w:w="284" w:type="pct"/>
            <w:tcBorders>
              <w:top w:val="nil"/>
              <w:left w:val="nil"/>
              <w:bottom w:val="single" w:sz="4" w:space="0" w:color="auto"/>
              <w:right w:val="single" w:sz="4" w:space="0" w:color="auto"/>
            </w:tcBorders>
            <w:shd w:val="clear" w:color="auto" w:fill="auto"/>
            <w:noWrap/>
            <w:hideMark/>
          </w:tcPr>
          <w:p w14:paraId="4EB3E4D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0.272</w:t>
            </w:r>
          </w:p>
        </w:tc>
        <w:tc>
          <w:tcPr>
            <w:tcW w:w="350" w:type="pct"/>
            <w:tcBorders>
              <w:top w:val="nil"/>
              <w:left w:val="nil"/>
              <w:bottom w:val="single" w:sz="4" w:space="0" w:color="auto"/>
              <w:right w:val="single" w:sz="4" w:space="0" w:color="auto"/>
            </w:tcBorders>
            <w:shd w:val="clear" w:color="auto" w:fill="auto"/>
            <w:noWrap/>
            <w:hideMark/>
          </w:tcPr>
          <w:p w14:paraId="665E17E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 /24</w:t>
            </w:r>
          </w:p>
        </w:tc>
        <w:tc>
          <w:tcPr>
            <w:tcW w:w="516" w:type="pct"/>
            <w:tcBorders>
              <w:top w:val="nil"/>
              <w:left w:val="nil"/>
              <w:bottom w:val="single" w:sz="4" w:space="0" w:color="auto"/>
              <w:right w:val="single" w:sz="4" w:space="0" w:color="auto"/>
            </w:tcBorders>
            <w:shd w:val="clear" w:color="auto" w:fill="auto"/>
            <w:noWrap/>
            <w:hideMark/>
          </w:tcPr>
          <w:p w14:paraId="42C76A3B"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37.5% (20.8 - 57.8)</w:t>
            </w:r>
          </w:p>
        </w:tc>
        <w:tc>
          <w:tcPr>
            <w:tcW w:w="284" w:type="pct"/>
            <w:tcBorders>
              <w:top w:val="nil"/>
              <w:left w:val="nil"/>
              <w:bottom w:val="single" w:sz="4" w:space="0" w:color="auto"/>
              <w:right w:val="single" w:sz="4" w:space="0" w:color="auto"/>
            </w:tcBorders>
            <w:shd w:val="clear" w:color="auto" w:fill="auto"/>
            <w:noWrap/>
            <w:hideMark/>
          </w:tcPr>
          <w:p w14:paraId="7743428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0.260</w:t>
            </w:r>
          </w:p>
        </w:tc>
        <w:tc>
          <w:tcPr>
            <w:tcW w:w="350" w:type="pct"/>
            <w:tcBorders>
              <w:top w:val="nil"/>
              <w:left w:val="nil"/>
              <w:bottom w:val="single" w:sz="4" w:space="0" w:color="auto"/>
              <w:right w:val="single" w:sz="4" w:space="0" w:color="auto"/>
            </w:tcBorders>
            <w:shd w:val="clear" w:color="auto" w:fill="auto"/>
            <w:noWrap/>
            <w:hideMark/>
          </w:tcPr>
          <w:p w14:paraId="6A5D3BB8"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 /8</w:t>
            </w:r>
          </w:p>
        </w:tc>
        <w:tc>
          <w:tcPr>
            <w:tcW w:w="516" w:type="pct"/>
            <w:tcBorders>
              <w:top w:val="nil"/>
              <w:left w:val="nil"/>
              <w:bottom w:val="single" w:sz="4" w:space="0" w:color="auto"/>
              <w:right w:val="single" w:sz="4" w:space="0" w:color="auto"/>
            </w:tcBorders>
            <w:shd w:val="clear" w:color="auto" w:fill="auto"/>
            <w:noWrap/>
            <w:hideMark/>
          </w:tcPr>
          <w:p w14:paraId="15C8DEAF"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62.5% (28.5 - 87.5)</w:t>
            </w:r>
          </w:p>
        </w:tc>
        <w:tc>
          <w:tcPr>
            <w:tcW w:w="283" w:type="pct"/>
            <w:tcBorders>
              <w:top w:val="nil"/>
              <w:left w:val="nil"/>
              <w:bottom w:val="single" w:sz="4" w:space="0" w:color="auto"/>
              <w:right w:val="single" w:sz="4" w:space="0" w:color="auto"/>
            </w:tcBorders>
            <w:shd w:val="clear" w:color="auto" w:fill="auto"/>
            <w:noWrap/>
            <w:hideMark/>
          </w:tcPr>
          <w:p w14:paraId="5613951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0.259</w:t>
            </w:r>
          </w:p>
        </w:tc>
      </w:tr>
      <w:tr w:rsidR="00802569" w:rsidRPr="0006324C" w14:paraId="2D26CAA1"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77E3C62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Hindko</w:t>
            </w:r>
          </w:p>
        </w:tc>
        <w:tc>
          <w:tcPr>
            <w:tcW w:w="321" w:type="pct"/>
            <w:tcBorders>
              <w:top w:val="nil"/>
              <w:left w:val="nil"/>
              <w:bottom w:val="single" w:sz="4" w:space="0" w:color="auto"/>
              <w:right w:val="single" w:sz="4" w:space="0" w:color="auto"/>
            </w:tcBorders>
            <w:shd w:val="clear" w:color="auto" w:fill="auto"/>
            <w:noWrap/>
            <w:hideMark/>
          </w:tcPr>
          <w:p w14:paraId="7834B85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10 /36</w:t>
            </w:r>
          </w:p>
        </w:tc>
        <w:tc>
          <w:tcPr>
            <w:tcW w:w="516" w:type="pct"/>
            <w:tcBorders>
              <w:top w:val="nil"/>
              <w:left w:val="nil"/>
              <w:bottom w:val="single" w:sz="4" w:space="0" w:color="auto"/>
              <w:right w:val="single" w:sz="4" w:space="0" w:color="auto"/>
            </w:tcBorders>
            <w:shd w:val="clear" w:color="auto" w:fill="auto"/>
            <w:noWrap/>
            <w:hideMark/>
          </w:tcPr>
          <w:p w14:paraId="19904E5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27.8% (15.6 - 44.4)</w:t>
            </w:r>
          </w:p>
        </w:tc>
        <w:tc>
          <w:tcPr>
            <w:tcW w:w="284" w:type="pct"/>
            <w:tcBorders>
              <w:top w:val="nil"/>
              <w:left w:val="nil"/>
              <w:bottom w:val="single" w:sz="4" w:space="0" w:color="auto"/>
              <w:right w:val="single" w:sz="4" w:space="0" w:color="auto"/>
            </w:tcBorders>
            <w:shd w:val="clear" w:color="auto" w:fill="auto"/>
            <w:noWrap/>
            <w:hideMark/>
          </w:tcPr>
          <w:p w14:paraId="501A927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0.514</w:t>
            </w:r>
          </w:p>
        </w:tc>
        <w:tc>
          <w:tcPr>
            <w:tcW w:w="321" w:type="pct"/>
            <w:tcBorders>
              <w:top w:val="nil"/>
              <w:left w:val="nil"/>
              <w:bottom w:val="single" w:sz="4" w:space="0" w:color="auto"/>
              <w:right w:val="single" w:sz="4" w:space="0" w:color="auto"/>
            </w:tcBorders>
            <w:shd w:val="clear" w:color="auto" w:fill="auto"/>
            <w:noWrap/>
            <w:hideMark/>
          </w:tcPr>
          <w:p w14:paraId="26718273"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 /18</w:t>
            </w:r>
          </w:p>
        </w:tc>
        <w:tc>
          <w:tcPr>
            <w:tcW w:w="516" w:type="pct"/>
            <w:tcBorders>
              <w:top w:val="nil"/>
              <w:left w:val="nil"/>
              <w:bottom w:val="single" w:sz="4" w:space="0" w:color="auto"/>
              <w:right w:val="single" w:sz="4" w:space="0" w:color="auto"/>
            </w:tcBorders>
            <w:shd w:val="clear" w:color="auto" w:fill="auto"/>
            <w:noWrap/>
            <w:hideMark/>
          </w:tcPr>
          <w:p w14:paraId="6BA6377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33.3% (15.8 - 57.1)</w:t>
            </w:r>
          </w:p>
        </w:tc>
        <w:tc>
          <w:tcPr>
            <w:tcW w:w="284" w:type="pct"/>
            <w:tcBorders>
              <w:top w:val="nil"/>
              <w:left w:val="nil"/>
              <w:bottom w:val="single" w:sz="4" w:space="0" w:color="auto"/>
              <w:right w:val="single" w:sz="4" w:space="0" w:color="auto"/>
            </w:tcBorders>
            <w:shd w:val="clear" w:color="auto" w:fill="auto"/>
            <w:noWrap/>
            <w:hideMark/>
          </w:tcPr>
          <w:p w14:paraId="62AB9BB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0.683</w:t>
            </w:r>
          </w:p>
        </w:tc>
        <w:tc>
          <w:tcPr>
            <w:tcW w:w="350" w:type="pct"/>
            <w:tcBorders>
              <w:top w:val="nil"/>
              <w:left w:val="nil"/>
              <w:bottom w:val="single" w:sz="4" w:space="0" w:color="auto"/>
              <w:right w:val="single" w:sz="4" w:space="0" w:color="auto"/>
            </w:tcBorders>
            <w:shd w:val="clear" w:color="auto" w:fill="auto"/>
            <w:noWrap/>
            <w:hideMark/>
          </w:tcPr>
          <w:p w14:paraId="6C818522"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 /19</w:t>
            </w:r>
          </w:p>
        </w:tc>
        <w:tc>
          <w:tcPr>
            <w:tcW w:w="516" w:type="pct"/>
            <w:tcBorders>
              <w:top w:val="nil"/>
              <w:left w:val="nil"/>
              <w:bottom w:val="single" w:sz="4" w:space="0" w:color="auto"/>
              <w:right w:val="single" w:sz="4" w:space="0" w:color="auto"/>
            </w:tcBorders>
            <w:shd w:val="clear" w:color="auto" w:fill="auto"/>
            <w:noWrap/>
            <w:hideMark/>
          </w:tcPr>
          <w:p w14:paraId="3FDD586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42.1% (22.6 - 64.4)</w:t>
            </w:r>
          </w:p>
        </w:tc>
        <w:tc>
          <w:tcPr>
            <w:tcW w:w="284" w:type="pct"/>
            <w:tcBorders>
              <w:top w:val="nil"/>
              <w:left w:val="nil"/>
              <w:bottom w:val="single" w:sz="4" w:space="0" w:color="auto"/>
              <w:right w:val="single" w:sz="4" w:space="0" w:color="auto"/>
            </w:tcBorders>
            <w:shd w:val="clear" w:color="auto" w:fill="auto"/>
            <w:noWrap/>
            <w:hideMark/>
          </w:tcPr>
          <w:p w14:paraId="2994FC06"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0.545</w:t>
            </w:r>
          </w:p>
        </w:tc>
        <w:tc>
          <w:tcPr>
            <w:tcW w:w="350" w:type="pct"/>
            <w:tcBorders>
              <w:top w:val="nil"/>
              <w:left w:val="nil"/>
              <w:bottom w:val="single" w:sz="4" w:space="0" w:color="auto"/>
              <w:right w:val="single" w:sz="4" w:space="0" w:color="auto"/>
            </w:tcBorders>
            <w:shd w:val="clear" w:color="auto" w:fill="auto"/>
            <w:noWrap/>
            <w:hideMark/>
          </w:tcPr>
          <w:p w14:paraId="53954A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11 /17</w:t>
            </w:r>
          </w:p>
        </w:tc>
        <w:tc>
          <w:tcPr>
            <w:tcW w:w="516" w:type="pct"/>
            <w:tcBorders>
              <w:top w:val="nil"/>
              <w:left w:val="nil"/>
              <w:bottom w:val="single" w:sz="4" w:space="0" w:color="auto"/>
              <w:right w:val="single" w:sz="4" w:space="0" w:color="auto"/>
            </w:tcBorders>
            <w:shd w:val="clear" w:color="auto" w:fill="auto"/>
            <w:noWrap/>
            <w:hideMark/>
          </w:tcPr>
          <w:p w14:paraId="214A50B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64.7% (40.4 - 83.2)</w:t>
            </w:r>
          </w:p>
        </w:tc>
        <w:tc>
          <w:tcPr>
            <w:tcW w:w="283" w:type="pct"/>
            <w:tcBorders>
              <w:top w:val="nil"/>
              <w:left w:val="nil"/>
              <w:bottom w:val="single" w:sz="4" w:space="0" w:color="auto"/>
              <w:right w:val="single" w:sz="4" w:space="0" w:color="auto"/>
            </w:tcBorders>
            <w:shd w:val="clear" w:color="auto" w:fill="auto"/>
            <w:noWrap/>
            <w:hideMark/>
          </w:tcPr>
          <w:p w14:paraId="3B07968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0.150</w:t>
            </w:r>
          </w:p>
        </w:tc>
      </w:tr>
      <w:tr w:rsidR="00802569" w:rsidRPr="0006324C" w14:paraId="4895034F" w14:textId="77777777" w:rsidTr="00D64ABB">
        <w:trPr>
          <w:trHeight w:val="258"/>
        </w:trPr>
        <w:tc>
          <w:tcPr>
            <w:tcW w:w="459" w:type="pct"/>
            <w:tcBorders>
              <w:top w:val="nil"/>
              <w:left w:val="single" w:sz="4" w:space="0" w:color="auto"/>
              <w:bottom w:val="single" w:sz="4" w:space="0" w:color="auto"/>
              <w:right w:val="single" w:sz="4" w:space="0" w:color="auto"/>
            </w:tcBorders>
            <w:shd w:val="clear" w:color="auto" w:fill="auto"/>
            <w:noWrap/>
            <w:hideMark/>
          </w:tcPr>
          <w:p w14:paraId="4438598E"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Others</w:t>
            </w:r>
          </w:p>
        </w:tc>
        <w:tc>
          <w:tcPr>
            <w:tcW w:w="321" w:type="pct"/>
            <w:tcBorders>
              <w:top w:val="nil"/>
              <w:left w:val="nil"/>
              <w:bottom w:val="single" w:sz="4" w:space="0" w:color="auto"/>
              <w:right w:val="single" w:sz="4" w:space="0" w:color="auto"/>
            </w:tcBorders>
            <w:shd w:val="clear" w:color="auto" w:fill="auto"/>
            <w:noWrap/>
            <w:hideMark/>
          </w:tcPr>
          <w:p w14:paraId="40D078F9"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116 /421</w:t>
            </w:r>
          </w:p>
        </w:tc>
        <w:tc>
          <w:tcPr>
            <w:tcW w:w="516" w:type="pct"/>
            <w:tcBorders>
              <w:top w:val="nil"/>
              <w:left w:val="nil"/>
              <w:bottom w:val="single" w:sz="4" w:space="0" w:color="auto"/>
              <w:right w:val="single" w:sz="4" w:space="0" w:color="auto"/>
            </w:tcBorders>
            <w:shd w:val="clear" w:color="auto" w:fill="auto"/>
            <w:noWrap/>
            <w:hideMark/>
          </w:tcPr>
          <w:p w14:paraId="18BDC0E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27.6% (23.5 - 32.0)</w:t>
            </w:r>
          </w:p>
        </w:tc>
        <w:tc>
          <w:tcPr>
            <w:tcW w:w="284" w:type="pct"/>
            <w:tcBorders>
              <w:top w:val="nil"/>
              <w:left w:val="nil"/>
              <w:bottom w:val="single" w:sz="4" w:space="0" w:color="auto"/>
              <w:right w:val="single" w:sz="4" w:space="0" w:color="auto"/>
            </w:tcBorders>
            <w:shd w:val="clear" w:color="auto" w:fill="auto"/>
            <w:noWrap/>
            <w:hideMark/>
          </w:tcPr>
          <w:p w14:paraId="429D11BD"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0.025</w:t>
            </w:r>
          </w:p>
        </w:tc>
        <w:tc>
          <w:tcPr>
            <w:tcW w:w="321" w:type="pct"/>
            <w:tcBorders>
              <w:top w:val="nil"/>
              <w:left w:val="nil"/>
              <w:bottom w:val="single" w:sz="4" w:space="0" w:color="auto"/>
              <w:right w:val="single" w:sz="4" w:space="0" w:color="auto"/>
            </w:tcBorders>
            <w:shd w:val="clear" w:color="auto" w:fill="auto"/>
            <w:noWrap/>
            <w:hideMark/>
          </w:tcPr>
          <w:p w14:paraId="1EBE5AA0"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95 /291</w:t>
            </w:r>
          </w:p>
        </w:tc>
        <w:tc>
          <w:tcPr>
            <w:tcW w:w="516" w:type="pct"/>
            <w:tcBorders>
              <w:top w:val="nil"/>
              <w:left w:val="nil"/>
              <w:bottom w:val="single" w:sz="4" w:space="0" w:color="auto"/>
              <w:right w:val="single" w:sz="4" w:space="0" w:color="auto"/>
            </w:tcBorders>
            <w:shd w:val="clear" w:color="auto" w:fill="auto"/>
            <w:noWrap/>
            <w:hideMark/>
          </w:tcPr>
          <w:p w14:paraId="07A7733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32.6% (27.5 - 38.2)</w:t>
            </w:r>
          </w:p>
        </w:tc>
        <w:tc>
          <w:tcPr>
            <w:tcW w:w="284" w:type="pct"/>
            <w:tcBorders>
              <w:top w:val="nil"/>
              <w:left w:val="nil"/>
              <w:bottom w:val="single" w:sz="4" w:space="0" w:color="auto"/>
              <w:right w:val="single" w:sz="4" w:space="0" w:color="auto"/>
            </w:tcBorders>
            <w:shd w:val="clear" w:color="auto" w:fill="auto"/>
            <w:noWrap/>
            <w:hideMark/>
          </w:tcPr>
          <w:p w14:paraId="3DFC86B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0.146</w:t>
            </w:r>
          </w:p>
        </w:tc>
        <w:tc>
          <w:tcPr>
            <w:tcW w:w="350" w:type="pct"/>
            <w:tcBorders>
              <w:top w:val="nil"/>
              <w:left w:val="nil"/>
              <w:bottom w:val="single" w:sz="4" w:space="0" w:color="auto"/>
              <w:right w:val="single" w:sz="4" w:space="0" w:color="auto"/>
            </w:tcBorders>
            <w:shd w:val="clear" w:color="auto" w:fill="auto"/>
            <w:noWrap/>
            <w:hideMark/>
          </w:tcPr>
          <w:p w14:paraId="1BC9AE25"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145 /253</w:t>
            </w:r>
          </w:p>
        </w:tc>
        <w:tc>
          <w:tcPr>
            <w:tcW w:w="516" w:type="pct"/>
            <w:tcBorders>
              <w:top w:val="nil"/>
              <w:left w:val="nil"/>
              <w:bottom w:val="single" w:sz="4" w:space="0" w:color="auto"/>
              <w:right w:val="single" w:sz="4" w:space="0" w:color="auto"/>
            </w:tcBorders>
            <w:shd w:val="clear" w:color="auto" w:fill="auto"/>
            <w:noWrap/>
            <w:hideMark/>
          </w:tcPr>
          <w:p w14:paraId="232A7EBC"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57.3% (51.1 - 63.3)</w:t>
            </w:r>
          </w:p>
        </w:tc>
        <w:tc>
          <w:tcPr>
            <w:tcW w:w="284" w:type="pct"/>
            <w:tcBorders>
              <w:top w:val="nil"/>
              <w:left w:val="nil"/>
              <w:bottom w:val="single" w:sz="4" w:space="0" w:color="auto"/>
              <w:right w:val="single" w:sz="4" w:space="0" w:color="auto"/>
            </w:tcBorders>
            <w:shd w:val="clear" w:color="auto" w:fill="auto"/>
            <w:noWrap/>
            <w:hideMark/>
          </w:tcPr>
          <w:p w14:paraId="304CBC1A"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0.006</w:t>
            </w:r>
          </w:p>
        </w:tc>
        <w:tc>
          <w:tcPr>
            <w:tcW w:w="350" w:type="pct"/>
            <w:tcBorders>
              <w:top w:val="nil"/>
              <w:left w:val="nil"/>
              <w:bottom w:val="single" w:sz="4" w:space="0" w:color="auto"/>
              <w:right w:val="single" w:sz="4" w:space="0" w:color="auto"/>
            </w:tcBorders>
            <w:shd w:val="clear" w:color="auto" w:fill="auto"/>
            <w:noWrap/>
            <w:hideMark/>
          </w:tcPr>
          <w:p w14:paraId="0AD9081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156 /181</w:t>
            </w:r>
          </w:p>
        </w:tc>
        <w:tc>
          <w:tcPr>
            <w:tcW w:w="516" w:type="pct"/>
            <w:tcBorders>
              <w:top w:val="nil"/>
              <w:left w:val="nil"/>
              <w:bottom w:val="single" w:sz="4" w:space="0" w:color="auto"/>
              <w:right w:val="single" w:sz="4" w:space="0" w:color="auto"/>
            </w:tcBorders>
            <w:shd w:val="clear" w:color="auto" w:fill="auto"/>
            <w:noWrap/>
            <w:hideMark/>
          </w:tcPr>
          <w:p w14:paraId="431726C1"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86.2% (80.4 - 90.5)</w:t>
            </w:r>
          </w:p>
        </w:tc>
        <w:tc>
          <w:tcPr>
            <w:tcW w:w="283" w:type="pct"/>
            <w:tcBorders>
              <w:top w:val="nil"/>
              <w:left w:val="nil"/>
              <w:bottom w:val="single" w:sz="4" w:space="0" w:color="auto"/>
              <w:right w:val="single" w:sz="4" w:space="0" w:color="auto"/>
            </w:tcBorders>
            <w:shd w:val="clear" w:color="auto" w:fill="auto"/>
            <w:noWrap/>
            <w:hideMark/>
          </w:tcPr>
          <w:p w14:paraId="6A3684E4" w14:textId="77777777" w:rsidR="00802569" w:rsidRPr="0006324C" w:rsidRDefault="00802569" w:rsidP="00D64ABB">
            <w:pPr>
              <w:spacing w:after="0"/>
              <w:rPr>
                <w:rFonts w:ascii="Calibri" w:eastAsia="Times New Roman" w:hAnsi="Calibri" w:cs="Calibri"/>
                <w:color w:val="000000"/>
                <w:sz w:val="14"/>
                <w:szCs w:val="14"/>
              </w:rPr>
            </w:pPr>
            <w:r w:rsidRPr="0006324C">
              <w:rPr>
                <w:rFonts w:ascii="Calibri" w:eastAsia="Times New Roman" w:hAnsi="Calibri" w:cs="Calibri"/>
                <w:color w:val="000000"/>
                <w:sz w:val="14"/>
                <w:szCs w:val="14"/>
              </w:rPr>
              <w:t>0.016</w:t>
            </w:r>
          </w:p>
        </w:tc>
      </w:tr>
    </w:tbl>
    <w:p w14:paraId="61B3B3F6" w14:textId="77777777" w:rsidR="00802569" w:rsidRDefault="00802569" w:rsidP="00802569">
      <w:pPr>
        <w:spacing w:after="0"/>
        <w:rPr>
          <w:rFonts w:ascii="Calibri" w:eastAsia="Times New Roman" w:hAnsi="Calibri" w:cs="Calibri"/>
          <w:color w:val="000000"/>
          <w:sz w:val="14"/>
          <w:szCs w:val="14"/>
        </w:rPr>
      </w:pPr>
    </w:p>
    <w:p w14:paraId="17ACB76E" w14:textId="69C5BB6A" w:rsidR="00802569" w:rsidRPr="0058298B" w:rsidRDefault="00802569" w:rsidP="00802569">
      <w:pPr>
        <w:spacing w:after="0"/>
        <w:rPr>
          <w:rFonts w:ascii="Calibri" w:eastAsia="Times New Roman" w:hAnsi="Calibri" w:cs="Calibri"/>
          <w:i/>
          <w:iCs/>
          <w:color w:val="000000"/>
          <w:sz w:val="14"/>
          <w:szCs w:val="14"/>
        </w:rPr>
      </w:pPr>
      <w:r w:rsidRPr="0058298B">
        <w:rPr>
          <w:rFonts w:ascii="Calibri" w:eastAsia="Times New Roman" w:hAnsi="Calibri" w:cs="Calibri"/>
          <w:i/>
          <w:iCs/>
          <w:color w:val="000000"/>
          <w:sz w:val="14"/>
          <w:szCs w:val="14"/>
        </w:rPr>
        <w:t xml:space="preserve">The number of samples with a positive as compared with a negative antibody seroprevalence result were compared between subgroups and those with p-values ≤ 0.05 were considered to significantly different </w:t>
      </w:r>
    </w:p>
    <w:p w14:paraId="5805C69C" w14:textId="77777777" w:rsidR="00802569" w:rsidRPr="00411322" w:rsidRDefault="00802569" w:rsidP="00802569">
      <w:pPr>
        <w:spacing w:line="480" w:lineRule="auto"/>
        <w:rPr>
          <w:b/>
          <w:bCs/>
        </w:rPr>
      </w:pPr>
    </w:p>
    <w:p w14:paraId="32D64C46" w14:textId="77777777" w:rsidR="00536271" w:rsidRDefault="00536271" w:rsidP="00802569">
      <w:pPr>
        <w:tabs>
          <w:tab w:val="left" w:pos="5690"/>
        </w:tabs>
        <w:spacing w:after="0"/>
        <w:rPr>
          <w:rFonts w:asciiTheme="minorHAnsi" w:hAnsiTheme="minorHAnsi" w:cstheme="minorHAnsi"/>
          <w:b/>
          <w:bCs/>
        </w:rPr>
      </w:pPr>
    </w:p>
    <w:p w14:paraId="3B8F0A1F" w14:textId="77777777" w:rsidR="00536271" w:rsidRDefault="00536271" w:rsidP="00802569">
      <w:pPr>
        <w:tabs>
          <w:tab w:val="left" w:pos="5690"/>
        </w:tabs>
        <w:spacing w:after="0"/>
        <w:rPr>
          <w:rFonts w:asciiTheme="minorHAnsi" w:hAnsiTheme="minorHAnsi" w:cstheme="minorHAnsi"/>
          <w:b/>
          <w:bCs/>
        </w:rPr>
      </w:pPr>
    </w:p>
    <w:p w14:paraId="5C66FA95" w14:textId="77777777" w:rsidR="00536271" w:rsidRDefault="00536271" w:rsidP="00802569">
      <w:pPr>
        <w:tabs>
          <w:tab w:val="left" w:pos="5690"/>
        </w:tabs>
        <w:spacing w:after="0"/>
        <w:rPr>
          <w:rFonts w:asciiTheme="minorHAnsi" w:hAnsiTheme="minorHAnsi" w:cstheme="minorHAnsi"/>
          <w:b/>
          <w:bCs/>
        </w:rPr>
      </w:pPr>
    </w:p>
    <w:p w14:paraId="4B2486F8" w14:textId="77777777" w:rsidR="00536271" w:rsidRDefault="00536271" w:rsidP="00802569">
      <w:pPr>
        <w:tabs>
          <w:tab w:val="left" w:pos="5690"/>
        </w:tabs>
        <w:spacing w:after="0"/>
        <w:rPr>
          <w:rFonts w:asciiTheme="minorHAnsi" w:hAnsiTheme="minorHAnsi" w:cstheme="minorHAnsi"/>
          <w:b/>
          <w:bCs/>
        </w:rPr>
      </w:pPr>
    </w:p>
    <w:p w14:paraId="5AB6607E" w14:textId="77777777" w:rsidR="00536271" w:rsidRDefault="00536271" w:rsidP="00802569">
      <w:pPr>
        <w:tabs>
          <w:tab w:val="left" w:pos="5690"/>
        </w:tabs>
        <w:spacing w:after="0"/>
        <w:rPr>
          <w:rFonts w:asciiTheme="minorHAnsi" w:hAnsiTheme="minorHAnsi" w:cstheme="minorHAnsi"/>
          <w:b/>
          <w:bCs/>
        </w:rPr>
      </w:pPr>
    </w:p>
    <w:p w14:paraId="2C86C4CA" w14:textId="77777777" w:rsidR="00536271" w:rsidRDefault="00536271" w:rsidP="00802569">
      <w:pPr>
        <w:tabs>
          <w:tab w:val="left" w:pos="5690"/>
        </w:tabs>
        <w:spacing w:after="0"/>
        <w:rPr>
          <w:rFonts w:asciiTheme="minorHAnsi" w:hAnsiTheme="minorHAnsi" w:cstheme="minorHAnsi"/>
          <w:b/>
          <w:bCs/>
        </w:rPr>
      </w:pPr>
    </w:p>
    <w:p w14:paraId="60DB3E28" w14:textId="7D20DEA4" w:rsidR="004F38D5" w:rsidRDefault="004F38D5" w:rsidP="00292667">
      <w:pPr>
        <w:spacing w:line="278" w:lineRule="auto"/>
        <w:jc w:val="left"/>
        <w:rPr>
          <w:rFonts w:asciiTheme="minorHAnsi" w:hAnsiTheme="minorHAnsi" w:cstheme="minorHAnsi"/>
          <w:b/>
          <w:bCs/>
        </w:rPr>
      </w:pPr>
    </w:p>
    <w:p w14:paraId="655D0FC3" w14:textId="77777777" w:rsidR="004F38D5" w:rsidRDefault="004F38D5" w:rsidP="004F38D5">
      <w:pPr>
        <w:spacing w:after="0"/>
        <w:rPr>
          <w:rFonts w:asciiTheme="minorHAnsi" w:hAnsiTheme="minorHAnsi" w:cstheme="minorHAnsi"/>
          <w:b/>
          <w:bCs/>
          <w:sz w:val="20"/>
          <w:szCs w:val="20"/>
        </w:rPr>
      </w:pPr>
    </w:p>
    <w:p w14:paraId="3610B56C" w14:textId="77777777" w:rsidR="004F38D5" w:rsidRDefault="004F38D5" w:rsidP="004F38D5">
      <w:pPr>
        <w:spacing w:after="0"/>
        <w:rPr>
          <w:rFonts w:asciiTheme="minorHAnsi" w:hAnsiTheme="minorHAnsi" w:cstheme="minorHAnsi"/>
          <w:b/>
          <w:bCs/>
          <w:sz w:val="20"/>
          <w:szCs w:val="20"/>
        </w:rPr>
      </w:pPr>
    </w:p>
    <w:p w14:paraId="1FD22379" w14:textId="58B46261" w:rsidR="00767ABB" w:rsidRDefault="004F38D5" w:rsidP="004F38D5">
      <w:pPr>
        <w:spacing w:after="0"/>
        <w:rPr>
          <w:rFonts w:ascii="Calibri" w:eastAsia="Times New Roman" w:hAnsi="Calibri" w:cs="Calibri"/>
          <w:b/>
          <w:bCs/>
          <w:color w:val="000000"/>
          <w:sz w:val="20"/>
          <w:szCs w:val="20"/>
        </w:rPr>
      </w:pPr>
      <w:r>
        <w:rPr>
          <w:rFonts w:asciiTheme="minorHAnsi" w:hAnsiTheme="minorHAnsi" w:cstheme="minorHAnsi"/>
          <w:b/>
          <w:bCs/>
          <w:sz w:val="20"/>
          <w:szCs w:val="20"/>
        </w:rPr>
        <w:lastRenderedPageBreak/>
        <w:t xml:space="preserve">      </w:t>
      </w:r>
      <w:r w:rsidRPr="00551E06">
        <w:rPr>
          <w:rFonts w:asciiTheme="minorHAnsi" w:hAnsiTheme="minorHAnsi" w:cstheme="minorHAnsi"/>
          <w:b/>
          <w:bCs/>
          <w:sz w:val="20"/>
          <w:szCs w:val="20"/>
        </w:rPr>
        <w:t xml:space="preserve">Supplementary </w:t>
      </w:r>
      <w:r>
        <w:rPr>
          <w:rFonts w:asciiTheme="minorHAnsi" w:hAnsiTheme="minorHAnsi" w:cstheme="minorHAnsi"/>
          <w:b/>
          <w:bCs/>
          <w:sz w:val="20"/>
          <w:szCs w:val="20"/>
        </w:rPr>
        <w:t>T</w:t>
      </w:r>
      <w:r w:rsidRPr="00551E06">
        <w:rPr>
          <w:rFonts w:asciiTheme="minorHAnsi" w:hAnsiTheme="minorHAnsi" w:cstheme="minorHAnsi"/>
          <w:b/>
          <w:bCs/>
          <w:sz w:val="20"/>
          <w:szCs w:val="20"/>
        </w:rPr>
        <w:t xml:space="preserve">able 2. </w:t>
      </w:r>
      <w:r>
        <w:rPr>
          <w:rFonts w:asciiTheme="minorHAnsi" w:hAnsiTheme="minorHAnsi" w:cstheme="minorHAnsi"/>
          <w:b/>
          <w:bCs/>
          <w:sz w:val="20"/>
          <w:szCs w:val="20"/>
        </w:rPr>
        <w:t>Risk factors a</w:t>
      </w:r>
      <w:r w:rsidRPr="00551E06">
        <w:rPr>
          <w:rFonts w:ascii="Calibri" w:eastAsia="Times New Roman" w:hAnsi="Calibri" w:cs="Calibri"/>
          <w:b/>
          <w:bCs/>
          <w:color w:val="000000"/>
          <w:sz w:val="20"/>
          <w:szCs w:val="20"/>
        </w:rPr>
        <w:t>ssociated with COVID</w:t>
      </w:r>
      <w:r>
        <w:rPr>
          <w:rFonts w:ascii="Calibri" w:eastAsia="Times New Roman" w:hAnsi="Calibri" w:cs="Calibri"/>
          <w:b/>
          <w:bCs/>
          <w:color w:val="000000"/>
          <w:sz w:val="20"/>
          <w:szCs w:val="20"/>
        </w:rPr>
        <w:t>-19</w:t>
      </w:r>
      <w:r w:rsidRPr="00551E06">
        <w:rPr>
          <w:rFonts w:ascii="Calibri" w:eastAsia="Times New Roman" w:hAnsi="Calibri" w:cs="Calibri"/>
          <w:b/>
          <w:bCs/>
          <w:color w:val="000000"/>
          <w:sz w:val="20"/>
          <w:szCs w:val="20"/>
        </w:rPr>
        <w:t xml:space="preserve"> </w:t>
      </w:r>
      <w:r>
        <w:rPr>
          <w:rFonts w:ascii="Calibri" w:eastAsia="Times New Roman" w:hAnsi="Calibri" w:cs="Calibri"/>
          <w:b/>
          <w:bCs/>
          <w:color w:val="000000"/>
          <w:sz w:val="20"/>
          <w:szCs w:val="20"/>
        </w:rPr>
        <w:t xml:space="preserve">antibody seropositivity </w:t>
      </w:r>
      <w:bookmarkEnd w:id="0"/>
    </w:p>
    <w:p w14:paraId="3693DA29" w14:textId="77777777" w:rsidR="004F38D5" w:rsidRPr="004F38D5" w:rsidRDefault="004F38D5" w:rsidP="004F38D5">
      <w:pPr>
        <w:spacing w:after="0"/>
        <w:rPr>
          <w:rFonts w:ascii="Calibri" w:eastAsia="Times New Roman" w:hAnsi="Calibri" w:cs="Calibri"/>
          <w:b/>
          <w:bCs/>
          <w:color w:val="000000"/>
          <w:sz w:val="20"/>
          <w:szCs w:val="20"/>
        </w:rPr>
      </w:pPr>
    </w:p>
    <w:tbl>
      <w:tblPr>
        <w:tblW w:w="14765" w:type="dxa"/>
        <w:tblLook w:val="04A0" w:firstRow="1" w:lastRow="0" w:firstColumn="1" w:lastColumn="0" w:noHBand="0" w:noVBand="1"/>
      </w:tblPr>
      <w:tblGrid>
        <w:gridCol w:w="4742"/>
        <w:gridCol w:w="2275"/>
        <w:gridCol w:w="2013"/>
        <w:gridCol w:w="3419"/>
        <w:gridCol w:w="2316"/>
      </w:tblGrid>
      <w:tr w:rsidR="00331ECA" w:rsidRPr="00331ECA" w14:paraId="4D889342" w14:textId="77777777" w:rsidTr="00331ECA">
        <w:trPr>
          <w:trHeight w:val="290"/>
        </w:trPr>
        <w:tc>
          <w:tcPr>
            <w:tcW w:w="474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71978347"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w:t>
            </w:r>
          </w:p>
        </w:tc>
        <w:tc>
          <w:tcPr>
            <w:tcW w:w="2275" w:type="dxa"/>
            <w:tcBorders>
              <w:top w:val="single" w:sz="8" w:space="0" w:color="auto"/>
              <w:left w:val="nil"/>
              <w:bottom w:val="nil"/>
              <w:right w:val="single" w:sz="8" w:space="0" w:color="auto"/>
            </w:tcBorders>
            <w:shd w:val="clear" w:color="auto" w:fill="auto"/>
            <w:vAlign w:val="center"/>
            <w:hideMark/>
          </w:tcPr>
          <w:p w14:paraId="5C942E7B"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Unadjusted</w:t>
            </w:r>
          </w:p>
        </w:tc>
        <w:tc>
          <w:tcPr>
            <w:tcW w:w="201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BC80FE8"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P-values</w:t>
            </w:r>
          </w:p>
        </w:tc>
        <w:tc>
          <w:tcPr>
            <w:tcW w:w="3419" w:type="dxa"/>
            <w:tcBorders>
              <w:top w:val="single" w:sz="8" w:space="0" w:color="auto"/>
              <w:left w:val="nil"/>
              <w:bottom w:val="nil"/>
              <w:right w:val="single" w:sz="8" w:space="0" w:color="auto"/>
            </w:tcBorders>
            <w:shd w:val="clear" w:color="auto" w:fill="auto"/>
            <w:vAlign w:val="center"/>
            <w:hideMark/>
          </w:tcPr>
          <w:p w14:paraId="05170E5A"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Adjusted</w:t>
            </w:r>
          </w:p>
        </w:tc>
        <w:tc>
          <w:tcPr>
            <w:tcW w:w="231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608E48B8"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P-values</w:t>
            </w:r>
          </w:p>
        </w:tc>
      </w:tr>
      <w:tr w:rsidR="00331ECA" w:rsidRPr="00331ECA" w14:paraId="47587A67" w14:textId="77777777" w:rsidTr="00331ECA">
        <w:trPr>
          <w:trHeight w:val="300"/>
        </w:trPr>
        <w:tc>
          <w:tcPr>
            <w:tcW w:w="4742" w:type="dxa"/>
            <w:vMerge/>
            <w:tcBorders>
              <w:top w:val="single" w:sz="8" w:space="0" w:color="auto"/>
              <w:left w:val="single" w:sz="8" w:space="0" w:color="auto"/>
              <w:bottom w:val="single" w:sz="8" w:space="0" w:color="000000"/>
              <w:right w:val="single" w:sz="8" w:space="0" w:color="auto"/>
            </w:tcBorders>
            <w:vAlign w:val="center"/>
            <w:hideMark/>
          </w:tcPr>
          <w:p w14:paraId="0B8631B5" w14:textId="77777777" w:rsidR="00331ECA" w:rsidRPr="00331ECA" w:rsidRDefault="00331ECA" w:rsidP="00331ECA">
            <w:pPr>
              <w:spacing w:after="0"/>
              <w:jc w:val="left"/>
              <w:rPr>
                <w:rFonts w:ascii="Calibri" w:eastAsia="Times New Roman" w:hAnsi="Calibri" w:cs="Calibri"/>
                <w:b/>
                <w:bCs/>
                <w:color w:val="000000"/>
                <w:sz w:val="16"/>
                <w:szCs w:val="16"/>
              </w:rPr>
            </w:pPr>
          </w:p>
        </w:tc>
        <w:tc>
          <w:tcPr>
            <w:tcW w:w="2275" w:type="dxa"/>
            <w:tcBorders>
              <w:top w:val="nil"/>
              <w:left w:val="nil"/>
              <w:bottom w:val="single" w:sz="8" w:space="0" w:color="auto"/>
              <w:right w:val="single" w:sz="8" w:space="0" w:color="auto"/>
            </w:tcBorders>
            <w:shd w:val="clear" w:color="auto" w:fill="auto"/>
            <w:vAlign w:val="center"/>
            <w:hideMark/>
          </w:tcPr>
          <w:p w14:paraId="362DA15B"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OR 95% CI</w:t>
            </w:r>
          </w:p>
        </w:tc>
        <w:tc>
          <w:tcPr>
            <w:tcW w:w="2013" w:type="dxa"/>
            <w:vMerge/>
            <w:tcBorders>
              <w:top w:val="single" w:sz="8" w:space="0" w:color="auto"/>
              <w:left w:val="single" w:sz="8" w:space="0" w:color="auto"/>
              <w:bottom w:val="single" w:sz="8" w:space="0" w:color="000000"/>
              <w:right w:val="single" w:sz="8" w:space="0" w:color="auto"/>
            </w:tcBorders>
            <w:vAlign w:val="center"/>
            <w:hideMark/>
          </w:tcPr>
          <w:p w14:paraId="0F93E72B" w14:textId="77777777" w:rsidR="00331ECA" w:rsidRPr="00331ECA" w:rsidRDefault="00331ECA" w:rsidP="00331ECA">
            <w:pPr>
              <w:spacing w:after="0"/>
              <w:jc w:val="left"/>
              <w:rPr>
                <w:rFonts w:ascii="Calibri" w:eastAsia="Times New Roman" w:hAnsi="Calibri" w:cs="Calibri"/>
                <w:b/>
                <w:bCs/>
                <w:color w:val="000000"/>
                <w:sz w:val="16"/>
                <w:szCs w:val="16"/>
              </w:rPr>
            </w:pPr>
          </w:p>
        </w:tc>
        <w:tc>
          <w:tcPr>
            <w:tcW w:w="3419" w:type="dxa"/>
            <w:tcBorders>
              <w:top w:val="nil"/>
              <w:left w:val="nil"/>
              <w:bottom w:val="single" w:sz="8" w:space="0" w:color="auto"/>
              <w:right w:val="single" w:sz="8" w:space="0" w:color="auto"/>
            </w:tcBorders>
            <w:shd w:val="clear" w:color="auto" w:fill="auto"/>
            <w:vAlign w:val="center"/>
            <w:hideMark/>
          </w:tcPr>
          <w:p w14:paraId="38181E8F"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OR 95% CI</w:t>
            </w:r>
          </w:p>
        </w:tc>
        <w:tc>
          <w:tcPr>
            <w:tcW w:w="2316" w:type="dxa"/>
            <w:vMerge/>
            <w:tcBorders>
              <w:top w:val="single" w:sz="8" w:space="0" w:color="auto"/>
              <w:left w:val="single" w:sz="8" w:space="0" w:color="auto"/>
              <w:bottom w:val="single" w:sz="8" w:space="0" w:color="000000"/>
              <w:right w:val="single" w:sz="8" w:space="0" w:color="auto"/>
            </w:tcBorders>
            <w:vAlign w:val="center"/>
            <w:hideMark/>
          </w:tcPr>
          <w:p w14:paraId="105927CC" w14:textId="77777777" w:rsidR="00331ECA" w:rsidRPr="00331ECA" w:rsidRDefault="00331ECA" w:rsidP="00331ECA">
            <w:pPr>
              <w:spacing w:after="0"/>
              <w:jc w:val="left"/>
              <w:rPr>
                <w:rFonts w:ascii="Calibri" w:eastAsia="Times New Roman" w:hAnsi="Calibri" w:cs="Calibri"/>
                <w:b/>
                <w:bCs/>
                <w:color w:val="000000"/>
                <w:sz w:val="16"/>
                <w:szCs w:val="16"/>
              </w:rPr>
            </w:pPr>
          </w:p>
        </w:tc>
      </w:tr>
      <w:tr w:rsidR="00331ECA" w:rsidRPr="00331ECA" w14:paraId="02340758"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85C8B39"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Survey Round</w:t>
            </w:r>
          </w:p>
        </w:tc>
        <w:tc>
          <w:tcPr>
            <w:tcW w:w="2275" w:type="dxa"/>
            <w:tcBorders>
              <w:top w:val="nil"/>
              <w:left w:val="nil"/>
              <w:bottom w:val="single" w:sz="8" w:space="0" w:color="auto"/>
              <w:right w:val="single" w:sz="8" w:space="0" w:color="auto"/>
            </w:tcBorders>
            <w:shd w:val="clear" w:color="auto" w:fill="auto"/>
            <w:noWrap/>
            <w:vAlign w:val="center"/>
            <w:hideMark/>
          </w:tcPr>
          <w:p w14:paraId="0155E054"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568BA917"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6E2C880"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532A015"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w:t>
            </w:r>
          </w:p>
        </w:tc>
      </w:tr>
      <w:tr w:rsidR="00331ECA" w:rsidRPr="00331ECA" w14:paraId="5A3E178D"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10A79E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w:t>
            </w:r>
          </w:p>
        </w:tc>
        <w:tc>
          <w:tcPr>
            <w:tcW w:w="2275" w:type="dxa"/>
            <w:tcBorders>
              <w:top w:val="nil"/>
              <w:left w:val="nil"/>
              <w:bottom w:val="single" w:sz="8" w:space="0" w:color="auto"/>
              <w:right w:val="single" w:sz="8" w:space="0" w:color="auto"/>
            </w:tcBorders>
            <w:shd w:val="clear" w:color="auto" w:fill="auto"/>
            <w:noWrap/>
            <w:vAlign w:val="center"/>
            <w:hideMark/>
          </w:tcPr>
          <w:p w14:paraId="29F3A94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03B2CEA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DAEDB2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381A0BA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18A2EFA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B1A6F2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w:t>
            </w:r>
          </w:p>
        </w:tc>
        <w:tc>
          <w:tcPr>
            <w:tcW w:w="2275" w:type="dxa"/>
            <w:tcBorders>
              <w:top w:val="nil"/>
              <w:left w:val="nil"/>
              <w:bottom w:val="single" w:sz="8" w:space="0" w:color="auto"/>
              <w:right w:val="single" w:sz="8" w:space="0" w:color="auto"/>
            </w:tcBorders>
            <w:shd w:val="clear" w:color="auto" w:fill="auto"/>
            <w:noWrap/>
            <w:vAlign w:val="center"/>
            <w:hideMark/>
          </w:tcPr>
          <w:p w14:paraId="60276A2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1.8 (1.5,2.0)</w:t>
            </w:r>
          </w:p>
        </w:tc>
        <w:tc>
          <w:tcPr>
            <w:tcW w:w="2013" w:type="dxa"/>
            <w:tcBorders>
              <w:top w:val="nil"/>
              <w:left w:val="nil"/>
              <w:bottom w:val="single" w:sz="8" w:space="0" w:color="auto"/>
              <w:right w:val="single" w:sz="8" w:space="0" w:color="auto"/>
            </w:tcBorders>
            <w:shd w:val="clear" w:color="auto" w:fill="auto"/>
            <w:noWrap/>
            <w:vAlign w:val="center"/>
            <w:hideMark/>
          </w:tcPr>
          <w:p w14:paraId="632080C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0FA5DD6"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1.8 (1.5,2.1)</w:t>
            </w:r>
          </w:p>
        </w:tc>
        <w:tc>
          <w:tcPr>
            <w:tcW w:w="2316" w:type="dxa"/>
            <w:tcBorders>
              <w:top w:val="nil"/>
              <w:left w:val="nil"/>
              <w:bottom w:val="single" w:sz="8" w:space="0" w:color="auto"/>
              <w:right w:val="single" w:sz="8" w:space="0" w:color="auto"/>
            </w:tcBorders>
            <w:shd w:val="clear" w:color="auto" w:fill="auto"/>
            <w:noWrap/>
            <w:vAlign w:val="center"/>
            <w:hideMark/>
          </w:tcPr>
          <w:p w14:paraId="4FEED66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6C88FD20"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3DCFA34B"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w:t>
            </w:r>
          </w:p>
        </w:tc>
        <w:tc>
          <w:tcPr>
            <w:tcW w:w="2275" w:type="dxa"/>
            <w:tcBorders>
              <w:top w:val="nil"/>
              <w:left w:val="nil"/>
              <w:bottom w:val="single" w:sz="8" w:space="0" w:color="auto"/>
              <w:right w:val="single" w:sz="8" w:space="0" w:color="auto"/>
            </w:tcBorders>
            <w:shd w:val="clear" w:color="auto" w:fill="auto"/>
            <w:noWrap/>
            <w:vAlign w:val="center"/>
            <w:hideMark/>
          </w:tcPr>
          <w:p w14:paraId="61B849B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9.7 (8.2,11.6)</w:t>
            </w:r>
          </w:p>
        </w:tc>
        <w:tc>
          <w:tcPr>
            <w:tcW w:w="2013" w:type="dxa"/>
            <w:tcBorders>
              <w:top w:val="nil"/>
              <w:left w:val="nil"/>
              <w:bottom w:val="single" w:sz="8" w:space="0" w:color="auto"/>
              <w:right w:val="single" w:sz="8" w:space="0" w:color="auto"/>
            </w:tcBorders>
            <w:shd w:val="clear" w:color="auto" w:fill="auto"/>
            <w:noWrap/>
            <w:vAlign w:val="center"/>
            <w:hideMark/>
          </w:tcPr>
          <w:p w14:paraId="75F1BB2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55A61C7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10 (8.3,11.9)</w:t>
            </w:r>
          </w:p>
        </w:tc>
        <w:tc>
          <w:tcPr>
            <w:tcW w:w="2316" w:type="dxa"/>
            <w:tcBorders>
              <w:top w:val="nil"/>
              <w:left w:val="nil"/>
              <w:bottom w:val="single" w:sz="8" w:space="0" w:color="auto"/>
              <w:right w:val="single" w:sz="8" w:space="0" w:color="auto"/>
            </w:tcBorders>
            <w:shd w:val="clear" w:color="auto" w:fill="auto"/>
            <w:noWrap/>
            <w:vAlign w:val="center"/>
            <w:hideMark/>
          </w:tcPr>
          <w:p w14:paraId="609FC65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6A788DCB"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E63A8B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4</w:t>
            </w:r>
          </w:p>
        </w:tc>
        <w:tc>
          <w:tcPr>
            <w:tcW w:w="2275" w:type="dxa"/>
            <w:tcBorders>
              <w:top w:val="nil"/>
              <w:left w:val="nil"/>
              <w:bottom w:val="single" w:sz="8" w:space="0" w:color="auto"/>
              <w:right w:val="single" w:sz="8" w:space="0" w:color="auto"/>
            </w:tcBorders>
            <w:shd w:val="clear" w:color="auto" w:fill="auto"/>
            <w:noWrap/>
            <w:vAlign w:val="center"/>
            <w:hideMark/>
          </w:tcPr>
          <w:p w14:paraId="304B4FB7"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124.3 (95.9,161.1)</w:t>
            </w:r>
          </w:p>
        </w:tc>
        <w:tc>
          <w:tcPr>
            <w:tcW w:w="2013" w:type="dxa"/>
            <w:tcBorders>
              <w:top w:val="nil"/>
              <w:left w:val="nil"/>
              <w:bottom w:val="single" w:sz="8" w:space="0" w:color="auto"/>
              <w:right w:val="single" w:sz="8" w:space="0" w:color="auto"/>
            </w:tcBorders>
            <w:shd w:val="clear" w:color="auto" w:fill="auto"/>
            <w:noWrap/>
            <w:vAlign w:val="center"/>
            <w:hideMark/>
          </w:tcPr>
          <w:p w14:paraId="543DE8E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661D0CC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128.6 (99,167)</w:t>
            </w:r>
          </w:p>
        </w:tc>
        <w:tc>
          <w:tcPr>
            <w:tcW w:w="2316" w:type="dxa"/>
            <w:tcBorders>
              <w:top w:val="nil"/>
              <w:left w:val="nil"/>
              <w:bottom w:val="single" w:sz="8" w:space="0" w:color="auto"/>
              <w:right w:val="single" w:sz="8" w:space="0" w:color="auto"/>
            </w:tcBorders>
            <w:shd w:val="clear" w:color="auto" w:fill="auto"/>
            <w:noWrap/>
            <w:vAlign w:val="center"/>
            <w:hideMark/>
          </w:tcPr>
          <w:p w14:paraId="0380423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6567D59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DE49AD6"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Area</w:t>
            </w:r>
          </w:p>
        </w:tc>
        <w:tc>
          <w:tcPr>
            <w:tcW w:w="2275" w:type="dxa"/>
            <w:tcBorders>
              <w:top w:val="nil"/>
              <w:left w:val="nil"/>
              <w:bottom w:val="single" w:sz="8" w:space="0" w:color="auto"/>
              <w:right w:val="single" w:sz="8" w:space="0" w:color="auto"/>
            </w:tcBorders>
            <w:shd w:val="clear" w:color="auto" w:fill="auto"/>
            <w:noWrap/>
            <w:vAlign w:val="center"/>
            <w:hideMark/>
          </w:tcPr>
          <w:p w14:paraId="3614C16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554C9F6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78D00F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76B2B44"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10408E7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B7A3F33"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Rural</w:t>
            </w:r>
          </w:p>
        </w:tc>
        <w:tc>
          <w:tcPr>
            <w:tcW w:w="2275" w:type="dxa"/>
            <w:tcBorders>
              <w:top w:val="nil"/>
              <w:left w:val="nil"/>
              <w:bottom w:val="single" w:sz="8" w:space="0" w:color="auto"/>
              <w:right w:val="single" w:sz="8" w:space="0" w:color="auto"/>
            </w:tcBorders>
            <w:shd w:val="clear" w:color="auto" w:fill="auto"/>
            <w:noWrap/>
            <w:vAlign w:val="center"/>
            <w:hideMark/>
          </w:tcPr>
          <w:p w14:paraId="7BD76196"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10C7C46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5AC7A36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37D562E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292D653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7A539F4"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Urban</w:t>
            </w:r>
          </w:p>
        </w:tc>
        <w:tc>
          <w:tcPr>
            <w:tcW w:w="2275" w:type="dxa"/>
            <w:tcBorders>
              <w:top w:val="nil"/>
              <w:left w:val="nil"/>
              <w:bottom w:val="single" w:sz="8" w:space="0" w:color="auto"/>
              <w:right w:val="single" w:sz="8" w:space="0" w:color="auto"/>
            </w:tcBorders>
            <w:shd w:val="clear" w:color="auto" w:fill="auto"/>
            <w:noWrap/>
            <w:vAlign w:val="center"/>
            <w:hideMark/>
          </w:tcPr>
          <w:p w14:paraId="38AD024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(1.2,1.5)</w:t>
            </w:r>
          </w:p>
        </w:tc>
        <w:tc>
          <w:tcPr>
            <w:tcW w:w="2013" w:type="dxa"/>
            <w:tcBorders>
              <w:top w:val="nil"/>
              <w:left w:val="nil"/>
              <w:bottom w:val="single" w:sz="8" w:space="0" w:color="auto"/>
              <w:right w:val="single" w:sz="8" w:space="0" w:color="auto"/>
            </w:tcBorders>
            <w:shd w:val="clear" w:color="auto" w:fill="auto"/>
            <w:noWrap/>
            <w:vAlign w:val="center"/>
            <w:hideMark/>
          </w:tcPr>
          <w:p w14:paraId="603C75C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0A7FC21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2.6 (1.9,3.6)</w:t>
            </w:r>
          </w:p>
        </w:tc>
        <w:tc>
          <w:tcPr>
            <w:tcW w:w="2316" w:type="dxa"/>
            <w:tcBorders>
              <w:top w:val="nil"/>
              <w:left w:val="nil"/>
              <w:bottom w:val="single" w:sz="8" w:space="0" w:color="auto"/>
              <w:right w:val="single" w:sz="8" w:space="0" w:color="auto"/>
            </w:tcBorders>
            <w:shd w:val="clear" w:color="auto" w:fill="auto"/>
            <w:noWrap/>
            <w:vAlign w:val="center"/>
            <w:hideMark/>
          </w:tcPr>
          <w:p w14:paraId="6245C1EC"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56555CE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D90805D"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Gender</w:t>
            </w:r>
          </w:p>
        </w:tc>
        <w:tc>
          <w:tcPr>
            <w:tcW w:w="2275" w:type="dxa"/>
            <w:tcBorders>
              <w:top w:val="nil"/>
              <w:left w:val="nil"/>
              <w:bottom w:val="single" w:sz="8" w:space="0" w:color="auto"/>
              <w:right w:val="single" w:sz="8" w:space="0" w:color="auto"/>
            </w:tcBorders>
            <w:shd w:val="clear" w:color="auto" w:fill="auto"/>
            <w:noWrap/>
            <w:vAlign w:val="center"/>
            <w:hideMark/>
          </w:tcPr>
          <w:p w14:paraId="3B994F0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0379477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5EB843A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E073A53"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6CD665E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3D96F6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Male</w:t>
            </w:r>
          </w:p>
        </w:tc>
        <w:tc>
          <w:tcPr>
            <w:tcW w:w="2275" w:type="dxa"/>
            <w:tcBorders>
              <w:top w:val="nil"/>
              <w:left w:val="nil"/>
              <w:bottom w:val="single" w:sz="8" w:space="0" w:color="auto"/>
              <w:right w:val="single" w:sz="8" w:space="0" w:color="auto"/>
            </w:tcBorders>
            <w:shd w:val="clear" w:color="auto" w:fill="auto"/>
            <w:noWrap/>
            <w:vAlign w:val="center"/>
            <w:hideMark/>
          </w:tcPr>
          <w:p w14:paraId="679343F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17A439F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251B37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35FCA07"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0BB5C6E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810365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Female</w:t>
            </w:r>
          </w:p>
        </w:tc>
        <w:tc>
          <w:tcPr>
            <w:tcW w:w="2275" w:type="dxa"/>
            <w:tcBorders>
              <w:top w:val="nil"/>
              <w:left w:val="nil"/>
              <w:bottom w:val="single" w:sz="8" w:space="0" w:color="auto"/>
              <w:right w:val="single" w:sz="8" w:space="0" w:color="auto"/>
            </w:tcBorders>
            <w:shd w:val="clear" w:color="auto" w:fill="auto"/>
            <w:noWrap/>
            <w:vAlign w:val="center"/>
            <w:hideMark/>
          </w:tcPr>
          <w:p w14:paraId="2100B4B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1.0 (0.9,1.2)</w:t>
            </w:r>
          </w:p>
        </w:tc>
        <w:tc>
          <w:tcPr>
            <w:tcW w:w="2013" w:type="dxa"/>
            <w:tcBorders>
              <w:top w:val="nil"/>
              <w:left w:val="nil"/>
              <w:bottom w:val="single" w:sz="8" w:space="0" w:color="auto"/>
              <w:right w:val="single" w:sz="8" w:space="0" w:color="auto"/>
            </w:tcBorders>
            <w:shd w:val="clear" w:color="auto" w:fill="auto"/>
            <w:noWrap/>
            <w:vAlign w:val="center"/>
            <w:hideMark/>
          </w:tcPr>
          <w:p w14:paraId="3322A57B"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0.745</w:t>
            </w:r>
          </w:p>
        </w:tc>
        <w:tc>
          <w:tcPr>
            <w:tcW w:w="3419" w:type="dxa"/>
            <w:tcBorders>
              <w:top w:val="nil"/>
              <w:left w:val="nil"/>
              <w:bottom w:val="single" w:sz="8" w:space="0" w:color="auto"/>
              <w:right w:val="single" w:sz="8" w:space="0" w:color="auto"/>
            </w:tcBorders>
            <w:shd w:val="clear" w:color="auto" w:fill="auto"/>
            <w:noWrap/>
            <w:vAlign w:val="center"/>
            <w:hideMark/>
          </w:tcPr>
          <w:p w14:paraId="53332BF6"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D2A52C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67FBD20D"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79B5684"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Age</w:t>
            </w:r>
          </w:p>
        </w:tc>
        <w:tc>
          <w:tcPr>
            <w:tcW w:w="2275" w:type="dxa"/>
            <w:tcBorders>
              <w:top w:val="nil"/>
              <w:left w:val="nil"/>
              <w:bottom w:val="single" w:sz="8" w:space="0" w:color="auto"/>
              <w:right w:val="single" w:sz="8" w:space="0" w:color="auto"/>
            </w:tcBorders>
            <w:shd w:val="clear" w:color="auto" w:fill="auto"/>
            <w:noWrap/>
            <w:vAlign w:val="center"/>
            <w:hideMark/>
          </w:tcPr>
          <w:p w14:paraId="7D52E94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70CD4FF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0F82AA74"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2D1DC44"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417C809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2B62326" w14:textId="71B8DC24"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0-4 Years</w:t>
            </w:r>
          </w:p>
        </w:tc>
        <w:tc>
          <w:tcPr>
            <w:tcW w:w="2275" w:type="dxa"/>
            <w:tcBorders>
              <w:top w:val="nil"/>
              <w:left w:val="nil"/>
              <w:bottom w:val="single" w:sz="8" w:space="0" w:color="auto"/>
              <w:right w:val="single" w:sz="8" w:space="0" w:color="auto"/>
            </w:tcBorders>
            <w:shd w:val="clear" w:color="auto" w:fill="auto"/>
            <w:noWrap/>
            <w:vAlign w:val="center"/>
            <w:hideMark/>
          </w:tcPr>
          <w:p w14:paraId="606F4E4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291A119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820CE7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4D9E004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4797237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05E5641" w14:textId="143E09F1"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5-9 Years</w:t>
            </w:r>
          </w:p>
        </w:tc>
        <w:tc>
          <w:tcPr>
            <w:tcW w:w="2275" w:type="dxa"/>
            <w:tcBorders>
              <w:top w:val="nil"/>
              <w:left w:val="nil"/>
              <w:bottom w:val="single" w:sz="8" w:space="0" w:color="auto"/>
              <w:right w:val="single" w:sz="8" w:space="0" w:color="auto"/>
            </w:tcBorders>
            <w:shd w:val="clear" w:color="auto" w:fill="auto"/>
            <w:noWrap/>
            <w:vAlign w:val="center"/>
            <w:hideMark/>
          </w:tcPr>
          <w:p w14:paraId="1E1FF24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1.5 (1.1,2.2)</w:t>
            </w:r>
          </w:p>
        </w:tc>
        <w:tc>
          <w:tcPr>
            <w:tcW w:w="2013" w:type="dxa"/>
            <w:tcBorders>
              <w:top w:val="nil"/>
              <w:left w:val="nil"/>
              <w:bottom w:val="single" w:sz="8" w:space="0" w:color="auto"/>
              <w:right w:val="single" w:sz="8" w:space="0" w:color="auto"/>
            </w:tcBorders>
            <w:shd w:val="clear" w:color="auto" w:fill="auto"/>
            <w:noWrap/>
            <w:vAlign w:val="center"/>
            <w:hideMark/>
          </w:tcPr>
          <w:p w14:paraId="4A9F4306"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0.017</w:t>
            </w:r>
          </w:p>
        </w:tc>
        <w:tc>
          <w:tcPr>
            <w:tcW w:w="3419" w:type="dxa"/>
            <w:tcBorders>
              <w:top w:val="nil"/>
              <w:left w:val="nil"/>
              <w:bottom w:val="single" w:sz="8" w:space="0" w:color="auto"/>
              <w:right w:val="single" w:sz="8" w:space="0" w:color="auto"/>
            </w:tcBorders>
            <w:shd w:val="clear" w:color="auto" w:fill="auto"/>
            <w:noWrap/>
            <w:vAlign w:val="center"/>
            <w:hideMark/>
          </w:tcPr>
          <w:p w14:paraId="5ADB08DB"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1.8 (1.0,3.1)</w:t>
            </w:r>
          </w:p>
        </w:tc>
        <w:tc>
          <w:tcPr>
            <w:tcW w:w="2316" w:type="dxa"/>
            <w:tcBorders>
              <w:top w:val="nil"/>
              <w:left w:val="nil"/>
              <w:bottom w:val="single" w:sz="8" w:space="0" w:color="auto"/>
              <w:right w:val="single" w:sz="8" w:space="0" w:color="auto"/>
            </w:tcBorders>
            <w:shd w:val="clear" w:color="auto" w:fill="auto"/>
            <w:noWrap/>
            <w:vAlign w:val="center"/>
            <w:hideMark/>
          </w:tcPr>
          <w:p w14:paraId="1FEFA4E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0.052</w:t>
            </w:r>
          </w:p>
        </w:tc>
      </w:tr>
      <w:tr w:rsidR="00331ECA" w:rsidRPr="00331ECA" w14:paraId="0C67CEC8"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C386061" w14:textId="2354FA4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10-19 Years</w:t>
            </w:r>
          </w:p>
        </w:tc>
        <w:tc>
          <w:tcPr>
            <w:tcW w:w="2275" w:type="dxa"/>
            <w:tcBorders>
              <w:top w:val="nil"/>
              <w:left w:val="nil"/>
              <w:bottom w:val="single" w:sz="8" w:space="0" w:color="auto"/>
              <w:right w:val="single" w:sz="8" w:space="0" w:color="auto"/>
            </w:tcBorders>
            <w:shd w:val="clear" w:color="auto" w:fill="auto"/>
            <w:noWrap/>
            <w:vAlign w:val="center"/>
            <w:hideMark/>
          </w:tcPr>
          <w:p w14:paraId="69D61C0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2.9 (2.1,3.9)</w:t>
            </w:r>
          </w:p>
        </w:tc>
        <w:tc>
          <w:tcPr>
            <w:tcW w:w="2013" w:type="dxa"/>
            <w:tcBorders>
              <w:top w:val="nil"/>
              <w:left w:val="nil"/>
              <w:bottom w:val="single" w:sz="8" w:space="0" w:color="auto"/>
              <w:right w:val="single" w:sz="8" w:space="0" w:color="auto"/>
            </w:tcBorders>
            <w:shd w:val="clear" w:color="auto" w:fill="auto"/>
            <w:noWrap/>
            <w:vAlign w:val="center"/>
            <w:hideMark/>
          </w:tcPr>
          <w:p w14:paraId="55FE8B5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21337A8B"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5.1 (3.1,8.6)</w:t>
            </w:r>
          </w:p>
        </w:tc>
        <w:tc>
          <w:tcPr>
            <w:tcW w:w="2316" w:type="dxa"/>
            <w:tcBorders>
              <w:top w:val="nil"/>
              <w:left w:val="nil"/>
              <w:bottom w:val="single" w:sz="8" w:space="0" w:color="auto"/>
              <w:right w:val="single" w:sz="8" w:space="0" w:color="auto"/>
            </w:tcBorders>
            <w:shd w:val="clear" w:color="auto" w:fill="auto"/>
            <w:noWrap/>
            <w:vAlign w:val="center"/>
            <w:hideMark/>
          </w:tcPr>
          <w:p w14:paraId="4EF0F15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7F90A5E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5749445" w14:textId="6BF0D4C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20-49 Years</w:t>
            </w:r>
          </w:p>
        </w:tc>
        <w:tc>
          <w:tcPr>
            <w:tcW w:w="2275" w:type="dxa"/>
            <w:tcBorders>
              <w:top w:val="nil"/>
              <w:left w:val="nil"/>
              <w:bottom w:val="single" w:sz="8" w:space="0" w:color="auto"/>
              <w:right w:val="single" w:sz="8" w:space="0" w:color="auto"/>
            </w:tcBorders>
            <w:shd w:val="clear" w:color="auto" w:fill="auto"/>
            <w:noWrap/>
            <w:vAlign w:val="center"/>
            <w:hideMark/>
          </w:tcPr>
          <w:p w14:paraId="6468C4B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3.5 (2.6,4.7)</w:t>
            </w:r>
          </w:p>
        </w:tc>
        <w:tc>
          <w:tcPr>
            <w:tcW w:w="2013" w:type="dxa"/>
            <w:tcBorders>
              <w:top w:val="nil"/>
              <w:left w:val="nil"/>
              <w:bottom w:val="single" w:sz="8" w:space="0" w:color="auto"/>
              <w:right w:val="single" w:sz="8" w:space="0" w:color="auto"/>
            </w:tcBorders>
            <w:shd w:val="clear" w:color="auto" w:fill="auto"/>
            <w:noWrap/>
            <w:vAlign w:val="center"/>
            <w:hideMark/>
          </w:tcPr>
          <w:p w14:paraId="224FED1D"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6F48275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7.5 (4.6,12.4)</w:t>
            </w:r>
          </w:p>
        </w:tc>
        <w:tc>
          <w:tcPr>
            <w:tcW w:w="2316" w:type="dxa"/>
            <w:tcBorders>
              <w:top w:val="nil"/>
              <w:left w:val="nil"/>
              <w:bottom w:val="single" w:sz="8" w:space="0" w:color="auto"/>
              <w:right w:val="single" w:sz="8" w:space="0" w:color="auto"/>
            </w:tcBorders>
            <w:shd w:val="clear" w:color="auto" w:fill="auto"/>
            <w:noWrap/>
            <w:vAlign w:val="center"/>
            <w:hideMark/>
          </w:tcPr>
          <w:p w14:paraId="3E19D1C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7650776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B39E2D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&gt;=50 years</w:t>
            </w:r>
          </w:p>
        </w:tc>
        <w:tc>
          <w:tcPr>
            <w:tcW w:w="2275" w:type="dxa"/>
            <w:tcBorders>
              <w:top w:val="nil"/>
              <w:left w:val="nil"/>
              <w:bottom w:val="single" w:sz="8" w:space="0" w:color="auto"/>
              <w:right w:val="single" w:sz="8" w:space="0" w:color="auto"/>
            </w:tcBorders>
            <w:shd w:val="clear" w:color="auto" w:fill="auto"/>
            <w:noWrap/>
            <w:vAlign w:val="center"/>
            <w:hideMark/>
          </w:tcPr>
          <w:p w14:paraId="26BF397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3.0 (2.2,4.2)</w:t>
            </w:r>
          </w:p>
        </w:tc>
        <w:tc>
          <w:tcPr>
            <w:tcW w:w="2013" w:type="dxa"/>
            <w:tcBorders>
              <w:top w:val="nil"/>
              <w:left w:val="nil"/>
              <w:bottom w:val="single" w:sz="8" w:space="0" w:color="auto"/>
              <w:right w:val="single" w:sz="8" w:space="0" w:color="auto"/>
            </w:tcBorders>
            <w:shd w:val="clear" w:color="auto" w:fill="auto"/>
            <w:noWrap/>
            <w:vAlign w:val="center"/>
            <w:hideMark/>
          </w:tcPr>
          <w:p w14:paraId="110CD72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34A7119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6.4 (3.7,10.9)</w:t>
            </w:r>
          </w:p>
        </w:tc>
        <w:tc>
          <w:tcPr>
            <w:tcW w:w="2316" w:type="dxa"/>
            <w:tcBorders>
              <w:top w:val="nil"/>
              <w:left w:val="nil"/>
              <w:bottom w:val="single" w:sz="8" w:space="0" w:color="auto"/>
              <w:right w:val="single" w:sz="8" w:space="0" w:color="auto"/>
            </w:tcBorders>
            <w:shd w:val="clear" w:color="auto" w:fill="auto"/>
            <w:noWrap/>
            <w:vAlign w:val="center"/>
            <w:hideMark/>
          </w:tcPr>
          <w:p w14:paraId="0859C11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331ECA" w:rsidRPr="00331ECA" w14:paraId="66479310"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801762D" w14:textId="77777777" w:rsidR="00331ECA" w:rsidRP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Mother tongue</w:t>
            </w:r>
          </w:p>
        </w:tc>
        <w:tc>
          <w:tcPr>
            <w:tcW w:w="2275" w:type="dxa"/>
            <w:tcBorders>
              <w:top w:val="nil"/>
              <w:left w:val="nil"/>
              <w:bottom w:val="single" w:sz="8" w:space="0" w:color="auto"/>
              <w:right w:val="single" w:sz="8" w:space="0" w:color="auto"/>
            </w:tcBorders>
            <w:shd w:val="clear" w:color="auto" w:fill="auto"/>
            <w:noWrap/>
            <w:vAlign w:val="center"/>
            <w:hideMark/>
          </w:tcPr>
          <w:p w14:paraId="3B1F420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39353B1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A29E4A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435FD6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62A0583F"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2E1B88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Urdu</w:t>
            </w:r>
          </w:p>
        </w:tc>
        <w:tc>
          <w:tcPr>
            <w:tcW w:w="2275" w:type="dxa"/>
            <w:tcBorders>
              <w:top w:val="nil"/>
              <w:left w:val="nil"/>
              <w:bottom w:val="single" w:sz="8" w:space="0" w:color="auto"/>
              <w:right w:val="single" w:sz="8" w:space="0" w:color="auto"/>
            </w:tcBorders>
            <w:shd w:val="clear" w:color="auto" w:fill="auto"/>
            <w:noWrap/>
            <w:vAlign w:val="center"/>
            <w:hideMark/>
          </w:tcPr>
          <w:p w14:paraId="0872276F"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1E5F8CD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52ABD55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25239F3B"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331ECA" w:rsidRPr="00331ECA" w14:paraId="0C04895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3C66637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Punjabi</w:t>
            </w:r>
          </w:p>
        </w:tc>
        <w:tc>
          <w:tcPr>
            <w:tcW w:w="2275" w:type="dxa"/>
            <w:tcBorders>
              <w:top w:val="nil"/>
              <w:left w:val="nil"/>
              <w:bottom w:val="single" w:sz="8" w:space="0" w:color="auto"/>
              <w:right w:val="single" w:sz="8" w:space="0" w:color="auto"/>
            </w:tcBorders>
            <w:shd w:val="clear" w:color="auto" w:fill="auto"/>
            <w:noWrap/>
            <w:vAlign w:val="center"/>
            <w:hideMark/>
          </w:tcPr>
          <w:p w14:paraId="3F02D2BA"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0.9 (0.7,1.2)</w:t>
            </w:r>
          </w:p>
        </w:tc>
        <w:tc>
          <w:tcPr>
            <w:tcW w:w="2013" w:type="dxa"/>
            <w:tcBorders>
              <w:top w:val="nil"/>
              <w:left w:val="nil"/>
              <w:bottom w:val="single" w:sz="8" w:space="0" w:color="auto"/>
              <w:right w:val="single" w:sz="8" w:space="0" w:color="auto"/>
            </w:tcBorders>
            <w:shd w:val="clear" w:color="auto" w:fill="auto"/>
            <w:noWrap/>
            <w:vAlign w:val="center"/>
            <w:hideMark/>
          </w:tcPr>
          <w:p w14:paraId="6A5B052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0.6</w:t>
            </w:r>
          </w:p>
        </w:tc>
        <w:tc>
          <w:tcPr>
            <w:tcW w:w="3419" w:type="dxa"/>
            <w:tcBorders>
              <w:top w:val="nil"/>
              <w:left w:val="nil"/>
              <w:bottom w:val="single" w:sz="8" w:space="0" w:color="auto"/>
              <w:right w:val="single" w:sz="8" w:space="0" w:color="auto"/>
            </w:tcBorders>
            <w:shd w:val="clear" w:color="auto" w:fill="auto"/>
            <w:noWrap/>
            <w:vAlign w:val="center"/>
            <w:hideMark/>
          </w:tcPr>
          <w:p w14:paraId="40E0C1D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1.8 (1.2,2.7)</w:t>
            </w:r>
          </w:p>
        </w:tc>
        <w:tc>
          <w:tcPr>
            <w:tcW w:w="2316" w:type="dxa"/>
            <w:tcBorders>
              <w:top w:val="nil"/>
              <w:left w:val="nil"/>
              <w:bottom w:val="single" w:sz="8" w:space="0" w:color="auto"/>
              <w:right w:val="single" w:sz="8" w:space="0" w:color="auto"/>
            </w:tcBorders>
            <w:shd w:val="clear" w:color="auto" w:fill="auto"/>
            <w:noWrap/>
            <w:vAlign w:val="center"/>
            <w:hideMark/>
          </w:tcPr>
          <w:p w14:paraId="097942C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0.007</w:t>
            </w:r>
          </w:p>
        </w:tc>
      </w:tr>
      <w:tr w:rsidR="00331ECA" w:rsidRPr="00331ECA" w14:paraId="7497CCF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514AFE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Sindhi</w:t>
            </w:r>
          </w:p>
        </w:tc>
        <w:tc>
          <w:tcPr>
            <w:tcW w:w="2275" w:type="dxa"/>
            <w:tcBorders>
              <w:top w:val="nil"/>
              <w:left w:val="nil"/>
              <w:bottom w:val="single" w:sz="8" w:space="0" w:color="auto"/>
              <w:right w:val="single" w:sz="8" w:space="0" w:color="auto"/>
            </w:tcBorders>
            <w:shd w:val="clear" w:color="auto" w:fill="auto"/>
            <w:noWrap/>
            <w:vAlign w:val="center"/>
            <w:hideMark/>
          </w:tcPr>
          <w:p w14:paraId="25AD3C1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0.9 (0.7,1.0)</w:t>
            </w:r>
          </w:p>
        </w:tc>
        <w:tc>
          <w:tcPr>
            <w:tcW w:w="2013" w:type="dxa"/>
            <w:tcBorders>
              <w:top w:val="nil"/>
              <w:left w:val="nil"/>
              <w:bottom w:val="single" w:sz="8" w:space="0" w:color="auto"/>
              <w:right w:val="single" w:sz="8" w:space="0" w:color="auto"/>
            </w:tcBorders>
            <w:shd w:val="clear" w:color="auto" w:fill="auto"/>
            <w:noWrap/>
            <w:vAlign w:val="center"/>
            <w:hideMark/>
          </w:tcPr>
          <w:p w14:paraId="01E5F10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0.06</w:t>
            </w:r>
          </w:p>
        </w:tc>
        <w:tc>
          <w:tcPr>
            <w:tcW w:w="3419" w:type="dxa"/>
            <w:tcBorders>
              <w:top w:val="nil"/>
              <w:left w:val="nil"/>
              <w:bottom w:val="single" w:sz="8" w:space="0" w:color="auto"/>
              <w:right w:val="single" w:sz="8" w:space="0" w:color="auto"/>
            </w:tcBorders>
            <w:shd w:val="clear" w:color="auto" w:fill="auto"/>
            <w:noWrap/>
            <w:vAlign w:val="center"/>
            <w:hideMark/>
          </w:tcPr>
          <w:p w14:paraId="6D5D654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1.5 (1.0,2.2)</w:t>
            </w:r>
          </w:p>
        </w:tc>
        <w:tc>
          <w:tcPr>
            <w:tcW w:w="2316" w:type="dxa"/>
            <w:tcBorders>
              <w:top w:val="nil"/>
              <w:left w:val="nil"/>
              <w:bottom w:val="single" w:sz="8" w:space="0" w:color="auto"/>
              <w:right w:val="single" w:sz="8" w:space="0" w:color="auto"/>
            </w:tcBorders>
            <w:shd w:val="clear" w:color="auto" w:fill="auto"/>
            <w:noWrap/>
            <w:vAlign w:val="center"/>
            <w:hideMark/>
          </w:tcPr>
          <w:p w14:paraId="330226D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0.028</w:t>
            </w:r>
          </w:p>
        </w:tc>
      </w:tr>
      <w:tr w:rsidR="00331ECA" w:rsidRPr="00331ECA" w14:paraId="7D41204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E9EB33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Pashto</w:t>
            </w:r>
          </w:p>
        </w:tc>
        <w:tc>
          <w:tcPr>
            <w:tcW w:w="2275" w:type="dxa"/>
            <w:tcBorders>
              <w:top w:val="nil"/>
              <w:left w:val="nil"/>
              <w:bottom w:val="single" w:sz="8" w:space="0" w:color="auto"/>
              <w:right w:val="single" w:sz="8" w:space="0" w:color="auto"/>
            </w:tcBorders>
            <w:shd w:val="clear" w:color="auto" w:fill="auto"/>
            <w:noWrap/>
            <w:vAlign w:val="center"/>
            <w:hideMark/>
          </w:tcPr>
          <w:p w14:paraId="294E0126"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(1.0,1.7)</w:t>
            </w:r>
          </w:p>
        </w:tc>
        <w:tc>
          <w:tcPr>
            <w:tcW w:w="2013" w:type="dxa"/>
            <w:tcBorders>
              <w:top w:val="nil"/>
              <w:left w:val="nil"/>
              <w:bottom w:val="single" w:sz="8" w:space="0" w:color="auto"/>
              <w:right w:val="single" w:sz="8" w:space="0" w:color="auto"/>
            </w:tcBorders>
            <w:shd w:val="clear" w:color="auto" w:fill="auto"/>
            <w:noWrap/>
            <w:vAlign w:val="center"/>
            <w:hideMark/>
          </w:tcPr>
          <w:p w14:paraId="308EE340"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0.036</w:t>
            </w:r>
          </w:p>
        </w:tc>
        <w:tc>
          <w:tcPr>
            <w:tcW w:w="3419" w:type="dxa"/>
            <w:tcBorders>
              <w:top w:val="nil"/>
              <w:left w:val="nil"/>
              <w:bottom w:val="single" w:sz="8" w:space="0" w:color="auto"/>
              <w:right w:val="single" w:sz="8" w:space="0" w:color="auto"/>
            </w:tcBorders>
            <w:shd w:val="clear" w:color="auto" w:fill="auto"/>
            <w:noWrap/>
            <w:vAlign w:val="center"/>
            <w:hideMark/>
          </w:tcPr>
          <w:p w14:paraId="74B0DCEC"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2.1 (1.3,3.3)</w:t>
            </w:r>
          </w:p>
        </w:tc>
        <w:tc>
          <w:tcPr>
            <w:tcW w:w="2316" w:type="dxa"/>
            <w:tcBorders>
              <w:top w:val="nil"/>
              <w:left w:val="nil"/>
              <w:bottom w:val="single" w:sz="8" w:space="0" w:color="auto"/>
              <w:right w:val="single" w:sz="8" w:space="0" w:color="auto"/>
            </w:tcBorders>
            <w:shd w:val="clear" w:color="auto" w:fill="auto"/>
            <w:noWrap/>
            <w:vAlign w:val="center"/>
            <w:hideMark/>
          </w:tcPr>
          <w:p w14:paraId="40183F4C"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0.001</w:t>
            </w:r>
          </w:p>
        </w:tc>
      </w:tr>
      <w:tr w:rsidR="00331ECA" w:rsidRPr="00331ECA" w14:paraId="5B22232A"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680EDB5"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Balochi</w:t>
            </w:r>
          </w:p>
        </w:tc>
        <w:tc>
          <w:tcPr>
            <w:tcW w:w="2275" w:type="dxa"/>
            <w:tcBorders>
              <w:top w:val="nil"/>
              <w:left w:val="nil"/>
              <w:bottom w:val="single" w:sz="8" w:space="0" w:color="auto"/>
              <w:right w:val="single" w:sz="8" w:space="0" w:color="auto"/>
            </w:tcBorders>
            <w:shd w:val="clear" w:color="auto" w:fill="auto"/>
            <w:noWrap/>
            <w:vAlign w:val="center"/>
            <w:hideMark/>
          </w:tcPr>
          <w:p w14:paraId="5B2C1A62"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 (0.8,1.6)</w:t>
            </w:r>
          </w:p>
        </w:tc>
        <w:tc>
          <w:tcPr>
            <w:tcW w:w="2013" w:type="dxa"/>
            <w:tcBorders>
              <w:top w:val="nil"/>
              <w:left w:val="nil"/>
              <w:bottom w:val="single" w:sz="8" w:space="0" w:color="auto"/>
              <w:right w:val="single" w:sz="8" w:space="0" w:color="auto"/>
            </w:tcBorders>
            <w:shd w:val="clear" w:color="auto" w:fill="auto"/>
            <w:noWrap/>
            <w:vAlign w:val="center"/>
            <w:hideMark/>
          </w:tcPr>
          <w:p w14:paraId="45FD157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0.339</w:t>
            </w:r>
          </w:p>
        </w:tc>
        <w:tc>
          <w:tcPr>
            <w:tcW w:w="3419" w:type="dxa"/>
            <w:tcBorders>
              <w:top w:val="nil"/>
              <w:left w:val="nil"/>
              <w:bottom w:val="single" w:sz="8" w:space="0" w:color="auto"/>
              <w:right w:val="single" w:sz="8" w:space="0" w:color="auto"/>
            </w:tcBorders>
            <w:shd w:val="clear" w:color="auto" w:fill="auto"/>
            <w:noWrap/>
            <w:vAlign w:val="center"/>
            <w:hideMark/>
          </w:tcPr>
          <w:p w14:paraId="192C62D9"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1.9 (1.1,3.3)</w:t>
            </w:r>
          </w:p>
        </w:tc>
        <w:tc>
          <w:tcPr>
            <w:tcW w:w="2316" w:type="dxa"/>
            <w:tcBorders>
              <w:top w:val="nil"/>
              <w:left w:val="nil"/>
              <w:bottom w:val="single" w:sz="8" w:space="0" w:color="auto"/>
              <w:right w:val="single" w:sz="8" w:space="0" w:color="auto"/>
            </w:tcBorders>
            <w:shd w:val="clear" w:color="auto" w:fill="auto"/>
            <w:noWrap/>
            <w:vAlign w:val="center"/>
            <w:hideMark/>
          </w:tcPr>
          <w:p w14:paraId="56D8EDA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0.022</w:t>
            </w:r>
          </w:p>
        </w:tc>
      </w:tr>
      <w:tr w:rsidR="00331ECA" w:rsidRPr="00331ECA" w14:paraId="36795BD2"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7ABF9F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Saraiki</w:t>
            </w:r>
          </w:p>
        </w:tc>
        <w:tc>
          <w:tcPr>
            <w:tcW w:w="2275" w:type="dxa"/>
            <w:tcBorders>
              <w:top w:val="nil"/>
              <w:left w:val="nil"/>
              <w:bottom w:val="single" w:sz="8" w:space="0" w:color="auto"/>
              <w:right w:val="single" w:sz="8" w:space="0" w:color="auto"/>
            </w:tcBorders>
            <w:shd w:val="clear" w:color="auto" w:fill="auto"/>
            <w:noWrap/>
            <w:vAlign w:val="center"/>
            <w:hideMark/>
          </w:tcPr>
          <w:p w14:paraId="2BA26928"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0.6 (0.3,1.2)</w:t>
            </w:r>
          </w:p>
        </w:tc>
        <w:tc>
          <w:tcPr>
            <w:tcW w:w="2013" w:type="dxa"/>
            <w:tcBorders>
              <w:top w:val="nil"/>
              <w:left w:val="nil"/>
              <w:bottom w:val="single" w:sz="8" w:space="0" w:color="auto"/>
              <w:right w:val="single" w:sz="8" w:space="0" w:color="auto"/>
            </w:tcBorders>
            <w:shd w:val="clear" w:color="auto" w:fill="auto"/>
            <w:noWrap/>
            <w:vAlign w:val="center"/>
            <w:hideMark/>
          </w:tcPr>
          <w:p w14:paraId="10A8DBE1"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0.147</w:t>
            </w:r>
          </w:p>
        </w:tc>
        <w:tc>
          <w:tcPr>
            <w:tcW w:w="3419" w:type="dxa"/>
            <w:tcBorders>
              <w:top w:val="nil"/>
              <w:left w:val="nil"/>
              <w:bottom w:val="single" w:sz="8" w:space="0" w:color="auto"/>
              <w:right w:val="single" w:sz="8" w:space="0" w:color="auto"/>
            </w:tcBorders>
            <w:shd w:val="clear" w:color="auto" w:fill="auto"/>
            <w:noWrap/>
            <w:vAlign w:val="center"/>
            <w:hideMark/>
          </w:tcPr>
          <w:p w14:paraId="390810FE"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1.4 (0.5,4.2)</w:t>
            </w:r>
          </w:p>
        </w:tc>
        <w:tc>
          <w:tcPr>
            <w:tcW w:w="2316" w:type="dxa"/>
            <w:tcBorders>
              <w:top w:val="nil"/>
              <w:left w:val="nil"/>
              <w:bottom w:val="single" w:sz="8" w:space="0" w:color="auto"/>
              <w:right w:val="single" w:sz="8" w:space="0" w:color="auto"/>
            </w:tcBorders>
            <w:shd w:val="clear" w:color="auto" w:fill="auto"/>
            <w:noWrap/>
            <w:vAlign w:val="center"/>
            <w:hideMark/>
          </w:tcPr>
          <w:p w14:paraId="0580BA57" w14:textId="77777777"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0.508</w:t>
            </w:r>
          </w:p>
        </w:tc>
      </w:tr>
      <w:tr w:rsidR="00331ECA" w:rsidRPr="00331ECA" w14:paraId="383E3CD3" w14:textId="77777777" w:rsidTr="00773FA5">
        <w:trPr>
          <w:trHeight w:val="610"/>
        </w:trPr>
        <w:tc>
          <w:tcPr>
            <w:tcW w:w="4742" w:type="dxa"/>
            <w:tcBorders>
              <w:top w:val="single" w:sz="4" w:space="0" w:color="auto"/>
              <w:left w:val="single" w:sz="4" w:space="0" w:color="auto"/>
              <w:right w:val="single" w:sz="8" w:space="0" w:color="auto"/>
            </w:tcBorders>
            <w:shd w:val="clear" w:color="auto" w:fill="auto"/>
            <w:noWrap/>
            <w:vAlign w:val="center"/>
          </w:tcPr>
          <w:p w14:paraId="71FFA6C6" w14:textId="77777777" w:rsidR="00331ECA" w:rsidRPr="00331ECA" w:rsidRDefault="00331ECA" w:rsidP="00331ECA">
            <w:pPr>
              <w:spacing w:after="0"/>
              <w:rPr>
                <w:rFonts w:ascii="Calibri" w:eastAsia="Times New Roman" w:hAnsi="Calibri" w:cs="Calibri"/>
                <w:b/>
                <w:bCs/>
                <w:color w:val="000000"/>
                <w:sz w:val="16"/>
                <w:szCs w:val="16"/>
              </w:rPr>
            </w:pPr>
          </w:p>
        </w:tc>
        <w:tc>
          <w:tcPr>
            <w:tcW w:w="2275" w:type="dxa"/>
            <w:tcBorders>
              <w:top w:val="single" w:sz="4" w:space="0" w:color="auto"/>
              <w:left w:val="nil"/>
              <w:right w:val="single" w:sz="8" w:space="0" w:color="auto"/>
            </w:tcBorders>
            <w:shd w:val="clear" w:color="auto" w:fill="auto"/>
            <w:noWrap/>
            <w:vAlign w:val="center"/>
          </w:tcPr>
          <w:p w14:paraId="607104AF" w14:textId="77777777" w:rsid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Unadjusted</w:t>
            </w:r>
          </w:p>
          <w:p w14:paraId="77ADE719" w14:textId="6ACD8623"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013" w:type="dxa"/>
            <w:tcBorders>
              <w:top w:val="single" w:sz="4" w:space="0" w:color="auto"/>
              <w:left w:val="nil"/>
              <w:right w:val="single" w:sz="8" w:space="0" w:color="auto"/>
            </w:tcBorders>
            <w:shd w:val="clear" w:color="auto" w:fill="auto"/>
            <w:noWrap/>
            <w:vAlign w:val="center"/>
          </w:tcPr>
          <w:p w14:paraId="65879CF2" w14:textId="360CFEC6"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c>
          <w:tcPr>
            <w:tcW w:w="3419" w:type="dxa"/>
            <w:tcBorders>
              <w:top w:val="single" w:sz="4" w:space="0" w:color="auto"/>
              <w:left w:val="nil"/>
              <w:right w:val="single" w:sz="8" w:space="0" w:color="auto"/>
            </w:tcBorders>
            <w:shd w:val="clear" w:color="auto" w:fill="auto"/>
            <w:noWrap/>
            <w:vAlign w:val="center"/>
          </w:tcPr>
          <w:p w14:paraId="35961909" w14:textId="77777777" w:rsidR="00331ECA" w:rsidRDefault="00331ECA" w:rsidP="00331ECA">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Adjusted</w:t>
            </w:r>
          </w:p>
          <w:p w14:paraId="1E9CDB4A" w14:textId="5A4B3D18"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316" w:type="dxa"/>
            <w:tcBorders>
              <w:top w:val="single" w:sz="4" w:space="0" w:color="auto"/>
              <w:left w:val="nil"/>
              <w:right w:val="single" w:sz="4" w:space="0" w:color="auto"/>
            </w:tcBorders>
            <w:shd w:val="clear" w:color="auto" w:fill="auto"/>
            <w:noWrap/>
            <w:vAlign w:val="center"/>
          </w:tcPr>
          <w:p w14:paraId="02956487" w14:textId="52817CD5" w:rsidR="00331ECA" w:rsidRPr="00331ECA" w:rsidRDefault="00331ECA" w:rsidP="00331ECA">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r>
      <w:tr w:rsidR="004F38D5" w:rsidRPr="00331ECA" w14:paraId="56734BE3" w14:textId="77777777" w:rsidTr="00331ECA">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3193DACC" w14:textId="6B6EAA58"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color w:val="000000"/>
                <w:sz w:val="16"/>
                <w:szCs w:val="16"/>
              </w:rPr>
              <w:t xml:space="preserve">   Hindko</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103D98A2" w14:textId="0F89E164"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0.9 (0.4,1.7)</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26152E22" w14:textId="379870B3"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0.645</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1597996F" w14:textId="6E2865C8"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0.8 (0.3,2.3)</w:t>
            </w: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73E5EAF2" w14:textId="1ED592EF"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0.615</w:t>
            </w:r>
          </w:p>
        </w:tc>
      </w:tr>
      <w:tr w:rsidR="004F38D5" w:rsidRPr="00331ECA" w14:paraId="6C10286B" w14:textId="77777777" w:rsidTr="00331ECA">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0449A3D3" w14:textId="0272963F"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color w:val="000000"/>
                <w:sz w:val="16"/>
                <w:szCs w:val="16"/>
              </w:rPr>
              <w:t xml:space="preserve">   Others </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181E8EFA" w14:textId="00FAA3F1"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1.1 (0.9,1.4)</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675FBE92" w14:textId="2A6FF8BF"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0.372</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5F1ED841" w14:textId="24A67799"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1.5 (1.0,2.2)</w:t>
            </w: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3D5B2110" w14:textId="2146E2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0.054</w:t>
            </w:r>
          </w:p>
        </w:tc>
      </w:tr>
      <w:tr w:rsidR="004F38D5" w:rsidRPr="00331ECA" w14:paraId="23661DBE" w14:textId="77777777" w:rsidTr="00331ECA">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3B509100"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Number of family members</w:t>
            </w:r>
          </w:p>
        </w:tc>
        <w:tc>
          <w:tcPr>
            <w:tcW w:w="2275" w:type="dxa"/>
            <w:tcBorders>
              <w:top w:val="single" w:sz="4" w:space="0" w:color="auto"/>
              <w:left w:val="nil"/>
              <w:bottom w:val="single" w:sz="8" w:space="0" w:color="auto"/>
              <w:right w:val="single" w:sz="8" w:space="0" w:color="auto"/>
            </w:tcBorders>
            <w:shd w:val="clear" w:color="auto" w:fill="auto"/>
            <w:noWrap/>
            <w:vAlign w:val="center"/>
            <w:hideMark/>
          </w:tcPr>
          <w:p w14:paraId="1CD76F9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single" w:sz="4" w:space="0" w:color="auto"/>
              <w:left w:val="nil"/>
              <w:bottom w:val="single" w:sz="8" w:space="0" w:color="auto"/>
              <w:right w:val="single" w:sz="8" w:space="0" w:color="auto"/>
            </w:tcBorders>
            <w:shd w:val="clear" w:color="auto" w:fill="auto"/>
            <w:noWrap/>
            <w:vAlign w:val="center"/>
            <w:hideMark/>
          </w:tcPr>
          <w:p w14:paraId="0FE1AD8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single" w:sz="4" w:space="0" w:color="auto"/>
              <w:left w:val="nil"/>
              <w:bottom w:val="single" w:sz="8" w:space="0" w:color="auto"/>
              <w:right w:val="single" w:sz="8" w:space="0" w:color="auto"/>
            </w:tcBorders>
            <w:shd w:val="clear" w:color="auto" w:fill="auto"/>
            <w:noWrap/>
            <w:vAlign w:val="center"/>
            <w:hideMark/>
          </w:tcPr>
          <w:p w14:paraId="5FCA150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single" w:sz="4" w:space="0" w:color="auto"/>
              <w:left w:val="nil"/>
              <w:bottom w:val="single" w:sz="8" w:space="0" w:color="auto"/>
              <w:right w:val="single" w:sz="8" w:space="0" w:color="auto"/>
            </w:tcBorders>
            <w:shd w:val="clear" w:color="auto" w:fill="auto"/>
            <w:noWrap/>
            <w:vAlign w:val="center"/>
            <w:hideMark/>
          </w:tcPr>
          <w:p w14:paraId="6695FF0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CC544A5"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F8FC63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w:t>
            </w:r>
          </w:p>
        </w:tc>
        <w:tc>
          <w:tcPr>
            <w:tcW w:w="2275" w:type="dxa"/>
            <w:tcBorders>
              <w:top w:val="nil"/>
              <w:left w:val="nil"/>
              <w:bottom w:val="single" w:sz="8" w:space="0" w:color="auto"/>
              <w:right w:val="single" w:sz="8" w:space="0" w:color="auto"/>
            </w:tcBorders>
            <w:shd w:val="clear" w:color="auto" w:fill="auto"/>
            <w:noWrap/>
            <w:vAlign w:val="center"/>
            <w:hideMark/>
          </w:tcPr>
          <w:p w14:paraId="69B3C45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307FCBF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31C1A45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CC9977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D0ED16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6E7244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w:t>
            </w:r>
          </w:p>
        </w:tc>
        <w:tc>
          <w:tcPr>
            <w:tcW w:w="2275" w:type="dxa"/>
            <w:tcBorders>
              <w:top w:val="nil"/>
              <w:left w:val="nil"/>
              <w:bottom w:val="single" w:sz="8" w:space="0" w:color="auto"/>
              <w:right w:val="single" w:sz="8" w:space="0" w:color="auto"/>
            </w:tcBorders>
            <w:shd w:val="clear" w:color="auto" w:fill="auto"/>
            <w:noWrap/>
            <w:vAlign w:val="center"/>
            <w:hideMark/>
          </w:tcPr>
          <w:p w14:paraId="6C6712A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2.2 (0.6,8.3)</w:t>
            </w:r>
          </w:p>
        </w:tc>
        <w:tc>
          <w:tcPr>
            <w:tcW w:w="2013" w:type="dxa"/>
            <w:tcBorders>
              <w:top w:val="nil"/>
              <w:left w:val="nil"/>
              <w:bottom w:val="single" w:sz="8" w:space="0" w:color="auto"/>
              <w:right w:val="single" w:sz="8" w:space="0" w:color="auto"/>
            </w:tcBorders>
            <w:shd w:val="clear" w:color="auto" w:fill="auto"/>
            <w:noWrap/>
            <w:vAlign w:val="center"/>
            <w:hideMark/>
          </w:tcPr>
          <w:p w14:paraId="494280B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0.231</w:t>
            </w:r>
          </w:p>
        </w:tc>
        <w:tc>
          <w:tcPr>
            <w:tcW w:w="3419" w:type="dxa"/>
            <w:tcBorders>
              <w:top w:val="nil"/>
              <w:left w:val="nil"/>
              <w:bottom w:val="single" w:sz="8" w:space="0" w:color="auto"/>
              <w:right w:val="single" w:sz="8" w:space="0" w:color="auto"/>
            </w:tcBorders>
            <w:shd w:val="clear" w:color="auto" w:fill="auto"/>
            <w:noWrap/>
            <w:vAlign w:val="center"/>
            <w:hideMark/>
          </w:tcPr>
          <w:p w14:paraId="1751627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83B7BF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3ED60AB"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C8411C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w:t>
            </w:r>
          </w:p>
        </w:tc>
        <w:tc>
          <w:tcPr>
            <w:tcW w:w="2275" w:type="dxa"/>
            <w:tcBorders>
              <w:top w:val="nil"/>
              <w:left w:val="nil"/>
              <w:bottom w:val="single" w:sz="8" w:space="0" w:color="auto"/>
              <w:right w:val="single" w:sz="8" w:space="0" w:color="auto"/>
            </w:tcBorders>
            <w:shd w:val="clear" w:color="auto" w:fill="auto"/>
            <w:noWrap/>
            <w:vAlign w:val="center"/>
            <w:hideMark/>
          </w:tcPr>
          <w:p w14:paraId="41AA72A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1.5 (0.4,5.9)</w:t>
            </w:r>
          </w:p>
        </w:tc>
        <w:tc>
          <w:tcPr>
            <w:tcW w:w="2013" w:type="dxa"/>
            <w:tcBorders>
              <w:top w:val="nil"/>
              <w:left w:val="nil"/>
              <w:bottom w:val="single" w:sz="8" w:space="0" w:color="auto"/>
              <w:right w:val="single" w:sz="8" w:space="0" w:color="auto"/>
            </w:tcBorders>
            <w:shd w:val="clear" w:color="auto" w:fill="auto"/>
            <w:noWrap/>
            <w:vAlign w:val="center"/>
            <w:hideMark/>
          </w:tcPr>
          <w:p w14:paraId="42FC6FF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0.53</w:t>
            </w:r>
          </w:p>
        </w:tc>
        <w:tc>
          <w:tcPr>
            <w:tcW w:w="3419" w:type="dxa"/>
            <w:tcBorders>
              <w:top w:val="nil"/>
              <w:left w:val="nil"/>
              <w:bottom w:val="single" w:sz="8" w:space="0" w:color="auto"/>
              <w:right w:val="single" w:sz="8" w:space="0" w:color="auto"/>
            </w:tcBorders>
            <w:shd w:val="clear" w:color="auto" w:fill="auto"/>
            <w:noWrap/>
            <w:vAlign w:val="center"/>
            <w:hideMark/>
          </w:tcPr>
          <w:p w14:paraId="695F482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75F73E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82BFE52"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4A2697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4-5</w:t>
            </w:r>
          </w:p>
        </w:tc>
        <w:tc>
          <w:tcPr>
            <w:tcW w:w="2275" w:type="dxa"/>
            <w:tcBorders>
              <w:top w:val="nil"/>
              <w:left w:val="nil"/>
              <w:bottom w:val="single" w:sz="8" w:space="0" w:color="auto"/>
              <w:right w:val="single" w:sz="8" w:space="0" w:color="auto"/>
            </w:tcBorders>
            <w:shd w:val="clear" w:color="auto" w:fill="auto"/>
            <w:noWrap/>
            <w:vAlign w:val="center"/>
            <w:hideMark/>
          </w:tcPr>
          <w:p w14:paraId="15B5096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1.9 (0.5,6.8)</w:t>
            </w:r>
          </w:p>
        </w:tc>
        <w:tc>
          <w:tcPr>
            <w:tcW w:w="2013" w:type="dxa"/>
            <w:tcBorders>
              <w:top w:val="nil"/>
              <w:left w:val="nil"/>
              <w:bottom w:val="single" w:sz="8" w:space="0" w:color="auto"/>
              <w:right w:val="single" w:sz="8" w:space="0" w:color="auto"/>
            </w:tcBorders>
            <w:shd w:val="clear" w:color="auto" w:fill="auto"/>
            <w:noWrap/>
            <w:vAlign w:val="center"/>
            <w:hideMark/>
          </w:tcPr>
          <w:p w14:paraId="5D372C3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0.329</w:t>
            </w:r>
          </w:p>
        </w:tc>
        <w:tc>
          <w:tcPr>
            <w:tcW w:w="3419" w:type="dxa"/>
            <w:tcBorders>
              <w:top w:val="nil"/>
              <w:left w:val="nil"/>
              <w:bottom w:val="single" w:sz="8" w:space="0" w:color="auto"/>
              <w:right w:val="single" w:sz="8" w:space="0" w:color="auto"/>
            </w:tcBorders>
            <w:shd w:val="clear" w:color="auto" w:fill="auto"/>
            <w:noWrap/>
            <w:vAlign w:val="center"/>
            <w:hideMark/>
          </w:tcPr>
          <w:p w14:paraId="28A7BB0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5BEEA3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5C76B51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AC86E6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6 and above</w:t>
            </w:r>
          </w:p>
        </w:tc>
        <w:tc>
          <w:tcPr>
            <w:tcW w:w="2275" w:type="dxa"/>
            <w:tcBorders>
              <w:top w:val="nil"/>
              <w:left w:val="nil"/>
              <w:bottom w:val="single" w:sz="8" w:space="0" w:color="auto"/>
              <w:right w:val="single" w:sz="8" w:space="0" w:color="auto"/>
            </w:tcBorders>
            <w:shd w:val="clear" w:color="auto" w:fill="auto"/>
            <w:noWrap/>
            <w:vAlign w:val="center"/>
            <w:hideMark/>
          </w:tcPr>
          <w:p w14:paraId="56410EE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1.9 (0.5,6.7)</w:t>
            </w:r>
          </w:p>
        </w:tc>
        <w:tc>
          <w:tcPr>
            <w:tcW w:w="2013" w:type="dxa"/>
            <w:tcBorders>
              <w:top w:val="nil"/>
              <w:left w:val="nil"/>
              <w:bottom w:val="single" w:sz="8" w:space="0" w:color="auto"/>
              <w:right w:val="single" w:sz="8" w:space="0" w:color="auto"/>
            </w:tcBorders>
            <w:shd w:val="clear" w:color="auto" w:fill="auto"/>
            <w:noWrap/>
            <w:vAlign w:val="center"/>
            <w:hideMark/>
          </w:tcPr>
          <w:p w14:paraId="18E4D24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0.332</w:t>
            </w:r>
          </w:p>
        </w:tc>
        <w:tc>
          <w:tcPr>
            <w:tcW w:w="3419" w:type="dxa"/>
            <w:tcBorders>
              <w:top w:val="nil"/>
              <w:left w:val="nil"/>
              <w:bottom w:val="single" w:sz="8" w:space="0" w:color="auto"/>
              <w:right w:val="single" w:sz="8" w:space="0" w:color="auto"/>
            </w:tcBorders>
            <w:shd w:val="clear" w:color="auto" w:fill="auto"/>
            <w:noWrap/>
            <w:vAlign w:val="center"/>
            <w:hideMark/>
          </w:tcPr>
          <w:p w14:paraId="1D6420B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54829C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A7AA718"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10D32DA"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Wealth Index(quintiles)</w:t>
            </w:r>
          </w:p>
        </w:tc>
        <w:tc>
          <w:tcPr>
            <w:tcW w:w="2275" w:type="dxa"/>
            <w:tcBorders>
              <w:top w:val="nil"/>
              <w:left w:val="nil"/>
              <w:bottom w:val="single" w:sz="8" w:space="0" w:color="auto"/>
              <w:right w:val="single" w:sz="8" w:space="0" w:color="auto"/>
            </w:tcBorders>
            <w:shd w:val="clear" w:color="auto" w:fill="auto"/>
            <w:noWrap/>
            <w:vAlign w:val="center"/>
            <w:hideMark/>
          </w:tcPr>
          <w:p w14:paraId="0264C1B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6E677DB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34F9EB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088C85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7F37B8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E69165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Poorest</w:t>
            </w:r>
          </w:p>
        </w:tc>
        <w:tc>
          <w:tcPr>
            <w:tcW w:w="2275" w:type="dxa"/>
            <w:tcBorders>
              <w:top w:val="nil"/>
              <w:left w:val="nil"/>
              <w:bottom w:val="single" w:sz="8" w:space="0" w:color="auto"/>
              <w:right w:val="single" w:sz="8" w:space="0" w:color="auto"/>
            </w:tcBorders>
            <w:shd w:val="clear" w:color="auto" w:fill="auto"/>
            <w:noWrap/>
            <w:vAlign w:val="center"/>
            <w:hideMark/>
          </w:tcPr>
          <w:p w14:paraId="008BD50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0F789FA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219173E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6419418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20F55CE"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2D68A9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Poor</w:t>
            </w:r>
          </w:p>
        </w:tc>
        <w:tc>
          <w:tcPr>
            <w:tcW w:w="2275" w:type="dxa"/>
            <w:tcBorders>
              <w:top w:val="nil"/>
              <w:left w:val="nil"/>
              <w:bottom w:val="single" w:sz="8" w:space="0" w:color="auto"/>
              <w:right w:val="single" w:sz="8" w:space="0" w:color="auto"/>
            </w:tcBorders>
            <w:shd w:val="clear" w:color="auto" w:fill="auto"/>
            <w:noWrap/>
            <w:vAlign w:val="center"/>
            <w:hideMark/>
          </w:tcPr>
          <w:p w14:paraId="4B8E89B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1.1 (0.9,1.3)</w:t>
            </w:r>
          </w:p>
        </w:tc>
        <w:tc>
          <w:tcPr>
            <w:tcW w:w="2013" w:type="dxa"/>
            <w:tcBorders>
              <w:top w:val="nil"/>
              <w:left w:val="nil"/>
              <w:bottom w:val="single" w:sz="8" w:space="0" w:color="auto"/>
              <w:right w:val="single" w:sz="8" w:space="0" w:color="auto"/>
            </w:tcBorders>
            <w:shd w:val="clear" w:color="auto" w:fill="auto"/>
            <w:noWrap/>
            <w:vAlign w:val="center"/>
            <w:hideMark/>
          </w:tcPr>
          <w:p w14:paraId="3645C4F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0.38</w:t>
            </w:r>
          </w:p>
        </w:tc>
        <w:tc>
          <w:tcPr>
            <w:tcW w:w="3419" w:type="dxa"/>
            <w:tcBorders>
              <w:top w:val="nil"/>
              <w:left w:val="nil"/>
              <w:bottom w:val="single" w:sz="8" w:space="0" w:color="auto"/>
              <w:right w:val="single" w:sz="8" w:space="0" w:color="auto"/>
            </w:tcBorders>
            <w:shd w:val="clear" w:color="auto" w:fill="auto"/>
            <w:noWrap/>
            <w:vAlign w:val="center"/>
            <w:hideMark/>
          </w:tcPr>
          <w:p w14:paraId="2DA1F3E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(1.0,1.8)</w:t>
            </w:r>
          </w:p>
        </w:tc>
        <w:tc>
          <w:tcPr>
            <w:tcW w:w="2316" w:type="dxa"/>
            <w:tcBorders>
              <w:top w:val="nil"/>
              <w:left w:val="nil"/>
              <w:bottom w:val="single" w:sz="8" w:space="0" w:color="auto"/>
              <w:right w:val="single" w:sz="8" w:space="0" w:color="auto"/>
            </w:tcBorders>
            <w:shd w:val="clear" w:color="auto" w:fill="auto"/>
            <w:noWrap/>
            <w:vAlign w:val="center"/>
            <w:hideMark/>
          </w:tcPr>
          <w:p w14:paraId="391692E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0.07</w:t>
            </w:r>
          </w:p>
        </w:tc>
      </w:tr>
      <w:tr w:rsidR="004F38D5" w:rsidRPr="00331ECA" w14:paraId="7B92C56A"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15B932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Middle</w:t>
            </w:r>
          </w:p>
        </w:tc>
        <w:tc>
          <w:tcPr>
            <w:tcW w:w="2275" w:type="dxa"/>
            <w:tcBorders>
              <w:top w:val="nil"/>
              <w:left w:val="nil"/>
              <w:bottom w:val="single" w:sz="8" w:space="0" w:color="auto"/>
              <w:right w:val="single" w:sz="8" w:space="0" w:color="auto"/>
            </w:tcBorders>
            <w:shd w:val="clear" w:color="auto" w:fill="auto"/>
            <w:noWrap/>
            <w:vAlign w:val="center"/>
            <w:hideMark/>
          </w:tcPr>
          <w:p w14:paraId="01293EC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1.4 (1.2,1.7)</w:t>
            </w:r>
          </w:p>
        </w:tc>
        <w:tc>
          <w:tcPr>
            <w:tcW w:w="2013" w:type="dxa"/>
            <w:tcBorders>
              <w:top w:val="nil"/>
              <w:left w:val="nil"/>
              <w:bottom w:val="single" w:sz="8" w:space="0" w:color="auto"/>
              <w:right w:val="single" w:sz="8" w:space="0" w:color="auto"/>
            </w:tcBorders>
            <w:shd w:val="clear" w:color="auto" w:fill="auto"/>
            <w:noWrap/>
            <w:vAlign w:val="center"/>
            <w:hideMark/>
          </w:tcPr>
          <w:p w14:paraId="2659F23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63AE225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1.8 (1.3,2.4)</w:t>
            </w:r>
          </w:p>
        </w:tc>
        <w:tc>
          <w:tcPr>
            <w:tcW w:w="2316" w:type="dxa"/>
            <w:tcBorders>
              <w:top w:val="nil"/>
              <w:left w:val="nil"/>
              <w:bottom w:val="single" w:sz="8" w:space="0" w:color="auto"/>
              <w:right w:val="single" w:sz="8" w:space="0" w:color="auto"/>
            </w:tcBorders>
            <w:shd w:val="clear" w:color="auto" w:fill="auto"/>
            <w:noWrap/>
            <w:vAlign w:val="center"/>
            <w:hideMark/>
          </w:tcPr>
          <w:p w14:paraId="2A683A5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4F38D5" w:rsidRPr="00331ECA" w14:paraId="5882349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8AC5AF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Rich</w:t>
            </w:r>
          </w:p>
        </w:tc>
        <w:tc>
          <w:tcPr>
            <w:tcW w:w="2275" w:type="dxa"/>
            <w:tcBorders>
              <w:top w:val="nil"/>
              <w:left w:val="nil"/>
              <w:bottom w:val="single" w:sz="8" w:space="0" w:color="auto"/>
              <w:right w:val="single" w:sz="8" w:space="0" w:color="auto"/>
            </w:tcBorders>
            <w:shd w:val="clear" w:color="auto" w:fill="auto"/>
            <w:noWrap/>
            <w:vAlign w:val="center"/>
            <w:hideMark/>
          </w:tcPr>
          <w:p w14:paraId="172B498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1.6 (1.3,1.9)</w:t>
            </w:r>
          </w:p>
        </w:tc>
        <w:tc>
          <w:tcPr>
            <w:tcW w:w="2013" w:type="dxa"/>
            <w:tcBorders>
              <w:top w:val="nil"/>
              <w:left w:val="nil"/>
              <w:bottom w:val="single" w:sz="8" w:space="0" w:color="auto"/>
              <w:right w:val="single" w:sz="8" w:space="0" w:color="auto"/>
            </w:tcBorders>
            <w:shd w:val="clear" w:color="auto" w:fill="auto"/>
            <w:noWrap/>
            <w:vAlign w:val="center"/>
            <w:hideMark/>
          </w:tcPr>
          <w:p w14:paraId="72B124B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10DAB52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1.9 (1.4,2.7)</w:t>
            </w:r>
          </w:p>
        </w:tc>
        <w:tc>
          <w:tcPr>
            <w:tcW w:w="2316" w:type="dxa"/>
            <w:tcBorders>
              <w:top w:val="nil"/>
              <w:left w:val="nil"/>
              <w:bottom w:val="single" w:sz="8" w:space="0" w:color="auto"/>
              <w:right w:val="single" w:sz="8" w:space="0" w:color="auto"/>
            </w:tcBorders>
            <w:shd w:val="clear" w:color="auto" w:fill="auto"/>
            <w:noWrap/>
            <w:vAlign w:val="center"/>
            <w:hideMark/>
          </w:tcPr>
          <w:p w14:paraId="3163B0C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r>
      <w:tr w:rsidR="004F38D5" w:rsidRPr="00331ECA" w14:paraId="3AF461F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6292ED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Richest</w:t>
            </w:r>
          </w:p>
        </w:tc>
        <w:tc>
          <w:tcPr>
            <w:tcW w:w="2275" w:type="dxa"/>
            <w:tcBorders>
              <w:top w:val="nil"/>
              <w:left w:val="nil"/>
              <w:bottom w:val="single" w:sz="8" w:space="0" w:color="auto"/>
              <w:right w:val="single" w:sz="8" w:space="0" w:color="auto"/>
            </w:tcBorders>
            <w:shd w:val="clear" w:color="auto" w:fill="auto"/>
            <w:noWrap/>
            <w:vAlign w:val="center"/>
            <w:hideMark/>
          </w:tcPr>
          <w:p w14:paraId="44F6FD1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1.4 (1.2,1.7)</w:t>
            </w:r>
          </w:p>
        </w:tc>
        <w:tc>
          <w:tcPr>
            <w:tcW w:w="2013" w:type="dxa"/>
            <w:tcBorders>
              <w:top w:val="nil"/>
              <w:left w:val="nil"/>
              <w:bottom w:val="single" w:sz="8" w:space="0" w:color="auto"/>
              <w:right w:val="single" w:sz="8" w:space="0" w:color="auto"/>
            </w:tcBorders>
            <w:shd w:val="clear" w:color="auto" w:fill="auto"/>
            <w:noWrap/>
            <w:vAlign w:val="center"/>
            <w:hideMark/>
          </w:tcPr>
          <w:p w14:paraId="525764E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DC6785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1.5 (1.1,2.0)</w:t>
            </w:r>
          </w:p>
        </w:tc>
        <w:tc>
          <w:tcPr>
            <w:tcW w:w="2316" w:type="dxa"/>
            <w:tcBorders>
              <w:top w:val="nil"/>
              <w:left w:val="nil"/>
              <w:bottom w:val="single" w:sz="8" w:space="0" w:color="auto"/>
              <w:right w:val="single" w:sz="8" w:space="0" w:color="auto"/>
            </w:tcBorders>
            <w:shd w:val="clear" w:color="auto" w:fill="auto"/>
            <w:noWrap/>
            <w:vAlign w:val="center"/>
            <w:hideMark/>
          </w:tcPr>
          <w:p w14:paraId="4204531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0.018</w:t>
            </w:r>
          </w:p>
        </w:tc>
      </w:tr>
      <w:tr w:rsidR="004F38D5" w:rsidRPr="00331ECA" w14:paraId="042D1863"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C5EF495"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Fever</w:t>
            </w:r>
          </w:p>
        </w:tc>
        <w:tc>
          <w:tcPr>
            <w:tcW w:w="2275" w:type="dxa"/>
            <w:tcBorders>
              <w:top w:val="nil"/>
              <w:left w:val="nil"/>
              <w:bottom w:val="single" w:sz="8" w:space="0" w:color="auto"/>
              <w:right w:val="single" w:sz="8" w:space="0" w:color="auto"/>
            </w:tcBorders>
            <w:shd w:val="clear" w:color="auto" w:fill="auto"/>
            <w:noWrap/>
            <w:vAlign w:val="center"/>
            <w:hideMark/>
          </w:tcPr>
          <w:p w14:paraId="71D9C64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4A987CF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56FDF9C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864F58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1FB402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10D529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0726A01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1.9 (1.7,2.1)</w:t>
            </w:r>
          </w:p>
        </w:tc>
        <w:tc>
          <w:tcPr>
            <w:tcW w:w="2013" w:type="dxa"/>
            <w:tcBorders>
              <w:top w:val="nil"/>
              <w:left w:val="nil"/>
              <w:bottom w:val="single" w:sz="8" w:space="0" w:color="auto"/>
              <w:right w:val="single" w:sz="8" w:space="0" w:color="auto"/>
            </w:tcBorders>
            <w:shd w:val="clear" w:color="auto" w:fill="auto"/>
            <w:noWrap/>
            <w:vAlign w:val="center"/>
            <w:hideMark/>
          </w:tcPr>
          <w:p w14:paraId="6FD9148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5F6893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DFBDA8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2EA5C082"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ED8696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7F50D42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5AE7FBD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0B543F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4FC506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2ED2CD5"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7D71870"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xml:space="preserve">Loss of Smell  </w:t>
            </w:r>
          </w:p>
        </w:tc>
        <w:tc>
          <w:tcPr>
            <w:tcW w:w="2275" w:type="dxa"/>
            <w:tcBorders>
              <w:top w:val="nil"/>
              <w:left w:val="nil"/>
              <w:bottom w:val="single" w:sz="8" w:space="0" w:color="auto"/>
              <w:right w:val="single" w:sz="8" w:space="0" w:color="auto"/>
            </w:tcBorders>
            <w:shd w:val="clear" w:color="auto" w:fill="auto"/>
            <w:noWrap/>
            <w:vAlign w:val="center"/>
            <w:hideMark/>
          </w:tcPr>
          <w:p w14:paraId="01D1590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5751414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343060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D4C4B3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960FC8E"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FDDAA4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65DABA9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2.8 (2,3.9)</w:t>
            </w:r>
          </w:p>
        </w:tc>
        <w:tc>
          <w:tcPr>
            <w:tcW w:w="2013" w:type="dxa"/>
            <w:tcBorders>
              <w:top w:val="nil"/>
              <w:left w:val="nil"/>
              <w:bottom w:val="single" w:sz="8" w:space="0" w:color="auto"/>
              <w:right w:val="single" w:sz="8" w:space="0" w:color="auto"/>
            </w:tcBorders>
            <w:shd w:val="clear" w:color="auto" w:fill="auto"/>
            <w:noWrap/>
            <w:vAlign w:val="center"/>
            <w:hideMark/>
          </w:tcPr>
          <w:p w14:paraId="1335074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465E3A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3DB268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388292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8C5975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7F4B066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7C422AB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16D5B1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B4B51A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1562F1A"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9A024A0"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 xml:space="preserve">Loss of Taste  </w:t>
            </w:r>
          </w:p>
        </w:tc>
        <w:tc>
          <w:tcPr>
            <w:tcW w:w="2275" w:type="dxa"/>
            <w:tcBorders>
              <w:top w:val="nil"/>
              <w:left w:val="nil"/>
              <w:bottom w:val="single" w:sz="8" w:space="0" w:color="auto"/>
              <w:right w:val="single" w:sz="8" w:space="0" w:color="auto"/>
            </w:tcBorders>
            <w:shd w:val="clear" w:color="auto" w:fill="auto"/>
            <w:noWrap/>
            <w:vAlign w:val="center"/>
            <w:hideMark/>
          </w:tcPr>
          <w:p w14:paraId="2FA9C4F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1EF65CC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C52DDD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2166CB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494466E"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259EB3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1EA2412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3.0 (2.2,4.1)</w:t>
            </w:r>
          </w:p>
        </w:tc>
        <w:tc>
          <w:tcPr>
            <w:tcW w:w="2013" w:type="dxa"/>
            <w:tcBorders>
              <w:top w:val="nil"/>
              <w:left w:val="nil"/>
              <w:bottom w:val="single" w:sz="8" w:space="0" w:color="auto"/>
              <w:right w:val="single" w:sz="8" w:space="0" w:color="auto"/>
            </w:tcBorders>
            <w:shd w:val="clear" w:color="auto" w:fill="auto"/>
            <w:noWrap/>
            <w:vAlign w:val="center"/>
            <w:hideMark/>
          </w:tcPr>
          <w:p w14:paraId="51A94AC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66A6B28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41C812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5D73189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75ED4C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0C16E3F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653346D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B31084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317A71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4D1A0A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3825762"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Dry cough</w:t>
            </w:r>
          </w:p>
        </w:tc>
        <w:tc>
          <w:tcPr>
            <w:tcW w:w="2275" w:type="dxa"/>
            <w:tcBorders>
              <w:top w:val="nil"/>
              <w:left w:val="nil"/>
              <w:bottom w:val="single" w:sz="8" w:space="0" w:color="auto"/>
              <w:right w:val="single" w:sz="8" w:space="0" w:color="auto"/>
            </w:tcBorders>
            <w:shd w:val="clear" w:color="auto" w:fill="auto"/>
            <w:noWrap/>
            <w:vAlign w:val="center"/>
            <w:hideMark/>
          </w:tcPr>
          <w:p w14:paraId="5A5F02D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09FE0EA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285479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E17DEF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5C83D7B5"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90C979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6321020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1.4 (1.2,1.6)</w:t>
            </w:r>
          </w:p>
        </w:tc>
        <w:tc>
          <w:tcPr>
            <w:tcW w:w="2013" w:type="dxa"/>
            <w:tcBorders>
              <w:top w:val="nil"/>
              <w:left w:val="nil"/>
              <w:bottom w:val="single" w:sz="8" w:space="0" w:color="auto"/>
              <w:right w:val="single" w:sz="8" w:space="0" w:color="auto"/>
            </w:tcBorders>
            <w:shd w:val="clear" w:color="auto" w:fill="auto"/>
            <w:noWrap/>
            <w:vAlign w:val="center"/>
            <w:hideMark/>
          </w:tcPr>
          <w:p w14:paraId="0457B5E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33E99C2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4188A7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74210F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8F71F9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4B8469E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31DEBE2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931706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8B0F20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1A67978" w14:textId="77777777" w:rsidTr="00730F45">
        <w:trPr>
          <w:trHeight w:val="576"/>
        </w:trPr>
        <w:tc>
          <w:tcPr>
            <w:tcW w:w="4742" w:type="dxa"/>
            <w:tcBorders>
              <w:top w:val="single" w:sz="4" w:space="0" w:color="auto"/>
              <w:left w:val="single" w:sz="4" w:space="0" w:color="auto"/>
              <w:right w:val="single" w:sz="8" w:space="0" w:color="auto"/>
            </w:tcBorders>
            <w:shd w:val="clear" w:color="auto" w:fill="auto"/>
            <w:noWrap/>
            <w:vAlign w:val="center"/>
          </w:tcPr>
          <w:p w14:paraId="293C9C2F" w14:textId="77777777" w:rsidR="004F38D5" w:rsidRPr="00331ECA" w:rsidRDefault="004F38D5" w:rsidP="004F38D5">
            <w:pPr>
              <w:spacing w:after="0"/>
              <w:rPr>
                <w:rFonts w:ascii="Calibri" w:eastAsia="Times New Roman" w:hAnsi="Calibri" w:cs="Calibri"/>
                <w:color w:val="000000"/>
                <w:sz w:val="16"/>
                <w:szCs w:val="16"/>
              </w:rPr>
            </w:pPr>
          </w:p>
        </w:tc>
        <w:tc>
          <w:tcPr>
            <w:tcW w:w="2275" w:type="dxa"/>
            <w:tcBorders>
              <w:top w:val="single" w:sz="4" w:space="0" w:color="auto"/>
              <w:left w:val="nil"/>
              <w:right w:val="single" w:sz="8" w:space="0" w:color="auto"/>
            </w:tcBorders>
            <w:shd w:val="clear" w:color="auto" w:fill="auto"/>
            <w:noWrap/>
            <w:vAlign w:val="center"/>
          </w:tcPr>
          <w:p w14:paraId="50E00010" w14:textId="77777777" w:rsidR="004F38D5"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Unadjusted</w:t>
            </w:r>
          </w:p>
          <w:p w14:paraId="15407B56" w14:textId="743F0561"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013" w:type="dxa"/>
            <w:tcBorders>
              <w:top w:val="single" w:sz="4" w:space="0" w:color="auto"/>
              <w:left w:val="nil"/>
              <w:right w:val="single" w:sz="8" w:space="0" w:color="auto"/>
            </w:tcBorders>
            <w:shd w:val="clear" w:color="auto" w:fill="auto"/>
            <w:noWrap/>
            <w:vAlign w:val="center"/>
          </w:tcPr>
          <w:p w14:paraId="65C857EC" w14:textId="7C275D6B"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c>
          <w:tcPr>
            <w:tcW w:w="3419" w:type="dxa"/>
            <w:tcBorders>
              <w:top w:val="single" w:sz="4" w:space="0" w:color="auto"/>
              <w:left w:val="nil"/>
              <w:right w:val="single" w:sz="8" w:space="0" w:color="auto"/>
            </w:tcBorders>
            <w:shd w:val="clear" w:color="auto" w:fill="auto"/>
            <w:noWrap/>
            <w:vAlign w:val="center"/>
          </w:tcPr>
          <w:p w14:paraId="09BC156B" w14:textId="77777777" w:rsidR="004F38D5"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Adjusted</w:t>
            </w:r>
          </w:p>
          <w:p w14:paraId="51E1F617" w14:textId="75E9D69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316" w:type="dxa"/>
            <w:tcBorders>
              <w:top w:val="single" w:sz="4" w:space="0" w:color="auto"/>
              <w:left w:val="nil"/>
              <w:right w:val="single" w:sz="4" w:space="0" w:color="auto"/>
            </w:tcBorders>
            <w:shd w:val="clear" w:color="auto" w:fill="auto"/>
            <w:noWrap/>
            <w:vAlign w:val="center"/>
          </w:tcPr>
          <w:p w14:paraId="64AAA5C6" w14:textId="048148C4"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r>
      <w:tr w:rsidR="004F38D5" w:rsidRPr="00331ECA" w14:paraId="7C95264A" w14:textId="77777777" w:rsidTr="00B13621">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66B94F57" w14:textId="0BF5A084"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 xml:space="preserve">Sore throat </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6E25B29D" w14:textId="691B9788"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37423476" w14:textId="6291235B"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01E35D6D" w14:textId="77777777" w:rsidR="004F38D5" w:rsidRPr="00331ECA" w:rsidRDefault="004F38D5" w:rsidP="004F38D5">
            <w:pPr>
              <w:spacing w:after="0"/>
              <w:rPr>
                <w:rFonts w:ascii="Calibri" w:eastAsia="Times New Roman" w:hAnsi="Calibri" w:cs="Calibri"/>
                <w:color w:val="000000"/>
                <w:sz w:val="16"/>
                <w:szCs w:val="16"/>
              </w:rPr>
            </w:pP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0A83C7D0" w14:textId="77777777" w:rsidR="004F38D5" w:rsidRPr="00331ECA" w:rsidRDefault="004F38D5" w:rsidP="004F38D5">
            <w:pPr>
              <w:spacing w:after="0"/>
              <w:rPr>
                <w:rFonts w:ascii="Calibri" w:eastAsia="Times New Roman" w:hAnsi="Calibri" w:cs="Calibri"/>
                <w:color w:val="000000"/>
                <w:sz w:val="16"/>
                <w:szCs w:val="16"/>
              </w:rPr>
            </w:pPr>
          </w:p>
        </w:tc>
      </w:tr>
      <w:tr w:rsidR="004F38D5" w:rsidRPr="00331ECA" w14:paraId="5CAACB35" w14:textId="77777777" w:rsidTr="00B13621">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7BB989EF" w14:textId="750649EC"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17ED97FA" w14:textId="0D4EEA35"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(1.1,1.5)</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10EC18EE" w14:textId="277BB651"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0.01</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4C852466" w14:textId="77777777" w:rsidR="004F38D5" w:rsidRPr="00331ECA" w:rsidRDefault="004F38D5" w:rsidP="004F38D5">
            <w:pPr>
              <w:spacing w:after="0"/>
              <w:rPr>
                <w:rFonts w:ascii="Calibri" w:eastAsia="Times New Roman" w:hAnsi="Calibri" w:cs="Calibri"/>
                <w:color w:val="000000"/>
                <w:sz w:val="16"/>
                <w:szCs w:val="16"/>
              </w:rPr>
            </w:pP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2AD230E7" w14:textId="77777777" w:rsidR="004F38D5" w:rsidRPr="00331ECA" w:rsidRDefault="004F38D5" w:rsidP="004F38D5">
            <w:pPr>
              <w:spacing w:after="0"/>
              <w:rPr>
                <w:rFonts w:ascii="Calibri" w:eastAsia="Times New Roman" w:hAnsi="Calibri" w:cs="Calibri"/>
                <w:color w:val="000000"/>
                <w:sz w:val="16"/>
                <w:szCs w:val="16"/>
              </w:rPr>
            </w:pPr>
          </w:p>
        </w:tc>
      </w:tr>
      <w:tr w:rsidR="004F38D5" w:rsidRPr="00331ECA" w14:paraId="731735B1" w14:textId="77777777" w:rsidTr="00B13621">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60B87C8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single" w:sz="4" w:space="0" w:color="auto"/>
              <w:left w:val="nil"/>
              <w:bottom w:val="single" w:sz="8" w:space="0" w:color="auto"/>
              <w:right w:val="single" w:sz="8" w:space="0" w:color="auto"/>
            </w:tcBorders>
            <w:shd w:val="clear" w:color="auto" w:fill="auto"/>
            <w:noWrap/>
            <w:vAlign w:val="center"/>
            <w:hideMark/>
          </w:tcPr>
          <w:p w14:paraId="208F577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single" w:sz="4" w:space="0" w:color="auto"/>
              <w:left w:val="nil"/>
              <w:bottom w:val="single" w:sz="8" w:space="0" w:color="auto"/>
              <w:right w:val="single" w:sz="8" w:space="0" w:color="auto"/>
            </w:tcBorders>
            <w:shd w:val="clear" w:color="auto" w:fill="auto"/>
            <w:noWrap/>
            <w:vAlign w:val="center"/>
            <w:hideMark/>
          </w:tcPr>
          <w:p w14:paraId="361B17B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single" w:sz="4" w:space="0" w:color="auto"/>
              <w:left w:val="nil"/>
              <w:bottom w:val="single" w:sz="8" w:space="0" w:color="auto"/>
              <w:right w:val="single" w:sz="8" w:space="0" w:color="auto"/>
            </w:tcBorders>
            <w:shd w:val="clear" w:color="auto" w:fill="auto"/>
            <w:noWrap/>
            <w:vAlign w:val="center"/>
            <w:hideMark/>
          </w:tcPr>
          <w:p w14:paraId="4869BD1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single" w:sz="4" w:space="0" w:color="auto"/>
              <w:left w:val="nil"/>
              <w:bottom w:val="single" w:sz="8" w:space="0" w:color="auto"/>
              <w:right w:val="single" w:sz="8" w:space="0" w:color="auto"/>
            </w:tcBorders>
            <w:shd w:val="clear" w:color="auto" w:fill="auto"/>
            <w:noWrap/>
            <w:vAlign w:val="center"/>
            <w:hideMark/>
          </w:tcPr>
          <w:p w14:paraId="1B89087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15A475B"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C73AD6D"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Diarrhoea</w:t>
            </w:r>
          </w:p>
        </w:tc>
        <w:tc>
          <w:tcPr>
            <w:tcW w:w="2275" w:type="dxa"/>
            <w:tcBorders>
              <w:top w:val="nil"/>
              <w:left w:val="nil"/>
              <w:bottom w:val="single" w:sz="8" w:space="0" w:color="auto"/>
              <w:right w:val="single" w:sz="8" w:space="0" w:color="auto"/>
            </w:tcBorders>
            <w:shd w:val="clear" w:color="auto" w:fill="auto"/>
            <w:noWrap/>
            <w:vAlign w:val="center"/>
            <w:hideMark/>
          </w:tcPr>
          <w:p w14:paraId="5CD11E9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5D905C1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06294C7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966A1C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E4814DF"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F70611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0548E8D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1.6 (1.3,2)</w:t>
            </w:r>
          </w:p>
        </w:tc>
        <w:tc>
          <w:tcPr>
            <w:tcW w:w="2013" w:type="dxa"/>
            <w:tcBorders>
              <w:top w:val="nil"/>
              <w:left w:val="nil"/>
              <w:bottom w:val="single" w:sz="8" w:space="0" w:color="auto"/>
              <w:right w:val="single" w:sz="8" w:space="0" w:color="auto"/>
            </w:tcBorders>
            <w:shd w:val="clear" w:color="auto" w:fill="auto"/>
            <w:noWrap/>
            <w:vAlign w:val="center"/>
            <w:hideMark/>
          </w:tcPr>
          <w:p w14:paraId="5919A99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488C011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3E1387A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5AC74D6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E55648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2CFDC39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1E45552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4E0256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607229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A1DA675" w14:textId="77777777" w:rsidTr="00331ECA">
        <w:trPr>
          <w:trHeight w:val="43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AF151FE"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Difficulty breathing or shortness of breath/Chest pain or pressure</w:t>
            </w:r>
          </w:p>
        </w:tc>
        <w:tc>
          <w:tcPr>
            <w:tcW w:w="2275" w:type="dxa"/>
            <w:tcBorders>
              <w:top w:val="nil"/>
              <w:left w:val="nil"/>
              <w:bottom w:val="single" w:sz="8" w:space="0" w:color="auto"/>
              <w:right w:val="single" w:sz="8" w:space="0" w:color="auto"/>
            </w:tcBorders>
            <w:shd w:val="clear" w:color="auto" w:fill="auto"/>
            <w:noWrap/>
            <w:vAlign w:val="center"/>
            <w:hideMark/>
          </w:tcPr>
          <w:p w14:paraId="06E3547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5A2D29B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1A6E17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A24A01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A664FF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E87C12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1908D4C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2.0 (1.6,2.5)</w:t>
            </w:r>
          </w:p>
        </w:tc>
        <w:tc>
          <w:tcPr>
            <w:tcW w:w="2013" w:type="dxa"/>
            <w:tcBorders>
              <w:top w:val="nil"/>
              <w:left w:val="nil"/>
              <w:bottom w:val="single" w:sz="8" w:space="0" w:color="auto"/>
              <w:right w:val="single" w:sz="8" w:space="0" w:color="auto"/>
            </w:tcBorders>
            <w:shd w:val="clear" w:color="auto" w:fill="auto"/>
            <w:noWrap/>
            <w:vAlign w:val="center"/>
            <w:hideMark/>
          </w:tcPr>
          <w:p w14:paraId="02D6815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A2D04A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C17716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6B6207B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2167E8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140041E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68EC29D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70E9D9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6C053F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55DA0FE"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ACEE148"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Loss of speech or movement /Weakness/Tiredness</w:t>
            </w:r>
          </w:p>
        </w:tc>
        <w:tc>
          <w:tcPr>
            <w:tcW w:w="2275" w:type="dxa"/>
            <w:tcBorders>
              <w:top w:val="nil"/>
              <w:left w:val="nil"/>
              <w:bottom w:val="single" w:sz="8" w:space="0" w:color="auto"/>
              <w:right w:val="single" w:sz="8" w:space="0" w:color="auto"/>
            </w:tcBorders>
            <w:shd w:val="clear" w:color="auto" w:fill="auto"/>
            <w:noWrap/>
            <w:vAlign w:val="center"/>
            <w:hideMark/>
          </w:tcPr>
          <w:p w14:paraId="5DA54CE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29848AF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5CD41D6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078623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730F2EF"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3F5FA2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6E8A87C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2.3 (2.0,2.6)</w:t>
            </w:r>
          </w:p>
        </w:tc>
        <w:tc>
          <w:tcPr>
            <w:tcW w:w="2013" w:type="dxa"/>
            <w:tcBorders>
              <w:top w:val="nil"/>
              <w:left w:val="nil"/>
              <w:bottom w:val="single" w:sz="8" w:space="0" w:color="auto"/>
              <w:right w:val="single" w:sz="8" w:space="0" w:color="auto"/>
            </w:tcBorders>
            <w:shd w:val="clear" w:color="auto" w:fill="auto"/>
            <w:noWrap/>
            <w:vAlign w:val="center"/>
            <w:hideMark/>
          </w:tcPr>
          <w:p w14:paraId="5386CBE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754A5AF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09109C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C22384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BE473E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163FE7F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2CB2062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4A20A5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7726F3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93D3E47"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7D5A959"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Aches and pains/Headache</w:t>
            </w:r>
          </w:p>
        </w:tc>
        <w:tc>
          <w:tcPr>
            <w:tcW w:w="2275" w:type="dxa"/>
            <w:tcBorders>
              <w:top w:val="nil"/>
              <w:left w:val="nil"/>
              <w:bottom w:val="single" w:sz="8" w:space="0" w:color="auto"/>
              <w:right w:val="single" w:sz="8" w:space="0" w:color="auto"/>
            </w:tcBorders>
            <w:shd w:val="clear" w:color="auto" w:fill="auto"/>
            <w:noWrap/>
            <w:vAlign w:val="center"/>
            <w:hideMark/>
          </w:tcPr>
          <w:p w14:paraId="0ACEA5F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34C16DB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B99CFE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6CAB2E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9516F7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D8AE9C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55377C2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2.3 (2,2.6)</w:t>
            </w:r>
          </w:p>
        </w:tc>
        <w:tc>
          <w:tcPr>
            <w:tcW w:w="2013" w:type="dxa"/>
            <w:tcBorders>
              <w:top w:val="nil"/>
              <w:left w:val="nil"/>
              <w:bottom w:val="single" w:sz="8" w:space="0" w:color="auto"/>
              <w:right w:val="single" w:sz="8" w:space="0" w:color="auto"/>
            </w:tcBorders>
            <w:shd w:val="clear" w:color="auto" w:fill="auto"/>
            <w:noWrap/>
            <w:vAlign w:val="center"/>
            <w:hideMark/>
          </w:tcPr>
          <w:p w14:paraId="4CA24CD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096BA7A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20C9F8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24F34FD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42DE52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6FBCC72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3830458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2EE7644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DFE6EF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64A04E0"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54AFD25"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Conjunctivitis</w:t>
            </w:r>
          </w:p>
        </w:tc>
        <w:tc>
          <w:tcPr>
            <w:tcW w:w="2275" w:type="dxa"/>
            <w:tcBorders>
              <w:top w:val="nil"/>
              <w:left w:val="nil"/>
              <w:bottom w:val="single" w:sz="8" w:space="0" w:color="auto"/>
              <w:right w:val="single" w:sz="8" w:space="0" w:color="auto"/>
            </w:tcBorders>
            <w:shd w:val="clear" w:color="auto" w:fill="auto"/>
            <w:noWrap/>
            <w:vAlign w:val="center"/>
            <w:hideMark/>
          </w:tcPr>
          <w:p w14:paraId="48DE289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0DC812E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F891C6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A136D0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0FBDC48"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0A9D7B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1EC59F9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2.8 (2.2,3.6)</w:t>
            </w:r>
          </w:p>
        </w:tc>
        <w:tc>
          <w:tcPr>
            <w:tcW w:w="2013" w:type="dxa"/>
            <w:tcBorders>
              <w:top w:val="nil"/>
              <w:left w:val="nil"/>
              <w:bottom w:val="single" w:sz="8" w:space="0" w:color="auto"/>
              <w:right w:val="single" w:sz="8" w:space="0" w:color="auto"/>
            </w:tcBorders>
            <w:shd w:val="clear" w:color="auto" w:fill="auto"/>
            <w:noWrap/>
            <w:vAlign w:val="center"/>
            <w:hideMark/>
          </w:tcPr>
          <w:p w14:paraId="1E880CF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64673B6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1.6 (1.1,2.2)</w:t>
            </w:r>
          </w:p>
        </w:tc>
        <w:tc>
          <w:tcPr>
            <w:tcW w:w="2316" w:type="dxa"/>
            <w:tcBorders>
              <w:top w:val="nil"/>
              <w:left w:val="nil"/>
              <w:bottom w:val="single" w:sz="8" w:space="0" w:color="auto"/>
              <w:right w:val="single" w:sz="8" w:space="0" w:color="auto"/>
            </w:tcBorders>
            <w:shd w:val="clear" w:color="auto" w:fill="auto"/>
            <w:noWrap/>
            <w:vAlign w:val="center"/>
            <w:hideMark/>
          </w:tcPr>
          <w:p w14:paraId="675E8AB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0.007</w:t>
            </w:r>
          </w:p>
        </w:tc>
      </w:tr>
      <w:tr w:rsidR="004F38D5" w:rsidRPr="00331ECA" w14:paraId="6B9D617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93E752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7C21E99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3C0BCA3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2B5A1B1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3ACD28A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50A2E4B"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FB0E10F"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Chronic disease</w:t>
            </w:r>
          </w:p>
        </w:tc>
        <w:tc>
          <w:tcPr>
            <w:tcW w:w="2275" w:type="dxa"/>
            <w:tcBorders>
              <w:top w:val="nil"/>
              <w:left w:val="nil"/>
              <w:bottom w:val="single" w:sz="8" w:space="0" w:color="auto"/>
              <w:right w:val="single" w:sz="8" w:space="0" w:color="auto"/>
            </w:tcBorders>
            <w:shd w:val="clear" w:color="auto" w:fill="auto"/>
            <w:noWrap/>
            <w:vAlign w:val="center"/>
            <w:hideMark/>
          </w:tcPr>
          <w:p w14:paraId="0FB6B33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6F06631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313DA2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BA49C3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F2A633D"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329EC93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10991D6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 (1.0,1.4)</w:t>
            </w:r>
          </w:p>
        </w:tc>
        <w:tc>
          <w:tcPr>
            <w:tcW w:w="2013" w:type="dxa"/>
            <w:tcBorders>
              <w:top w:val="nil"/>
              <w:left w:val="nil"/>
              <w:bottom w:val="single" w:sz="8" w:space="0" w:color="auto"/>
              <w:right w:val="single" w:sz="8" w:space="0" w:color="auto"/>
            </w:tcBorders>
            <w:shd w:val="clear" w:color="auto" w:fill="auto"/>
            <w:noWrap/>
            <w:vAlign w:val="center"/>
            <w:hideMark/>
          </w:tcPr>
          <w:p w14:paraId="5D094ED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0.044</w:t>
            </w:r>
          </w:p>
        </w:tc>
        <w:tc>
          <w:tcPr>
            <w:tcW w:w="3419" w:type="dxa"/>
            <w:tcBorders>
              <w:top w:val="nil"/>
              <w:left w:val="nil"/>
              <w:bottom w:val="single" w:sz="8" w:space="0" w:color="auto"/>
              <w:right w:val="single" w:sz="8" w:space="0" w:color="auto"/>
            </w:tcBorders>
            <w:shd w:val="clear" w:color="auto" w:fill="auto"/>
            <w:noWrap/>
            <w:vAlign w:val="center"/>
            <w:hideMark/>
          </w:tcPr>
          <w:p w14:paraId="4922227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3D91D87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2D20351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382DE75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5411AA3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44BBA1C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D39FFB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513368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78DACC2"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7A23901"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Travelled in the las 2 weeks</w:t>
            </w:r>
          </w:p>
        </w:tc>
        <w:tc>
          <w:tcPr>
            <w:tcW w:w="2275" w:type="dxa"/>
            <w:tcBorders>
              <w:top w:val="nil"/>
              <w:left w:val="nil"/>
              <w:bottom w:val="single" w:sz="8" w:space="0" w:color="auto"/>
              <w:right w:val="single" w:sz="8" w:space="0" w:color="auto"/>
            </w:tcBorders>
            <w:shd w:val="clear" w:color="auto" w:fill="auto"/>
            <w:noWrap/>
            <w:vAlign w:val="center"/>
            <w:hideMark/>
          </w:tcPr>
          <w:p w14:paraId="3571C04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67EACA6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35646E8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68F0C39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48A951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129944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032B115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 (0.9,1.7)</w:t>
            </w:r>
          </w:p>
        </w:tc>
        <w:tc>
          <w:tcPr>
            <w:tcW w:w="2013" w:type="dxa"/>
            <w:tcBorders>
              <w:top w:val="nil"/>
              <w:left w:val="nil"/>
              <w:bottom w:val="single" w:sz="8" w:space="0" w:color="auto"/>
              <w:right w:val="single" w:sz="8" w:space="0" w:color="auto"/>
            </w:tcBorders>
            <w:shd w:val="clear" w:color="auto" w:fill="auto"/>
            <w:noWrap/>
            <w:vAlign w:val="center"/>
            <w:hideMark/>
          </w:tcPr>
          <w:p w14:paraId="2644CF0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0.264</w:t>
            </w:r>
          </w:p>
        </w:tc>
        <w:tc>
          <w:tcPr>
            <w:tcW w:w="3419" w:type="dxa"/>
            <w:tcBorders>
              <w:top w:val="nil"/>
              <w:left w:val="nil"/>
              <w:bottom w:val="single" w:sz="8" w:space="0" w:color="auto"/>
              <w:right w:val="single" w:sz="8" w:space="0" w:color="auto"/>
            </w:tcBorders>
            <w:shd w:val="clear" w:color="auto" w:fill="auto"/>
            <w:noWrap/>
            <w:vAlign w:val="center"/>
            <w:hideMark/>
          </w:tcPr>
          <w:p w14:paraId="38C747F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0219CD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74120B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387251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32A5EB7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224742D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22DB3F2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013160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6555AA9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8904D2A"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Visited any health care facility in last 2 weeks</w:t>
            </w:r>
          </w:p>
        </w:tc>
        <w:tc>
          <w:tcPr>
            <w:tcW w:w="2275" w:type="dxa"/>
            <w:tcBorders>
              <w:top w:val="nil"/>
              <w:left w:val="nil"/>
              <w:bottom w:val="single" w:sz="8" w:space="0" w:color="auto"/>
              <w:right w:val="single" w:sz="8" w:space="0" w:color="auto"/>
            </w:tcBorders>
            <w:shd w:val="clear" w:color="auto" w:fill="auto"/>
            <w:noWrap/>
            <w:vAlign w:val="center"/>
            <w:hideMark/>
          </w:tcPr>
          <w:p w14:paraId="02ED31C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609C74B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D376CB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0253D66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8F7AB48" w14:textId="77777777" w:rsidTr="00C73AFE">
        <w:trPr>
          <w:trHeight w:val="610"/>
        </w:trPr>
        <w:tc>
          <w:tcPr>
            <w:tcW w:w="4742" w:type="dxa"/>
            <w:tcBorders>
              <w:top w:val="single" w:sz="4" w:space="0" w:color="auto"/>
              <w:left w:val="single" w:sz="4" w:space="0" w:color="auto"/>
              <w:right w:val="single" w:sz="8" w:space="0" w:color="auto"/>
            </w:tcBorders>
            <w:shd w:val="clear" w:color="auto" w:fill="auto"/>
            <w:noWrap/>
            <w:vAlign w:val="center"/>
          </w:tcPr>
          <w:p w14:paraId="466F7018" w14:textId="77777777" w:rsidR="004F38D5" w:rsidRPr="00331ECA" w:rsidRDefault="004F38D5" w:rsidP="004F38D5">
            <w:pPr>
              <w:spacing w:after="0"/>
              <w:rPr>
                <w:rFonts w:ascii="Calibri" w:eastAsia="Times New Roman" w:hAnsi="Calibri" w:cs="Calibri"/>
                <w:b/>
                <w:bCs/>
                <w:color w:val="000000"/>
                <w:sz w:val="16"/>
                <w:szCs w:val="16"/>
              </w:rPr>
            </w:pPr>
          </w:p>
        </w:tc>
        <w:tc>
          <w:tcPr>
            <w:tcW w:w="2275" w:type="dxa"/>
            <w:tcBorders>
              <w:top w:val="single" w:sz="4" w:space="0" w:color="auto"/>
              <w:left w:val="nil"/>
              <w:right w:val="single" w:sz="8" w:space="0" w:color="auto"/>
            </w:tcBorders>
            <w:shd w:val="clear" w:color="auto" w:fill="auto"/>
            <w:noWrap/>
            <w:vAlign w:val="center"/>
          </w:tcPr>
          <w:p w14:paraId="4A98DADE" w14:textId="77777777" w:rsidR="004F38D5"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Unadjusted</w:t>
            </w:r>
          </w:p>
          <w:p w14:paraId="3C2C105A" w14:textId="651153EF"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013" w:type="dxa"/>
            <w:tcBorders>
              <w:top w:val="single" w:sz="4" w:space="0" w:color="auto"/>
              <w:left w:val="nil"/>
              <w:right w:val="single" w:sz="8" w:space="0" w:color="auto"/>
            </w:tcBorders>
            <w:shd w:val="clear" w:color="auto" w:fill="auto"/>
            <w:noWrap/>
            <w:vAlign w:val="center"/>
          </w:tcPr>
          <w:p w14:paraId="017C190D" w14:textId="64CDD722"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c>
          <w:tcPr>
            <w:tcW w:w="3419" w:type="dxa"/>
            <w:tcBorders>
              <w:top w:val="single" w:sz="4" w:space="0" w:color="auto"/>
              <w:left w:val="nil"/>
              <w:right w:val="single" w:sz="8" w:space="0" w:color="auto"/>
            </w:tcBorders>
            <w:shd w:val="clear" w:color="auto" w:fill="auto"/>
            <w:noWrap/>
            <w:vAlign w:val="center"/>
          </w:tcPr>
          <w:p w14:paraId="47C30EFD" w14:textId="77777777" w:rsidR="004F38D5"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Adjusted</w:t>
            </w:r>
          </w:p>
          <w:p w14:paraId="10D9BEB9" w14:textId="2122DF5F"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OR 95% CI</w:t>
            </w:r>
          </w:p>
        </w:tc>
        <w:tc>
          <w:tcPr>
            <w:tcW w:w="2316" w:type="dxa"/>
            <w:tcBorders>
              <w:top w:val="single" w:sz="4" w:space="0" w:color="auto"/>
              <w:left w:val="nil"/>
              <w:right w:val="single" w:sz="4" w:space="0" w:color="auto"/>
            </w:tcBorders>
            <w:shd w:val="clear" w:color="auto" w:fill="auto"/>
            <w:noWrap/>
            <w:vAlign w:val="center"/>
          </w:tcPr>
          <w:p w14:paraId="0C767F20" w14:textId="04D4C2BA"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b/>
                <w:bCs/>
                <w:color w:val="000000"/>
                <w:sz w:val="16"/>
                <w:szCs w:val="16"/>
              </w:rPr>
              <w:t>P-values</w:t>
            </w:r>
          </w:p>
        </w:tc>
      </w:tr>
      <w:tr w:rsidR="004F38D5" w:rsidRPr="00331ECA" w14:paraId="1EC97947" w14:textId="77777777" w:rsidTr="00601186">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3F4DD62D" w14:textId="26A3916E"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281E4B19" w14:textId="6C0EFFBA"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1.4 (0.9,2.3)</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2D33D440" w14:textId="16756973"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0.125</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386270BE" w14:textId="77777777" w:rsidR="004F38D5" w:rsidRPr="00331ECA" w:rsidRDefault="004F38D5" w:rsidP="004F38D5">
            <w:pPr>
              <w:spacing w:after="0"/>
              <w:rPr>
                <w:rFonts w:ascii="Calibri" w:eastAsia="Times New Roman" w:hAnsi="Calibri" w:cs="Calibri"/>
                <w:color w:val="000000"/>
                <w:sz w:val="16"/>
                <w:szCs w:val="16"/>
              </w:rPr>
            </w:pP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338C0C87" w14:textId="77777777" w:rsidR="004F38D5" w:rsidRPr="00331ECA" w:rsidRDefault="004F38D5" w:rsidP="004F38D5">
            <w:pPr>
              <w:spacing w:after="0"/>
              <w:rPr>
                <w:rFonts w:ascii="Calibri" w:eastAsia="Times New Roman" w:hAnsi="Calibri" w:cs="Calibri"/>
                <w:color w:val="000000"/>
                <w:sz w:val="16"/>
                <w:szCs w:val="16"/>
              </w:rPr>
            </w:pPr>
          </w:p>
        </w:tc>
      </w:tr>
      <w:tr w:rsidR="004F38D5" w:rsidRPr="00331ECA" w14:paraId="1338D1C4" w14:textId="77777777" w:rsidTr="00601186">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tcPr>
          <w:p w14:paraId="413F59B3" w14:textId="315B2364"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single" w:sz="4" w:space="0" w:color="auto"/>
              <w:left w:val="nil"/>
              <w:bottom w:val="single" w:sz="8" w:space="0" w:color="auto"/>
              <w:right w:val="single" w:sz="8" w:space="0" w:color="auto"/>
            </w:tcBorders>
            <w:shd w:val="clear" w:color="auto" w:fill="auto"/>
            <w:noWrap/>
            <w:vAlign w:val="center"/>
          </w:tcPr>
          <w:p w14:paraId="36610371" w14:textId="1069792A"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single" w:sz="4" w:space="0" w:color="auto"/>
              <w:left w:val="nil"/>
              <w:bottom w:val="single" w:sz="8" w:space="0" w:color="auto"/>
              <w:right w:val="single" w:sz="8" w:space="0" w:color="auto"/>
            </w:tcBorders>
            <w:shd w:val="clear" w:color="auto" w:fill="auto"/>
            <w:noWrap/>
            <w:vAlign w:val="center"/>
          </w:tcPr>
          <w:p w14:paraId="42CDD09B" w14:textId="3959FED3"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single" w:sz="4" w:space="0" w:color="auto"/>
              <w:left w:val="nil"/>
              <w:bottom w:val="single" w:sz="8" w:space="0" w:color="auto"/>
              <w:right w:val="single" w:sz="8" w:space="0" w:color="auto"/>
            </w:tcBorders>
            <w:shd w:val="clear" w:color="auto" w:fill="auto"/>
            <w:noWrap/>
            <w:vAlign w:val="center"/>
          </w:tcPr>
          <w:p w14:paraId="6CC899E1" w14:textId="77777777" w:rsidR="004F38D5" w:rsidRPr="00331ECA" w:rsidRDefault="004F38D5" w:rsidP="004F38D5">
            <w:pPr>
              <w:spacing w:after="0"/>
              <w:rPr>
                <w:rFonts w:ascii="Calibri" w:eastAsia="Times New Roman" w:hAnsi="Calibri" w:cs="Calibri"/>
                <w:color w:val="000000"/>
                <w:sz w:val="16"/>
                <w:szCs w:val="16"/>
              </w:rPr>
            </w:pPr>
          </w:p>
        </w:tc>
        <w:tc>
          <w:tcPr>
            <w:tcW w:w="2316" w:type="dxa"/>
            <w:tcBorders>
              <w:top w:val="single" w:sz="4" w:space="0" w:color="auto"/>
              <w:left w:val="nil"/>
              <w:bottom w:val="single" w:sz="8" w:space="0" w:color="auto"/>
              <w:right w:val="single" w:sz="8" w:space="0" w:color="auto"/>
            </w:tcBorders>
            <w:shd w:val="clear" w:color="auto" w:fill="auto"/>
            <w:noWrap/>
            <w:vAlign w:val="center"/>
          </w:tcPr>
          <w:p w14:paraId="66C44931" w14:textId="77777777" w:rsidR="004F38D5" w:rsidRPr="00331ECA" w:rsidRDefault="004F38D5" w:rsidP="004F38D5">
            <w:pPr>
              <w:spacing w:after="0"/>
              <w:rPr>
                <w:rFonts w:ascii="Calibri" w:eastAsia="Times New Roman" w:hAnsi="Calibri" w:cs="Calibri"/>
                <w:color w:val="000000"/>
                <w:sz w:val="16"/>
                <w:szCs w:val="16"/>
              </w:rPr>
            </w:pPr>
          </w:p>
        </w:tc>
      </w:tr>
      <w:tr w:rsidR="004F38D5" w:rsidRPr="00331ECA" w14:paraId="21018076" w14:textId="77777777" w:rsidTr="00601186">
        <w:trPr>
          <w:trHeight w:val="300"/>
        </w:trPr>
        <w:tc>
          <w:tcPr>
            <w:tcW w:w="4742"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6A9A345F"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Contact with a confirmed COVID case in last 2 weeks</w:t>
            </w:r>
          </w:p>
        </w:tc>
        <w:tc>
          <w:tcPr>
            <w:tcW w:w="2275" w:type="dxa"/>
            <w:tcBorders>
              <w:top w:val="single" w:sz="4" w:space="0" w:color="auto"/>
              <w:left w:val="nil"/>
              <w:bottom w:val="single" w:sz="8" w:space="0" w:color="auto"/>
              <w:right w:val="single" w:sz="8" w:space="0" w:color="auto"/>
            </w:tcBorders>
            <w:shd w:val="clear" w:color="auto" w:fill="auto"/>
            <w:noWrap/>
            <w:vAlign w:val="center"/>
            <w:hideMark/>
          </w:tcPr>
          <w:p w14:paraId="38D81F5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single" w:sz="4" w:space="0" w:color="auto"/>
              <w:left w:val="nil"/>
              <w:bottom w:val="single" w:sz="8" w:space="0" w:color="auto"/>
              <w:right w:val="single" w:sz="8" w:space="0" w:color="auto"/>
            </w:tcBorders>
            <w:shd w:val="clear" w:color="auto" w:fill="auto"/>
            <w:noWrap/>
            <w:vAlign w:val="center"/>
            <w:hideMark/>
          </w:tcPr>
          <w:p w14:paraId="5638207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single" w:sz="4" w:space="0" w:color="auto"/>
              <w:left w:val="nil"/>
              <w:bottom w:val="single" w:sz="8" w:space="0" w:color="auto"/>
              <w:right w:val="single" w:sz="8" w:space="0" w:color="auto"/>
            </w:tcBorders>
            <w:shd w:val="clear" w:color="auto" w:fill="auto"/>
            <w:noWrap/>
            <w:vAlign w:val="center"/>
            <w:hideMark/>
          </w:tcPr>
          <w:p w14:paraId="4242E58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single" w:sz="4" w:space="0" w:color="auto"/>
              <w:left w:val="nil"/>
              <w:bottom w:val="single" w:sz="8" w:space="0" w:color="auto"/>
              <w:right w:val="single" w:sz="8" w:space="0" w:color="auto"/>
            </w:tcBorders>
            <w:shd w:val="clear" w:color="auto" w:fill="auto"/>
            <w:noWrap/>
            <w:vAlign w:val="center"/>
            <w:hideMark/>
          </w:tcPr>
          <w:p w14:paraId="1B6C338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2CEEFC91"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1A9EE1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Yes</w:t>
            </w:r>
          </w:p>
        </w:tc>
        <w:tc>
          <w:tcPr>
            <w:tcW w:w="2275" w:type="dxa"/>
            <w:tcBorders>
              <w:top w:val="nil"/>
              <w:left w:val="nil"/>
              <w:bottom w:val="single" w:sz="8" w:space="0" w:color="auto"/>
              <w:right w:val="single" w:sz="8" w:space="0" w:color="auto"/>
            </w:tcBorders>
            <w:shd w:val="clear" w:color="auto" w:fill="auto"/>
            <w:noWrap/>
            <w:vAlign w:val="center"/>
            <w:hideMark/>
          </w:tcPr>
          <w:p w14:paraId="7F20675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6.1 (3.7,10.1)</w:t>
            </w:r>
          </w:p>
        </w:tc>
        <w:tc>
          <w:tcPr>
            <w:tcW w:w="2013" w:type="dxa"/>
            <w:tcBorders>
              <w:top w:val="nil"/>
              <w:left w:val="nil"/>
              <w:bottom w:val="single" w:sz="8" w:space="0" w:color="auto"/>
              <w:right w:val="single" w:sz="8" w:space="0" w:color="auto"/>
            </w:tcBorders>
            <w:shd w:val="clear" w:color="auto" w:fill="auto"/>
            <w:noWrap/>
            <w:vAlign w:val="center"/>
            <w:hideMark/>
          </w:tcPr>
          <w:p w14:paraId="19292CC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&lt;0.001</w:t>
            </w:r>
          </w:p>
        </w:tc>
        <w:tc>
          <w:tcPr>
            <w:tcW w:w="3419" w:type="dxa"/>
            <w:tcBorders>
              <w:top w:val="nil"/>
              <w:left w:val="nil"/>
              <w:bottom w:val="single" w:sz="8" w:space="0" w:color="auto"/>
              <w:right w:val="single" w:sz="8" w:space="0" w:color="auto"/>
            </w:tcBorders>
            <w:shd w:val="clear" w:color="auto" w:fill="auto"/>
            <w:noWrap/>
            <w:vAlign w:val="center"/>
            <w:hideMark/>
          </w:tcPr>
          <w:p w14:paraId="5BA8974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3.2 (1.5,6.8)</w:t>
            </w:r>
          </w:p>
        </w:tc>
        <w:tc>
          <w:tcPr>
            <w:tcW w:w="2316" w:type="dxa"/>
            <w:tcBorders>
              <w:top w:val="nil"/>
              <w:left w:val="nil"/>
              <w:bottom w:val="single" w:sz="8" w:space="0" w:color="auto"/>
              <w:right w:val="single" w:sz="8" w:space="0" w:color="auto"/>
            </w:tcBorders>
            <w:shd w:val="clear" w:color="auto" w:fill="auto"/>
            <w:noWrap/>
            <w:vAlign w:val="center"/>
            <w:hideMark/>
          </w:tcPr>
          <w:p w14:paraId="6DC1553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0.003</w:t>
            </w:r>
          </w:p>
        </w:tc>
      </w:tr>
      <w:tr w:rsidR="004F38D5" w:rsidRPr="00331ECA" w14:paraId="28E1BF7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75C1B9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w:t>
            </w:r>
          </w:p>
        </w:tc>
        <w:tc>
          <w:tcPr>
            <w:tcW w:w="2275" w:type="dxa"/>
            <w:tcBorders>
              <w:top w:val="nil"/>
              <w:left w:val="nil"/>
              <w:bottom w:val="single" w:sz="8" w:space="0" w:color="auto"/>
              <w:right w:val="single" w:sz="8" w:space="0" w:color="auto"/>
            </w:tcBorders>
            <w:shd w:val="clear" w:color="auto" w:fill="auto"/>
            <w:noWrap/>
            <w:vAlign w:val="center"/>
            <w:hideMark/>
          </w:tcPr>
          <w:p w14:paraId="539A822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69803BB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78050C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10A8701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536ABD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777ACACF"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HB level</w:t>
            </w:r>
          </w:p>
        </w:tc>
        <w:tc>
          <w:tcPr>
            <w:tcW w:w="2275" w:type="dxa"/>
            <w:tcBorders>
              <w:top w:val="nil"/>
              <w:left w:val="nil"/>
              <w:bottom w:val="single" w:sz="8" w:space="0" w:color="auto"/>
              <w:right w:val="single" w:sz="8" w:space="0" w:color="auto"/>
            </w:tcBorders>
            <w:shd w:val="clear" w:color="auto" w:fill="auto"/>
            <w:noWrap/>
            <w:vAlign w:val="center"/>
            <w:hideMark/>
          </w:tcPr>
          <w:p w14:paraId="3CC3693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2FA7A91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4E0D94F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A19A75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90A079A"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D6B707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Severe deficiency (&lt;7 gm/dL)</w:t>
            </w:r>
          </w:p>
        </w:tc>
        <w:tc>
          <w:tcPr>
            <w:tcW w:w="2275" w:type="dxa"/>
            <w:tcBorders>
              <w:top w:val="nil"/>
              <w:left w:val="nil"/>
              <w:bottom w:val="single" w:sz="8" w:space="0" w:color="auto"/>
              <w:right w:val="single" w:sz="8" w:space="0" w:color="auto"/>
            </w:tcBorders>
            <w:shd w:val="clear" w:color="auto" w:fill="auto"/>
            <w:noWrap/>
            <w:vAlign w:val="center"/>
            <w:hideMark/>
          </w:tcPr>
          <w:p w14:paraId="7DC717E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(0.4,4.2)</w:t>
            </w:r>
          </w:p>
        </w:tc>
        <w:tc>
          <w:tcPr>
            <w:tcW w:w="2013" w:type="dxa"/>
            <w:tcBorders>
              <w:top w:val="nil"/>
              <w:left w:val="nil"/>
              <w:bottom w:val="single" w:sz="8" w:space="0" w:color="auto"/>
              <w:right w:val="single" w:sz="8" w:space="0" w:color="auto"/>
            </w:tcBorders>
            <w:shd w:val="clear" w:color="auto" w:fill="auto"/>
            <w:noWrap/>
            <w:vAlign w:val="center"/>
            <w:hideMark/>
          </w:tcPr>
          <w:p w14:paraId="59ED682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0.612</w:t>
            </w:r>
          </w:p>
        </w:tc>
        <w:tc>
          <w:tcPr>
            <w:tcW w:w="3419" w:type="dxa"/>
            <w:tcBorders>
              <w:top w:val="nil"/>
              <w:left w:val="nil"/>
              <w:bottom w:val="single" w:sz="8" w:space="0" w:color="auto"/>
              <w:right w:val="single" w:sz="8" w:space="0" w:color="auto"/>
            </w:tcBorders>
            <w:shd w:val="clear" w:color="auto" w:fill="auto"/>
            <w:noWrap/>
            <w:vAlign w:val="center"/>
            <w:hideMark/>
          </w:tcPr>
          <w:p w14:paraId="03C1EC5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194EB0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6C20DF0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0D2430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Moderate deficiency (7 - 11.99 gm/dL)</w:t>
            </w:r>
          </w:p>
        </w:tc>
        <w:tc>
          <w:tcPr>
            <w:tcW w:w="2275" w:type="dxa"/>
            <w:tcBorders>
              <w:top w:val="nil"/>
              <w:left w:val="nil"/>
              <w:bottom w:val="single" w:sz="8" w:space="0" w:color="auto"/>
              <w:right w:val="single" w:sz="8" w:space="0" w:color="auto"/>
            </w:tcBorders>
            <w:shd w:val="clear" w:color="auto" w:fill="auto"/>
            <w:noWrap/>
            <w:vAlign w:val="center"/>
            <w:hideMark/>
          </w:tcPr>
          <w:p w14:paraId="7D63856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0.9 (0.8,1.1)</w:t>
            </w:r>
          </w:p>
        </w:tc>
        <w:tc>
          <w:tcPr>
            <w:tcW w:w="2013" w:type="dxa"/>
            <w:tcBorders>
              <w:top w:val="nil"/>
              <w:left w:val="nil"/>
              <w:bottom w:val="single" w:sz="8" w:space="0" w:color="auto"/>
              <w:right w:val="single" w:sz="8" w:space="0" w:color="auto"/>
            </w:tcBorders>
            <w:shd w:val="clear" w:color="auto" w:fill="auto"/>
            <w:noWrap/>
            <w:vAlign w:val="center"/>
            <w:hideMark/>
          </w:tcPr>
          <w:p w14:paraId="6E02341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0.357</w:t>
            </w:r>
          </w:p>
        </w:tc>
        <w:tc>
          <w:tcPr>
            <w:tcW w:w="3419" w:type="dxa"/>
            <w:tcBorders>
              <w:top w:val="nil"/>
              <w:left w:val="nil"/>
              <w:bottom w:val="single" w:sz="8" w:space="0" w:color="auto"/>
              <w:right w:val="single" w:sz="8" w:space="0" w:color="auto"/>
            </w:tcBorders>
            <w:shd w:val="clear" w:color="auto" w:fill="auto"/>
            <w:noWrap/>
            <w:vAlign w:val="center"/>
            <w:hideMark/>
          </w:tcPr>
          <w:p w14:paraId="6594FE2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FE6964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033273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4195F0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Normal (&gt;= 12 gm/dL)</w:t>
            </w:r>
          </w:p>
        </w:tc>
        <w:tc>
          <w:tcPr>
            <w:tcW w:w="2275" w:type="dxa"/>
            <w:tcBorders>
              <w:top w:val="nil"/>
              <w:left w:val="nil"/>
              <w:bottom w:val="single" w:sz="8" w:space="0" w:color="auto"/>
              <w:right w:val="single" w:sz="8" w:space="0" w:color="auto"/>
            </w:tcBorders>
            <w:shd w:val="clear" w:color="auto" w:fill="auto"/>
            <w:noWrap/>
            <w:vAlign w:val="center"/>
            <w:hideMark/>
          </w:tcPr>
          <w:p w14:paraId="1C5F1B4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07A76D0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3D0EA2C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7586673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6A63848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574284C"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Vitamin D Level (µmol/L)</w:t>
            </w:r>
          </w:p>
        </w:tc>
        <w:tc>
          <w:tcPr>
            <w:tcW w:w="2275" w:type="dxa"/>
            <w:tcBorders>
              <w:top w:val="nil"/>
              <w:left w:val="nil"/>
              <w:bottom w:val="single" w:sz="8" w:space="0" w:color="auto"/>
              <w:right w:val="single" w:sz="8" w:space="0" w:color="auto"/>
            </w:tcBorders>
            <w:shd w:val="clear" w:color="auto" w:fill="auto"/>
            <w:noWrap/>
            <w:vAlign w:val="center"/>
            <w:hideMark/>
          </w:tcPr>
          <w:p w14:paraId="543AB1BE"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6AC1A07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2135B1E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23F7898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BFB4926"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6E0781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Severe Deficiency (&lt;8.0 ng/mL)</w:t>
            </w:r>
          </w:p>
        </w:tc>
        <w:tc>
          <w:tcPr>
            <w:tcW w:w="2275" w:type="dxa"/>
            <w:tcBorders>
              <w:top w:val="nil"/>
              <w:left w:val="nil"/>
              <w:bottom w:val="single" w:sz="8" w:space="0" w:color="auto"/>
              <w:right w:val="single" w:sz="8" w:space="0" w:color="auto"/>
            </w:tcBorders>
            <w:shd w:val="clear" w:color="auto" w:fill="auto"/>
            <w:noWrap/>
            <w:vAlign w:val="center"/>
            <w:hideMark/>
          </w:tcPr>
          <w:p w14:paraId="6C6B57D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1.6 (1.2,2.2)</w:t>
            </w:r>
          </w:p>
        </w:tc>
        <w:tc>
          <w:tcPr>
            <w:tcW w:w="2013" w:type="dxa"/>
            <w:tcBorders>
              <w:top w:val="nil"/>
              <w:left w:val="nil"/>
              <w:bottom w:val="single" w:sz="8" w:space="0" w:color="auto"/>
              <w:right w:val="single" w:sz="8" w:space="0" w:color="auto"/>
            </w:tcBorders>
            <w:shd w:val="clear" w:color="auto" w:fill="auto"/>
            <w:noWrap/>
            <w:vAlign w:val="center"/>
            <w:hideMark/>
          </w:tcPr>
          <w:p w14:paraId="6D16361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0.002</w:t>
            </w:r>
          </w:p>
        </w:tc>
        <w:tc>
          <w:tcPr>
            <w:tcW w:w="3419" w:type="dxa"/>
            <w:tcBorders>
              <w:top w:val="nil"/>
              <w:left w:val="nil"/>
              <w:bottom w:val="single" w:sz="8" w:space="0" w:color="auto"/>
              <w:right w:val="single" w:sz="8" w:space="0" w:color="auto"/>
            </w:tcBorders>
            <w:shd w:val="clear" w:color="auto" w:fill="auto"/>
            <w:noWrap/>
            <w:vAlign w:val="center"/>
            <w:hideMark/>
          </w:tcPr>
          <w:p w14:paraId="0824E50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2.1 (1.3,3.5)</w:t>
            </w:r>
          </w:p>
        </w:tc>
        <w:tc>
          <w:tcPr>
            <w:tcW w:w="2316" w:type="dxa"/>
            <w:tcBorders>
              <w:top w:val="nil"/>
              <w:left w:val="nil"/>
              <w:bottom w:val="single" w:sz="8" w:space="0" w:color="auto"/>
              <w:right w:val="single" w:sz="8" w:space="0" w:color="auto"/>
            </w:tcBorders>
            <w:shd w:val="clear" w:color="auto" w:fill="auto"/>
            <w:noWrap/>
            <w:vAlign w:val="center"/>
            <w:hideMark/>
          </w:tcPr>
          <w:p w14:paraId="0A71D4B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0.003</w:t>
            </w:r>
          </w:p>
        </w:tc>
      </w:tr>
      <w:tr w:rsidR="004F38D5" w:rsidRPr="00331ECA" w14:paraId="4D5EB3FF"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23225A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Deficiency (8.0 - 20.0 ng/mL)</w:t>
            </w:r>
          </w:p>
        </w:tc>
        <w:tc>
          <w:tcPr>
            <w:tcW w:w="2275" w:type="dxa"/>
            <w:tcBorders>
              <w:top w:val="nil"/>
              <w:left w:val="nil"/>
              <w:bottom w:val="single" w:sz="8" w:space="0" w:color="auto"/>
              <w:right w:val="single" w:sz="8" w:space="0" w:color="auto"/>
            </w:tcBorders>
            <w:shd w:val="clear" w:color="auto" w:fill="auto"/>
            <w:noWrap/>
            <w:vAlign w:val="center"/>
            <w:hideMark/>
          </w:tcPr>
          <w:p w14:paraId="58DA376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1.3 (1.1,1.6)</w:t>
            </w:r>
          </w:p>
        </w:tc>
        <w:tc>
          <w:tcPr>
            <w:tcW w:w="2013" w:type="dxa"/>
            <w:tcBorders>
              <w:top w:val="nil"/>
              <w:left w:val="nil"/>
              <w:bottom w:val="single" w:sz="8" w:space="0" w:color="auto"/>
              <w:right w:val="single" w:sz="8" w:space="0" w:color="auto"/>
            </w:tcBorders>
            <w:shd w:val="clear" w:color="auto" w:fill="auto"/>
            <w:noWrap/>
            <w:vAlign w:val="center"/>
            <w:hideMark/>
          </w:tcPr>
          <w:p w14:paraId="468C40D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0.001</w:t>
            </w:r>
          </w:p>
        </w:tc>
        <w:tc>
          <w:tcPr>
            <w:tcW w:w="3419" w:type="dxa"/>
            <w:tcBorders>
              <w:top w:val="nil"/>
              <w:left w:val="nil"/>
              <w:bottom w:val="single" w:sz="8" w:space="0" w:color="auto"/>
              <w:right w:val="single" w:sz="8" w:space="0" w:color="auto"/>
            </w:tcBorders>
            <w:shd w:val="clear" w:color="auto" w:fill="auto"/>
            <w:noWrap/>
            <w:vAlign w:val="center"/>
            <w:hideMark/>
          </w:tcPr>
          <w:p w14:paraId="0D9F469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1.7 (1.3,2.3)</w:t>
            </w:r>
          </w:p>
        </w:tc>
        <w:tc>
          <w:tcPr>
            <w:tcW w:w="2316" w:type="dxa"/>
            <w:tcBorders>
              <w:top w:val="nil"/>
              <w:left w:val="nil"/>
              <w:bottom w:val="single" w:sz="8" w:space="0" w:color="auto"/>
              <w:right w:val="single" w:sz="8" w:space="0" w:color="auto"/>
            </w:tcBorders>
            <w:shd w:val="clear" w:color="auto" w:fill="auto"/>
            <w:noWrap/>
            <w:vAlign w:val="center"/>
            <w:hideMark/>
          </w:tcPr>
          <w:p w14:paraId="3264500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0.001</w:t>
            </w:r>
          </w:p>
        </w:tc>
      </w:tr>
      <w:tr w:rsidR="004F38D5" w:rsidRPr="00331ECA" w14:paraId="0161AEF9"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452C11D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Desirable (&gt;20.0 - 30.0 ng/mL)</w:t>
            </w:r>
          </w:p>
        </w:tc>
        <w:tc>
          <w:tcPr>
            <w:tcW w:w="2275" w:type="dxa"/>
            <w:tcBorders>
              <w:top w:val="nil"/>
              <w:left w:val="nil"/>
              <w:bottom w:val="single" w:sz="8" w:space="0" w:color="auto"/>
              <w:right w:val="single" w:sz="8" w:space="0" w:color="auto"/>
            </w:tcBorders>
            <w:shd w:val="clear" w:color="auto" w:fill="auto"/>
            <w:noWrap/>
            <w:vAlign w:val="center"/>
            <w:hideMark/>
          </w:tcPr>
          <w:p w14:paraId="46B5DEB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1.1 (0.9,1.3)</w:t>
            </w:r>
          </w:p>
        </w:tc>
        <w:tc>
          <w:tcPr>
            <w:tcW w:w="2013" w:type="dxa"/>
            <w:tcBorders>
              <w:top w:val="nil"/>
              <w:left w:val="nil"/>
              <w:bottom w:val="single" w:sz="8" w:space="0" w:color="auto"/>
              <w:right w:val="single" w:sz="8" w:space="0" w:color="auto"/>
            </w:tcBorders>
            <w:shd w:val="clear" w:color="auto" w:fill="auto"/>
            <w:noWrap/>
            <w:vAlign w:val="center"/>
            <w:hideMark/>
          </w:tcPr>
          <w:p w14:paraId="4A2D07D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0.407</w:t>
            </w:r>
          </w:p>
        </w:tc>
        <w:tc>
          <w:tcPr>
            <w:tcW w:w="3419" w:type="dxa"/>
            <w:tcBorders>
              <w:top w:val="nil"/>
              <w:left w:val="nil"/>
              <w:bottom w:val="single" w:sz="8" w:space="0" w:color="auto"/>
              <w:right w:val="single" w:sz="8" w:space="0" w:color="auto"/>
            </w:tcBorders>
            <w:shd w:val="clear" w:color="auto" w:fill="auto"/>
            <w:noWrap/>
            <w:vAlign w:val="center"/>
            <w:hideMark/>
          </w:tcPr>
          <w:p w14:paraId="3C9381C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1.2 (0.9,1.7)</w:t>
            </w:r>
          </w:p>
        </w:tc>
        <w:tc>
          <w:tcPr>
            <w:tcW w:w="2316" w:type="dxa"/>
            <w:tcBorders>
              <w:top w:val="nil"/>
              <w:left w:val="nil"/>
              <w:bottom w:val="single" w:sz="8" w:space="0" w:color="auto"/>
              <w:right w:val="single" w:sz="8" w:space="0" w:color="auto"/>
            </w:tcBorders>
            <w:shd w:val="clear" w:color="auto" w:fill="auto"/>
            <w:noWrap/>
            <w:vAlign w:val="center"/>
            <w:hideMark/>
          </w:tcPr>
          <w:p w14:paraId="01E676A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0.211</w:t>
            </w:r>
          </w:p>
        </w:tc>
      </w:tr>
      <w:tr w:rsidR="004F38D5" w:rsidRPr="00331ECA" w14:paraId="43C8FAAA"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B82279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Sufficient (&gt;30.0 ng/mL)</w:t>
            </w:r>
          </w:p>
        </w:tc>
        <w:tc>
          <w:tcPr>
            <w:tcW w:w="2275" w:type="dxa"/>
            <w:tcBorders>
              <w:top w:val="nil"/>
              <w:left w:val="nil"/>
              <w:bottom w:val="single" w:sz="8" w:space="0" w:color="auto"/>
              <w:right w:val="single" w:sz="8" w:space="0" w:color="auto"/>
            </w:tcBorders>
            <w:shd w:val="clear" w:color="auto" w:fill="auto"/>
            <w:noWrap/>
            <w:vAlign w:val="center"/>
            <w:hideMark/>
          </w:tcPr>
          <w:p w14:paraId="6B352E2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7239641A"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EC2235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316" w:type="dxa"/>
            <w:tcBorders>
              <w:top w:val="nil"/>
              <w:left w:val="nil"/>
              <w:bottom w:val="single" w:sz="8" w:space="0" w:color="auto"/>
              <w:right w:val="single" w:sz="8" w:space="0" w:color="auto"/>
            </w:tcBorders>
            <w:shd w:val="clear" w:color="auto" w:fill="auto"/>
            <w:noWrap/>
            <w:vAlign w:val="center"/>
            <w:hideMark/>
          </w:tcPr>
          <w:p w14:paraId="18D1CD9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3A7742FE"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0451950"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CRP Level</w:t>
            </w:r>
          </w:p>
        </w:tc>
        <w:tc>
          <w:tcPr>
            <w:tcW w:w="2275" w:type="dxa"/>
            <w:tcBorders>
              <w:top w:val="nil"/>
              <w:left w:val="nil"/>
              <w:bottom w:val="single" w:sz="8" w:space="0" w:color="auto"/>
              <w:right w:val="single" w:sz="8" w:space="0" w:color="auto"/>
            </w:tcBorders>
            <w:shd w:val="clear" w:color="auto" w:fill="auto"/>
            <w:noWrap/>
            <w:vAlign w:val="center"/>
            <w:hideMark/>
          </w:tcPr>
          <w:p w14:paraId="45E8C57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0DEC30F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391E1E5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37E971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4560B52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0C51EAD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Normal (&lt;=0.5)</w:t>
            </w:r>
          </w:p>
        </w:tc>
        <w:tc>
          <w:tcPr>
            <w:tcW w:w="2275" w:type="dxa"/>
            <w:tcBorders>
              <w:top w:val="nil"/>
              <w:left w:val="nil"/>
              <w:bottom w:val="single" w:sz="8" w:space="0" w:color="auto"/>
              <w:right w:val="single" w:sz="8" w:space="0" w:color="auto"/>
            </w:tcBorders>
            <w:shd w:val="clear" w:color="auto" w:fill="auto"/>
            <w:noWrap/>
            <w:vAlign w:val="center"/>
            <w:hideMark/>
          </w:tcPr>
          <w:p w14:paraId="3DABB291"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013" w:type="dxa"/>
            <w:tcBorders>
              <w:top w:val="nil"/>
              <w:left w:val="nil"/>
              <w:bottom w:val="single" w:sz="8" w:space="0" w:color="auto"/>
              <w:right w:val="single" w:sz="8" w:space="0" w:color="auto"/>
            </w:tcBorders>
            <w:shd w:val="clear" w:color="auto" w:fill="auto"/>
            <w:noWrap/>
            <w:vAlign w:val="center"/>
            <w:hideMark/>
          </w:tcPr>
          <w:p w14:paraId="7EEE4AC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16B88A6B"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0A2ECBC"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232B92F2"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2A1340C3"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Elevated (&gt;0.5)</w:t>
            </w:r>
          </w:p>
        </w:tc>
        <w:tc>
          <w:tcPr>
            <w:tcW w:w="2275" w:type="dxa"/>
            <w:tcBorders>
              <w:top w:val="nil"/>
              <w:left w:val="nil"/>
              <w:bottom w:val="single" w:sz="8" w:space="0" w:color="auto"/>
              <w:right w:val="single" w:sz="8" w:space="0" w:color="auto"/>
            </w:tcBorders>
            <w:shd w:val="clear" w:color="auto" w:fill="auto"/>
            <w:noWrap/>
            <w:vAlign w:val="center"/>
            <w:hideMark/>
          </w:tcPr>
          <w:p w14:paraId="3FA8424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1.0 (0.9,1.2)</w:t>
            </w:r>
          </w:p>
        </w:tc>
        <w:tc>
          <w:tcPr>
            <w:tcW w:w="2013" w:type="dxa"/>
            <w:tcBorders>
              <w:top w:val="nil"/>
              <w:left w:val="nil"/>
              <w:bottom w:val="single" w:sz="8" w:space="0" w:color="auto"/>
              <w:right w:val="single" w:sz="8" w:space="0" w:color="auto"/>
            </w:tcBorders>
            <w:shd w:val="clear" w:color="auto" w:fill="auto"/>
            <w:noWrap/>
            <w:vAlign w:val="center"/>
            <w:hideMark/>
          </w:tcPr>
          <w:p w14:paraId="35032B3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0.81</w:t>
            </w:r>
          </w:p>
        </w:tc>
        <w:tc>
          <w:tcPr>
            <w:tcW w:w="3419" w:type="dxa"/>
            <w:tcBorders>
              <w:top w:val="nil"/>
              <w:left w:val="nil"/>
              <w:bottom w:val="single" w:sz="8" w:space="0" w:color="auto"/>
              <w:right w:val="single" w:sz="8" w:space="0" w:color="auto"/>
            </w:tcBorders>
            <w:shd w:val="clear" w:color="auto" w:fill="auto"/>
            <w:noWrap/>
            <w:vAlign w:val="center"/>
            <w:hideMark/>
          </w:tcPr>
          <w:p w14:paraId="559D576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10302C9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1DD1BAD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59B10B94" w14:textId="77777777" w:rsidR="004F38D5" w:rsidRPr="00331ECA" w:rsidRDefault="004F38D5" w:rsidP="004F38D5">
            <w:pPr>
              <w:spacing w:after="0"/>
              <w:rPr>
                <w:rFonts w:ascii="Calibri" w:eastAsia="Times New Roman" w:hAnsi="Calibri" w:cs="Calibri"/>
                <w:b/>
                <w:bCs/>
                <w:color w:val="000000"/>
                <w:sz w:val="16"/>
                <w:szCs w:val="16"/>
              </w:rPr>
            </w:pPr>
            <w:r w:rsidRPr="00331ECA">
              <w:rPr>
                <w:rFonts w:ascii="Calibri" w:eastAsia="Times New Roman" w:hAnsi="Calibri" w:cs="Calibri"/>
                <w:b/>
                <w:bCs/>
                <w:color w:val="000000"/>
                <w:sz w:val="16"/>
                <w:szCs w:val="16"/>
              </w:rPr>
              <w:t>Zinc</w:t>
            </w:r>
          </w:p>
        </w:tc>
        <w:tc>
          <w:tcPr>
            <w:tcW w:w="2275" w:type="dxa"/>
            <w:tcBorders>
              <w:top w:val="nil"/>
              <w:left w:val="nil"/>
              <w:bottom w:val="single" w:sz="8" w:space="0" w:color="auto"/>
              <w:right w:val="single" w:sz="8" w:space="0" w:color="auto"/>
            </w:tcBorders>
            <w:shd w:val="clear" w:color="auto" w:fill="auto"/>
            <w:noWrap/>
            <w:vAlign w:val="center"/>
            <w:hideMark/>
          </w:tcPr>
          <w:p w14:paraId="7816196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02D9B98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75AEFE3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555AF765"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5BA85B44"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11F92864"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Deficient (&lt;60 µg/dL)</w:t>
            </w:r>
          </w:p>
        </w:tc>
        <w:tc>
          <w:tcPr>
            <w:tcW w:w="2275" w:type="dxa"/>
            <w:tcBorders>
              <w:top w:val="nil"/>
              <w:left w:val="nil"/>
              <w:bottom w:val="single" w:sz="8" w:space="0" w:color="auto"/>
              <w:right w:val="single" w:sz="8" w:space="0" w:color="auto"/>
            </w:tcBorders>
            <w:shd w:val="clear" w:color="auto" w:fill="auto"/>
            <w:noWrap/>
            <w:vAlign w:val="center"/>
            <w:hideMark/>
          </w:tcPr>
          <w:p w14:paraId="1E8F41D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0.9 (0.8,1.0)</w:t>
            </w:r>
          </w:p>
        </w:tc>
        <w:tc>
          <w:tcPr>
            <w:tcW w:w="2013" w:type="dxa"/>
            <w:tcBorders>
              <w:top w:val="nil"/>
              <w:left w:val="nil"/>
              <w:bottom w:val="single" w:sz="8" w:space="0" w:color="auto"/>
              <w:right w:val="single" w:sz="8" w:space="0" w:color="auto"/>
            </w:tcBorders>
            <w:shd w:val="clear" w:color="auto" w:fill="auto"/>
            <w:noWrap/>
            <w:vAlign w:val="center"/>
            <w:hideMark/>
          </w:tcPr>
          <w:p w14:paraId="78DDDA2D"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0.194</w:t>
            </w:r>
          </w:p>
        </w:tc>
        <w:tc>
          <w:tcPr>
            <w:tcW w:w="3419" w:type="dxa"/>
            <w:tcBorders>
              <w:top w:val="nil"/>
              <w:left w:val="nil"/>
              <w:bottom w:val="single" w:sz="8" w:space="0" w:color="auto"/>
              <w:right w:val="single" w:sz="8" w:space="0" w:color="auto"/>
            </w:tcBorders>
            <w:shd w:val="clear" w:color="auto" w:fill="auto"/>
            <w:noWrap/>
            <w:vAlign w:val="center"/>
            <w:hideMark/>
          </w:tcPr>
          <w:p w14:paraId="7207E0F6"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334E3DDF"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06AEBC3C" w14:textId="77777777" w:rsidTr="00331ECA">
        <w:trPr>
          <w:trHeight w:val="300"/>
        </w:trPr>
        <w:tc>
          <w:tcPr>
            <w:tcW w:w="4742" w:type="dxa"/>
            <w:tcBorders>
              <w:top w:val="nil"/>
              <w:left w:val="single" w:sz="8" w:space="0" w:color="auto"/>
              <w:bottom w:val="single" w:sz="8" w:space="0" w:color="auto"/>
              <w:right w:val="single" w:sz="8" w:space="0" w:color="auto"/>
            </w:tcBorders>
            <w:shd w:val="clear" w:color="auto" w:fill="auto"/>
            <w:noWrap/>
            <w:vAlign w:val="center"/>
            <w:hideMark/>
          </w:tcPr>
          <w:p w14:paraId="64C235F0"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xml:space="preserve">   Non-Deficient (&gt;=60 µg/dL)</w:t>
            </w:r>
          </w:p>
        </w:tc>
        <w:tc>
          <w:tcPr>
            <w:tcW w:w="2275" w:type="dxa"/>
            <w:tcBorders>
              <w:top w:val="nil"/>
              <w:left w:val="nil"/>
              <w:bottom w:val="single" w:sz="8" w:space="0" w:color="auto"/>
              <w:right w:val="single" w:sz="8" w:space="0" w:color="auto"/>
            </w:tcBorders>
            <w:shd w:val="clear" w:color="auto" w:fill="auto"/>
            <w:noWrap/>
            <w:vAlign w:val="center"/>
            <w:hideMark/>
          </w:tcPr>
          <w:p w14:paraId="099C2A28"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Ref.</w:t>
            </w:r>
          </w:p>
        </w:tc>
        <w:tc>
          <w:tcPr>
            <w:tcW w:w="2013" w:type="dxa"/>
            <w:tcBorders>
              <w:top w:val="nil"/>
              <w:left w:val="nil"/>
              <w:bottom w:val="single" w:sz="8" w:space="0" w:color="auto"/>
              <w:right w:val="single" w:sz="8" w:space="0" w:color="auto"/>
            </w:tcBorders>
            <w:shd w:val="clear" w:color="auto" w:fill="auto"/>
            <w:noWrap/>
            <w:vAlign w:val="center"/>
            <w:hideMark/>
          </w:tcPr>
          <w:p w14:paraId="4709FE92"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3419" w:type="dxa"/>
            <w:tcBorders>
              <w:top w:val="nil"/>
              <w:left w:val="nil"/>
              <w:bottom w:val="single" w:sz="8" w:space="0" w:color="auto"/>
              <w:right w:val="single" w:sz="8" w:space="0" w:color="auto"/>
            </w:tcBorders>
            <w:shd w:val="clear" w:color="auto" w:fill="auto"/>
            <w:noWrap/>
            <w:vAlign w:val="center"/>
            <w:hideMark/>
          </w:tcPr>
          <w:p w14:paraId="65781029"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c>
          <w:tcPr>
            <w:tcW w:w="2316" w:type="dxa"/>
            <w:tcBorders>
              <w:top w:val="nil"/>
              <w:left w:val="nil"/>
              <w:bottom w:val="single" w:sz="8" w:space="0" w:color="auto"/>
              <w:right w:val="single" w:sz="8" w:space="0" w:color="auto"/>
            </w:tcBorders>
            <w:shd w:val="clear" w:color="auto" w:fill="auto"/>
            <w:noWrap/>
            <w:vAlign w:val="center"/>
            <w:hideMark/>
          </w:tcPr>
          <w:p w14:paraId="4A10EF07" w14:textId="77777777" w:rsidR="004F38D5" w:rsidRPr="00331ECA" w:rsidRDefault="004F38D5" w:rsidP="004F38D5">
            <w:pPr>
              <w:spacing w:after="0"/>
              <w:rPr>
                <w:rFonts w:ascii="Calibri" w:eastAsia="Times New Roman" w:hAnsi="Calibri" w:cs="Calibri"/>
                <w:color w:val="000000"/>
                <w:sz w:val="16"/>
                <w:szCs w:val="16"/>
              </w:rPr>
            </w:pPr>
            <w:r w:rsidRPr="00331ECA">
              <w:rPr>
                <w:rFonts w:ascii="Calibri" w:eastAsia="Times New Roman" w:hAnsi="Calibri" w:cs="Calibri"/>
                <w:color w:val="000000"/>
                <w:sz w:val="16"/>
                <w:szCs w:val="16"/>
              </w:rPr>
              <w:t> </w:t>
            </w:r>
          </w:p>
        </w:tc>
      </w:tr>
      <w:tr w:rsidR="004F38D5" w:rsidRPr="00331ECA" w14:paraId="79CD98E3" w14:textId="77777777" w:rsidTr="00331ECA">
        <w:trPr>
          <w:trHeight w:val="300"/>
        </w:trPr>
        <w:tc>
          <w:tcPr>
            <w:tcW w:w="4742" w:type="dxa"/>
            <w:tcBorders>
              <w:top w:val="nil"/>
              <w:left w:val="single" w:sz="8" w:space="0" w:color="auto"/>
              <w:bottom w:val="single" w:sz="8" w:space="0" w:color="auto"/>
              <w:right w:val="nil"/>
            </w:tcBorders>
            <w:shd w:val="clear" w:color="auto" w:fill="auto"/>
            <w:noWrap/>
            <w:vAlign w:val="bottom"/>
            <w:hideMark/>
          </w:tcPr>
          <w:p w14:paraId="7877F15B" w14:textId="77777777" w:rsidR="004F38D5" w:rsidRPr="00331ECA" w:rsidRDefault="004F38D5" w:rsidP="004F38D5">
            <w:pPr>
              <w:spacing w:after="0"/>
              <w:jc w:val="left"/>
              <w:rPr>
                <w:rFonts w:ascii="Aptos Narrow" w:eastAsia="Times New Roman" w:hAnsi="Aptos Narrow" w:cs="Times New Roman"/>
                <w:color w:val="000000"/>
              </w:rPr>
            </w:pPr>
            <w:r w:rsidRPr="00331ECA">
              <w:rPr>
                <w:rFonts w:ascii="Aptos Narrow" w:eastAsia="Times New Roman" w:hAnsi="Aptos Narrow" w:cs="Times New Roman"/>
                <w:color w:val="000000"/>
              </w:rPr>
              <w:t> </w:t>
            </w:r>
          </w:p>
        </w:tc>
        <w:tc>
          <w:tcPr>
            <w:tcW w:w="2275" w:type="dxa"/>
            <w:tcBorders>
              <w:top w:val="nil"/>
              <w:left w:val="nil"/>
              <w:bottom w:val="single" w:sz="8" w:space="0" w:color="auto"/>
              <w:right w:val="nil"/>
            </w:tcBorders>
            <w:shd w:val="clear" w:color="auto" w:fill="auto"/>
            <w:noWrap/>
            <w:vAlign w:val="bottom"/>
            <w:hideMark/>
          </w:tcPr>
          <w:p w14:paraId="2C732CAA" w14:textId="77777777" w:rsidR="004F38D5" w:rsidRPr="00331ECA" w:rsidRDefault="004F38D5" w:rsidP="004F38D5">
            <w:pPr>
              <w:spacing w:after="0"/>
              <w:jc w:val="left"/>
              <w:rPr>
                <w:rFonts w:ascii="Aptos Narrow" w:eastAsia="Times New Roman" w:hAnsi="Aptos Narrow" w:cs="Times New Roman"/>
                <w:color w:val="000000"/>
              </w:rPr>
            </w:pPr>
            <w:r w:rsidRPr="00331ECA">
              <w:rPr>
                <w:rFonts w:ascii="Aptos Narrow" w:eastAsia="Times New Roman" w:hAnsi="Aptos Narrow" w:cs="Times New Roman"/>
                <w:color w:val="000000"/>
              </w:rPr>
              <w:t> </w:t>
            </w:r>
          </w:p>
        </w:tc>
        <w:tc>
          <w:tcPr>
            <w:tcW w:w="2013" w:type="dxa"/>
            <w:tcBorders>
              <w:top w:val="nil"/>
              <w:left w:val="nil"/>
              <w:bottom w:val="single" w:sz="8" w:space="0" w:color="auto"/>
              <w:right w:val="nil"/>
            </w:tcBorders>
            <w:shd w:val="clear" w:color="auto" w:fill="auto"/>
            <w:noWrap/>
            <w:vAlign w:val="bottom"/>
            <w:hideMark/>
          </w:tcPr>
          <w:p w14:paraId="5985524B" w14:textId="77777777" w:rsidR="004F38D5" w:rsidRPr="00331ECA" w:rsidRDefault="004F38D5" w:rsidP="004F38D5">
            <w:pPr>
              <w:spacing w:after="0"/>
              <w:jc w:val="left"/>
              <w:rPr>
                <w:rFonts w:ascii="Aptos Narrow" w:eastAsia="Times New Roman" w:hAnsi="Aptos Narrow" w:cs="Times New Roman"/>
                <w:color w:val="000000"/>
              </w:rPr>
            </w:pPr>
            <w:r w:rsidRPr="00331ECA">
              <w:rPr>
                <w:rFonts w:ascii="Aptos Narrow" w:eastAsia="Times New Roman" w:hAnsi="Aptos Narrow" w:cs="Times New Roman"/>
                <w:color w:val="000000"/>
              </w:rPr>
              <w:t> </w:t>
            </w:r>
          </w:p>
        </w:tc>
        <w:tc>
          <w:tcPr>
            <w:tcW w:w="3419" w:type="dxa"/>
            <w:tcBorders>
              <w:top w:val="nil"/>
              <w:left w:val="nil"/>
              <w:bottom w:val="single" w:sz="8" w:space="0" w:color="auto"/>
              <w:right w:val="nil"/>
            </w:tcBorders>
            <w:shd w:val="clear" w:color="auto" w:fill="auto"/>
            <w:noWrap/>
            <w:vAlign w:val="bottom"/>
            <w:hideMark/>
          </w:tcPr>
          <w:p w14:paraId="6AB2ED99" w14:textId="77777777" w:rsidR="004F38D5" w:rsidRPr="00331ECA" w:rsidRDefault="004F38D5" w:rsidP="004F38D5">
            <w:pPr>
              <w:spacing w:after="0"/>
              <w:jc w:val="left"/>
              <w:rPr>
                <w:rFonts w:ascii="Aptos Narrow" w:eastAsia="Times New Roman" w:hAnsi="Aptos Narrow" w:cs="Times New Roman"/>
                <w:color w:val="000000"/>
              </w:rPr>
            </w:pPr>
            <w:r w:rsidRPr="00331ECA">
              <w:rPr>
                <w:rFonts w:ascii="Aptos Narrow" w:eastAsia="Times New Roman" w:hAnsi="Aptos Narrow" w:cs="Times New Roman"/>
                <w:color w:val="000000"/>
              </w:rPr>
              <w:t> </w:t>
            </w:r>
          </w:p>
        </w:tc>
        <w:tc>
          <w:tcPr>
            <w:tcW w:w="2316" w:type="dxa"/>
            <w:tcBorders>
              <w:top w:val="nil"/>
              <w:left w:val="nil"/>
              <w:bottom w:val="single" w:sz="8" w:space="0" w:color="auto"/>
              <w:right w:val="single" w:sz="8" w:space="0" w:color="auto"/>
            </w:tcBorders>
            <w:shd w:val="clear" w:color="auto" w:fill="auto"/>
            <w:noWrap/>
            <w:vAlign w:val="bottom"/>
            <w:hideMark/>
          </w:tcPr>
          <w:p w14:paraId="6D51E510" w14:textId="77777777" w:rsidR="004F38D5" w:rsidRPr="00331ECA" w:rsidRDefault="004F38D5" w:rsidP="004F38D5">
            <w:pPr>
              <w:spacing w:after="0"/>
              <w:jc w:val="left"/>
              <w:rPr>
                <w:rFonts w:ascii="Aptos Narrow" w:eastAsia="Times New Roman" w:hAnsi="Aptos Narrow" w:cs="Times New Roman"/>
                <w:color w:val="000000"/>
              </w:rPr>
            </w:pPr>
            <w:r w:rsidRPr="00331ECA">
              <w:rPr>
                <w:rFonts w:ascii="Aptos Narrow" w:eastAsia="Times New Roman" w:hAnsi="Aptos Narrow" w:cs="Times New Roman"/>
                <w:color w:val="000000"/>
              </w:rPr>
              <w:t> </w:t>
            </w:r>
          </w:p>
        </w:tc>
      </w:tr>
    </w:tbl>
    <w:p w14:paraId="3FA60F7F" w14:textId="77777777" w:rsidR="00601186" w:rsidRDefault="00601186" w:rsidP="00601186">
      <w:pPr>
        <w:tabs>
          <w:tab w:val="left" w:pos="5690"/>
        </w:tabs>
        <w:spacing w:after="0"/>
        <w:jc w:val="left"/>
        <w:rPr>
          <w:rFonts w:ascii="Calibri" w:eastAsia="Times New Roman" w:hAnsi="Calibri" w:cs="Calibri"/>
          <w:i/>
          <w:iCs/>
          <w:color w:val="000000"/>
          <w:sz w:val="18"/>
          <w:szCs w:val="18"/>
        </w:rPr>
      </w:pPr>
    </w:p>
    <w:p w14:paraId="730E23E8" w14:textId="7FD8EA6B" w:rsidR="00601186" w:rsidRDefault="00601186" w:rsidP="00601186">
      <w:pPr>
        <w:tabs>
          <w:tab w:val="left" w:pos="5690"/>
        </w:tabs>
        <w:spacing w:after="0"/>
        <w:jc w:val="left"/>
        <w:rPr>
          <w:rFonts w:ascii="Calibri" w:eastAsia="Times New Roman" w:hAnsi="Calibri" w:cs="Calibri"/>
          <w:i/>
          <w:iCs/>
          <w:color w:val="000000"/>
          <w:sz w:val="18"/>
          <w:szCs w:val="18"/>
        </w:rPr>
      </w:pPr>
      <w:r>
        <w:rPr>
          <w:rFonts w:ascii="Calibri" w:eastAsia="Times New Roman" w:hAnsi="Calibri" w:cs="Calibri"/>
          <w:i/>
          <w:iCs/>
          <w:color w:val="000000"/>
          <w:sz w:val="18"/>
          <w:szCs w:val="18"/>
        </w:rPr>
        <w:t xml:space="preserve">  </w:t>
      </w:r>
      <w:r w:rsidRPr="00551E06">
        <w:rPr>
          <w:rFonts w:ascii="Calibri" w:eastAsia="Times New Roman" w:hAnsi="Calibri" w:cs="Calibri"/>
          <w:i/>
          <w:iCs/>
          <w:color w:val="000000"/>
          <w:sz w:val="18"/>
          <w:szCs w:val="18"/>
        </w:rPr>
        <w:t xml:space="preserve">Risk of positive antibodies was determined by unadjusted and adjusted ORs and respective p-values. All potential covariates (P-values &lt;0.25 in the univariate analysis) included in the </w:t>
      </w:r>
    </w:p>
    <w:p w14:paraId="1F5DA9BD" w14:textId="17179C6E" w:rsidR="00601186" w:rsidRPr="00551E06" w:rsidRDefault="00601186" w:rsidP="00601186">
      <w:pPr>
        <w:tabs>
          <w:tab w:val="left" w:pos="5690"/>
        </w:tabs>
        <w:spacing w:after="0"/>
        <w:jc w:val="left"/>
        <w:rPr>
          <w:b/>
          <w:bCs/>
          <w:i/>
          <w:iCs/>
          <w:sz w:val="18"/>
          <w:szCs w:val="18"/>
        </w:rPr>
      </w:pPr>
      <w:r>
        <w:rPr>
          <w:rFonts w:ascii="Calibri" w:eastAsia="Times New Roman" w:hAnsi="Calibri" w:cs="Calibri"/>
          <w:i/>
          <w:iCs/>
          <w:color w:val="000000"/>
          <w:sz w:val="18"/>
          <w:szCs w:val="18"/>
        </w:rPr>
        <w:t xml:space="preserve"> </w:t>
      </w:r>
      <w:r w:rsidRPr="00551E06">
        <w:rPr>
          <w:rFonts w:ascii="Calibri" w:eastAsia="Times New Roman" w:hAnsi="Calibri" w:cs="Calibri"/>
          <w:i/>
          <w:iCs/>
          <w:color w:val="000000"/>
          <w:sz w:val="18"/>
          <w:szCs w:val="18"/>
        </w:rPr>
        <w:t>multivariable analysis and were dropped consecutively based on statistical significance. The variables having p-value &lt;0.05 retained in the model for final adjustment.</w:t>
      </w:r>
    </w:p>
    <w:p w14:paraId="7DD4B7DF" w14:textId="77777777" w:rsidR="00767ABB" w:rsidRDefault="00767ABB" w:rsidP="00292667">
      <w:pPr>
        <w:spacing w:line="278" w:lineRule="auto"/>
        <w:jc w:val="left"/>
        <w:rPr>
          <w:rFonts w:asciiTheme="minorHAnsi" w:hAnsiTheme="minorHAnsi" w:cstheme="minorHAnsi"/>
          <w:b/>
          <w:bCs/>
        </w:rPr>
      </w:pPr>
    </w:p>
    <w:p w14:paraId="487DD092" w14:textId="77777777" w:rsidR="00767ABB" w:rsidRDefault="00767ABB" w:rsidP="00292667">
      <w:pPr>
        <w:spacing w:line="278" w:lineRule="auto"/>
        <w:jc w:val="left"/>
        <w:rPr>
          <w:rFonts w:asciiTheme="minorHAnsi" w:hAnsiTheme="minorHAnsi" w:cstheme="minorHAnsi"/>
          <w:b/>
          <w:bCs/>
        </w:rPr>
      </w:pPr>
    </w:p>
    <w:p w14:paraId="772867B2" w14:textId="4A88CC48" w:rsidR="00292667" w:rsidRPr="00CD36F2" w:rsidRDefault="004F38D5" w:rsidP="00292667">
      <w:pPr>
        <w:tabs>
          <w:tab w:val="left" w:pos="5690"/>
        </w:tabs>
        <w:spacing w:after="0"/>
        <w:rPr>
          <w:rFonts w:asciiTheme="minorHAnsi" w:hAnsiTheme="minorHAnsi" w:cstheme="minorHAnsi"/>
          <w:b/>
          <w:bCs/>
          <w:sz w:val="20"/>
          <w:szCs w:val="20"/>
        </w:rPr>
      </w:pPr>
      <w:r>
        <w:rPr>
          <w:rFonts w:asciiTheme="minorHAnsi" w:hAnsiTheme="minorHAnsi" w:cstheme="minorHAnsi"/>
          <w:b/>
          <w:bCs/>
        </w:rPr>
        <w:lastRenderedPageBreak/>
        <w:t xml:space="preserve">        </w:t>
      </w:r>
      <w:r w:rsidR="00292667" w:rsidRPr="00CD36F2">
        <w:rPr>
          <w:rFonts w:asciiTheme="minorHAnsi" w:hAnsiTheme="minorHAnsi" w:cstheme="minorHAnsi"/>
          <w:b/>
          <w:bCs/>
          <w:sz w:val="20"/>
          <w:szCs w:val="20"/>
        </w:rPr>
        <w:t xml:space="preserve">Supplementary </w:t>
      </w:r>
      <w:r w:rsidR="00292667">
        <w:rPr>
          <w:rFonts w:asciiTheme="minorHAnsi" w:hAnsiTheme="minorHAnsi" w:cstheme="minorHAnsi"/>
          <w:b/>
          <w:bCs/>
          <w:sz w:val="20"/>
          <w:szCs w:val="20"/>
        </w:rPr>
        <w:t>T</w:t>
      </w:r>
      <w:r w:rsidR="00292667" w:rsidRPr="00CD36F2">
        <w:rPr>
          <w:rFonts w:asciiTheme="minorHAnsi" w:hAnsiTheme="minorHAnsi" w:cstheme="minorHAnsi"/>
          <w:b/>
          <w:bCs/>
          <w:sz w:val="20"/>
          <w:szCs w:val="20"/>
        </w:rPr>
        <w:t xml:space="preserve">able 3. </w:t>
      </w:r>
      <w:r w:rsidR="00292667" w:rsidRPr="00CD36F2">
        <w:rPr>
          <w:rFonts w:asciiTheme="minorHAnsi" w:eastAsia="Times New Roman" w:hAnsiTheme="minorHAnsi" w:cstheme="minorHAnsi"/>
          <w:b/>
          <w:bCs/>
          <w:color w:val="000000"/>
          <w:sz w:val="20"/>
          <w:szCs w:val="20"/>
        </w:rPr>
        <w:t xml:space="preserve">Cox proportional regression model for overall time to seropositivity among study participants from July 2020 to </w:t>
      </w:r>
      <w:r w:rsidR="00270EF9">
        <w:rPr>
          <w:rFonts w:asciiTheme="minorHAnsi" w:eastAsia="Times New Roman" w:hAnsiTheme="minorHAnsi" w:cstheme="minorHAnsi"/>
          <w:b/>
          <w:bCs/>
          <w:color w:val="000000"/>
          <w:sz w:val="20"/>
          <w:szCs w:val="20"/>
        </w:rPr>
        <w:t>November</w:t>
      </w:r>
      <w:r w:rsidR="00292667" w:rsidRPr="00CD36F2">
        <w:rPr>
          <w:rFonts w:asciiTheme="minorHAnsi" w:eastAsia="Times New Roman" w:hAnsiTheme="minorHAnsi" w:cstheme="minorHAnsi"/>
          <w:b/>
          <w:bCs/>
          <w:color w:val="000000"/>
          <w:sz w:val="20"/>
          <w:szCs w:val="20"/>
        </w:rPr>
        <w:t xml:space="preserve"> 2021</w:t>
      </w:r>
    </w:p>
    <w:p w14:paraId="40D6452B" w14:textId="77777777" w:rsidR="00292667" w:rsidRDefault="00292667"/>
    <w:tbl>
      <w:tblPr>
        <w:tblW w:w="14821" w:type="dxa"/>
        <w:tblLook w:val="04A0" w:firstRow="1" w:lastRow="0" w:firstColumn="1" w:lastColumn="0" w:noHBand="0" w:noVBand="1"/>
      </w:tblPr>
      <w:tblGrid>
        <w:gridCol w:w="4658"/>
        <w:gridCol w:w="3114"/>
        <w:gridCol w:w="2117"/>
        <w:gridCol w:w="2591"/>
        <w:gridCol w:w="2341"/>
      </w:tblGrid>
      <w:tr w:rsidR="00E16150" w:rsidRPr="00E16150" w14:paraId="66B95D6B" w14:textId="77777777" w:rsidTr="00E16150">
        <w:trPr>
          <w:trHeight w:val="293"/>
        </w:trPr>
        <w:tc>
          <w:tcPr>
            <w:tcW w:w="465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6D090E14" w14:textId="77777777" w:rsidR="00E16150" w:rsidRPr="00E16150" w:rsidRDefault="00E16150" w:rsidP="00E16150">
            <w:pPr>
              <w:spacing w:after="0"/>
              <w:rPr>
                <w:rFonts w:ascii="Aptos" w:eastAsia="Times New Roman" w:hAnsi="Aptos" w:cs="Times New Roman"/>
                <w:b/>
                <w:bCs/>
                <w:color w:val="000000"/>
                <w:sz w:val="16"/>
                <w:szCs w:val="16"/>
              </w:rPr>
            </w:pPr>
            <w:r w:rsidRPr="00E16150">
              <w:rPr>
                <w:rFonts w:ascii="Aptos" w:eastAsia="Times New Roman" w:hAnsi="Aptos" w:cs="Times New Roman"/>
                <w:b/>
                <w:bCs/>
                <w:color w:val="000000"/>
                <w:sz w:val="16"/>
                <w:szCs w:val="16"/>
              </w:rPr>
              <w:t> </w:t>
            </w:r>
          </w:p>
        </w:tc>
        <w:tc>
          <w:tcPr>
            <w:tcW w:w="3114" w:type="dxa"/>
            <w:tcBorders>
              <w:top w:val="single" w:sz="8" w:space="0" w:color="auto"/>
              <w:left w:val="nil"/>
              <w:bottom w:val="nil"/>
              <w:right w:val="single" w:sz="8" w:space="0" w:color="auto"/>
            </w:tcBorders>
            <w:shd w:val="clear" w:color="auto" w:fill="auto"/>
            <w:vAlign w:val="center"/>
            <w:hideMark/>
          </w:tcPr>
          <w:p w14:paraId="0F6E11BA"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Unadjusted</w:t>
            </w:r>
          </w:p>
        </w:tc>
        <w:tc>
          <w:tcPr>
            <w:tcW w:w="211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CAAB4CF"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P-values</w:t>
            </w:r>
          </w:p>
        </w:tc>
        <w:tc>
          <w:tcPr>
            <w:tcW w:w="2591" w:type="dxa"/>
            <w:tcBorders>
              <w:top w:val="single" w:sz="8" w:space="0" w:color="auto"/>
              <w:left w:val="nil"/>
              <w:bottom w:val="nil"/>
              <w:right w:val="single" w:sz="8" w:space="0" w:color="auto"/>
            </w:tcBorders>
            <w:shd w:val="clear" w:color="auto" w:fill="auto"/>
            <w:vAlign w:val="center"/>
            <w:hideMark/>
          </w:tcPr>
          <w:p w14:paraId="0BE7316F"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Adjusted</w:t>
            </w:r>
          </w:p>
        </w:tc>
        <w:tc>
          <w:tcPr>
            <w:tcW w:w="234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F6026B2"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P-values</w:t>
            </w:r>
          </w:p>
        </w:tc>
      </w:tr>
      <w:tr w:rsidR="00E16150" w:rsidRPr="00E16150" w14:paraId="323F6B3A" w14:textId="77777777" w:rsidTr="00E16150">
        <w:trPr>
          <w:trHeight w:val="303"/>
        </w:trPr>
        <w:tc>
          <w:tcPr>
            <w:tcW w:w="4658" w:type="dxa"/>
            <w:vMerge/>
            <w:tcBorders>
              <w:top w:val="single" w:sz="8" w:space="0" w:color="auto"/>
              <w:left w:val="single" w:sz="8" w:space="0" w:color="auto"/>
              <w:bottom w:val="single" w:sz="8" w:space="0" w:color="000000"/>
              <w:right w:val="single" w:sz="8" w:space="0" w:color="auto"/>
            </w:tcBorders>
            <w:vAlign w:val="center"/>
            <w:hideMark/>
          </w:tcPr>
          <w:p w14:paraId="7041BB25" w14:textId="77777777" w:rsidR="00E16150" w:rsidRPr="00E16150" w:rsidRDefault="00E16150" w:rsidP="00E16150">
            <w:pPr>
              <w:spacing w:after="0"/>
              <w:jc w:val="left"/>
              <w:rPr>
                <w:rFonts w:ascii="Aptos" w:eastAsia="Times New Roman" w:hAnsi="Aptos" w:cs="Times New Roman"/>
                <w:b/>
                <w:bCs/>
                <w:color w:val="000000"/>
                <w:sz w:val="16"/>
                <w:szCs w:val="16"/>
              </w:rPr>
            </w:pPr>
          </w:p>
        </w:tc>
        <w:tc>
          <w:tcPr>
            <w:tcW w:w="3114" w:type="dxa"/>
            <w:tcBorders>
              <w:top w:val="nil"/>
              <w:left w:val="nil"/>
              <w:bottom w:val="single" w:sz="8" w:space="0" w:color="auto"/>
              <w:right w:val="single" w:sz="8" w:space="0" w:color="auto"/>
            </w:tcBorders>
            <w:shd w:val="clear" w:color="auto" w:fill="auto"/>
            <w:vAlign w:val="center"/>
            <w:hideMark/>
          </w:tcPr>
          <w:p w14:paraId="24B55C26"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HR 95% CI</w:t>
            </w:r>
          </w:p>
        </w:tc>
        <w:tc>
          <w:tcPr>
            <w:tcW w:w="2117" w:type="dxa"/>
            <w:vMerge/>
            <w:tcBorders>
              <w:top w:val="single" w:sz="8" w:space="0" w:color="auto"/>
              <w:left w:val="single" w:sz="8" w:space="0" w:color="auto"/>
              <w:bottom w:val="single" w:sz="8" w:space="0" w:color="000000"/>
              <w:right w:val="single" w:sz="8" w:space="0" w:color="auto"/>
            </w:tcBorders>
            <w:vAlign w:val="center"/>
            <w:hideMark/>
          </w:tcPr>
          <w:p w14:paraId="5C9CF23F" w14:textId="77777777" w:rsidR="00E16150" w:rsidRPr="00E16150" w:rsidRDefault="00E16150" w:rsidP="00E16150">
            <w:pPr>
              <w:spacing w:after="0"/>
              <w:jc w:val="left"/>
              <w:rPr>
                <w:rFonts w:ascii="Calibri" w:eastAsia="Times New Roman" w:hAnsi="Calibri" w:cs="Calibri"/>
                <w:b/>
                <w:bCs/>
                <w:color w:val="000000"/>
                <w:sz w:val="16"/>
                <w:szCs w:val="16"/>
              </w:rPr>
            </w:pPr>
          </w:p>
        </w:tc>
        <w:tc>
          <w:tcPr>
            <w:tcW w:w="2591" w:type="dxa"/>
            <w:tcBorders>
              <w:top w:val="nil"/>
              <w:left w:val="nil"/>
              <w:bottom w:val="single" w:sz="8" w:space="0" w:color="auto"/>
              <w:right w:val="single" w:sz="8" w:space="0" w:color="auto"/>
            </w:tcBorders>
            <w:shd w:val="clear" w:color="auto" w:fill="auto"/>
            <w:vAlign w:val="center"/>
            <w:hideMark/>
          </w:tcPr>
          <w:p w14:paraId="0C064FEE"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HR 95% CI</w:t>
            </w:r>
          </w:p>
        </w:tc>
        <w:tc>
          <w:tcPr>
            <w:tcW w:w="2341" w:type="dxa"/>
            <w:vMerge/>
            <w:tcBorders>
              <w:top w:val="single" w:sz="8" w:space="0" w:color="auto"/>
              <w:left w:val="single" w:sz="8" w:space="0" w:color="auto"/>
              <w:bottom w:val="single" w:sz="8" w:space="0" w:color="000000"/>
              <w:right w:val="single" w:sz="8" w:space="0" w:color="auto"/>
            </w:tcBorders>
            <w:vAlign w:val="center"/>
            <w:hideMark/>
          </w:tcPr>
          <w:p w14:paraId="6935064B" w14:textId="77777777" w:rsidR="00E16150" w:rsidRPr="00E16150" w:rsidRDefault="00E16150" w:rsidP="00E16150">
            <w:pPr>
              <w:spacing w:after="0"/>
              <w:jc w:val="left"/>
              <w:rPr>
                <w:rFonts w:ascii="Calibri" w:eastAsia="Times New Roman" w:hAnsi="Calibri" w:cs="Calibri"/>
                <w:b/>
                <w:bCs/>
                <w:color w:val="000000"/>
                <w:sz w:val="16"/>
                <w:szCs w:val="16"/>
              </w:rPr>
            </w:pPr>
          </w:p>
        </w:tc>
      </w:tr>
      <w:tr w:rsidR="00E16150" w:rsidRPr="00E16150" w14:paraId="20D2B604"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6014CD6"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Area</w:t>
            </w:r>
          </w:p>
        </w:tc>
        <w:tc>
          <w:tcPr>
            <w:tcW w:w="3114" w:type="dxa"/>
            <w:tcBorders>
              <w:top w:val="nil"/>
              <w:left w:val="nil"/>
              <w:bottom w:val="single" w:sz="8" w:space="0" w:color="auto"/>
              <w:right w:val="single" w:sz="8" w:space="0" w:color="auto"/>
            </w:tcBorders>
            <w:shd w:val="clear" w:color="auto" w:fill="auto"/>
            <w:noWrap/>
            <w:vAlign w:val="center"/>
            <w:hideMark/>
          </w:tcPr>
          <w:p w14:paraId="3AED937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47403C3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0653C67B"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56F219C0"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5C1E9DED"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E9D741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Rural</w:t>
            </w:r>
          </w:p>
        </w:tc>
        <w:tc>
          <w:tcPr>
            <w:tcW w:w="3114" w:type="dxa"/>
            <w:tcBorders>
              <w:top w:val="nil"/>
              <w:left w:val="nil"/>
              <w:bottom w:val="single" w:sz="8" w:space="0" w:color="auto"/>
              <w:right w:val="single" w:sz="8" w:space="0" w:color="auto"/>
            </w:tcBorders>
            <w:shd w:val="clear" w:color="auto" w:fill="auto"/>
            <w:noWrap/>
            <w:vAlign w:val="center"/>
            <w:hideMark/>
          </w:tcPr>
          <w:p w14:paraId="097AAE5C"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427FAE67"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7527AF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7245000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238F5275"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1D9D6C5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Urban</w:t>
            </w:r>
          </w:p>
        </w:tc>
        <w:tc>
          <w:tcPr>
            <w:tcW w:w="3114" w:type="dxa"/>
            <w:tcBorders>
              <w:top w:val="nil"/>
              <w:left w:val="nil"/>
              <w:bottom w:val="single" w:sz="8" w:space="0" w:color="auto"/>
              <w:right w:val="single" w:sz="8" w:space="0" w:color="auto"/>
            </w:tcBorders>
            <w:shd w:val="clear" w:color="auto" w:fill="auto"/>
            <w:noWrap/>
            <w:vAlign w:val="center"/>
            <w:hideMark/>
          </w:tcPr>
          <w:p w14:paraId="3B51CD8C"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1.0 (0.9,1.1)</w:t>
            </w:r>
          </w:p>
        </w:tc>
        <w:tc>
          <w:tcPr>
            <w:tcW w:w="2117" w:type="dxa"/>
            <w:tcBorders>
              <w:top w:val="nil"/>
              <w:left w:val="nil"/>
              <w:bottom w:val="single" w:sz="8" w:space="0" w:color="auto"/>
              <w:right w:val="single" w:sz="8" w:space="0" w:color="auto"/>
            </w:tcBorders>
            <w:shd w:val="clear" w:color="auto" w:fill="auto"/>
            <w:noWrap/>
            <w:vAlign w:val="center"/>
            <w:hideMark/>
          </w:tcPr>
          <w:p w14:paraId="4C475770"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0.869</w:t>
            </w:r>
          </w:p>
        </w:tc>
        <w:tc>
          <w:tcPr>
            <w:tcW w:w="2591" w:type="dxa"/>
            <w:tcBorders>
              <w:top w:val="nil"/>
              <w:left w:val="nil"/>
              <w:bottom w:val="single" w:sz="8" w:space="0" w:color="auto"/>
              <w:right w:val="single" w:sz="8" w:space="0" w:color="auto"/>
            </w:tcBorders>
            <w:shd w:val="clear" w:color="auto" w:fill="auto"/>
            <w:noWrap/>
            <w:vAlign w:val="center"/>
            <w:hideMark/>
          </w:tcPr>
          <w:p w14:paraId="67F24CE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557C7B3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70A062E1"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C5B20CE"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Gender</w:t>
            </w:r>
          </w:p>
        </w:tc>
        <w:tc>
          <w:tcPr>
            <w:tcW w:w="3114" w:type="dxa"/>
            <w:tcBorders>
              <w:top w:val="nil"/>
              <w:left w:val="nil"/>
              <w:bottom w:val="single" w:sz="8" w:space="0" w:color="auto"/>
              <w:right w:val="single" w:sz="8" w:space="0" w:color="auto"/>
            </w:tcBorders>
            <w:shd w:val="clear" w:color="auto" w:fill="auto"/>
            <w:noWrap/>
            <w:vAlign w:val="center"/>
            <w:hideMark/>
          </w:tcPr>
          <w:p w14:paraId="5F06518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1073A2C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F399A1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1FD95BB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28B4B095"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3FE450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Male</w:t>
            </w:r>
          </w:p>
        </w:tc>
        <w:tc>
          <w:tcPr>
            <w:tcW w:w="3114" w:type="dxa"/>
            <w:tcBorders>
              <w:top w:val="nil"/>
              <w:left w:val="nil"/>
              <w:bottom w:val="single" w:sz="8" w:space="0" w:color="auto"/>
              <w:right w:val="single" w:sz="8" w:space="0" w:color="auto"/>
            </w:tcBorders>
            <w:shd w:val="clear" w:color="auto" w:fill="auto"/>
            <w:noWrap/>
            <w:vAlign w:val="center"/>
            <w:hideMark/>
          </w:tcPr>
          <w:p w14:paraId="5CABF28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4B848AC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6CCA45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63C8C82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601D147D"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6E7011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Female</w:t>
            </w:r>
          </w:p>
        </w:tc>
        <w:tc>
          <w:tcPr>
            <w:tcW w:w="3114" w:type="dxa"/>
            <w:tcBorders>
              <w:top w:val="nil"/>
              <w:left w:val="nil"/>
              <w:bottom w:val="single" w:sz="8" w:space="0" w:color="auto"/>
              <w:right w:val="single" w:sz="8" w:space="0" w:color="auto"/>
            </w:tcBorders>
            <w:shd w:val="clear" w:color="auto" w:fill="auto"/>
            <w:noWrap/>
            <w:vAlign w:val="center"/>
            <w:hideMark/>
          </w:tcPr>
          <w:p w14:paraId="5722D68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(1,1.2)</w:t>
            </w:r>
          </w:p>
        </w:tc>
        <w:tc>
          <w:tcPr>
            <w:tcW w:w="2117" w:type="dxa"/>
            <w:tcBorders>
              <w:top w:val="nil"/>
              <w:left w:val="nil"/>
              <w:bottom w:val="single" w:sz="8" w:space="0" w:color="auto"/>
              <w:right w:val="single" w:sz="8" w:space="0" w:color="auto"/>
            </w:tcBorders>
            <w:shd w:val="clear" w:color="auto" w:fill="auto"/>
            <w:noWrap/>
            <w:vAlign w:val="center"/>
            <w:hideMark/>
          </w:tcPr>
          <w:p w14:paraId="6E8DECA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0.039</w:t>
            </w:r>
          </w:p>
        </w:tc>
        <w:tc>
          <w:tcPr>
            <w:tcW w:w="2591" w:type="dxa"/>
            <w:tcBorders>
              <w:top w:val="nil"/>
              <w:left w:val="nil"/>
              <w:bottom w:val="single" w:sz="8" w:space="0" w:color="auto"/>
              <w:right w:val="single" w:sz="8" w:space="0" w:color="auto"/>
            </w:tcBorders>
            <w:shd w:val="clear" w:color="auto" w:fill="auto"/>
            <w:noWrap/>
            <w:vAlign w:val="center"/>
            <w:hideMark/>
          </w:tcPr>
          <w:p w14:paraId="55BDF36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732EA92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00C33015"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6A7E40A"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Age</w:t>
            </w:r>
          </w:p>
        </w:tc>
        <w:tc>
          <w:tcPr>
            <w:tcW w:w="3114" w:type="dxa"/>
            <w:tcBorders>
              <w:top w:val="nil"/>
              <w:left w:val="nil"/>
              <w:bottom w:val="single" w:sz="8" w:space="0" w:color="auto"/>
              <w:right w:val="single" w:sz="8" w:space="0" w:color="auto"/>
            </w:tcBorders>
            <w:shd w:val="clear" w:color="auto" w:fill="auto"/>
            <w:noWrap/>
            <w:vAlign w:val="center"/>
            <w:hideMark/>
          </w:tcPr>
          <w:p w14:paraId="01E42B4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295DF06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13DB970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6A3EA81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44D8C572"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B18522B" w14:textId="637A5E5C"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0-4 Years</w:t>
            </w:r>
          </w:p>
        </w:tc>
        <w:tc>
          <w:tcPr>
            <w:tcW w:w="3114" w:type="dxa"/>
            <w:tcBorders>
              <w:top w:val="nil"/>
              <w:left w:val="nil"/>
              <w:bottom w:val="single" w:sz="8" w:space="0" w:color="auto"/>
              <w:right w:val="single" w:sz="8" w:space="0" w:color="auto"/>
            </w:tcBorders>
            <w:shd w:val="clear" w:color="auto" w:fill="auto"/>
            <w:noWrap/>
            <w:vAlign w:val="center"/>
            <w:hideMark/>
          </w:tcPr>
          <w:p w14:paraId="4F1532D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7B4BFA4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2CCE75E0"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341" w:type="dxa"/>
            <w:tcBorders>
              <w:top w:val="nil"/>
              <w:left w:val="nil"/>
              <w:bottom w:val="single" w:sz="8" w:space="0" w:color="auto"/>
              <w:right w:val="single" w:sz="8" w:space="0" w:color="auto"/>
            </w:tcBorders>
            <w:shd w:val="clear" w:color="auto" w:fill="auto"/>
            <w:noWrap/>
            <w:vAlign w:val="center"/>
            <w:hideMark/>
          </w:tcPr>
          <w:p w14:paraId="078CEFD0"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611B5D44"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B1B79CF" w14:textId="01F62CDA"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5-9 Years</w:t>
            </w:r>
          </w:p>
        </w:tc>
        <w:tc>
          <w:tcPr>
            <w:tcW w:w="3114" w:type="dxa"/>
            <w:tcBorders>
              <w:top w:val="nil"/>
              <w:left w:val="nil"/>
              <w:bottom w:val="single" w:sz="8" w:space="0" w:color="auto"/>
              <w:right w:val="single" w:sz="8" w:space="0" w:color="auto"/>
            </w:tcBorders>
            <w:shd w:val="clear" w:color="auto" w:fill="auto"/>
            <w:noWrap/>
            <w:vAlign w:val="center"/>
            <w:hideMark/>
          </w:tcPr>
          <w:p w14:paraId="781CDA67"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1.4 (1.1,1.8)</w:t>
            </w:r>
          </w:p>
        </w:tc>
        <w:tc>
          <w:tcPr>
            <w:tcW w:w="2117" w:type="dxa"/>
            <w:tcBorders>
              <w:top w:val="nil"/>
              <w:left w:val="nil"/>
              <w:bottom w:val="single" w:sz="8" w:space="0" w:color="auto"/>
              <w:right w:val="single" w:sz="8" w:space="0" w:color="auto"/>
            </w:tcBorders>
            <w:shd w:val="clear" w:color="auto" w:fill="auto"/>
            <w:noWrap/>
            <w:vAlign w:val="center"/>
            <w:hideMark/>
          </w:tcPr>
          <w:p w14:paraId="05F3AA5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0.017</w:t>
            </w:r>
          </w:p>
        </w:tc>
        <w:tc>
          <w:tcPr>
            <w:tcW w:w="2591" w:type="dxa"/>
            <w:tcBorders>
              <w:top w:val="nil"/>
              <w:left w:val="nil"/>
              <w:bottom w:val="single" w:sz="8" w:space="0" w:color="auto"/>
              <w:right w:val="single" w:sz="8" w:space="0" w:color="auto"/>
            </w:tcBorders>
            <w:shd w:val="clear" w:color="auto" w:fill="auto"/>
            <w:noWrap/>
            <w:vAlign w:val="center"/>
            <w:hideMark/>
          </w:tcPr>
          <w:p w14:paraId="6FD9938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(1.0,1.7)</w:t>
            </w:r>
          </w:p>
        </w:tc>
        <w:tc>
          <w:tcPr>
            <w:tcW w:w="2341" w:type="dxa"/>
            <w:tcBorders>
              <w:top w:val="nil"/>
              <w:left w:val="nil"/>
              <w:bottom w:val="single" w:sz="8" w:space="0" w:color="auto"/>
              <w:right w:val="single" w:sz="8" w:space="0" w:color="auto"/>
            </w:tcBorders>
            <w:shd w:val="clear" w:color="auto" w:fill="auto"/>
            <w:noWrap/>
            <w:vAlign w:val="center"/>
            <w:hideMark/>
          </w:tcPr>
          <w:p w14:paraId="08FCB0E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0.035</w:t>
            </w:r>
          </w:p>
        </w:tc>
      </w:tr>
      <w:tr w:rsidR="00E16150" w:rsidRPr="00E16150" w14:paraId="1F8B04C6"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71D5E140" w14:textId="52EFEEF1"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10-19 Years</w:t>
            </w:r>
          </w:p>
        </w:tc>
        <w:tc>
          <w:tcPr>
            <w:tcW w:w="3114" w:type="dxa"/>
            <w:tcBorders>
              <w:top w:val="nil"/>
              <w:left w:val="nil"/>
              <w:bottom w:val="single" w:sz="8" w:space="0" w:color="auto"/>
              <w:right w:val="single" w:sz="8" w:space="0" w:color="auto"/>
            </w:tcBorders>
            <w:shd w:val="clear" w:color="auto" w:fill="auto"/>
            <w:noWrap/>
            <w:vAlign w:val="center"/>
            <w:hideMark/>
          </w:tcPr>
          <w:p w14:paraId="352F558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2.1 (1.6,2.6)</w:t>
            </w:r>
          </w:p>
        </w:tc>
        <w:tc>
          <w:tcPr>
            <w:tcW w:w="2117" w:type="dxa"/>
            <w:tcBorders>
              <w:top w:val="nil"/>
              <w:left w:val="nil"/>
              <w:bottom w:val="single" w:sz="8" w:space="0" w:color="auto"/>
              <w:right w:val="single" w:sz="8" w:space="0" w:color="auto"/>
            </w:tcBorders>
            <w:shd w:val="clear" w:color="auto" w:fill="auto"/>
            <w:noWrap/>
            <w:vAlign w:val="center"/>
            <w:hideMark/>
          </w:tcPr>
          <w:p w14:paraId="73EFF61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57C02A4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1.9 (1.5,2.5)</w:t>
            </w:r>
          </w:p>
        </w:tc>
        <w:tc>
          <w:tcPr>
            <w:tcW w:w="2341" w:type="dxa"/>
            <w:tcBorders>
              <w:top w:val="nil"/>
              <w:left w:val="nil"/>
              <w:bottom w:val="single" w:sz="8" w:space="0" w:color="auto"/>
              <w:right w:val="single" w:sz="8" w:space="0" w:color="auto"/>
            </w:tcBorders>
            <w:shd w:val="clear" w:color="auto" w:fill="auto"/>
            <w:noWrap/>
            <w:vAlign w:val="center"/>
            <w:hideMark/>
          </w:tcPr>
          <w:p w14:paraId="02234E99"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E16150" w:rsidRPr="00E16150" w14:paraId="66A3FB41"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342D475" w14:textId="16E341C2"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20-49 Years</w:t>
            </w:r>
          </w:p>
        </w:tc>
        <w:tc>
          <w:tcPr>
            <w:tcW w:w="3114" w:type="dxa"/>
            <w:tcBorders>
              <w:top w:val="nil"/>
              <w:left w:val="nil"/>
              <w:bottom w:val="single" w:sz="8" w:space="0" w:color="auto"/>
              <w:right w:val="single" w:sz="8" w:space="0" w:color="auto"/>
            </w:tcBorders>
            <w:shd w:val="clear" w:color="auto" w:fill="auto"/>
            <w:noWrap/>
            <w:vAlign w:val="center"/>
            <w:hideMark/>
          </w:tcPr>
          <w:p w14:paraId="25DD63A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2.3 (1.8,2.8)</w:t>
            </w:r>
          </w:p>
        </w:tc>
        <w:tc>
          <w:tcPr>
            <w:tcW w:w="2117" w:type="dxa"/>
            <w:tcBorders>
              <w:top w:val="nil"/>
              <w:left w:val="nil"/>
              <w:bottom w:val="single" w:sz="8" w:space="0" w:color="auto"/>
              <w:right w:val="single" w:sz="8" w:space="0" w:color="auto"/>
            </w:tcBorders>
            <w:shd w:val="clear" w:color="auto" w:fill="auto"/>
            <w:noWrap/>
            <w:vAlign w:val="center"/>
            <w:hideMark/>
          </w:tcPr>
          <w:p w14:paraId="3944944C"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16F9FBE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2.2 (1.7,2.7)</w:t>
            </w:r>
          </w:p>
        </w:tc>
        <w:tc>
          <w:tcPr>
            <w:tcW w:w="2341" w:type="dxa"/>
            <w:tcBorders>
              <w:top w:val="nil"/>
              <w:left w:val="nil"/>
              <w:bottom w:val="single" w:sz="8" w:space="0" w:color="auto"/>
              <w:right w:val="single" w:sz="8" w:space="0" w:color="auto"/>
            </w:tcBorders>
            <w:shd w:val="clear" w:color="auto" w:fill="auto"/>
            <w:noWrap/>
            <w:vAlign w:val="center"/>
            <w:hideMark/>
          </w:tcPr>
          <w:p w14:paraId="0F41B40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E16150" w:rsidRPr="00E16150" w14:paraId="35A22895"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BEAEBD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&gt;=50 years</w:t>
            </w:r>
          </w:p>
        </w:tc>
        <w:tc>
          <w:tcPr>
            <w:tcW w:w="3114" w:type="dxa"/>
            <w:tcBorders>
              <w:top w:val="nil"/>
              <w:left w:val="nil"/>
              <w:bottom w:val="single" w:sz="8" w:space="0" w:color="auto"/>
              <w:right w:val="single" w:sz="8" w:space="0" w:color="auto"/>
            </w:tcBorders>
            <w:shd w:val="clear" w:color="auto" w:fill="auto"/>
            <w:noWrap/>
            <w:vAlign w:val="center"/>
            <w:hideMark/>
          </w:tcPr>
          <w:p w14:paraId="3E668147"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2.2 (1.7,2.8)</w:t>
            </w:r>
          </w:p>
        </w:tc>
        <w:tc>
          <w:tcPr>
            <w:tcW w:w="2117" w:type="dxa"/>
            <w:tcBorders>
              <w:top w:val="nil"/>
              <w:left w:val="nil"/>
              <w:bottom w:val="single" w:sz="8" w:space="0" w:color="auto"/>
              <w:right w:val="single" w:sz="8" w:space="0" w:color="auto"/>
            </w:tcBorders>
            <w:shd w:val="clear" w:color="auto" w:fill="auto"/>
            <w:noWrap/>
            <w:vAlign w:val="center"/>
            <w:hideMark/>
          </w:tcPr>
          <w:p w14:paraId="7D7A696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5C2A110B"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2.2 (1.7,2.8)</w:t>
            </w:r>
          </w:p>
        </w:tc>
        <w:tc>
          <w:tcPr>
            <w:tcW w:w="2341" w:type="dxa"/>
            <w:tcBorders>
              <w:top w:val="nil"/>
              <w:left w:val="nil"/>
              <w:bottom w:val="single" w:sz="8" w:space="0" w:color="auto"/>
              <w:right w:val="single" w:sz="8" w:space="0" w:color="auto"/>
            </w:tcBorders>
            <w:shd w:val="clear" w:color="auto" w:fill="auto"/>
            <w:noWrap/>
            <w:vAlign w:val="center"/>
            <w:hideMark/>
          </w:tcPr>
          <w:p w14:paraId="54DCCC9B"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E16150" w:rsidRPr="00E16150" w14:paraId="6C56CC5B"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28FBA08A"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Mother tongue</w:t>
            </w:r>
          </w:p>
        </w:tc>
        <w:tc>
          <w:tcPr>
            <w:tcW w:w="3114" w:type="dxa"/>
            <w:tcBorders>
              <w:top w:val="nil"/>
              <w:left w:val="nil"/>
              <w:bottom w:val="single" w:sz="8" w:space="0" w:color="auto"/>
              <w:right w:val="single" w:sz="8" w:space="0" w:color="auto"/>
            </w:tcBorders>
            <w:shd w:val="clear" w:color="auto" w:fill="auto"/>
            <w:noWrap/>
            <w:vAlign w:val="center"/>
            <w:hideMark/>
          </w:tcPr>
          <w:p w14:paraId="584AA1C0"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422C37D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567EF7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6F5A0AA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7C8686D2"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8EAA14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Urdu</w:t>
            </w:r>
          </w:p>
        </w:tc>
        <w:tc>
          <w:tcPr>
            <w:tcW w:w="3114" w:type="dxa"/>
            <w:tcBorders>
              <w:top w:val="nil"/>
              <w:left w:val="nil"/>
              <w:bottom w:val="single" w:sz="8" w:space="0" w:color="auto"/>
              <w:right w:val="single" w:sz="8" w:space="0" w:color="auto"/>
            </w:tcBorders>
            <w:shd w:val="clear" w:color="auto" w:fill="auto"/>
            <w:noWrap/>
            <w:vAlign w:val="center"/>
            <w:hideMark/>
          </w:tcPr>
          <w:p w14:paraId="3C3A72D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29539B1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077168B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341" w:type="dxa"/>
            <w:tcBorders>
              <w:top w:val="nil"/>
              <w:left w:val="nil"/>
              <w:bottom w:val="single" w:sz="8" w:space="0" w:color="auto"/>
              <w:right w:val="single" w:sz="8" w:space="0" w:color="auto"/>
            </w:tcBorders>
            <w:shd w:val="clear" w:color="auto" w:fill="auto"/>
            <w:noWrap/>
            <w:vAlign w:val="center"/>
            <w:hideMark/>
          </w:tcPr>
          <w:p w14:paraId="24CA360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627E39DF"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FEF2AE9"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Punjabi</w:t>
            </w:r>
          </w:p>
        </w:tc>
        <w:tc>
          <w:tcPr>
            <w:tcW w:w="3114" w:type="dxa"/>
            <w:tcBorders>
              <w:top w:val="nil"/>
              <w:left w:val="nil"/>
              <w:bottom w:val="single" w:sz="8" w:space="0" w:color="auto"/>
              <w:right w:val="single" w:sz="8" w:space="0" w:color="auto"/>
            </w:tcBorders>
            <w:shd w:val="clear" w:color="auto" w:fill="auto"/>
            <w:noWrap/>
            <w:vAlign w:val="center"/>
            <w:hideMark/>
          </w:tcPr>
          <w:p w14:paraId="254E19F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(1.1,1.5)</w:t>
            </w:r>
          </w:p>
        </w:tc>
        <w:tc>
          <w:tcPr>
            <w:tcW w:w="2117" w:type="dxa"/>
            <w:tcBorders>
              <w:top w:val="nil"/>
              <w:left w:val="nil"/>
              <w:bottom w:val="single" w:sz="8" w:space="0" w:color="auto"/>
              <w:right w:val="single" w:sz="8" w:space="0" w:color="auto"/>
            </w:tcBorders>
            <w:shd w:val="clear" w:color="auto" w:fill="auto"/>
            <w:noWrap/>
            <w:vAlign w:val="center"/>
            <w:hideMark/>
          </w:tcPr>
          <w:p w14:paraId="4046F31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0.003</w:t>
            </w:r>
          </w:p>
        </w:tc>
        <w:tc>
          <w:tcPr>
            <w:tcW w:w="2591" w:type="dxa"/>
            <w:tcBorders>
              <w:top w:val="nil"/>
              <w:left w:val="nil"/>
              <w:bottom w:val="single" w:sz="8" w:space="0" w:color="auto"/>
              <w:right w:val="single" w:sz="8" w:space="0" w:color="auto"/>
            </w:tcBorders>
            <w:shd w:val="clear" w:color="auto" w:fill="auto"/>
            <w:noWrap/>
            <w:vAlign w:val="center"/>
            <w:hideMark/>
          </w:tcPr>
          <w:p w14:paraId="7CE8BBCD"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1.4 (1.2,1.6)</w:t>
            </w:r>
          </w:p>
        </w:tc>
        <w:tc>
          <w:tcPr>
            <w:tcW w:w="2341" w:type="dxa"/>
            <w:tcBorders>
              <w:top w:val="nil"/>
              <w:left w:val="nil"/>
              <w:bottom w:val="single" w:sz="8" w:space="0" w:color="auto"/>
              <w:right w:val="single" w:sz="8" w:space="0" w:color="auto"/>
            </w:tcBorders>
            <w:shd w:val="clear" w:color="auto" w:fill="auto"/>
            <w:noWrap/>
            <w:vAlign w:val="center"/>
            <w:hideMark/>
          </w:tcPr>
          <w:p w14:paraId="0779B0BF"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E16150" w:rsidRPr="00E16150" w14:paraId="07920D4C"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1F7EF97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Sindhi</w:t>
            </w:r>
          </w:p>
        </w:tc>
        <w:tc>
          <w:tcPr>
            <w:tcW w:w="3114" w:type="dxa"/>
            <w:tcBorders>
              <w:top w:val="nil"/>
              <w:left w:val="nil"/>
              <w:bottom w:val="single" w:sz="8" w:space="0" w:color="auto"/>
              <w:right w:val="single" w:sz="8" w:space="0" w:color="auto"/>
            </w:tcBorders>
            <w:shd w:val="clear" w:color="auto" w:fill="auto"/>
            <w:noWrap/>
            <w:vAlign w:val="center"/>
            <w:hideMark/>
          </w:tcPr>
          <w:p w14:paraId="6535928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(1,1.3)</w:t>
            </w:r>
          </w:p>
        </w:tc>
        <w:tc>
          <w:tcPr>
            <w:tcW w:w="2117" w:type="dxa"/>
            <w:tcBorders>
              <w:top w:val="nil"/>
              <w:left w:val="nil"/>
              <w:bottom w:val="single" w:sz="8" w:space="0" w:color="auto"/>
              <w:right w:val="single" w:sz="8" w:space="0" w:color="auto"/>
            </w:tcBorders>
            <w:shd w:val="clear" w:color="auto" w:fill="auto"/>
            <w:noWrap/>
            <w:vAlign w:val="center"/>
            <w:hideMark/>
          </w:tcPr>
          <w:p w14:paraId="5342999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0.009</w:t>
            </w:r>
          </w:p>
        </w:tc>
        <w:tc>
          <w:tcPr>
            <w:tcW w:w="2591" w:type="dxa"/>
            <w:tcBorders>
              <w:top w:val="nil"/>
              <w:left w:val="nil"/>
              <w:bottom w:val="single" w:sz="8" w:space="0" w:color="auto"/>
              <w:right w:val="single" w:sz="8" w:space="0" w:color="auto"/>
            </w:tcBorders>
            <w:shd w:val="clear" w:color="auto" w:fill="auto"/>
            <w:noWrap/>
            <w:vAlign w:val="center"/>
            <w:hideMark/>
          </w:tcPr>
          <w:p w14:paraId="3D0ADBD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(1.1,1.3)</w:t>
            </w:r>
          </w:p>
        </w:tc>
        <w:tc>
          <w:tcPr>
            <w:tcW w:w="2341" w:type="dxa"/>
            <w:tcBorders>
              <w:top w:val="nil"/>
              <w:left w:val="nil"/>
              <w:bottom w:val="single" w:sz="8" w:space="0" w:color="auto"/>
              <w:right w:val="single" w:sz="8" w:space="0" w:color="auto"/>
            </w:tcBorders>
            <w:shd w:val="clear" w:color="auto" w:fill="auto"/>
            <w:noWrap/>
            <w:vAlign w:val="center"/>
            <w:hideMark/>
          </w:tcPr>
          <w:p w14:paraId="64A0CAD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0.002</w:t>
            </w:r>
          </w:p>
        </w:tc>
      </w:tr>
      <w:tr w:rsidR="00E16150" w:rsidRPr="00E16150" w14:paraId="2B8F7B0E"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0914CDC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Pashto</w:t>
            </w:r>
          </w:p>
        </w:tc>
        <w:tc>
          <w:tcPr>
            <w:tcW w:w="3114" w:type="dxa"/>
            <w:tcBorders>
              <w:top w:val="nil"/>
              <w:left w:val="nil"/>
              <w:bottom w:val="single" w:sz="8" w:space="0" w:color="auto"/>
              <w:right w:val="single" w:sz="8" w:space="0" w:color="auto"/>
            </w:tcBorders>
            <w:shd w:val="clear" w:color="auto" w:fill="auto"/>
            <w:noWrap/>
            <w:vAlign w:val="center"/>
            <w:hideMark/>
          </w:tcPr>
          <w:p w14:paraId="7E2691AB"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0.9 (0.8,1.1)</w:t>
            </w:r>
          </w:p>
        </w:tc>
        <w:tc>
          <w:tcPr>
            <w:tcW w:w="2117" w:type="dxa"/>
            <w:tcBorders>
              <w:top w:val="nil"/>
              <w:left w:val="nil"/>
              <w:bottom w:val="single" w:sz="8" w:space="0" w:color="auto"/>
              <w:right w:val="single" w:sz="8" w:space="0" w:color="auto"/>
            </w:tcBorders>
            <w:shd w:val="clear" w:color="auto" w:fill="auto"/>
            <w:noWrap/>
            <w:vAlign w:val="center"/>
            <w:hideMark/>
          </w:tcPr>
          <w:p w14:paraId="28AF598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0.27</w:t>
            </w:r>
          </w:p>
        </w:tc>
        <w:tc>
          <w:tcPr>
            <w:tcW w:w="2591" w:type="dxa"/>
            <w:tcBorders>
              <w:top w:val="nil"/>
              <w:left w:val="nil"/>
              <w:bottom w:val="single" w:sz="8" w:space="0" w:color="auto"/>
              <w:right w:val="single" w:sz="8" w:space="0" w:color="auto"/>
            </w:tcBorders>
            <w:shd w:val="clear" w:color="auto" w:fill="auto"/>
            <w:noWrap/>
            <w:vAlign w:val="center"/>
            <w:hideMark/>
          </w:tcPr>
          <w:p w14:paraId="6A0AC5E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1.0 (0.8,1.2)</w:t>
            </w:r>
          </w:p>
        </w:tc>
        <w:tc>
          <w:tcPr>
            <w:tcW w:w="2341" w:type="dxa"/>
            <w:tcBorders>
              <w:top w:val="nil"/>
              <w:left w:val="nil"/>
              <w:bottom w:val="single" w:sz="8" w:space="0" w:color="auto"/>
              <w:right w:val="single" w:sz="8" w:space="0" w:color="auto"/>
            </w:tcBorders>
            <w:shd w:val="clear" w:color="auto" w:fill="auto"/>
            <w:noWrap/>
            <w:vAlign w:val="center"/>
            <w:hideMark/>
          </w:tcPr>
          <w:p w14:paraId="3A56B5F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0.835</w:t>
            </w:r>
          </w:p>
        </w:tc>
      </w:tr>
      <w:tr w:rsidR="00E16150" w:rsidRPr="00E16150" w14:paraId="731E5B4A"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A70960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Balochi</w:t>
            </w:r>
          </w:p>
        </w:tc>
        <w:tc>
          <w:tcPr>
            <w:tcW w:w="3114" w:type="dxa"/>
            <w:tcBorders>
              <w:top w:val="nil"/>
              <w:left w:val="nil"/>
              <w:bottom w:val="single" w:sz="8" w:space="0" w:color="auto"/>
              <w:right w:val="single" w:sz="8" w:space="0" w:color="auto"/>
            </w:tcBorders>
            <w:shd w:val="clear" w:color="auto" w:fill="auto"/>
            <w:noWrap/>
            <w:vAlign w:val="center"/>
            <w:hideMark/>
          </w:tcPr>
          <w:p w14:paraId="0C37C75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(0.9,1.4)</w:t>
            </w:r>
          </w:p>
        </w:tc>
        <w:tc>
          <w:tcPr>
            <w:tcW w:w="2117" w:type="dxa"/>
            <w:tcBorders>
              <w:top w:val="nil"/>
              <w:left w:val="nil"/>
              <w:bottom w:val="single" w:sz="8" w:space="0" w:color="auto"/>
              <w:right w:val="single" w:sz="8" w:space="0" w:color="auto"/>
            </w:tcBorders>
            <w:shd w:val="clear" w:color="auto" w:fill="auto"/>
            <w:noWrap/>
            <w:vAlign w:val="center"/>
            <w:hideMark/>
          </w:tcPr>
          <w:p w14:paraId="52E6E457"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0.157</w:t>
            </w:r>
          </w:p>
        </w:tc>
        <w:tc>
          <w:tcPr>
            <w:tcW w:w="2591" w:type="dxa"/>
            <w:tcBorders>
              <w:top w:val="nil"/>
              <w:left w:val="nil"/>
              <w:bottom w:val="single" w:sz="8" w:space="0" w:color="auto"/>
              <w:right w:val="single" w:sz="8" w:space="0" w:color="auto"/>
            </w:tcBorders>
            <w:shd w:val="clear" w:color="auto" w:fill="auto"/>
            <w:noWrap/>
            <w:vAlign w:val="center"/>
            <w:hideMark/>
          </w:tcPr>
          <w:p w14:paraId="7ED2BCFC"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(1.0,1.6)</w:t>
            </w:r>
          </w:p>
        </w:tc>
        <w:tc>
          <w:tcPr>
            <w:tcW w:w="2341" w:type="dxa"/>
            <w:tcBorders>
              <w:top w:val="nil"/>
              <w:left w:val="nil"/>
              <w:bottom w:val="single" w:sz="8" w:space="0" w:color="auto"/>
              <w:right w:val="single" w:sz="8" w:space="0" w:color="auto"/>
            </w:tcBorders>
            <w:shd w:val="clear" w:color="auto" w:fill="auto"/>
            <w:noWrap/>
            <w:vAlign w:val="center"/>
            <w:hideMark/>
          </w:tcPr>
          <w:p w14:paraId="75A9188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0.035</w:t>
            </w:r>
          </w:p>
        </w:tc>
      </w:tr>
      <w:tr w:rsidR="00E16150" w:rsidRPr="00E16150" w14:paraId="6D2841A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6EA10FE7"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Saraiki</w:t>
            </w:r>
          </w:p>
        </w:tc>
        <w:tc>
          <w:tcPr>
            <w:tcW w:w="3114" w:type="dxa"/>
            <w:tcBorders>
              <w:top w:val="nil"/>
              <w:left w:val="nil"/>
              <w:bottom w:val="single" w:sz="8" w:space="0" w:color="auto"/>
              <w:right w:val="single" w:sz="8" w:space="0" w:color="auto"/>
            </w:tcBorders>
            <w:shd w:val="clear" w:color="auto" w:fill="auto"/>
            <w:noWrap/>
            <w:vAlign w:val="center"/>
            <w:hideMark/>
          </w:tcPr>
          <w:p w14:paraId="33EC120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(0.8,2)</w:t>
            </w:r>
          </w:p>
        </w:tc>
        <w:tc>
          <w:tcPr>
            <w:tcW w:w="2117" w:type="dxa"/>
            <w:tcBorders>
              <w:top w:val="nil"/>
              <w:left w:val="nil"/>
              <w:bottom w:val="single" w:sz="8" w:space="0" w:color="auto"/>
              <w:right w:val="single" w:sz="8" w:space="0" w:color="auto"/>
            </w:tcBorders>
            <w:shd w:val="clear" w:color="auto" w:fill="auto"/>
            <w:noWrap/>
            <w:vAlign w:val="center"/>
            <w:hideMark/>
          </w:tcPr>
          <w:p w14:paraId="027C2276"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0.368</w:t>
            </w:r>
          </w:p>
        </w:tc>
        <w:tc>
          <w:tcPr>
            <w:tcW w:w="2591" w:type="dxa"/>
            <w:tcBorders>
              <w:top w:val="nil"/>
              <w:left w:val="nil"/>
              <w:bottom w:val="single" w:sz="8" w:space="0" w:color="auto"/>
              <w:right w:val="single" w:sz="8" w:space="0" w:color="auto"/>
            </w:tcBorders>
            <w:shd w:val="clear" w:color="auto" w:fill="auto"/>
            <w:noWrap/>
            <w:vAlign w:val="center"/>
            <w:hideMark/>
          </w:tcPr>
          <w:p w14:paraId="6F42B7C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1.5 (0.9,2.3)</w:t>
            </w:r>
          </w:p>
        </w:tc>
        <w:tc>
          <w:tcPr>
            <w:tcW w:w="2341" w:type="dxa"/>
            <w:tcBorders>
              <w:top w:val="nil"/>
              <w:left w:val="nil"/>
              <w:bottom w:val="single" w:sz="8" w:space="0" w:color="auto"/>
              <w:right w:val="single" w:sz="8" w:space="0" w:color="auto"/>
            </w:tcBorders>
            <w:shd w:val="clear" w:color="auto" w:fill="auto"/>
            <w:noWrap/>
            <w:vAlign w:val="center"/>
            <w:hideMark/>
          </w:tcPr>
          <w:p w14:paraId="6D90F58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0.105</w:t>
            </w:r>
          </w:p>
        </w:tc>
      </w:tr>
      <w:tr w:rsidR="00E16150" w:rsidRPr="00E16150" w14:paraId="4FD9139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C6B055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Hindko</w:t>
            </w:r>
          </w:p>
        </w:tc>
        <w:tc>
          <w:tcPr>
            <w:tcW w:w="3114" w:type="dxa"/>
            <w:tcBorders>
              <w:top w:val="nil"/>
              <w:left w:val="nil"/>
              <w:bottom w:val="single" w:sz="8" w:space="0" w:color="auto"/>
              <w:right w:val="single" w:sz="8" w:space="0" w:color="auto"/>
            </w:tcBorders>
            <w:shd w:val="clear" w:color="auto" w:fill="auto"/>
            <w:noWrap/>
            <w:vAlign w:val="center"/>
            <w:hideMark/>
          </w:tcPr>
          <w:p w14:paraId="70B80569"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0.8 (0.5,1.3)</w:t>
            </w:r>
          </w:p>
        </w:tc>
        <w:tc>
          <w:tcPr>
            <w:tcW w:w="2117" w:type="dxa"/>
            <w:tcBorders>
              <w:top w:val="nil"/>
              <w:left w:val="nil"/>
              <w:bottom w:val="single" w:sz="8" w:space="0" w:color="auto"/>
              <w:right w:val="single" w:sz="8" w:space="0" w:color="auto"/>
            </w:tcBorders>
            <w:shd w:val="clear" w:color="auto" w:fill="auto"/>
            <w:noWrap/>
            <w:vAlign w:val="center"/>
            <w:hideMark/>
          </w:tcPr>
          <w:p w14:paraId="5EB4793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0.336</w:t>
            </w:r>
          </w:p>
        </w:tc>
        <w:tc>
          <w:tcPr>
            <w:tcW w:w="2591" w:type="dxa"/>
            <w:tcBorders>
              <w:top w:val="nil"/>
              <w:left w:val="nil"/>
              <w:bottom w:val="single" w:sz="8" w:space="0" w:color="auto"/>
              <w:right w:val="single" w:sz="8" w:space="0" w:color="auto"/>
            </w:tcBorders>
            <w:shd w:val="clear" w:color="auto" w:fill="auto"/>
            <w:noWrap/>
            <w:vAlign w:val="center"/>
            <w:hideMark/>
          </w:tcPr>
          <w:p w14:paraId="4C9A23F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0.8 (0.5,1.3)</w:t>
            </w:r>
          </w:p>
        </w:tc>
        <w:tc>
          <w:tcPr>
            <w:tcW w:w="2341" w:type="dxa"/>
            <w:tcBorders>
              <w:top w:val="nil"/>
              <w:left w:val="nil"/>
              <w:bottom w:val="single" w:sz="8" w:space="0" w:color="auto"/>
              <w:right w:val="single" w:sz="8" w:space="0" w:color="auto"/>
            </w:tcBorders>
            <w:shd w:val="clear" w:color="auto" w:fill="auto"/>
            <w:noWrap/>
            <w:vAlign w:val="center"/>
            <w:hideMark/>
          </w:tcPr>
          <w:p w14:paraId="5061B7E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0.399</w:t>
            </w:r>
          </w:p>
        </w:tc>
      </w:tr>
      <w:tr w:rsidR="00E16150" w:rsidRPr="00E16150" w14:paraId="098B20D9"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5D0D58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Others </w:t>
            </w:r>
          </w:p>
        </w:tc>
        <w:tc>
          <w:tcPr>
            <w:tcW w:w="3114" w:type="dxa"/>
            <w:tcBorders>
              <w:top w:val="nil"/>
              <w:left w:val="nil"/>
              <w:bottom w:val="single" w:sz="8" w:space="0" w:color="auto"/>
              <w:right w:val="single" w:sz="8" w:space="0" w:color="auto"/>
            </w:tcBorders>
            <w:shd w:val="clear" w:color="auto" w:fill="auto"/>
            <w:noWrap/>
            <w:vAlign w:val="center"/>
            <w:hideMark/>
          </w:tcPr>
          <w:p w14:paraId="479B8D4E"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117" w:type="dxa"/>
            <w:tcBorders>
              <w:top w:val="nil"/>
              <w:left w:val="nil"/>
              <w:bottom w:val="single" w:sz="8" w:space="0" w:color="auto"/>
              <w:right w:val="single" w:sz="8" w:space="0" w:color="auto"/>
            </w:tcBorders>
            <w:shd w:val="clear" w:color="auto" w:fill="auto"/>
            <w:noWrap/>
            <w:vAlign w:val="center"/>
            <w:hideMark/>
          </w:tcPr>
          <w:p w14:paraId="3588C23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0.007</w:t>
            </w:r>
          </w:p>
        </w:tc>
        <w:tc>
          <w:tcPr>
            <w:tcW w:w="2591" w:type="dxa"/>
            <w:tcBorders>
              <w:top w:val="nil"/>
              <w:left w:val="nil"/>
              <w:bottom w:val="single" w:sz="8" w:space="0" w:color="auto"/>
              <w:right w:val="single" w:sz="8" w:space="0" w:color="auto"/>
            </w:tcBorders>
            <w:shd w:val="clear" w:color="auto" w:fill="auto"/>
            <w:noWrap/>
            <w:vAlign w:val="center"/>
            <w:hideMark/>
          </w:tcPr>
          <w:p w14:paraId="5A8F08B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(1.1,1.5)</w:t>
            </w:r>
          </w:p>
        </w:tc>
        <w:tc>
          <w:tcPr>
            <w:tcW w:w="2341" w:type="dxa"/>
            <w:tcBorders>
              <w:top w:val="nil"/>
              <w:left w:val="nil"/>
              <w:bottom w:val="single" w:sz="8" w:space="0" w:color="auto"/>
              <w:right w:val="single" w:sz="8" w:space="0" w:color="auto"/>
            </w:tcBorders>
            <w:shd w:val="clear" w:color="auto" w:fill="auto"/>
            <w:noWrap/>
            <w:vAlign w:val="center"/>
            <w:hideMark/>
          </w:tcPr>
          <w:p w14:paraId="3C4DA3A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0.006</w:t>
            </w:r>
          </w:p>
        </w:tc>
      </w:tr>
      <w:tr w:rsidR="00E16150" w:rsidRPr="00E16150" w14:paraId="7D4DF79D"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977D1A4" w14:textId="77777777" w:rsidR="00E16150" w:rsidRPr="00E16150" w:rsidRDefault="00E16150" w:rsidP="00E1615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Number of family members</w:t>
            </w:r>
          </w:p>
        </w:tc>
        <w:tc>
          <w:tcPr>
            <w:tcW w:w="3114" w:type="dxa"/>
            <w:tcBorders>
              <w:top w:val="nil"/>
              <w:left w:val="nil"/>
              <w:bottom w:val="single" w:sz="8" w:space="0" w:color="auto"/>
              <w:right w:val="single" w:sz="8" w:space="0" w:color="auto"/>
            </w:tcBorders>
            <w:shd w:val="clear" w:color="auto" w:fill="auto"/>
            <w:noWrap/>
            <w:vAlign w:val="center"/>
            <w:hideMark/>
          </w:tcPr>
          <w:p w14:paraId="44B24BE2"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0715E5A3"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6E174B18"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0EA8D05B"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16150" w:rsidRPr="00E16150" w14:paraId="50A7AD94"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32149F5"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w:t>
            </w:r>
          </w:p>
        </w:tc>
        <w:tc>
          <w:tcPr>
            <w:tcW w:w="3114" w:type="dxa"/>
            <w:tcBorders>
              <w:top w:val="nil"/>
              <w:left w:val="nil"/>
              <w:bottom w:val="single" w:sz="8" w:space="0" w:color="auto"/>
              <w:right w:val="single" w:sz="8" w:space="0" w:color="auto"/>
            </w:tcBorders>
            <w:shd w:val="clear" w:color="auto" w:fill="auto"/>
            <w:noWrap/>
            <w:vAlign w:val="center"/>
            <w:hideMark/>
          </w:tcPr>
          <w:p w14:paraId="1F1F02A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03B5F241"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761B4774"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0F9134EA" w14:textId="77777777" w:rsidR="00E16150" w:rsidRPr="00E16150" w:rsidRDefault="00E16150" w:rsidP="00E1615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EB4D74" w:rsidRPr="00E16150" w14:paraId="7DBFA06D" w14:textId="77777777" w:rsidTr="00120C27">
        <w:trPr>
          <w:trHeight w:val="616"/>
        </w:trPr>
        <w:tc>
          <w:tcPr>
            <w:tcW w:w="4658" w:type="dxa"/>
            <w:tcBorders>
              <w:top w:val="single" w:sz="4" w:space="0" w:color="auto"/>
              <w:left w:val="single" w:sz="4" w:space="0" w:color="auto"/>
              <w:right w:val="single" w:sz="8" w:space="0" w:color="auto"/>
            </w:tcBorders>
            <w:shd w:val="clear" w:color="auto" w:fill="auto"/>
            <w:noWrap/>
            <w:vAlign w:val="center"/>
          </w:tcPr>
          <w:p w14:paraId="4A57F7AC" w14:textId="7C5CF744" w:rsidR="00EB4D74" w:rsidRPr="00E16150" w:rsidRDefault="00EB4D74" w:rsidP="00B52500">
            <w:pPr>
              <w:spacing w:after="0"/>
              <w:rPr>
                <w:rFonts w:ascii="Calibri" w:eastAsia="Times New Roman" w:hAnsi="Calibri" w:cs="Calibri"/>
                <w:color w:val="000000"/>
                <w:sz w:val="16"/>
                <w:szCs w:val="16"/>
              </w:rPr>
            </w:pPr>
            <w:bookmarkStart w:id="1" w:name="_Hlk175345690"/>
            <w:r w:rsidRPr="00E16150">
              <w:rPr>
                <w:rFonts w:ascii="Aptos" w:eastAsia="Times New Roman" w:hAnsi="Aptos" w:cs="Times New Roman"/>
                <w:b/>
                <w:bCs/>
                <w:color w:val="000000"/>
                <w:sz w:val="16"/>
                <w:szCs w:val="16"/>
              </w:rPr>
              <w:lastRenderedPageBreak/>
              <w:t> </w:t>
            </w:r>
          </w:p>
        </w:tc>
        <w:tc>
          <w:tcPr>
            <w:tcW w:w="3114" w:type="dxa"/>
            <w:tcBorders>
              <w:top w:val="single" w:sz="4" w:space="0" w:color="auto"/>
              <w:left w:val="nil"/>
              <w:right w:val="single" w:sz="8" w:space="0" w:color="auto"/>
            </w:tcBorders>
            <w:shd w:val="clear" w:color="auto" w:fill="auto"/>
            <w:noWrap/>
            <w:vAlign w:val="center"/>
          </w:tcPr>
          <w:p w14:paraId="426C0658" w14:textId="77777777" w:rsidR="00EB4D74" w:rsidRDefault="00EB4D74"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Unadjusted</w:t>
            </w:r>
          </w:p>
          <w:p w14:paraId="2BC56511" w14:textId="29E15C4B" w:rsidR="00EB4D74" w:rsidRPr="00E16150" w:rsidRDefault="00EB4D74" w:rsidP="00B52500">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HR 95% CI</w:t>
            </w:r>
          </w:p>
        </w:tc>
        <w:tc>
          <w:tcPr>
            <w:tcW w:w="2117" w:type="dxa"/>
            <w:tcBorders>
              <w:top w:val="single" w:sz="4" w:space="0" w:color="auto"/>
              <w:left w:val="nil"/>
              <w:right w:val="single" w:sz="8" w:space="0" w:color="auto"/>
            </w:tcBorders>
            <w:shd w:val="clear" w:color="auto" w:fill="auto"/>
            <w:noWrap/>
            <w:vAlign w:val="center"/>
          </w:tcPr>
          <w:p w14:paraId="4EC30003" w14:textId="74CCECC0" w:rsidR="00EB4D74" w:rsidRPr="00E16150" w:rsidRDefault="00EB4D74" w:rsidP="00B52500">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P-values</w:t>
            </w:r>
          </w:p>
        </w:tc>
        <w:tc>
          <w:tcPr>
            <w:tcW w:w="2591" w:type="dxa"/>
            <w:tcBorders>
              <w:top w:val="single" w:sz="4" w:space="0" w:color="auto"/>
              <w:left w:val="nil"/>
              <w:right w:val="single" w:sz="8" w:space="0" w:color="auto"/>
            </w:tcBorders>
            <w:shd w:val="clear" w:color="auto" w:fill="auto"/>
            <w:noWrap/>
            <w:vAlign w:val="center"/>
          </w:tcPr>
          <w:p w14:paraId="6BE42280" w14:textId="77777777" w:rsidR="00EB4D74" w:rsidRDefault="00EB4D74"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Adjusted</w:t>
            </w:r>
          </w:p>
          <w:p w14:paraId="29E44DD4" w14:textId="2A0C74D9" w:rsidR="00EB4D74" w:rsidRPr="00E16150" w:rsidRDefault="00EB4D74" w:rsidP="00B52500">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HR 95% CI</w:t>
            </w:r>
          </w:p>
        </w:tc>
        <w:tc>
          <w:tcPr>
            <w:tcW w:w="2341" w:type="dxa"/>
            <w:tcBorders>
              <w:top w:val="single" w:sz="4" w:space="0" w:color="auto"/>
              <w:left w:val="nil"/>
              <w:right w:val="single" w:sz="4" w:space="0" w:color="auto"/>
            </w:tcBorders>
            <w:shd w:val="clear" w:color="auto" w:fill="auto"/>
            <w:noWrap/>
            <w:vAlign w:val="center"/>
          </w:tcPr>
          <w:p w14:paraId="368A9695" w14:textId="3BAF8E26" w:rsidR="00EB4D74" w:rsidRPr="00E16150" w:rsidRDefault="00EB4D74" w:rsidP="00B52500">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P-values</w:t>
            </w:r>
          </w:p>
        </w:tc>
      </w:tr>
      <w:tr w:rsidR="00292667" w:rsidRPr="00E16150" w14:paraId="4354A4B0" w14:textId="77777777" w:rsidTr="00EB4D74">
        <w:trPr>
          <w:trHeight w:val="303"/>
        </w:trPr>
        <w:tc>
          <w:tcPr>
            <w:tcW w:w="4658" w:type="dxa"/>
            <w:tcBorders>
              <w:top w:val="single" w:sz="4" w:space="0" w:color="auto"/>
              <w:left w:val="single" w:sz="8" w:space="0" w:color="auto"/>
              <w:bottom w:val="single" w:sz="8" w:space="0" w:color="auto"/>
              <w:right w:val="single" w:sz="8" w:space="0" w:color="auto"/>
            </w:tcBorders>
            <w:shd w:val="clear" w:color="auto" w:fill="auto"/>
            <w:noWrap/>
            <w:vAlign w:val="center"/>
          </w:tcPr>
          <w:p w14:paraId="3B4BC2B5" w14:textId="3A62E9C2"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2</w:t>
            </w:r>
          </w:p>
        </w:tc>
        <w:tc>
          <w:tcPr>
            <w:tcW w:w="3114" w:type="dxa"/>
            <w:tcBorders>
              <w:top w:val="single" w:sz="4" w:space="0" w:color="auto"/>
              <w:left w:val="nil"/>
              <w:bottom w:val="single" w:sz="8" w:space="0" w:color="auto"/>
              <w:right w:val="single" w:sz="8" w:space="0" w:color="auto"/>
            </w:tcBorders>
            <w:shd w:val="clear" w:color="auto" w:fill="auto"/>
            <w:noWrap/>
            <w:vAlign w:val="center"/>
          </w:tcPr>
          <w:p w14:paraId="64796D13" w14:textId="7FAE9702"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1.5 (0.7,3.5)</w:t>
            </w:r>
          </w:p>
        </w:tc>
        <w:tc>
          <w:tcPr>
            <w:tcW w:w="2117" w:type="dxa"/>
            <w:tcBorders>
              <w:top w:val="single" w:sz="4" w:space="0" w:color="auto"/>
              <w:left w:val="nil"/>
              <w:bottom w:val="single" w:sz="8" w:space="0" w:color="auto"/>
              <w:right w:val="single" w:sz="8" w:space="0" w:color="auto"/>
            </w:tcBorders>
            <w:shd w:val="clear" w:color="auto" w:fill="auto"/>
            <w:noWrap/>
            <w:vAlign w:val="center"/>
          </w:tcPr>
          <w:p w14:paraId="215A4B25" w14:textId="67E41844"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0.309</w:t>
            </w:r>
          </w:p>
        </w:tc>
        <w:tc>
          <w:tcPr>
            <w:tcW w:w="2591" w:type="dxa"/>
            <w:tcBorders>
              <w:top w:val="single" w:sz="4" w:space="0" w:color="auto"/>
              <w:left w:val="nil"/>
              <w:bottom w:val="single" w:sz="8" w:space="0" w:color="auto"/>
              <w:right w:val="single" w:sz="8" w:space="0" w:color="auto"/>
            </w:tcBorders>
            <w:shd w:val="clear" w:color="auto" w:fill="auto"/>
            <w:noWrap/>
            <w:vAlign w:val="center"/>
          </w:tcPr>
          <w:p w14:paraId="20018ABB" w14:textId="77777777" w:rsidR="00292667" w:rsidRPr="00E16150" w:rsidRDefault="00292667" w:rsidP="00292667">
            <w:pPr>
              <w:spacing w:after="0"/>
              <w:rPr>
                <w:rFonts w:ascii="Calibri" w:eastAsia="Times New Roman" w:hAnsi="Calibri" w:cs="Calibri"/>
                <w:color w:val="000000"/>
                <w:sz w:val="16"/>
                <w:szCs w:val="16"/>
              </w:rPr>
            </w:pPr>
          </w:p>
        </w:tc>
        <w:tc>
          <w:tcPr>
            <w:tcW w:w="2341" w:type="dxa"/>
            <w:tcBorders>
              <w:top w:val="single" w:sz="4" w:space="0" w:color="auto"/>
              <w:left w:val="nil"/>
              <w:bottom w:val="single" w:sz="8" w:space="0" w:color="auto"/>
              <w:right w:val="single" w:sz="8" w:space="0" w:color="auto"/>
            </w:tcBorders>
            <w:shd w:val="clear" w:color="auto" w:fill="auto"/>
            <w:noWrap/>
            <w:vAlign w:val="center"/>
          </w:tcPr>
          <w:p w14:paraId="7633FBED" w14:textId="77777777" w:rsidR="00292667" w:rsidRPr="00E16150" w:rsidRDefault="00292667" w:rsidP="00292667">
            <w:pPr>
              <w:spacing w:after="0"/>
              <w:rPr>
                <w:rFonts w:ascii="Calibri" w:eastAsia="Times New Roman" w:hAnsi="Calibri" w:cs="Calibri"/>
                <w:color w:val="000000"/>
                <w:sz w:val="16"/>
                <w:szCs w:val="16"/>
              </w:rPr>
            </w:pPr>
          </w:p>
        </w:tc>
      </w:tr>
      <w:tr w:rsidR="00292667" w:rsidRPr="00E16150" w14:paraId="6FD6480C" w14:textId="77777777" w:rsidTr="00EB4D74">
        <w:trPr>
          <w:trHeight w:val="303"/>
        </w:trPr>
        <w:tc>
          <w:tcPr>
            <w:tcW w:w="4658" w:type="dxa"/>
            <w:tcBorders>
              <w:top w:val="single" w:sz="4" w:space="0" w:color="auto"/>
              <w:left w:val="single" w:sz="8" w:space="0" w:color="auto"/>
              <w:bottom w:val="single" w:sz="8" w:space="0" w:color="auto"/>
              <w:right w:val="single" w:sz="8" w:space="0" w:color="auto"/>
            </w:tcBorders>
            <w:shd w:val="clear" w:color="auto" w:fill="auto"/>
            <w:noWrap/>
            <w:vAlign w:val="center"/>
          </w:tcPr>
          <w:p w14:paraId="30D1CBC8" w14:textId="3483E250"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3</w:t>
            </w:r>
          </w:p>
        </w:tc>
        <w:tc>
          <w:tcPr>
            <w:tcW w:w="3114" w:type="dxa"/>
            <w:tcBorders>
              <w:top w:val="single" w:sz="4" w:space="0" w:color="auto"/>
              <w:left w:val="nil"/>
              <w:bottom w:val="single" w:sz="8" w:space="0" w:color="auto"/>
              <w:right w:val="single" w:sz="8" w:space="0" w:color="auto"/>
            </w:tcBorders>
            <w:shd w:val="clear" w:color="auto" w:fill="auto"/>
            <w:noWrap/>
            <w:vAlign w:val="center"/>
          </w:tcPr>
          <w:p w14:paraId="7B838C79" w14:textId="428DE955"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1.5 (0.6,3.5)</w:t>
            </w:r>
          </w:p>
        </w:tc>
        <w:tc>
          <w:tcPr>
            <w:tcW w:w="2117" w:type="dxa"/>
            <w:tcBorders>
              <w:top w:val="single" w:sz="4" w:space="0" w:color="auto"/>
              <w:left w:val="nil"/>
              <w:bottom w:val="single" w:sz="8" w:space="0" w:color="auto"/>
              <w:right w:val="single" w:sz="8" w:space="0" w:color="auto"/>
            </w:tcBorders>
            <w:shd w:val="clear" w:color="auto" w:fill="auto"/>
            <w:noWrap/>
            <w:vAlign w:val="center"/>
          </w:tcPr>
          <w:p w14:paraId="00B0EF7A" w14:textId="593D4CA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0.368</w:t>
            </w:r>
          </w:p>
        </w:tc>
        <w:tc>
          <w:tcPr>
            <w:tcW w:w="2591" w:type="dxa"/>
            <w:tcBorders>
              <w:top w:val="single" w:sz="4" w:space="0" w:color="auto"/>
              <w:left w:val="nil"/>
              <w:bottom w:val="single" w:sz="8" w:space="0" w:color="auto"/>
              <w:right w:val="single" w:sz="8" w:space="0" w:color="auto"/>
            </w:tcBorders>
            <w:shd w:val="clear" w:color="auto" w:fill="auto"/>
            <w:noWrap/>
            <w:vAlign w:val="center"/>
          </w:tcPr>
          <w:p w14:paraId="1EDFD5FE" w14:textId="77777777" w:rsidR="00292667" w:rsidRPr="00E16150" w:rsidRDefault="00292667" w:rsidP="00292667">
            <w:pPr>
              <w:spacing w:after="0"/>
              <w:rPr>
                <w:rFonts w:ascii="Calibri" w:eastAsia="Times New Roman" w:hAnsi="Calibri" w:cs="Calibri"/>
                <w:color w:val="000000"/>
                <w:sz w:val="16"/>
                <w:szCs w:val="16"/>
              </w:rPr>
            </w:pPr>
          </w:p>
        </w:tc>
        <w:tc>
          <w:tcPr>
            <w:tcW w:w="2341" w:type="dxa"/>
            <w:tcBorders>
              <w:top w:val="single" w:sz="4" w:space="0" w:color="auto"/>
              <w:left w:val="nil"/>
              <w:bottom w:val="single" w:sz="8" w:space="0" w:color="auto"/>
              <w:right w:val="single" w:sz="8" w:space="0" w:color="auto"/>
            </w:tcBorders>
            <w:shd w:val="clear" w:color="auto" w:fill="auto"/>
            <w:noWrap/>
            <w:vAlign w:val="center"/>
          </w:tcPr>
          <w:p w14:paraId="0C212D5F" w14:textId="77777777" w:rsidR="00292667" w:rsidRPr="00E16150" w:rsidRDefault="00292667" w:rsidP="00292667">
            <w:pPr>
              <w:spacing w:after="0"/>
              <w:rPr>
                <w:rFonts w:ascii="Calibri" w:eastAsia="Times New Roman" w:hAnsi="Calibri" w:cs="Calibri"/>
                <w:color w:val="000000"/>
                <w:sz w:val="16"/>
                <w:szCs w:val="16"/>
              </w:rPr>
            </w:pPr>
          </w:p>
        </w:tc>
      </w:tr>
      <w:bookmarkEnd w:id="1"/>
      <w:tr w:rsidR="00B52500" w:rsidRPr="00E16150" w14:paraId="34522EE2" w14:textId="77777777" w:rsidTr="00EB4D74">
        <w:trPr>
          <w:trHeight w:val="303"/>
        </w:trPr>
        <w:tc>
          <w:tcPr>
            <w:tcW w:w="4658"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60051C4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4-5</w:t>
            </w:r>
          </w:p>
        </w:tc>
        <w:tc>
          <w:tcPr>
            <w:tcW w:w="3114" w:type="dxa"/>
            <w:tcBorders>
              <w:top w:val="single" w:sz="4" w:space="0" w:color="auto"/>
              <w:left w:val="nil"/>
              <w:bottom w:val="single" w:sz="8" w:space="0" w:color="auto"/>
              <w:right w:val="single" w:sz="8" w:space="0" w:color="auto"/>
            </w:tcBorders>
            <w:shd w:val="clear" w:color="auto" w:fill="auto"/>
            <w:noWrap/>
            <w:vAlign w:val="center"/>
            <w:hideMark/>
          </w:tcPr>
          <w:p w14:paraId="3F1BE28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1.6 (0.7,3.6)</w:t>
            </w:r>
          </w:p>
        </w:tc>
        <w:tc>
          <w:tcPr>
            <w:tcW w:w="2117" w:type="dxa"/>
            <w:tcBorders>
              <w:top w:val="single" w:sz="4" w:space="0" w:color="auto"/>
              <w:left w:val="nil"/>
              <w:bottom w:val="single" w:sz="8" w:space="0" w:color="auto"/>
              <w:right w:val="single" w:sz="8" w:space="0" w:color="auto"/>
            </w:tcBorders>
            <w:shd w:val="clear" w:color="auto" w:fill="auto"/>
            <w:noWrap/>
            <w:vAlign w:val="center"/>
            <w:hideMark/>
          </w:tcPr>
          <w:p w14:paraId="2BCE617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0.249</w:t>
            </w:r>
          </w:p>
        </w:tc>
        <w:tc>
          <w:tcPr>
            <w:tcW w:w="2591" w:type="dxa"/>
            <w:tcBorders>
              <w:top w:val="single" w:sz="4" w:space="0" w:color="auto"/>
              <w:left w:val="nil"/>
              <w:bottom w:val="single" w:sz="8" w:space="0" w:color="auto"/>
              <w:right w:val="single" w:sz="8" w:space="0" w:color="auto"/>
            </w:tcBorders>
            <w:shd w:val="clear" w:color="auto" w:fill="auto"/>
            <w:noWrap/>
            <w:vAlign w:val="center"/>
            <w:hideMark/>
          </w:tcPr>
          <w:p w14:paraId="277DAE7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single" w:sz="4" w:space="0" w:color="auto"/>
              <w:left w:val="nil"/>
              <w:bottom w:val="single" w:sz="8" w:space="0" w:color="auto"/>
              <w:right w:val="single" w:sz="8" w:space="0" w:color="auto"/>
            </w:tcBorders>
            <w:shd w:val="clear" w:color="auto" w:fill="auto"/>
            <w:noWrap/>
            <w:vAlign w:val="center"/>
            <w:hideMark/>
          </w:tcPr>
          <w:p w14:paraId="1B9B6A8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09666DCE"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FDD6147"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6 and above</w:t>
            </w:r>
          </w:p>
        </w:tc>
        <w:tc>
          <w:tcPr>
            <w:tcW w:w="3114" w:type="dxa"/>
            <w:tcBorders>
              <w:top w:val="nil"/>
              <w:left w:val="nil"/>
              <w:bottom w:val="single" w:sz="8" w:space="0" w:color="auto"/>
              <w:right w:val="single" w:sz="8" w:space="0" w:color="auto"/>
            </w:tcBorders>
            <w:shd w:val="clear" w:color="auto" w:fill="auto"/>
            <w:noWrap/>
            <w:vAlign w:val="center"/>
            <w:hideMark/>
          </w:tcPr>
          <w:p w14:paraId="7AE9BE1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1.5 (0.7,3.4)</w:t>
            </w:r>
          </w:p>
        </w:tc>
        <w:tc>
          <w:tcPr>
            <w:tcW w:w="2117" w:type="dxa"/>
            <w:tcBorders>
              <w:top w:val="nil"/>
              <w:left w:val="nil"/>
              <w:bottom w:val="single" w:sz="8" w:space="0" w:color="auto"/>
              <w:right w:val="single" w:sz="8" w:space="0" w:color="auto"/>
            </w:tcBorders>
            <w:shd w:val="clear" w:color="auto" w:fill="auto"/>
            <w:noWrap/>
            <w:vAlign w:val="center"/>
            <w:hideMark/>
          </w:tcPr>
          <w:p w14:paraId="742DE492"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0.31</w:t>
            </w:r>
          </w:p>
        </w:tc>
        <w:tc>
          <w:tcPr>
            <w:tcW w:w="2591" w:type="dxa"/>
            <w:tcBorders>
              <w:top w:val="nil"/>
              <w:left w:val="nil"/>
              <w:bottom w:val="single" w:sz="8" w:space="0" w:color="auto"/>
              <w:right w:val="single" w:sz="8" w:space="0" w:color="auto"/>
            </w:tcBorders>
            <w:shd w:val="clear" w:color="auto" w:fill="auto"/>
            <w:noWrap/>
            <w:vAlign w:val="center"/>
            <w:hideMark/>
          </w:tcPr>
          <w:p w14:paraId="1FA6B70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59C8DA2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1722487E"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98F2492" w14:textId="77777777" w:rsidR="00B52500" w:rsidRPr="00E16150" w:rsidRDefault="00B52500"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Wealth Index(quintiles)</w:t>
            </w:r>
          </w:p>
        </w:tc>
        <w:tc>
          <w:tcPr>
            <w:tcW w:w="3114" w:type="dxa"/>
            <w:tcBorders>
              <w:top w:val="nil"/>
              <w:left w:val="nil"/>
              <w:bottom w:val="single" w:sz="8" w:space="0" w:color="auto"/>
              <w:right w:val="single" w:sz="8" w:space="0" w:color="auto"/>
            </w:tcBorders>
            <w:shd w:val="clear" w:color="auto" w:fill="auto"/>
            <w:noWrap/>
            <w:vAlign w:val="center"/>
            <w:hideMark/>
          </w:tcPr>
          <w:p w14:paraId="437AB960"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56266487"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19EB61E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761823C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5668EF5C"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1943B529"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Poorest</w:t>
            </w:r>
          </w:p>
        </w:tc>
        <w:tc>
          <w:tcPr>
            <w:tcW w:w="3114" w:type="dxa"/>
            <w:tcBorders>
              <w:top w:val="nil"/>
              <w:left w:val="nil"/>
              <w:bottom w:val="single" w:sz="8" w:space="0" w:color="auto"/>
              <w:right w:val="single" w:sz="8" w:space="0" w:color="auto"/>
            </w:tcBorders>
            <w:shd w:val="clear" w:color="auto" w:fill="auto"/>
            <w:noWrap/>
            <w:vAlign w:val="center"/>
            <w:hideMark/>
          </w:tcPr>
          <w:p w14:paraId="55899FE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1BC7B7E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57E817F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341" w:type="dxa"/>
            <w:tcBorders>
              <w:top w:val="nil"/>
              <w:left w:val="nil"/>
              <w:bottom w:val="single" w:sz="8" w:space="0" w:color="auto"/>
              <w:right w:val="single" w:sz="8" w:space="0" w:color="auto"/>
            </w:tcBorders>
            <w:shd w:val="clear" w:color="auto" w:fill="auto"/>
            <w:noWrap/>
            <w:vAlign w:val="center"/>
            <w:hideMark/>
          </w:tcPr>
          <w:p w14:paraId="7DEBB41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6B502539"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12B372F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Poor</w:t>
            </w:r>
          </w:p>
        </w:tc>
        <w:tc>
          <w:tcPr>
            <w:tcW w:w="3114" w:type="dxa"/>
            <w:tcBorders>
              <w:top w:val="nil"/>
              <w:left w:val="nil"/>
              <w:bottom w:val="single" w:sz="8" w:space="0" w:color="auto"/>
              <w:right w:val="single" w:sz="8" w:space="0" w:color="auto"/>
            </w:tcBorders>
            <w:shd w:val="clear" w:color="auto" w:fill="auto"/>
            <w:noWrap/>
            <w:vAlign w:val="center"/>
            <w:hideMark/>
          </w:tcPr>
          <w:p w14:paraId="094E3FB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117" w:type="dxa"/>
            <w:tcBorders>
              <w:top w:val="nil"/>
              <w:left w:val="nil"/>
              <w:bottom w:val="single" w:sz="8" w:space="0" w:color="auto"/>
              <w:right w:val="single" w:sz="8" w:space="0" w:color="auto"/>
            </w:tcBorders>
            <w:shd w:val="clear" w:color="auto" w:fill="auto"/>
            <w:noWrap/>
            <w:vAlign w:val="center"/>
            <w:hideMark/>
          </w:tcPr>
          <w:p w14:paraId="19EEAB4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0.004</w:t>
            </w:r>
          </w:p>
        </w:tc>
        <w:tc>
          <w:tcPr>
            <w:tcW w:w="2591" w:type="dxa"/>
            <w:tcBorders>
              <w:top w:val="nil"/>
              <w:left w:val="nil"/>
              <w:bottom w:val="single" w:sz="8" w:space="0" w:color="auto"/>
              <w:right w:val="single" w:sz="8" w:space="0" w:color="auto"/>
            </w:tcBorders>
            <w:shd w:val="clear" w:color="auto" w:fill="auto"/>
            <w:noWrap/>
            <w:vAlign w:val="center"/>
            <w:hideMark/>
          </w:tcPr>
          <w:p w14:paraId="742E19F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341" w:type="dxa"/>
            <w:tcBorders>
              <w:top w:val="nil"/>
              <w:left w:val="nil"/>
              <w:bottom w:val="single" w:sz="8" w:space="0" w:color="auto"/>
              <w:right w:val="single" w:sz="8" w:space="0" w:color="auto"/>
            </w:tcBorders>
            <w:shd w:val="clear" w:color="auto" w:fill="auto"/>
            <w:noWrap/>
            <w:vAlign w:val="center"/>
            <w:hideMark/>
          </w:tcPr>
          <w:p w14:paraId="27A7CC2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0.003</w:t>
            </w:r>
          </w:p>
        </w:tc>
      </w:tr>
      <w:tr w:rsidR="00B52500" w:rsidRPr="00E16150" w14:paraId="4FF1792B"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7CB0DDD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Middle</w:t>
            </w:r>
          </w:p>
        </w:tc>
        <w:tc>
          <w:tcPr>
            <w:tcW w:w="3114" w:type="dxa"/>
            <w:tcBorders>
              <w:top w:val="nil"/>
              <w:left w:val="nil"/>
              <w:bottom w:val="single" w:sz="8" w:space="0" w:color="auto"/>
              <w:right w:val="single" w:sz="8" w:space="0" w:color="auto"/>
            </w:tcBorders>
            <w:shd w:val="clear" w:color="auto" w:fill="auto"/>
            <w:noWrap/>
            <w:vAlign w:val="center"/>
            <w:hideMark/>
          </w:tcPr>
          <w:p w14:paraId="283C3F5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117" w:type="dxa"/>
            <w:tcBorders>
              <w:top w:val="nil"/>
              <w:left w:val="nil"/>
              <w:bottom w:val="single" w:sz="8" w:space="0" w:color="auto"/>
              <w:right w:val="single" w:sz="8" w:space="0" w:color="auto"/>
            </w:tcBorders>
            <w:shd w:val="clear" w:color="auto" w:fill="auto"/>
            <w:noWrap/>
            <w:vAlign w:val="center"/>
            <w:hideMark/>
          </w:tcPr>
          <w:p w14:paraId="2A563D7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0.005</w:t>
            </w:r>
          </w:p>
        </w:tc>
        <w:tc>
          <w:tcPr>
            <w:tcW w:w="2591" w:type="dxa"/>
            <w:tcBorders>
              <w:top w:val="nil"/>
              <w:left w:val="nil"/>
              <w:bottom w:val="single" w:sz="8" w:space="0" w:color="auto"/>
              <w:right w:val="single" w:sz="8" w:space="0" w:color="auto"/>
            </w:tcBorders>
            <w:shd w:val="clear" w:color="auto" w:fill="auto"/>
            <w:noWrap/>
            <w:vAlign w:val="center"/>
            <w:hideMark/>
          </w:tcPr>
          <w:p w14:paraId="4981417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341" w:type="dxa"/>
            <w:tcBorders>
              <w:top w:val="nil"/>
              <w:left w:val="nil"/>
              <w:bottom w:val="single" w:sz="8" w:space="0" w:color="auto"/>
              <w:right w:val="single" w:sz="8" w:space="0" w:color="auto"/>
            </w:tcBorders>
            <w:shd w:val="clear" w:color="auto" w:fill="auto"/>
            <w:noWrap/>
            <w:vAlign w:val="center"/>
            <w:hideMark/>
          </w:tcPr>
          <w:p w14:paraId="7EBA663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0.002</w:t>
            </w:r>
          </w:p>
        </w:tc>
      </w:tr>
      <w:tr w:rsidR="00B52500" w:rsidRPr="00E16150" w14:paraId="17CF75B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7DC2513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Rich</w:t>
            </w:r>
          </w:p>
        </w:tc>
        <w:tc>
          <w:tcPr>
            <w:tcW w:w="3114" w:type="dxa"/>
            <w:tcBorders>
              <w:top w:val="nil"/>
              <w:left w:val="nil"/>
              <w:bottom w:val="single" w:sz="8" w:space="0" w:color="auto"/>
              <w:right w:val="single" w:sz="8" w:space="0" w:color="auto"/>
            </w:tcBorders>
            <w:shd w:val="clear" w:color="auto" w:fill="auto"/>
            <w:noWrap/>
            <w:vAlign w:val="center"/>
            <w:hideMark/>
          </w:tcPr>
          <w:p w14:paraId="22B3A392"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(1.1,1.5)</w:t>
            </w:r>
          </w:p>
        </w:tc>
        <w:tc>
          <w:tcPr>
            <w:tcW w:w="2117" w:type="dxa"/>
            <w:tcBorders>
              <w:top w:val="nil"/>
              <w:left w:val="nil"/>
              <w:bottom w:val="single" w:sz="8" w:space="0" w:color="auto"/>
              <w:right w:val="single" w:sz="8" w:space="0" w:color="auto"/>
            </w:tcBorders>
            <w:shd w:val="clear" w:color="auto" w:fill="auto"/>
            <w:noWrap/>
            <w:vAlign w:val="center"/>
            <w:hideMark/>
          </w:tcPr>
          <w:p w14:paraId="6096EF2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19629B12"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(1.1,1.5)</w:t>
            </w:r>
          </w:p>
        </w:tc>
        <w:tc>
          <w:tcPr>
            <w:tcW w:w="2341" w:type="dxa"/>
            <w:tcBorders>
              <w:top w:val="nil"/>
              <w:left w:val="nil"/>
              <w:bottom w:val="single" w:sz="8" w:space="0" w:color="auto"/>
              <w:right w:val="single" w:sz="8" w:space="0" w:color="auto"/>
            </w:tcBorders>
            <w:shd w:val="clear" w:color="auto" w:fill="auto"/>
            <w:noWrap/>
            <w:vAlign w:val="center"/>
            <w:hideMark/>
          </w:tcPr>
          <w:p w14:paraId="76E3AF7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B52500" w:rsidRPr="00E16150" w14:paraId="4138B051"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0CE3051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Richest</w:t>
            </w:r>
          </w:p>
        </w:tc>
        <w:tc>
          <w:tcPr>
            <w:tcW w:w="3114" w:type="dxa"/>
            <w:tcBorders>
              <w:top w:val="nil"/>
              <w:left w:val="nil"/>
              <w:bottom w:val="single" w:sz="8" w:space="0" w:color="auto"/>
              <w:right w:val="single" w:sz="8" w:space="0" w:color="auto"/>
            </w:tcBorders>
            <w:shd w:val="clear" w:color="auto" w:fill="auto"/>
            <w:noWrap/>
            <w:vAlign w:val="center"/>
            <w:hideMark/>
          </w:tcPr>
          <w:p w14:paraId="7C47B5A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(1,1.3)</w:t>
            </w:r>
          </w:p>
        </w:tc>
        <w:tc>
          <w:tcPr>
            <w:tcW w:w="2117" w:type="dxa"/>
            <w:tcBorders>
              <w:top w:val="nil"/>
              <w:left w:val="nil"/>
              <w:bottom w:val="single" w:sz="8" w:space="0" w:color="auto"/>
              <w:right w:val="single" w:sz="8" w:space="0" w:color="auto"/>
            </w:tcBorders>
            <w:shd w:val="clear" w:color="auto" w:fill="auto"/>
            <w:noWrap/>
            <w:vAlign w:val="center"/>
            <w:hideMark/>
          </w:tcPr>
          <w:p w14:paraId="661171A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0.058</w:t>
            </w:r>
          </w:p>
        </w:tc>
        <w:tc>
          <w:tcPr>
            <w:tcW w:w="2591" w:type="dxa"/>
            <w:tcBorders>
              <w:top w:val="nil"/>
              <w:left w:val="nil"/>
              <w:bottom w:val="single" w:sz="8" w:space="0" w:color="auto"/>
              <w:right w:val="single" w:sz="8" w:space="0" w:color="auto"/>
            </w:tcBorders>
            <w:shd w:val="clear" w:color="auto" w:fill="auto"/>
            <w:noWrap/>
            <w:vAlign w:val="center"/>
            <w:hideMark/>
          </w:tcPr>
          <w:p w14:paraId="464222B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(1.0,1.3)</w:t>
            </w:r>
          </w:p>
        </w:tc>
        <w:tc>
          <w:tcPr>
            <w:tcW w:w="2341" w:type="dxa"/>
            <w:tcBorders>
              <w:top w:val="nil"/>
              <w:left w:val="nil"/>
              <w:bottom w:val="single" w:sz="8" w:space="0" w:color="auto"/>
              <w:right w:val="single" w:sz="8" w:space="0" w:color="auto"/>
            </w:tcBorders>
            <w:shd w:val="clear" w:color="auto" w:fill="auto"/>
            <w:noWrap/>
            <w:vAlign w:val="center"/>
            <w:hideMark/>
          </w:tcPr>
          <w:p w14:paraId="723A4A1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0.048</w:t>
            </w:r>
          </w:p>
        </w:tc>
      </w:tr>
      <w:tr w:rsidR="00B52500" w:rsidRPr="00E16150" w14:paraId="68246A9F"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6D0DF2E" w14:textId="77777777" w:rsidR="00B52500" w:rsidRPr="00E16150" w:rsidRDefault="00B52500"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Travelled in the las 2 weeks</w:t>
            </w:r>
          </w:p>
        </w:tc>
        <w:tc>
          <w:tcPr>
            <w:tcW w:w="3114" w:type="dxa"/>
            <w:tcBorders>
              <w:top w:val="nil"/>
              <w:left w:val="nil"/>
              <w:bottom w:val="single" w:sz="8" w:space="0" w:color="auto"/>
              <w:right w:val="single" w:sz="8" w:space="0" w:color="auto"/>
            </w:tcBorders>
            <w:shd w:val="clear" w:color="auto" w:fill="auto"/>
            <w:noWrap/>
            <w:vAlign w:val="center"/>
            <w:hideMark/>
          </w:tcPr>
          <w:p w14:paraId="060EB3B1"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7D1047D1"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74A017C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3CBE35D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381AF2D6"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81B36B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Yes</w:t>
            </w:r>
          </w:p>
        </w:tc>
        <w:tc>
          <w:tcPr>
            <w:tcW w:w="3114" w:type="dxa"/>
            <w:tcBorders>
              <w:top w:val="nil"/>
              <w:left w:val="nil"/>
              <w:bottom w:val="single" w:sz="8" w:space="0" w:color="auto"/>
              <w:right w:val="single" w:sz="8" w:space="0" w:color="auto"/>
            </w:tcBorders>
            <w:shd w:val="clear" w:color="auto" w:fill="auto"/>
            <w:noWrap/>
            <w:vAlign w:val="center"/>
            <w:hideMark/>
          </w:tcPr>
          <w:p w14:paraId="270F0C5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(1,1.5)</w:t>
            </w:r>
          </w:p>
        </w:tc>
        <w:tc>
          <w:tcPr>
            <w:tcW w:w="2117" w:type="dxa"/>
            <w:tcBorders>
              <w:top w:val="nil"/>
              <w:left w:val="nil"/>
              <w:bottom w:val="single" w:sz="8" w:space="0" w:color="auto"/>
              <w:right w:val="single" w:sz="8" w:space="0" w:color="auto"/>
            </w:tcBorders>
            <w:shd w:val="clear" w:color="auto" w:fill="auto"/>
            <w:noWrap/>
            <w:vAlign w:val="center"/>
            <w:hideMark/>
          </w:tcPr>
          <w:p w14:paraId="0758EA6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0.06</w:t>
            </w:r>
          </w:p>
        </w:tc>
        <w:tc>
          <w:tcPr>
            <w:tcW w:w="2591" w:type="dxa"/>
            <w:tcBorders>
              <w:top w:val="nil"/>
              <w:left w:val="nil"/>
              <w:bottom w:val="single" w:sz="8" w:space="0" w:color="auto"/>
              <w:right w:val="single" w:sz="8" w:space="0" w:color="auto"/>
            </w:tcBorders>
            <w:shd w:val="clear" w:color="auto" w:fill="auto"/>
            <w:noWrap/>
            <w:vAlign w:val="center"/>
            <w:hideMark/>
          </w:tcPr>
          <w:p w14:paraId="79253CD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249D0D7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71BA4042"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7CE2DCB2"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No</w:t>
            </w:r>
          </w:p>
        </w:tc>
        <w:tc>
          <w:tcPr>
            <w:tcW w:w="3114" w:type="dxa"/>
            <w:tcBorders>
              <w:top w:val="nil"/>
              <w:left w:val="nil"/>
              <w:bottom w:val="single" w:sz="8" w:space="0" w:color="auto"/>
              <w:right w:val="single" w:sz="8" w:space="0" w:color="auto"/>
            </w:tcBorders>
            <w:shd w:val="clear" w:color="auto" w:fill="auto"/>
            <w:noWrap/>
            <w:vAlign w:val="center"/>
            <w:hideMark/>
          </w:tcPr>
          <w:p w14:paraId="26399A8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0AE98B8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C9B72A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3289F64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351401DF"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114019D8" w14:textId="77777777" w:rsidR="00B52500" w:rsidRPr="00E16150" w:rsidRDefault="00B52500"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Visited any health care facility in last 2 weeks</w:t>
            </w:r>
          </w:p>
        </w:tc>
        <w:tc>
          <w:tcPr>
            <w:tcW w:w="3114" w:type="dxa"/>
            <w:tcBorders>
              <w:top w:val="nil"/>
              <w:left w:val="nil"/>
              <w:bottom w:val="single" w:sz="8" w:space="0" w:color="auto"/>
              <w:right w:val="single" w:sz="8" w:space="0" w:color="auto"/>
            </w:tcBorders>
            <w:shd w:val="clear" w:color="auto" w:fill="auto"/>
            <w:noWrap/>
            <w:vAlign w:val="center"/>
            <w:hideMark/>
          </w:tcPr>
          <w:p w14:paraId="632C1C4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2E46B5F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69BF0E6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6198918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51EB9B39"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B989E5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Yes</w:t>
            </w:r>
          </w:p>
        </w:tc>
        <w:tc>
          <w:tcPr>
            <w:tcW w:w="3114" w:type="dxa"/>
            <w:tcBorders>
              <w:top w:val="nil"/>
              <w:left w:val="nil"/>
              <w:bottom w:val="single" w:sz="8" w:space="0" w:color="auto"/>
              <w:right w:val="single" w:sz="8" w:space="0" w:color="auto"/>
            </w:tcBorders>
            <w:shd w:val="clear" w:color="auto" w:fill="auto"/>
            <w:noWrap/>
            <w:vAlign w:val="center"/>
            <w:hideMark/>
          </w:tcPr>
          <w:p w14:paraId="08FEDFF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(0.8,1.4)</w:t>
            </w:r>
          </w:p>
        </w:tc>
        <w:tc>
          <w:tcPr>
            <w:tcW w:w="2117" w:type="dxa"/>
            <w:tcBorders>
              <w:top w:val="nil"/>
              <w:left w:val="nil"/>
              <w:bottom w:val="single" w:sz="8" w:space="0" w:color="auto"/>
              <w:right w:val="single" w:sz="8" w:space="0" w:color="auto"/>
            </w:tcBorders>
            <w:shd w:val="clear" w:color="auto" w:fill="auto"/>
            <w:noWrap/>
            <w:vAlign w:val="center"/>
            <w:hideMark/>
          </w:tcPr>
          <w:p w14:paraId="34E2222D"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0.613</w:t>
            </w:r>
          </w:p>
        </w:tc>
        <w:tc>
          <w:tcPr>
            <w:tcW w:w="2591" w:type="dxa"/>
            <w:tcBorders>
              <w:top w:val="nil"/>
              <w:left w:val="nil"/>
              <w:bottom w:val="single" w:sz="8" w:space="0" w:color="auto"/>
              <w:right w:val="single" w:sz="8" w:space="0" w:color="auto"/>
            </w:tcBorders>
            <w:shd w:val="clear" w:color="auto" w:fill="auto"/>
            <w:noWrap/>
            <w:vAlign w:val="center"/>
            <w:hideMark/>
          </w:tcPr>
          <w:p w14:paraId="6245FB5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31C79D5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5F562EF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56AEAF4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No</w:t>
            </w:r>
          </w:p>
        </w:tc>
        <w:tc>
          <w:tcPr>
            <w:tcW w:w="3114" w:type="dxa"/>
            <w:tcBorders>
              <w:top w:val="nil"/>
              <w:left w:val="nil"/>
              <w:bottom w:val="single" w:sz="8" w:space="0" w:color="auto"/>
              <w:right w:val="single" w:sz="8" w:space="0" w:color="auto"/>
            </w:tcBorders>
            <w:shd w:val="clear" w:color="auto" w:fill="auto"/>
            <w:noWrap/>
            <w:vAlign w:val="center"/>
            <w:hideMark/>
          </w:tcPr>
          <w:p w14:paraId="0686FAE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03544E0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544241C7"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0CE243F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1EBA7EEC"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0854006A" w14:textId="77777777" w:rsidR="00B52500" w:rsidRPr="00E16150" w:rsidRDefault="00B52500"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HB level</w:t>
            </w:r>
          </w:p>
        </w:tc>
        <w:tc>
          <w:tcPr>
            <w:tcW w:w="3114" w:type="dxa"/>
            <w:tcBorders>
              <w:top w:val="nil"/>
              <w:left w:val="nil"/>
              <w:bottom w:val="single" w:sz="8" w:space="0" w:color="auto"/>
              <w:right w:val="single" w:sz="8" w:space="0" w:color="auto"/>
            </w:tcBorders>
            <w:shd w:val="clear" w:color="auto" w:fill="auto"/>
            <w:noWrap/>
            <w:vAlign w:val="center"/>
            <w:hideMark/>
          </w:tcPr>
          <w:p w14:paraId="19A097B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40E8D33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EFCDF3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060C3E31"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73626C3A"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73A3E22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Severe deficiency (&lt;7 gm/dL)</w:t>
            </w:r>
          </w:p>
        </w:tc>
        <w:tc>
          <w:tcPr>
            <w:tcW w:w="3114" w:type="dxa"/>
            <w:tcBorders>
              <w:top w:val="nil"/>
              <w:left w:val="nil"/>
              <w:bottom w:val="single" w:sz="8" w:space="0" w:color="auto"/>
              <w:right w:val="single" w:sz="8" w:space="0" w:color="auto"/>
            </w:tcBorders>
            <w:shd w:val="clear" w:color="auto" w:fill="auto"/>
            <w:noWrap/>
            <w:vAlign w:val="center"/>
            <w:hideMark/>
          </w:tcPr>
          <w:p w14:paraId="7127B16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(0.6,2.3)</w:t>
            </w:r>
          </w:p>
        </w:tc>
        <w:tc>
          <w:tcPr>
            <w:tcW w:w="2117" w:type="dxa"/>
            <w:tcBorders>
              <w:top w:val="nil"/>
              <w:left w:val="nil"/>
              <w:bottom w:val="single" w:sz="8" w:space="0" w:color="auto"/>
              <w:right w:val="single" w:sz="8" w:space="0" w:color="auto"/>
            </w:tcBorders>
            <w:shd w:val="clear" w:color="auto" w:fill="auto"/>
            <w:noWrap/>
            <w:vAlign w:val="center"/>
            <w:hideMark/>
          </w:tcPr>
          <w:p w14:paraId="1ACDC850"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0.652</w:t>
            </w:r>
          </w:p>
        </w:tc>
        <w:tc>
          <w:tcPr>
            <w:tcW w:w="2591" w:type="dxa"/>
            <w:tcBorders>
              <w:top w:val="nil"/>
              <w:left w:val="nil"/>
              <w:bottom w:val="single" w:sz="8" w:space="0" w:color="auto"/>
              <w:right w:val="single" w:sz="8" w:space="0" w:color="auto"/>
            </w:tcBorders>
            <w:shd w:val="clear" w:color="auto" w:fill="auto"/>
            <w:noWrap/>
            <w:vAlign w:val="center"/>
            <w:hideMark/>
          </w:tcPr>
          <w:p w14:paraId="638A5D5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4E2B6F87"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348409ED"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21DED34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Moderate deficiency (7 - 11.99 gm/dL)</w:t>
            </w:r>
          </w:p>
        </w:tc>
        <w:tc>
          <w:tcPr>
            <w:tcW w:w="3114" w:type="dxa"/>
            <w:tcBorders>
              <w:top w:val="nil"/>
              <w:left w:val="nil"/>
              <w:bottom w:val="single" w:sz="8" w:space="0" w:color="auto"/>
              <w:right w:val="single" w:sz="8" w:space="0" w:color="auto"/>
            </w:tcBorders>
            <w:shd w:val="clear" w:color="auto" w:fill="auto"/>
            <w:noWrap/>
            <w:vAlign w:val="center"/>
            <w:hideMark/>
          </w:tcPr>
          <w:p w14:paraId="7C5BF4F9"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1.0 (0.9,1.1)</w:t>
            </w:r>
          </w:p>
        </w:tc>
        <w:tc>
          <w:tcPr>
            <w:tcW w:w="2117" w:type="dxa"/>
            <w:tcBorders>
              <w:top w:val="nil"/>
              <w:left w:val="nil"/>
              <w:bottom w:val="single" w:sz="8" w:space="0" w:color="auto"/>
              <w:right w:val="single" w:sz="8" w:space="0" w:color="auto"/>
            </w:tcBorders>
            <w:shd w:val="clear" w:color="auto" w:fill="auto"/>
            <w:noWrap/>
            <w:vAlign w:val="center"/>
            <w:hideMark/>
          </w:tcPr>
          <w:p w14:paraId="6ED1FEC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0.521</w:t>
            </w:r>
          </w:p>
        </w:tc>
        <w:tc>
          <w:tcPr>
            <w:tcW w:w="2591" w:type="dxa"/>
            <w:tcBorders>
              <w:top w:val="nil"/>
              <w:left w:val="nil"/>
              <w:bottom w:val="single" w:sz="8" w:space="0" w:color="auto"/>
              <w:right w:val="single" w:sz="8" w:space="0" w:color="auto"/>
            </w:tcBorders>
            <w:shd w:val="clear" w:color="auto" w:fill="auto"/>
            <w:noWrap/>
            <w:vAlign w:val="center"/>
            <w:hideMark/>
          </w:tcPr>
          <w:p w14:paraId="0927D7C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588D019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7B9C6FF7"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87DA8C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Normal (&gt;= 12 gm/dL)</w:t>
            </w:r>
          </w:p>
        </w:tc>
        <w:tc>
          <w:tcPr>
            <w:tcW w:w="3114" w:type="dxa"/>
            <w:tcBorders>
              <w:top w:val="nil"/>
              <w:left w:val="nil"/>
              <w:bottom w:val="single" w:sz="8" w:space="0" w:color="auto"/>
              <w:right w:val="single" w:sz="8" w:space="0" w:color="auto"/>
            </w:tcBorders>
            <w:shd w:val="clear" w:color="auto" w:fill="auto"/>
            <w:noWrap/>
            <w:vAlign w:val="center"/>
            <w:hideMark/>
          </w:tcPr>
          <w:p w14:paraId="17C0D8C6"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5C48EEC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74FD5A1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3676836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240336F1"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3B805D9A" w14:textId="77777777" w:rsidR="00B52500" w:rsidRPr="00E16150" w:rsidRDefault="00B52500" w:rsidP="00B52500">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Vitamin D Level (µmol/L)</w:t>
            </w:r>
          </w:p>
        </w:tc>
        <w:tc>
          <w:tcPr>
            <w:tcW w:w="3114" w:type="dxa"/>
            <w:tcBorders>
              <w:top w:val="nil"/>
              <w:left w:val="nil"/>
              <w:bottom w:val="single" w:sz="8" w:space="0" w:color="auto"/>
              <w:right w:val="single" w:sz="8" w:space="0" w:color="auto"/>
            </w:tcBorders>
            <w:shd w:val="clear" w:color="auto" w:fill="auto"/>
            <w:noWrap/>
            <w:vAlign w:val="center"/>
            <w:hideMark/>
          </w:tcPr>
          <w:p w14:paraId="4693B4F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hideMark/>
          </w:tcPr>
          <w:p w14:paraId="2B9311C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441E8850"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626050A8"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B52500" w:rsidRPr="00E16150" w14:paraId="0F41B622"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2A5F8355"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Severe Deficiency (&lt;8.0 ng/mL)</w:t>
            </w:r>
          </w:p>
        </w:tc>
        <w:tc>
          <w:tcPr>
            <w:tcW w:w="3114" w:type="dxa"/>
            <w:tcBorders>
              <w:top w:val="nil"/>
              <w:left w:val="nil"/>
              <w:bottom w:val="single" w:sz="8" w:space="0" w:color="auto"/>
              <w:right w:val="single" w:sz="8" w:space="0" w:color="auto"/>
            </w:tcBorders>
            <w:shd w:val="clear" w:color="auto" w:fill="auto"/>
            <w:noWrap/>
            <w:vAlign w:val="center"/>
            <w:hideMark/>
          </w:tcPr>
          <w:p w14:paraId="2D3E2E2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1.4 (1.2,1.7)</w:t>
            </w:r>
          </w:p>
        </w:tc>
        <w:tc>
          <w:tcPr>
            <w:tcW w:w="2117" w:type="dxa"/>
            <w:tcBorders>
              <w:top w:val="nil"/>
              <w:left w:val="nil"/>
              <w:bottom w:val="single" w:sz="8" w:space="0" w:color="auto"/>
              <w:right w:val="single" w:sz="8" w:space="0" w:color="auto"/>
            </w:tcBorders>
            <w:shd w:val="clear" w:color="auto" w:fill="auto"/>
            <w:noWrap/>
            <w:vAlign w:val="center"/>
            <w:hideMark/>
          </w:tcPr>
          <w:p w14:paraId="457DFCBD"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0D55C5B1"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1.4 (1.1,1.7)</w:t>
            </w:r>
          </w:p>
        </w:tc>
        <w:tc>
          <w:tcPr>
            <w:tcW w:w="2341" w:type="dxa"/>
            <w:tcBorders>
              <w:top w:val="nil"/>
              <w:left w:val="nil"/>
              <w:bottom w:val="single" w:sz="8" w:space="0" w:color="auto"/>
              <w:right w:val="single" w:sz="8" w:space="0" w:color="auto"/>
            </w:tcBorders>
            <w:shd w:val="clear" w:color="auto" w:fill="auto"/>
            <w:noWrap/>
            <w:vAlign w:val="center"/>
            <w:hideMark/>
          </w:tcPr>
          <w:p w14:paraId="2E8DC169"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0.001</w:t>
            </w:r>
          </w:p>
        </w:tc>
      </w:tr>
      <w:tr w:rsidR="00B52500" w:rsidRPr="00E16150" w14:paraId="08FDC959"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66F4F9C9"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Deficiency (8.0 - 20.0 ng/mL)</w:t>
            </w:r>
          </w:p>
        </w:tc>
        <w:tc>
          <w:tcPr>
            <w:tcW w:w="3114" w:type="dxa"/>
            <w:tcBorders>
              <w:top w:val="nil"/>
              <w:left w:val="nil"/>
              <w:bottom w:val="single" w:sz="8" w:space="0" w:color="auto"/>
              <w:right w:val="single" w:sz="8" w:space="0" w:color="auto"/>
            </w:tcBorders>
            <w:shd w:val="clear" w:color="auto" w:fill="auto"/>
            <w:noWrap/>
            <w:vAlign w:val="center"/>
            <w:hideMark/>
          </w:tcPr>
          <w:p w14:paraId="5F1F802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1.3 (1.1,1.4)</w:t>
            </w:r>
          </w:p>
        </w:tc>
        <w:tc>
          <w:tcPr>
            <w:tcW w:w="2117" w:type="dxa"/>
            <w:tcBorders>
              <w:top w:val="nil"/>
              <w:left w:val="nil"/>
              <w:bottom w:val="single" w:sz="8" w:space="0" w:color="auto"/>
              <w:right w:val="single" w:sz="8" w:space="0" w:color="auto"/>
            </w:tcBorders>
            <w:shd w:val="clear" w:color="auto" w:fill="auto"/>
            <w:noWrap/>
            <w:vAlign w:val="center"/>
            <w:hideMark/>
          </w:tcPr>
          <w:p w14:paraId="5683C30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c>
          <w:tcPr>
            <w:tcW w:w="2591" w:type="dxa"/>
            <w:tcBorders>
              <w:top w:val="nil"/>
              <w:left w:val="nil"/>
              <w:bottom w:val="single" w:sz="8" w:space="0" w:color="auto"/>
              <w:right w:val="single" w:sz="8" w:space="0" w:color="auto"/>
            </w:tcBorders>
            <w:shd w:val="clear" w:color="auto" w:fill="auto"/>
            <w:noWrap/>
            <w:vAlign w:val="center"/>
            <w:hideMark/>
          </w:tcPr>
          <w:p w14:paraId="17DE27E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1.2 (1.1,1.4)</w:t>
            </w:r>
          </w:p>
        </w:tc>
        <w:tc>
          <w:tcPr>
            <w:tcW w:w="2341" w:type="dxa"/>
            <w:tcBorders>
              <w:top w:val="nil"/>
              <w:left w:val="nil"/>
              <w:bottom w:val="single" w:sz="8" w:space="0" w:color="auto"/>
              <w:right w:val="single" w:sz="8" w:space="0" w:color="auto"/>
            </w:tcBorders>
            <w:shd w:val="clear" w:color="auto" w:fill="auto"/>
            <w:noWrap/>
            <w:vAlign w:val="center"/>
            <w:hideMark/>
          </w:tcPr>
          <w:p w14:paraId="40AEB25F"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&lt;0.001</w:t>
            </w:r>
          </w:p>
        </w:tc>
      </w:tr>
      <w:tr w:rsidR="00B52500" w:rsidRPr="00E16150" w14:paraId="1160039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0B21FED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Desirable (&gt;20.0 - 30.0 ng/mL)</w:t>
            </w:r>
          </w:p>
        </w:tc>
        <w:tc>
          <w:tcPr>
            <w:tcW w:w="3114" w:type="dxa"/>
            <w:tcBorders>
              <w:top w:val="nil"/>
              <w:left w:val="nil"/>
              <w:bottom w:val="single" w:sz="8" w:space="0" w:color="auto"/>
              <w:right w:val="single" w:sz="8" w:space="0" w:color="auto"/>
            </w:tcBorders>
            <w:shd w:val="clear" w:color="auto" w:fill="auto"/>
            <w:noWrap/>
            <w:vAlign w:val="center"/>
            <w:hideMark/>
          </w:tcPr>
          <w:p w14:paraId="323AA86B"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(1.0,1.2)</w:t>
            </w:r>
          </w:p>
        </w:tc>
        <w:tc>
          <w:tcPr>
            <w:tcW w:w="2117" w:type="dxa"/>
            <w:tcBorders>
              <w:top w:val="nil"/>
              <w:left w:val="nil"/>
              <w:bottom w:val="single" w:sz="8" w:space="0" w:color="auto"/>
              <w:right w:val="single" w:sz="8" w:space="0" w:color="auto"/>
            </w:tcBorders>
            <w:shd w:val="clear" w:color="auto" w:fill="auto"/>
            <w:noWrap/>
            <w:vAlign w:val="center"/>
            <w:hideMark/>
          </w:tcPr>
          <w:p w14:paraId="0F5BE5B1"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0.174</w:t>
            </w:r>
          </w:p>
        </w:tc>
        <w:tc>
          <w:tcPr>
            <w:tcW w:w="2591" w:type="dxa"/>
            <w:tcBorders>
              <w:top w:val="nil"/>
              <w:left w:val="nil"/>
              <w:bottom w:val="single" w:sz="8" w:space="0" w:color="auto"/>
              <w:right w:val="single" w:sz="8" w:space="0" w:color="auto"/>
            </w:tcBorders>
            <w:shd w:val="clear" w:color="auto" w:fill="auto"/>
            <w:noWrap/>
            <w:vAlign w:val="center"/>
            <w:hideMark/>
          </w:tcPr>
          <w:p w14:paraId="53878274"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(1.0,1.2)</w:t>
            </w:r>
          </w:p>
        </w:tc>
        <w:tc>
          <w:tcPr>
            <w:tcW w:w="2341" w:type="dxa"/>
            <w:tcBorders>
              <w:top w:val="nil"/>
              <w:left w:val="nil"/>
              <w:bottom w:val="single" w:sz="8" w:space="0" w:color="auto"/>
              <w:right w:val="single" w:sz="8" w:space="0" w:color="auto"/>
            </w:tcBorders>
            <w:shd w:val="clear" w:color="auto" w:fill="auto"/>
            <w:noWrap/>
            <w:vAlign w:val="center"/>
            <w:hideMark/>
          </w:tcPr>
          <w:p w14:paraId="10A47D1A"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0.12</w:t>
            </w:r>
          </w:p>
        </w:tc>
      </w:tr>
      <w:tr w:rsidR="00B52500" w:rsidRPr="00E16150" w14:paraId="03277BB2"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2B75C990"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Sufficient (&gt;30.0 ng/mL)</w:t>
            </w:r>
          </w:p>
        </w:tc>
        <w:tc>
          <w:tcPr>
            <w:tcW w:w="3114" w:type="dxa"/>
            <w:tcBorders>
              <w:top w:val="nil"/>
              <w:left w:val="nil"/>
              <w:bottom w:val="single" w:sz="8" w:space="0" w:color="auto"/>
              <w:right w:val="single" w:sz="8" w:space="0" w:color="auto"/>
            </w:tcBorders>
            <w:shd w:val="clear" w:color="auto" w:fill="auto"/>
            <w:noWrap/>
            <w:vAlign w:val="center"/>
            <w:hideMark/>
          </w:tcPr>
          <w:p w14:paraId="60C264C3"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1CA089AC"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55CE567D"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341" w:type="dxa"/>
            <w:tcBorders>
              <w:top w:val="nil"/>
              <w:left w:val="nil"/>
              <w:bottom w:val="single" w:sz="8" w:space="0" w:color="auto"/>
              <w:right w:val="single" w:sz="8" w:space="0" w:color="auto"/>
            </w:tcBorders>
            <w:shd w:val="clear" w:color="auto" w:fill="auto"/>
            <w:noWrap/>
            <w:vAlign w:val="center"/>
            <w:hideMark/>
          </w:tcPr>
          <w:p w14:paraId="67D8CC6E" w14:textId="77777777" w:rsidR="00B52500" w:rsidRPr="00E16150" w:rsidRDefault="00B52500" w:rsidP="00B52500">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552E10" w:rsidRPr="00E16150" w14:paraId="4FCD236C" w14:textId="77777777" w:rsidTr="008412D0">
        <w:trPr>
          <w:trHeight w:val="616"/>
        </w:trPr>
        <w:tc>
          <w:tcPr>
            <w:tcW w:w="4658" w:type="dxa"/>
            <w:tcBorders>
              <w:top w:val="single" w:sz="4" w:space="0" w:color="auto"/>
              <w:left w:val="single" w:sz="8" w:space="0" w:color="auto"/>
              <w:right w:val="single" w:sz="8" w:space="0" w:color="auto"/>
            </w:tcBorders>
            <w:shd w:val="clear" w:color="auto" w:fill="auto"/>
            <w:noWrap/>
            <w:vAlign w:val="center"/>
          </w:tcPr>
          <w:p w14:paraId="7BB487EA" w14:textId="30A9C7CA" w:rsidR="00552E10" w:rsidRPr="00E16150" w:rsidRDefault="00552E10" w:rsidP="00C609BA">
            <w:pPr>
              <w:spacing w:after="0"/>
              <w:rPr>
                <w:rFonts w:ascii="Calibri" w:eastAsia="Times New Roman" w:hAnsi="Calibri" w:cs="Calibri"/>
                <w:color w:val="000000"/>
                <w:sz w:val="16"/>
                <w:szCs w:val="16"/>
              </w:rPr>
            </w:pPr>
          </w:p>
        </w:tc>
        <w:tc>
          <w:tcPr>
            <w:tcW w:w="3114" w:type="dxa"/>
            <w:tcBorders>
              <w:top w:val="single" w:sz="4" w:space="0" w:color="auto"/>
              <w:left w:val="nil"/>
              <w:right w:val="single" w:sz="8" w:space="0" w:color="auto"/>
            </w:tcBorders>
            <w:shd w:val="clear" w:color="auto" w:fill="auto"/>
            <w:noWrap/>
            <w:vAlign w:val="center"/>
          </w:tcPr>
          <w:p w14:paraId="64B32784" w14:textId="77777777" w:rsidR="00552E10" w:rsidRDefault="00552E10" w:rsidP="00C609BA">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Unadjusted</w:t>
            </w:r>
          </w:p>
          <w:p w14:paraId="57CF1085" w14:textId="47FFCD2B" w:rsidR="00552E10" w:rsidRPr="00E16150" w:rsidRDefault="00552E10" w:rsidP="00C609BA">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HR 95% CI</w:t>
            </w:r>
          </w:p>
        </w:tc>
        <w:tc>
          <w:tcPr>
            <w:tcW w:w="2117" w:type="dxa"/>
            <w:tcBorders>
              <w:top w:val="single" w:sz="4" w:space="0" w:color="auto"/>
              <w:left w:val="nil"/>
              <w:right w:val="single" w:sz="8" w:space="0" w:color="auto"/>
            </w:tcBorders>
            <w:shd w:val="clear" w:color="auto" w:fill="auto"/>
            <w:noWrap/>
            <w:vAlign w:val="center"/>
          </w:tcPr>
          <w:p w14:paraId="3DB9A98A" w14:textId="3B6EB8C6" w:rsidR="00552E10" w:rsidRPr="00E16150" w:rsidRDefault="00552E10" w:rsidP="00C609BA">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P-values</w:t>
            </w:r>
          </w:p>
        </w:tc>
        <w:tc>
          <w:tcPr>
            <w:tcW w:w="2591" w:type="dxa"/>
            <w:tcBorders>
              <w:top w:val="single" w:sz="4" w:space="0" w:color="auto"/>
              <w:left w:val="nil"/>
              <w:right w:val="single" w:sz="8" w:space="0" w:color="auto"/>
            </w:tcBorders>
            <w:shd w:val="clear" w:color="auto" w:fill="auto"/>
            <w:noWrap/>
            <w:vAlign w:val="center"/>
          </w:tcPr>
          <w:p w14:paraId="21B348B7" w14:textId="77777777" w:rsidR="00552E10" w:rsidRDefault="00552E10" w:rsidP="00C609BA">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Adjusted</w:t>
            </w:r>
          </w:p>
          <w:p w14:paraId="16A9EA34" w14:textId="75F96493" w:rsidR="00552E10" w:rsidRPr="00E16150" w:rsidRDefault="00552E10" w:rsidP="00C609BA">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HR 95% CI</w:t>
            </w:r>
          </w:p>
        </w:tc>
        <w:tc>
          <w:tcPr>
            <w:tcW w:w="2341" w:type="dxa"/>
            <w:tcBorders>
              <w:top w:val="single" w:sz="4" w:space="0" w:color="auto"/>
              <w:left w:val="nil"/>
              <w:right w:val="single" w:sz="8" w:space="0" w:color="auto"/>
            </w:tcBorders>
            <w:shd w:val="clear" w:color="auto" w:fill="auto"/>
            <w:noWrap/>
            <w:vAlign w:val="center"/>
          </w:tcPr>
          <w:p w14:paraId="0F8A82EB" w14:textId="43985A45" w:rsidR="00552E10" w:rsidRPr="00E16150" w:rsidRDefault="00552E10" w:rsidP="00C609BA">
            <w:pPr>
              <w:spacing w:after="0"/>
              <w:rPr>
                <w:rFonts w:ascii="Calibri" w:eastAsia="Times New Roman" w:hAnsi="Calibri" w:cs="Calibri"/>
                <w:color w:val="000000"/>
                <w:sz w:val="16"/>
                <w:szCs w:val="16"/>
              </w:rPr>
            </w:pPr>
            <w:r w:rsidRPr="00E16150">
              <w:rPr>
                <w:rFonts w:ascii="Calibri" w:eastAsia="Times New Roman" w:hAnsi="Calibri" w:cs="Calibri"/>
                <w:b/>
                <w:bCs/>
                <w:color w:val="000000"/>
                <w:sz w:val="16"/>
                <w:szCs w:val="16"/>
              </w:rPr>
              <w:t>P-values</w:t>
            </w:r>
          </w:p>
        </w:tc>
      </w:tr>
      <w:tr w:rsidR="00552E10" w:rsidRPr="00E16150" w14:paraId="70998C07"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tcPr>
          <w:p w14:paraId="36589F3D" w14:textId="77777777" w:rsidR="00552E10" w:rsidRPr="00E16150" w:rsidRDefault="00552E10" w:rsidP="00EB4D74">
            <w:pPr>
              <w:spacing w:after="0"/>
              <w:rPr>
                <w:rFonts w:ascii="Calibri" w:eastAsia="Times New Roman" w:hAnsi="Calibri" w:cs="Calibri"/>
                <w:b/>
                <w:bCs/>
                <w:color w:val="000000"/>
                <w:sz w:val="16"/>
                <w:szCs w:val="16"/>
              </w:rPr>
            </w:pPr>
          </w:p>
        </w:tc>
        <w:tc>
          <w:tcPr>
            <w:tcW w:w="3114" w:type="dxa"/>
            <w:tcBorders>
              <w:top w:val="nil"/>
              <w:left w:val="nil"/>
              <w:bottom w:val="single" w:sz="8" w:space="0" w:color="auto"/>
              <w:right w:val="single" w:sz="8" w:space="0" w:color="auto"/>
            </w:tcBorders>
            <w:shd w:val="clear" w:color="auto" w:fill="auto"/>
            <w:noWrap/>
            <w:vAlign w:val="center"/>
          </w:tcPr>
          <w:p w14:paraId="00E1C5B9" w14:textId="77777777" w:rsidR="00552E10" w:rsidRPr="00E16150" w:rsidRDefault="00552E10" w:rsidP="00EB4D74">
            <w:pPr>
              <w:spacing w:after="0"/>
              <w:rPr>
                <w:rFonts w:ascii="Calibri" w:eastAsia="Times New Roman" w:hAnsi="Calibri" w:cs="Calibri"/>
                <w:color w:val="000000"/>
                <w:sz w:val="16"/>
                <w:szCs w:val="16"/>
              </w:rPr>
            </w:pPr>
          </w:p>
        </w:tc>
        <w:tc>
          <w:tcPr>
            <w:tcW w:w="2117" w:type="dxa"/>
            <w:tcBorders>
              <w:top w:val="nil"/>
              <w:left w:val="nil"/>
              <w:bottom w:val="single" w:sz="8" w:space="0" w:color="auto"/>
              <w:right w:val="single" w:sz="8" w:space="0" w:color="auto"/>
            </w:tcBorders>
            <w:shd w:val="clear" w:color="auto" w:fill="auto"/>
            <w:noWrap/>
            <w:vAlign w:val="center"/>
          </w:tcPr>
          <w:p w14:paraId="706B0686" w14:textId="77777777" w:rsidR="00552E10" w:rsidRPr="00E16150" w:rsidRDefault="00552E10" w:rsidP="00EB4D74">
            <w:pPr>
              <w:spacing w:after="0"/>
              <w:rPr>
                <w:rFonts w:ascii="Calibri" w:eastAsia="Times New Roman" w:hAnsi="Calibri" w:cs="Calibri"/>
                <w:color w:val="000000"/>
                <w:sz w:val="16"/>
                <w:szCs w:val="16"/>
              </w:rPr>
            </w:pPr>
          </w:p>
        </w:tc>
        <w:tc>
          <w:tcPr>
            <w:tcW w:w="2591" w:type="dxa"/>
            <w:tcBorders>
              <w:top w:val="nil"/>
              <w:left w:val="nil"/>
              <w:bottom w:val="single" w:sz="8" w:space="0" w:color="auto"/>
              <w:right w:val="single" w:sz="8" w:space="0" w:color="auto"/>
            </w:tcBorders>
            <w:shd w:val="clear" w:color="auto" w:fill="auto"/>
            <w:noWrap/>
            <w:vAlign w:val="center"/>
          </w:tcPr>
          <w:p w14:paraId="54E624FC" w14:textId="77777777" w:rsidR="00552E10" w:rsidRPr="00E16150" w:rsidRDefault="00552E10" w:rsidP="00EB4D74">
            <w:pPr>
              <w:spacing w:after="0"/>
              <w:rPr>
                <w:rFonts w:ascii="Calibri" w:eastAsia="Times New Roman" w:hAnsi="Calibri" w:cs="Calibri"/>
                <w:color w:val="000000"/>
                <w:sz w:val="16"/>
                <w:szCs w:val="16"/>
              </w:rPr>
            </w:pPr>
          </w:p>
        </w:tc>
        <w:tc>
          <w:tcPr>
            <w:tcW w:w="2341" w:type="dxa"/>
            <w:tcBorders>
              <w:top w:val="nil"/>
              <w:left w:val="nil"/>
              <w:bottom w:val="single" w:sz="8" w:space="0" w:color="auto"/>
              <w:right w:val="single" w:sz="8" w:space="0" w:color="auto"/>
            </w:tcBorders>
            <w:shd w:val="clear" w:color="auto" w:fill="auto"/>
            <w:noWrap/>
            <w:vAlign w:val="center"/>
          </w:tcPr>
          <w:p w14:paraId="1C25C8EA" w14:textId="77777777" w:rsidR="00552E10" w:rsidRPr="00E16150" w:rsidRDefault="00552E10" w:rsidP="00EB4D74">
            <w:pPr>
              <w:spacing w:after="0"/>
              <w:rPr>
                <w:rFonts w:ascii="Calibri" w:eastAsia="Times New Roman" w:hAnsi="Calibri" w:cs="Calibri"/>
                <w:color w:val="000000"/>
                <w:sz w:val="16"/>
                <w:szCs w:val="16"/>
              </w:rPr>
            </w:pPr>
          </w:p>
        </w:tc>
      </w:tr>
      <w:tr w:rsidR="00292667" w:rsidRPr="00E16150" w14:paraId="45501413"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tcPr>
          <w:p w14:paraId="09E06B0A" w14:textId="05DD3D1B" w:rsidR="00292667" w:rsidRPr="00E16150" w:rsidRDefault="00292667" w:rsidP="00292667">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CRP Level</w:t>
            </w:r>
          </w:p>
        </w:tc>
        <w:tc>
          <w:tcPr>
            <w:tcW w:w="3114" w:type="dxa"/>
            <w:tcBorders>
              <w:top w:val="nil"/>
              <w:left w:val="nil"/>
              <w:bottom w:val="single" w:sz="8" w:space="0" w:color="auto"/>
              <w:right w:val="single" w:sz="8" w:space="0" w:color="auto"/>
            </w:tcBorders>
            <w:shd w:val="clear" w:color="auto" w:fill="auto"/>
            <w:noWrap/>
            <w:vAlign w:val="center"/>
          </w:tcPr>
          <w:p w14:paraId="01771DF4" w14:textId="137DF241"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117" w:type="dxa"/>
            <w:tcBorders>
              <w:top w:val="nil"/>
              <w:left w:val="nil"/>
              <w:bottom w:val="single" w:sz="8" w:space="0" w:color="auto"/>
              <w:right w:val="single" w:sz="8" w:space="0" w:color="auto"/>
            </w:tcBorders>
            <w:shd w:val="clear" w:color="auto" w:fill="auto"/>
            <w:noWrap/>
            <w:vAlign w:val="center"/>
          </w:tcPr>
          <w:p w14:paraId="51C4B969" w14:textId="61C358FD"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tcPr>
          <w:p w14:paraId="0309CB97" w14:textId="77777777" w:rsidR="00292667" w:rsidRPr="00E16150" w:rsidRDefault="00292667" w:rsidP="00292667">
            <w:pPr>
              <w:spacing w:after="0"/>
              <w:rPr>
                <w:rFonts w:ascii="Calibri" w:eastAsia="Times New Roman" w:hAnsi="Calibri" w:cs="Calibri"/>
                <w:color w:val="000000"/>
                <w:sz w:val="16"/>
                <w:szCs w:val="16"/>
              </w:rPr>
            </w:pPr>
          </w:p>
        </w:tc>
        <w:tc>
          <w:tcPr>
            <w:tcW w:w="2341" w:type="dxa"/>
            <w:tcBorders>
              <w:top w:val="nil"/>
              <w:left w:val="nil"/>
              <w:bottom w:val="single" w:sz="8" w:space="0" w:color="auto"/>
              <w:right w:val="single" w:sz="8" w:space="0" w:color="auto"/>
            </w:tcBorders>
            <w:shd w:val="clear" w:color="auto" w:fill="auto"/>
            <w:noWrap/>
            <w:vAlign w:val="center"/>
          </w:tcPr>
          <w:p w14:paraId="29D401A6" w14:textId="77777777" w:rsidR="00292667" w:rsidRPr="00E16150" w:rsidRDefault="00292667" w:rsidP="00292667">
            <w:pPr>
              <w:spacing w:after="0"/>
              <w:rPr>
                <w:rFonts w:ascii="Calibri" w:eastAsia="Times New Roman" w:hAnsi="Calibri" w:cs="Calibri"/>
                <w:color w:val="000000"/>
                <w:sz w:val="16"/>
                <w:szCs w:val="16"/>
              </w:rPr>
            </w:pPr>
          </w:p>
        </w:tc>
      </w:tr>
      <w:tr w:rsidR="00292667" w:rsidRPr="00E16150" w14:paraId="217CBFB9"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tcPr>
          <w:p w14:paraId="5D69F57C" w14:textId="1E39D6A7" w:rsidR="00292667" w:rsidRPr="00E16150" w:rsidRDefault="00292667" w:rsidP="00292667">
            <w:pPr>
              <w:spacing w:after="0"/>
              <w:rPr>
                <w:rFonts w:ascii="Calibri" w:eastAsia="Times New Roman" w:hAnsi="Calibri" w:cs="Calibri"/>
                <w:b/>
                <w:bCs/>
                <w:color w:val="000000"/>
                <w:sz w:val="16"/>
                <w:szCs w:val="16"/>
              </w:rPr>
            </w:pPr>
            <w:r w:rsidRPr="00E16150">
              <w:rPr>
                <w:rFonts w:ascii="Calibri" w:eastAsia="Times New Roman" w:hAnsi="Calibri" w:cs="Calibri"/>
                <w:color w:val="000000"/>
                <w:sz w:val="16"/>
                <w:szCs w:val="16"/>
              </w:rPr>
              <w:t>Normal (&lt;=0.5)</w:t>
            </w:r>
          </w:p>
        </w:tc>
        <w:tc>
          <w:tcPr>
            <w:tcW w:w="3114" w:type="dxa"/>
            <w:tcBorders>
              <w:top w:val="nil"/>
              <w:left w:val="nil"/>
              <w:bottom w:val="single" w:sz="8" w:space="0" w:color="auto"/>
              <w:right w:val="single" w:sz="8" w:space="0" w:color="auto"/>
            </w:tcBorders>
            <w:shd w:val="clear" w:color="auto" w:fill="auto"/>
            <w:noWrap/>
            <w:vAlign w:val="center"/>
          </w:tcPr>
          <w:p w14:paraId="44FB7522" w14:textId="2BEC77FF"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tcPr>
          <w:p w14:paraId="7DC96015" w14:textId="29C43560"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tcPr>
          <w:p w14:paraId="3177F174" w14:textId="77777777" w:rsidR="00292667" w:rsidRPr="00E16150" w:rsidRDefault="00292667" w:rsidP="00292667">
            <w:pPr>
              <w:spacing w:after="0"/>
              <w:rPr>
                <w:rFonts w:ascii="Calibri" w:eastAsia="Times New Roman" w:hAnsi="Calibri" w:cs="Calibri"/>
                <w:color w:val="000000"/>
                <w:sz w:val="16"/>
                <w:szCs w:val="16"/>
              </w:rPr>
            </w:pPr>
          </w:p>
        </w:tc>
        <w:tc>
          <w:tcPr>
            <w:tcW w:w="2341" w:type="dxa"/>
            <w:tcBorders>
              <w:top w:val="nil"/>
              <w:left w:val="nil"/>
              <w:bottom w:val="single" w:sz="8" w:space="0" w:color="auto"/>
              <w:right w:val="single" w:sz="8" w:space="0" w:color="auto"/>
            </w:tcBorders>
            <w:shd w:val="clear" w:color="auto" w:fill="auto"/>
            <w:noWrap/>
            <w:vAlign w:val="center"/>
          </w:tcPr>
          <w:p w14:paraId="6176B14D" w14:textId="77777777" w:rsidR="00292667" w:rsidRPr="00E16150" w:rsidRDefault="00292667" w:rsidP="00292667">
            <w:pPr>
              <w:spacing w:after="0"/>
              <w:rPr>
                <w:rFonts w:ascii="Calibri" w:eastAsia="Times New Roman" w:hAnsi="Calibri" w:cs="Calibri"/>
                <w:color w:val="000000"/>
                <w:sz w:val="16"/>
                <w:szCs w:val="16"/>
              </w:rPr>
            </w:pPr>
          </w:p>
        </w:tc>
      </w:tr>
      <w:tr w:rsidR="00292667" w:rsidRPr="00E16150" w14:paraId="3E4209B6"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tcPr>
          <w:p w14:paraId="4827EBC8" w14:textId="67405F24" w:rsidR="00292667" w:rsidRPr="00E16150" w:rsidRDefault="00292667" w:rsidP="00292667">
            <w:pPr>
              <w:spacing w:after="0"/>
              <w:rPr>
                <w:rFonts w:ascii="Calibri" w:eastAsia="Times New Roman" w:hAnsi="Calibri" w:cs="Calibri"/>
                <w:b/>
                <w:bCs/>
                <w:color w:val="000000"/>
                <w:sz w:val="16"/>
                <w:szCs w:val="16"/>
              </w:rPr>
            </w:pPr>
            <w:r w:rsidRPr="00E16150">
              <w:rPr>
                <w:rFonts w:ascii="Calibri" w:eastAsia="Times New Roman" w:hAnsi="Calibri" w:cs="Calibri"/>
                <w:color w:val="000000"/>
                <w:sz w:val="16"/>
                <w:szCs w:val="16"/>
              </w:rPr>
              <w:t>Elevated (&gt;0.5)</w:t>
            </w:r>
          </w:p>
        </w:tc>
        <w:tc>
          <w:tcPr>
            <w:tcW w:w="3114" w:type="dxa"/>
            <w:tcBorders>
              <w:top w:val="nil"/>
              <w:left w:val="nil"/>
              <w:bottom w:val="single" w:sz="8" w:space="0" w:color="auto"/>
              <w:right w:val="single" w:sz="8" w:space="0" w:color="auto"/>
            </w:tcBorders>
            <w:shd w:val="clear" w:color="auto" w:fill="auto"/>
            <w:noWrap/>
            <w:vAlign w:val="center"/>
          </w:tcPr>
          <w:p w14:paraId="3E8D39E3" w14:textId="2B8EDBEB"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1.1 (1,1.3)</w:t>
            </w:r>
          </w:p>
        </w:tc>
        <w:tc>
          <w:tcPr>
            <w:tcW w:w="2117" w:type="dxa"/>
            <w:tcBorders>
              <w:top w:val="nil"/>
              <w:left w:val="nil"/>
              <w:bottom w:val="single" w:sz="8" w:space="0" w:color="auto"/>
              <w:right w:val="single" w:sz="8" w:space="0" w:color="auto"/>
            </w:tcBorders>
            <w:shd w:val="clear" w:color="auto" w:fill="auto"/>
            <w:noWrap/>
            <w:vAlign w:val="center"/>
          </w:tcPr>
          <w:p w14:paraId="4AF29853" w14:textId="2297992B"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0.03</w:t>
            </w:r>
          </w:p>
        </w:tc>
        <w:tc>
          <w:tcPr>
            <w:tcW w:w="2591" w:type="dxa"/>
            <w:tcBorders>
              <w:top w:val="nil"/>
              <w:left w:val="nil"/>
              <w:bottom w:val="single" w:sz="8" w:space="0" w:color="auto"/>
              <w:right w:val="single" w:sz="8" w:space="0" w:color="auto"/>
            </w:tcBorders>
            <w:shd w:val="clear" w:color="auto" w:fill="auto"/>
            <w:noWrap/>
            <w:vAlign w:val="center"/>
          </w:tcPr>
          <w:p w14:paraId="57CA8058" w14:textId="77777777" w:rsidR="00292667" w:rsidRPr="00E16150" w:rsidRDefault="00292667" w:rsidP="00292667">
            <w:pPr>
              <w:spacing w:after="0"/>
              <w:rPr>
                <w:rFonts w:ascii="Calibri" w:eastAsia="Times New Roman" w:hAnsi="Calibri" w:cs="Calibri"/>
                <w:color w:val="000000"/>
                <w:sz w:val="16"/>
                <w:szCs w:val="16"/>
              </w:rPr>
            </w:pPr>
          </w:p>
        </w:tc>
        <w:tc>
          <w:tcPr>
            <w:tcW w:w="2341" w:type="dxa"/>
            <w:tcBorders>
              <w:top w:val="nil"/>
              <w:left w:val="nil"/>
              <w:bottom w:val="single" w:sz="8" w:space="0" w:color="auto"/>
              <w:right w:val="single" w:sz="8" w:space="0" w:color="auto"/>
            </w:tcBorders>
            <w:shd w:val="clear" w:color="auto" w:fill="auto"/>
            <w:noWrap/>
            <w:vAlign w:val="center"/>
          </w:tcPr>
          <w:p w14:paraId="0EAA81CB" w14:textId="77777777" w:rsidR="00292667" w:rsidRPr="00E16150" w:rsidRDefault="00292667" w:rsidP="00292667">
            <w:pPr>
              <w:spacing w:after="0"/>
              <w:rPr>
                <w:rFonts w:ascii="Calibri" w:eastAsia="Times New Roman" w:hAnsi="Calibri" w:cs="Calibri"/>
                <w:color w:val="000000"/>
                <w:sz w:val="16"/>
                <w:szCs w:val="16"/>
              </w:rPr>
            </w:pPr>
          </w:p>
        </w:tc>
      </w:tr>
      <w:tr w:rsidR="00292667" w:rsidRPr="00E16150" w14:paraId="0147F845"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0BD4CCF7" w14:textId="77777777" w:rsidR="00292667" w:rsidRPr="00E16150" w:rsidRDefault="00292667" w:rsidP="00292667">
            <w:pPr>
              <w:spacing w:after="0"/>
              <w:rPr>
                <w:rFonts w:ascii="Calibri" w:eastAsia="Times New Roman" w:hAnsi="Calibri" w:cs="Calibri"/>
                <w:b/>
                <w:bCs/>
                <w:color w:val="000000"/>
                <w:sz w:val="16"/>
                <w:szCs w:val="16"/>
              </w:rPr>
            </w:pPr>
            <w:r w:rsidRPr="00E16150">
              <w:rPr>
                <w:rFonts w:ascii="Calibri" w:eastAsia="Times New Roman" w:hAnsi="Calibri" w:cs="Calibri"/>
                <w:b/>
                <w:bCs/>
                <w:color w:val="000000"/>
                <w:sz w:val="16"/>
                <w:szCs w:val="16"/>
              </w:rPr>
              <w:t>Zinc</w:t>
            </w:r>
          </w:p>
        </w:tc>
        <w:tc>
          <w:tcPr>
            <w:tcW w:w="3114" w:type="dxa"/>
            <w:tcBorders>
              <w:top w:val="nil"/>
              <w:left w:val="nil"/>
              <w:bottom w:val="single" w:sz="8" w:space="0" w:color="auto"/>
              <w:right w:val="single" w:sz="8" w:space="0" w:color="auto"/>
            </w:tcBorders>
            <w:shd w:val="clear" w:color="auto" w:fill="auto"/>
            <w:noWrap/>
            <w:vAlign w:val="center"/>
            <w:hideMark/>
          </w:tcPr>
          <w:p w14:paraId="7DC7D454"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762987FC"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3252B6EC"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2A4056A0"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292667" w:rsidRPr="00E16150" w14:paraId="1396F36A"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410C0EC3"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Deficient (&lt;60 µg/dL)</w:t>
            </w:r>
          </w:p>
        </w:tc>
        <w:tc>
          <w:tcPr>
            <w:tcW w:w="3114" w:type="dxa"/>
            <w:tcBorders>
              <w:top w:val="nil"/>
              <w:left w:val="nil"/>
              <w:bottom w:val="single" w:sz="8" w:space="0" w:color="auto"/>
              <w:right w:val="single" w:sz="8" w:space="0" w:color="auto"/>
            </w:tcBorders>
            <w:shd w:val="clear" w:color="auto" w:fill="auto"/>
            <w:noWrap/>
            <w:vAlign w:val="center"/>
            <w:hideMark/>
          </w:tcPr>
          <w:p w14:paraId="069F2251"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1.0 (0.9,1.1)</w:t>
            </w:r>
          </w:p>
        </w:tc>
        <w:tc>
          <w:tcPr>
            <w:tcW w:w="2117" w:type="dxa"/>
            <w:tcBorders>
              <w:top w:val="nil"/>
              <w:left w:val="nil"/>
              <w:bottom w:val="single" w:sz="8" w:space="0" w:color="auto"/>
              <w:right w:val="single" w:sz="8" w:space="0" w:color="auto"/>
            </w:tcBorders>
            <w:shd w:val="clear" w:color="auto" w:fill="auto"/>
            <w:noWrap/>
            <w:vAlign w:val="center"/>
            <w:hideMark/>
          </w:tcPr>
          <w:p w14:paraId="21F42357"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0.997</w:t>
            </w:r>
          </w:p>
        </w:tc>
        <w:tc>
          <w:tcPr>
            <w:tcW w:w="2591" w:type="dxa"/>
            <w:tcBorders>
              <w:top w:val="nil"/>
              <w:left w:val="nil"/>
              <w:bottom w:val="single" w:sz="8" w:space="0" w:color="auto"/>
              <w:right w:val="single" w:sz="8" w:space="0" w:color="auto"/>
            </w:tcBorders>
            <w:shd w:val="clear" w:color="auto" w:fill="auto"/>
            <w:noWrap/>
            <w:vAlign w:val="center"/>
            <w:hideMark/>
          </w:tcPr>
          <w:p w14:paraId="2DFC9700"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4E399F09"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r w:rsidR="00292667" w:rsidRPr="00E16150" w14:paraId="1B28CB6C" w14:textId="77777777" w:rsidTr="00E16150">
        <w:trPr>
          <w:trHeight w:val="303"/>
        </w:trPr>
        <w:tc>
          <w:tcPr>
            <w:tcW w:w="4658" w:type="dxa"/>
            <w:tcBorders>
              <w:top w:val="nil"/>
              <w:left w:val="single" w:sz="8" w:space="0" w:color="auto"/>
              <w:bottom w:val="single" w:sz="8" w:space="0" w:color="auto"/>
              <w:right w:val="single" w:sz="8" w:space="0" w:color="auto"/>
            </w:tcBorders>
            <w:shd w:val="clear" w:color="auto" w:fill="auto"/>
            <w:noWrap/>
            <w:vAlign w:val="center"/>
            <w:hideMark/>
          </w:tcPr>
          <w:p w14:paraId="2104E680"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xml:space="preserve">   Non-Deficient (&gt;=60 µg/dL)</w:t>
            </w:r>
          </w:p>
        </w:tc>
        <w:tc>
          <w:tcPr>
            <w:tcW w:w="3114" w:type="dxa"/>
            <w:tcBorders>
              <w:top w:val="nil"/>
              <w:left w:val="nil"/>
              <w:bottom w:val="single" w:sz="8" w:space="0" w:color="auto"/>
              <w:right w:val="single" w:sz="8" w:space="0" w:color="auto"/>
            </w:tcBorders>
            <w:shd w:val="clear" w:color="auto" w:fill="auto"/>
            <w:noWrap/>
            <w:vAlign w:val="center"/>
            <w:hideMark/>
          </w:tcPr>
          <w:p w14:paraId="540B90CB"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Ref.</w:t>
            </w:r>
          </w:p>
        </w:tc>
        <w:tc>
          <w:tcPr>
            <w:tcW w:w="2117" w:type="dxa"/>
            <w:tcBorders>
              <w:top w:val="nil"/>
              <w:left w:val="nil"/>
              <w:bottom w:val="single" w:sz="8" w:space="0" w:color="auto"/>
              <w:right w:val="single" w:sz="8" w:space="0" w:color="auto"/>
            </w:tcBorders>
            <w:shd w:val="clear" w:color="auto" w:fill="auto"/>
            <w:noWrap/>
            <w:vAlign w:val="center"/>
            <w:hideMark/>
          </w:tcPr>
          <w:p w14:paraId="5ABEA2D9"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591" w:type="dxa"/>
            <w:tcBorders>
              <w:top w:val="nil"/>
              <w:left w:val="nil"/>
              <w:bottom w:val="single" w:sz="8" w:space="0" w:color="auto"/>
              <w:right w:val="single" w:sz="8" w:space="0" w:color="auto"/>
            </w:tcBorders>
            <w:shd w:val="clear" w:color="auto" w:fill="auto"/>
            <w:noWrap/>
            <w:vAlign w:val="center"/>
            <w:hideMark/>
          </w:tcPr>
          <w:p w14:paraId="5E7A3646"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c>
          <w:tcPr>
            <w:tcW w:w="2341" w:type="dxa"/>
            <w:tcBorders>
              <w:top w:val="nil"/>
              <w:left w:val="nil"/>
              <w:bottom w:val="single" w:sz="8" w:space="0" w:color="auto"/>
              <w:right w:val="single" w:sz="8" w:space="0" w:color="auto"/>
            </w:tcBorders>
            <w:shd w:val="clear" w:color="auto" w:fill="auto"/>
            <w:noWrap/>
            <w:vAlign w:val="center"/>
            <w:hideMark/>
          </w:tcPr>
          <w:p w14:paraId="1180F44C" w14:textId="77777777" w:rsidR="00292667" w:rsidRPr="00E16150" w:rsidRDefault="00292667" w:rsidP="00292667">
            <w:pPr>
              <w:spacing w:after="0"/>
              <w:rPr>
                <w:rFonts w:ascii="Calibri" w:eastAsia="Times New Roman" w:hAnsi="Calibri" w:cs="Calibri"/>
                <w:color w:val="000000"/>
                <w:sz w:val="16"/>
                <w:szCs w:val="16"/>
              </w:rPr>
            </w:pPr>
            <w:r w:rsidRPr="00E16150">
              <w:rPr>
                <w:rFonts w:ascii="Calibri" w:eastAsia="Times New Roman" w:hAnsi="Calibri" w:cs="Calibri"/>
                <w:color w:val="000000"/>
                <w:sz w:val="16"/>
                <w:szCs w:val="16"/>
              </w:rPr>
              <w:t> </w:t>
            </w:r>
          </w:p>
        </w:tc>
      </w:tr>
    </w:tbl>
    <w:p w14:paraId="7FBE2718" w14:textId="77777777" w:rsidR="00292667" w:rsidRDefault="00292667" w:rsidP="00292667">
      <w:pPr>
        <w:spacing w:after="0"/>
        <w:rPr>
          <w:rFonts w:asciiTheme="minorHAnsi" w:eastAsia="Times New Roman" w:hAnsiTheme="minorHAnsi" w:cstheme="minorHAnsi"/>
          <w:i/>
          <w:iCs/>
          <w:color w:val="000000"/>
          <w:sz w:val="16"/>
          <w:szCs w:val="16"/>
        </w:rPr>
      </w:pPr>
    </w:p>
    <w:p w14:paraId="35E430D6" w14:textId="77777777" w:rsidR="004F38D5" w:rsidRDefault="004F38D5" w:rsidP="00292667">
      <w:pPr>
        <w:spacing w:after="0"/>
        <w:rPr>
          <w:rFonts w:asciiTheme="minorHAnsi" w:eastAsia="Times New Roman" w:hAnsiTheme="minorHAnsi" w:cstheme="minorHAnsi"/>
          <w:i/>
          <w:iCs/>
          <w:color w:val="000000"/>
          <w:sz w:val="16"/>
          <w:szCs w:val="16"/>
        </w:rPr>
      </w:pPr>
      <w:r>
        <w:rPr>
          <w:rFonts w:asciiTheme="minorHAnsi" w:eastAsia="Times New Roman" w:hAnsiTheme="minorHAnsi" w:cstheme="minorHAnsi"/>
          <w:i/>
          <w:iCs/>
          <w:color w:val="000000"/>
          <w:sz w:val="16"/>
          <w:szCs w:val="16"/>
        </w:rPr>
        <w:t xml:space="preserve">     </w:t>
      </w:r>
      <w:r w:rsidR="00292667">
        <w:rPr>
          <w:rFonts w:asciiTheme="minorHAnsi" w:eastAsia="Times New Roman" w:hAnsiTheme="minorHAnsi" w:cstheme="minorHAnsi"/>
          <w:i/>
          <w:iCs/>
          <w:color w:val="000000"/>
          <w:sz w:val="16"/>
          <w:szCs w:val="16"/>
        </w:rPr>
        <w:t xml:space="preserve"> </w:t>
      </w:r>
      <w:r w:rsidR="00292667" w:rsidRPr="00CD36F2">
        <w:rPr>
          <w:rFonts w:asciiTheme="minorHAnsi" w:eastAsia="Times New Roman" w:hAnsiTheme="minorHAnsi" w:cstheme="minorHAnsi"/>
          <w:i/>
          <w:iCs/>
          <w:color w:val="000000"/>
          <w:sz w:val="16"/>
          <w:szCs w:val="16"/>
        </w:rPr>
        <w:t xml:space="preserve">The risk of COVID-19 antibody seropositivity was determined using the Cox’s proportional regression model with unadjusted and adjusted hazard ratios </w:t>
      </w:r>
      <w:r w:rsidR="00292667">
        <w:rPr>
          <w:rFonts w:asciiTheme="minorHAnsi" w:eastAsia="Times New Roman" w:hAnsiTheme="minorHAnsi" w:cstheme="minorHAnsi"/>
          <w:i/>
          <w:iCs/>
          <w:color w:val="000000"/>
          <w:sz w:val="16"/>
          <w:szCs w:val="16"/>
        </w:rPr>
        <w:t xml:space="preserve">using to identify significant differences between </w:t>
      </w:r>
    </w:p>
    <w:p w14:paraId="148415C1" w14:textId="3EC4C5D5" w:rsidR="00292667" w:rsidRPr="00CD36F2" w:rsidRDefault="004F38D5" w:rsidP="00292667">
      <w:pPr>
        <w:spacing w:after="0"/>
        <w:rPr>
          <w:rFonts w:asciiTheme="minorHAnsi" w:eastAsia="Times New Roman" w:hAnsiTheme="minorHAnsi" w:cstheme="minorHAnsi"/>
          <w:i/>
          <w:iCs/>
          <w:color w:val="000000"/>
          <w:sz w:val="16"/>
          <w:szCs w:val="16"/>
        </w:rPr>
      </w:pPr>
      <w:r>
        <w:rPr>
          <w:rFonts w:asciiTheme="minorHAnsi" w:eastAsia="Times New Roman" w:hAnsiTheme="minorHAnsi" w:cstheme="minorHAnsi"/>
          <w:i/>
          <w:iCs/>
          <w:color w:val="000000"/>
          <w:sz w:val="16"/>
          <w:szCs w:val="16"/>
        </w:rPr>
        <w:t xml:space="preserve">    </w:t>
      </w:r>
      <w:r w:rsidR="00292667">
        <w:rPr>
          <w:rFonts w:asciiTheme="minorHAnsi" w:eastAsia="Times New Roman" w:hAnsiTheme="minorHAnsi" w:cstheme="minorHAnsi"/>
          <w:i/>
          <w:iCs/>
          <w:color w:val="000000"/>
          <w:sz w:val="16"/>
          <w:szCs w:val="16"/>
        </w:rPr>
        <w:t xml:space="preserve"> sub-groups,</w:t>
      </w:r>
      <w:r w:rsidR="00292667" w:rsidRPr="00CD36F2">
        <w:rPr>
          <w:rFonts w:asciiTheme="minorHAnsi" w:eastAsia="Times New Roman" w:hAnsiTheme="minorHAnsi" w:cstheme="minorHAnsi"/>
          <w:i/>
          <w:iCs/>
          <w:color w:val="000000"/>
          <w:sz w:val="16"/>
          <w:szCs w:val="16"/>
        </w:rPr>
        <w:t xml:space="preserve"> p-values</w:t>
      </w:r>
      <w:r w:rsidR="00292667">
        <w:rPr>
          <w:rFonts w:asciiTheme="minorHAnsi" w:eastAsia="Times New Roman" w:hAnsiTheme="minorHAnsi" w:cstheme="minorHAnsi"/>
          <w:i/>
          <w:iCs/>
          <w:color w:val="000000"/>
          <w:sz w:val="16"/>
          <w:szCs w:val="16"/>
        </w:rPr>
        <w:t xml:space="preserve"> ≤ 0.05 are considered significant.</w:t>
      </w:r>
    </w:p>
    <w:p w14:paraId="7634F766" w14:textId="77777777" w:rsidR="00E16150" w:rsidRDefault="00E16150"/>
    <w:p w14:paraId="549E8FDC" w14:textId="77777777" w:rsidR="006807BA" w:rsidRDefault="006807BA"/>
    <w:p w14:paraId="78B84094" w14:textId="77777777" w:rsidR="006807BA" w:rsidRDefault="006807BA"/>
    <w:p w14:paraId="3DE2683D" w14:textId="77777777" w:rsidR="006807BA" w:rsidRDefault="006807BA"/>
    <w:p w14:paraId="0CEA8CEC" w14:textId="77777777" w:rsidR="006807BA" w:rsidRDefault="006807BA"/>
    <w:p w14:paraId="61F38700" w14:textId="77777777" w:rsidR="006807BA" w:rsidRDefault="006807BA"/>
    <w:p w14:paraId="44C82870" w14:textId="77777777" w:rsidR="006807BA" w:rsidRDefault="006807BA"/>
    <w:p w14:paraId="7B245D41" w14:textId="77777777" w:rsidR="006807BA" w:rsidRDefault="006807BA"/>
    <w:p w14:paraId="3ABED39C" w14:textId="77777777" w:rsidR="006807BA" w:rsidRDefault="006807BA"/>
    <w:p w14:paraId="47E1C05B" w14:textId="77777777" w:rsidR="006807BA" w:rsidRDefault="006807BA"/>
    <w:p w14:paraId="3BEB8419" w14:textId="77777777" w:rsidR="006807BA" w:rsidRDefault="006807BA"/>
    <w:p w14:paraId="511D14C6" w14:textId="77777777" w:rsidR="006807BA" w:rsidRDefault="006807BA"/>
    <w:p w14:paraId="31FCC69B" w14:textId="77777777" w:rsidR="006807BA" w:rsidRDefault="006807BA"/>
    <w:p w14:paraId="52301AEB" w14:textId="77777777" w:rsidR="002D505E" w:rsidRDefault="00CF786D" w:rsidP="00CF786D">
      <w:pPr>
        <w:rPr>
          <w:rFonts w:ascii="Calibri" w:hAnsi="Calibri" w:cs="Calibri"/>
          <w:b/>
          <w:bCs/>
          <w:sz w:val="24"/>
          <w:szCs w:val="24"/>
        </w:rPr>
      </w:pPr>
      <w:r w:rsidRPr="00CF786D">
        <w:rPr>
          <w:rFonts w:ascii="Calibri" w:hAnsi="Calibri" w:cs="Calibri"/>
          <w:b/>
          <w:bCs/>
          <w:sz w:val="24"/>
          <w:szCs w:val="24"/>
        </w:rPr>
        <w:lastRenderedPageBreak/>
        <w:t xml:space="preserve">Supplementary Figure 1. </w:t>
      </w:r>
    </w:p>
    <w:p w14:paraId="07429A02" w14:textId="030EF5CB" w:rsidR="00C110BF" w:rsidRPr="00640789" w:rsidRDefault="00C110BF" w:rsidP="00640789">
      <w:pPr>
        <w:jc w:val="center"/>
        <w:rPr>
          <w:rFonts w:ascii="Calibri" w:hAnsi="Calibri" w:cs="Calibri"/>
          <w:b/>
          <w:bCs/>
          <w:sz w:val="24"/>
          <w:szCs w:val="24"/>
        </w:rPr>
      </w:pPr>
      <w:r w:rsidRPr="00640789">
        <w:rPr>
          <w:rFonts w:ascii="Calibri" w:hAnsi="Calibri" w:cs="Calibri"/>
          <w:b/>
          <w:bCs/>
          <w:sz w:val="24"/>
          <w:szCs w:val="24"/>
        </w:rPr>
        <w:t>Map of study sites and change in antibody prevalence against SARS-CoV-2</w:t>
      </w:r>
    </w:p>
    <w:p w14:paraId="12B37601" w14:textId="61C253A8" w:rsidR="002D505E" w:rsidRDefault="00621B10" w:rsidP="00621B10">
      <w:pPr>
        <w:jc w:val="center"/>
        <w:rPr>
          <w:rFonts w:ascii="Calibri" w:hAnsi="Calibri" w:cs="Calibri"/>
          <w:b/>
          <w:bCs/>
          <w:sz w:val="24"/>
          <w:szCs w:val="24"/>
        </w:rPr>
      </w:pPr>
      <w:r w:rsidRPr="00710688">
        <w:rPr>
          <w:rFonts w:asciiTheme="minorHAnsi" w:hAnsiTheme="minorHAnsi" w:cstheme="minorHAnsi"/>
          <w:noProof/>
          <w:sz w:val="24"/>
          <w:szCs w:val="24"/>
        </w:rPr>
        <w:drawing>
          <wp:inline distT="0" distB="0" distL="0" distR="0" wp14:anchorId="771043AC" wp14:editId="4601100D">
            <wp:extent cx="4162425" cy="2945271"/>
            <wp:effectExtent l="0" t="0" r="0" b="7620"/>
            <wp:docPr id="949415274" name="Content Placeholder 3" descr="Map&#10;&#10;Description automatically generated">
              <a:extLst xmlns:a="http://schemas.openxmlformats.org/drawingml/2006/main">
                <a:ext uri="{FF2B5EF4-FFF2-40B4-BE49-F238E27FC236}">
                  <a16:creationId xmlns:a16="http://schemas.microsoft.com/office/drawing/2014/main" id="{944CED29-1D69-459F-B341-EE399A9DECD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Map&#10;&#10;Description automatically generated">
                      <a:extLst>
                        <a:ext uri="{FF2B5EF4-FFF2-40B4-BE49-F238E27FC236}">
                          <a16:creationId xmlns:a16="http://schemas.microsoft.com/office/drawing/2014/main" id="{944CED29-1D69-459F-B341-EE399A9DECD3}"/>
                        </a:ext>
                      </a:extLst>
                    </pic:cNvPr>
                    <pic:cNvPicPr>
                      <a:picLocks noGrp="1" noChangeAspect="1"/>
                    </pic:cNvPicPr>
                  </pic:nvPicPr>
                  <pic:blipFill>
                    <a:blip r:embed="rId7"/>
                    <a:stretch>
                      <a:fillRect/>
                    </a:stretch>
                  </pic:blipFill>
                  <pic:spPr>
                    <a:xfrm>
                      <a:off x="0" y="0"/>
                      <a:ext cx="4165324" cy="2947322"/>
                    </a:xfrm>
                    <a:prstGeom prst="rect">
                      <a:avLst/>
                    </a:prstGeom>
                  </pic:spPr>
                </pic:pic>
              </a:graphicData>
            </a:graphic>
          </wp:inline>
        </w:drawing>
      </w:r>
    </w:p>
    <w:p w14:paraId="7D85E23E" w14:textId="2B212BCC" w:rsidR="00640789" w:rsidRPr="00640789" w:rsidRDefault="00640789" w:rsidP="00640789">
      <w:pPr>
        <w:jc w:val="center"/>
        <w:rPr>
          <w:rFonts w:ascii="Calibri" w:hAnsi="Calibri" w:cs="Calibri"/>
          <w:i/>
          <w:iCs/>
          <w:sz w:val="24"/>
          <w:szCs w:val="24"/>
        </w:rPr>
      </w:pPr>
      <w:r w:rsidRPr="00640789">
        <w:rPr>
          <w:rFonts w:ascii="Calibri" w:hAnsi="Calibri" w:cs="Calibri"/>
          <w:i/>
          <w:iCs/>
          <w:sz w:val="24"/>
          <w:szCs w:val="24"/>
        </w:rPr>
        <w:t>The figure illustrates the spatial distribution and variation in seroprevalence changes across the selected study sites. The main map details Karachi city, the upper inset shows a map of Pakistan highlighting the locations of Karachi city, while the lower inset zooms in on district Matiari.The colored symbols on the map indicate the change in prevalence of antibodies against SARS-CoV-2 between survey rounds (R4 - R1) across different areas.</w:t>
      </w:r>
    </w:p>
    <w:p w14:paraId="56A58C67" w14:textId="144560C2" w:rsidR="002D505E" w:rsidRDefault="002D505E">
      <w:pPr>
        <w:spacing w:line="278" w:lineRule="auto"/>
        <w:jc w:val="left"/>
        <w:rPr>
          <w:rFonts w:ascii="Calibri" w:hAnsi="Calibri" w:cs="Calibri"/>
          <w:b/>
          <w:bCs/>
          <w:sz w:val="24"/>
          <w:szCs w:val="24"/>
        </w:rPr>
      </w:pPr>
    </w:p>
    <w:p w14:paraId="56A25136" w14:textId="4A85A283" w:rsidR="00D23F94" w:rsidRDefault="00D23F94">
      <w:pPr>
        <w:spacing w:line="278" w:lineRule="auto"/>
        <w:jc w:val="left"/>
        <w:rPr>
          <w:rFonts w:ascii="Calibri" w:hAnsi="Calibri" w:cs="Calibri"/>
          <w:b/>
          <w:bCs/>
          <w:sz w:val="24"/>
          <w:szCs w:val="24"/>
        </w:rPr>
      </w:pPr>
      <w:r>
        <w:rPr>
          <w:rFonts w:ascii="Calibri" w:hAnsi="Calibri" w:cs="Calibri"/>
          <w:b/>
          <w:bCs/>
          <w:sz w:val="24"/>
          <w:szCs w:val="24"/>
        </w:rPr>
        <w:br w:type="page"/>
      </w:r>
    </w:p>
    <w:p w14:paraId="03B868D7" w14:textId="77777777" w:rsidR="002D505E" w:rsidRDefault="002D505E" w:rsidP="00CF786D">
      <w:pPr>
        <w:rPr>
          <w:rFonts w:ascii="Calibri" w:hAnsi="Calibri" w:cs="Calibri"/>
          <w:b/>
          <w:bCs/>
          <w:sz w:val="24"/>
          <w:szCs w:val="24"/>
        </w:rPr>
      </w:pPr>
    </w:p>
    <w:p w14:paraId="3EEC8E58" w14:textId="77777777" w:rsidR="00D23F94" w:rsidRPr="00D23F94" w:rsidRDefault="00D23F94" w:rsidP="00D23F94">
      <w:pPr>
        <w:rPr>
          <w:rFonts w:ascii="Calibri" w:hAnsi="Calibri" w:cs="Calibri"/>
          <w:b/>
          <w:bCs/>
          <w:sz w:val="24"/>
          <w:szCs w:val="24"/>
        </w:rPr>
      </w:pPr>
      <w:r>
        <w:rPr>
          <w:rFonts w:ascii="Calibri" w:hAnsi="Calibri" w:cs="Calibri"/>
          <w:b/>
          <w:bCs/>
          <w:sz w:val="24"/>
          <w:szCs w:val="24"/>
        </w:rPr>
        <w:t xml:space="preserve"> </w:t>
      </w:r>
      <w:r w:rsidRPr="00CF786D">
        <w:rPr>
          <w:rFonts w:ascii="Calibri" w:hAnsi="Calibri" w:cs="Calibri"/>
          <w:b/>
          <w:bCs/>
          <w:sz w:val="24"/>
          <w:szCs w:val="24"/>
        </w:rPr>
        <w:t xml:space="preserve">Supplementary </w:t>
      </w:r>
      <w:r w:rsidRPr="00967915">
        <w:rPr>
          <w:rFonts w:ascii="Calibri" w:hAnsi="Calibri" w:cs="Calibri"/>
          <w:b/>
          <w:bCs/>
          <w:sz w:val="24"/>
          <w:szCs w:val="24"/>
        </w:rPr>
        <w:t>Figure 2.</w:t>
      </w:r>
      <w:r w:rsidRPr="00D23F94">
        <w:rPr>
          <w:rFonts w:ascii="Calibri" w:hAnsi="Calibri" w:cs="Calibri"/>
          <w:b/>
          <w:bCs/>
          <w:sz w:val="24"/>
          <w:szCs w:val="24"/>
        </w:rPr>
        <w:t xml:space="preserve"> </w:t>
      </w:r>
    </w:p>
    <w:p w14:paraId="0F787BFE" w14:textId="09DB58DB" w:rsidR="00D23F94" w:rsidRDefault="00D23F94" w:rsidP="00D23F94">
      <w:pPr>
        <w:jc w:val="center"/>
        <w:rPr>
          <w:rFonts w:ascii="Calibri" w:hAnsi="Calibri" w:cs="Calibri"/>
          <w:b/>
          <w:bCs/>
          <w:sz w:val="24"/>
          <w:szCs w:val="24"/>
        </w:rPr>
      </w:pPr>
      <w:r w:rsidRPr="00D23F94">
        <w:rPr>
          <w:rFonts w:ascii="Calibri" w:hAnsi="Calibri" w:cs="Calibri"/>
          <w:b/>
          <w:bCs/>
          <w:sz w:val="24"/>
          <w:szCs w:val="24"/>
        </w:rPr>
        <w:t>Flow diagram of sampling method and timeline of the study</w:t>
      </w:r>
    </w:p>
    <w:p w14:paraId="4CF0F7EC" w14:textId="7B91DA0D" w:rsidR="00D23F94" w:rsidRDefault="0004535E" w:rsidP="00D23F94">
      <w:pPr>
        <w:jc w:val="center"/>
        <w:rPr>
          <w:rFonts w:ascii="Calibri" w:hAnsi="Calibri" w:cs="Calibri"/>
          <w:b/>
          <w:bCs/>
          <w:sz w:val="24"/>
          <w:szCs w:val="24"/>
        </w:rPr>
      </w:pPr>
      <w:r w:rsidRPr="00ED5BF9">
        <w:rPr>
          <w:rFonts w:asciiTheme="minorHAnsi" w:hAnsiTheme="minorHAnsi" w:cstheme="minorHAnsi"/>
          <w:b/>
          <w:bCs/>
          <w:noProof/>
          <w:sz w:val="24"/>
          <w:szCs w:val="24"/>
        </w:rPr>
        <w:drawing>
          <wp:inline distT="0" distB="0" distL="0" distR="0" wp14:anchorId="25671B30" wp14:editId="7CA500E1">
            <wp:extent cx="5943600" cy="2459355"/>
            <wp:effectExtent l="0" t="38100" r="0" b="36195"/>
            <wp:docPr id="1256861772" name="Diagram 1">
              <a:extLst xmlns:a="http://schemas.openxmlformats.org/drawingml/2006/main">
                <a:ext uri="{FF2B5EF4-FFF2-40B4-BE49-F238E27FC236}">
                  <a16:creationId xmlns:a16="http://schemas.microsoft.com/office/drawing/2014/main" id="{2F5C7D94-F87C-8432-FADB-C07B550383E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4D46EB0C" w14:textId="34B40E31" w:rsidR="000A4AFF" w:rsidRPr="000A4AFF" w:rsidRDefault="000A4AFF" w:rsidP="00D23F94">
      <w:pPr>
        <w:jc w:val="center"/>
        <w:rPr>
          <w:rFonts w:ascii="Calibri" w:hAnsi="Calibri" w:cs="Calibri"/>
          <w:i/>
          <w:iCs/>
          <w:sz w:val="24"/>
          <w:szCs w:val="24"/>
        </w:rPr>
      </w:pPr>
      <w:r w:rsidRPr="000A4AFF">
        <w:rPr>
          <w:rFonts w:ascii="Calibri" w:hAnsi="Calibri" w:cs="Calibri"/>
          <w:i/>
          <w:iCs/>
          <w:sz w:val="24"/>
          <w:szCs w:val="24"/>
        </w:rPr>
        <w:t>The chart describes the periods of surveys 1, 2, 3 and 4, respectively which were conducted between July 2020 and November 2021. The number of households interviewed as well as the number of participants requested to participate in the study are indicated. The final number of individuals who consent to participate in each round of the study are also listed.</w:t>
      </w:r>
    </w:p>
    <w:p w14:paraId="1DE791A6" w14:textId="77777777" w:rsidR="00640789" w:rsidRDefault="00640789" w:rsidP="00CF786D">
      <w:pPr>
        <w:rPr>
          <w:rFonts w:ascii="Calibri" w:hAnsi="Calibri" w:cs="Calibri"/>
          <w:b/>
          <w:bCs/>
          <w:sz w:val="24"/>
          <w:szCs w:val="24"/>
        </w:rPr>
      </w:pPr>
    </w:p>
    <w:p w14:paraId="55E8B465" w14:textId="4CDEE285" w:rsidR="000A4AFF" w:rsidRDefault="000A4AFF">
      <w:pPr>
        <w:spacing w:line="278" w:lineRule="auto"/>
        <w:jc w:val="left"/>
        <w:rPr>
          <w:rFonts w:ascii="Calibri" w:hAnsi="Calibri" w:cs="Calibri"/>
          <w:b/>
          <w:bCs/>
          <w:sz w:val="24"/>
          <w:szCs w:val="24"/>
        </w:rPr>
      </w:pPr>
      <w:r>
        <w:rPr>
          <w:rFonts w:ascii="Calibri" w:hAnsi="Calibri" w:cs="Calibri"/>
          <w:b/>
          <w:bCs/>
          <w:sz w:val="24"/>
          <w:szCs w:val="24"/>
        </w:rPr>
        <w:br w:type="page"/>
      </w:r>
    </w:p>
    <w:p w14:paraId="5C677CB0" w14:textId="03A0B153" w:rsidR="002D505E" w:rsidRDefault="002D505E" w:rsidP="00CF786D">
      <w:pPr>
        <w:rPr>
          <w:rFonts w:ascii="Calibri" w:hAnsi="Calibri" w:cs="Calibri"/>
          <w:b/>
          <w:bCs/>
          <w:sz w:val="24"/>
          <w:szCs w:val="24"/>
        </w:rPr>
      </w:pPr>
      <w:r w:rsidRPr="00CF786D">
        <w:rPr>
          <w:rFonts w:ascii="Calibri" w:hAnsi="Calibri" w:cs="Calibri"/>
          <w:b/>
          <w:bCs/>
          <w:sz w:val="24"/>
          <w:szCs w:val="24"/>
        </w:rPr>
        <w:lastRenderedPageBreak/>
        <w:t xml:space="preserve">Supplementary Figure </w:t>
      </w:r>
      <w:r>
        <w:rPr>
          <w:rFonts w:ascii="Calibri" w:hAnsi="Calibri" w:cs="Calibri"/>
          <w:b/>
          <w:bCs/>
          <w:sz w:val="24"/>
          <w:szCs w:val="24"/>
        </w:rPr>
        <w:t>3</w:t>
      </w:r>
      <w:r w:rsidRPr="00CF786D">
        <w:rPr>
          <w:rFonts w:ascii="Calibri" w:hAnsi="Calibri" w:cs="Calibri"/>
          <w:b/>
          <w:bCs/>
          <w:sz w:val="24"/>
          <w:szCs w:val="24"/>
        </w:rPr>
        <w:t xml:space="preserve">. </w:t>
      </w:r>
    </w:p>
    <w:p w14:paraId="706E3503" w14:textId="28082B07" w:rsidR="006807BA" w:rsidRDefault="00CF786D" w:rsidP="002D505E">
      <w:pPr>
        <w:jc w:val="center"/>
        <w:rPr>
          <w:rFonts w:ascii="Calibri" w:hAnsi="Calibri" w:cs="Calibri"/>
          <w:b/>
          <w:bCs/>
          <w:sz w:val="24"/>
          <w:szCs w:val="24"/>
        </w:rPr>
      </w:pPr>
      <w:r w:rsidRPr="00CF786D">
        <w:rPr>
          <w:rFonts w:ascii="Calibri" w:hAnsi="Calibri" w:cs="Calibri"/>
          <w:b/>
          <w:bCs/>
          <w:sz w:val="24"/>
          <w:szCs w:val="24"/>
        </w:rPr>
        <w:t>COVID-19 cases in Pakistan during the study period</w:t>
      </w:r>
    </w:p>
    <w:p w14:paraId="17176DDF" w14:textId="77777777" w:rsidR="00922DE9" w:rsidRDefault="00922DE9" w:rsidP="00CF786D">
      <w:pPr>
        <w:rPr>
          <w:rFonts w:ascii="Calibri" w:hAnsi="Calibri" w:cs="Calibri"/>
          <w:b/>
          <w:bCs/>
          <w:sz w:val="24"/>
          <w:szCs w:val="24"/>
        </w:rPr>
      </w:pPr>
    </w:p>
    <w:p w14:paraId="4A872725" w14:textId="64CA2F86" w:rsidR="00CF786D" w:rsidRDefault="00922DE9" w:rsidP="00922DE9">
      <w:pPr>
        <w:jc w:val="center"/>
        <w:rPr>
          <w:rFonts w:ascii="Calibri" w:hAnsi="Calibri" w:cs="Calibri"/>
          <w:sz w:val="24"/>
          <w:szCs w:val="24"/>
        </w:rPr>
      </w:pPr>
      <w:r w:rsidRPr="00922DE9">
        <w:rPr>
          <w:rFonts w:ascii="Calibri" w:hAnsi="Calibri" w:cs="Calibri"/>
          <w:noProof/>
          <w:sz w:val="24"/>
          <w:szCs w:val="24"/>
        </w:rPr>
        <w:drawing>
          <wp:inline distT="0" distB="0" distL="0" distR="0" wp14:anchorId="3B8E20EA" wp14:editId="4983CB94">
            <wp:extent cx="4810125" cy="3398198"/>
            <wp:effectExtent l="0" t="0" r="0" b="0"/>
            <wp:docPr id="4" name="Content Placeholder 3" descr="Chart, line chart&#10;&#10;Description automatically generated">
              <a:extLst xmlns:a="http://schemas.openxmlformats.org/drawingml/2006/main">
                <a:ext uri="{FF2B5EF4-FFF2-40B4-BE49-F238E27FC236}">
                  <a16:creationId xmlns:a16="http://schemas.microsoft.com/office/drawing/2014/main" id="{EFF4C1E2-460D-F5AD-30CB-27A746031B5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Chart, line chart&#10;&#10;Description automatically generated">
                      <a:extLst>
                        <a:ext uri="{FF2B5EF4-FFF2-40B4-BE49-F238E27FC236}">
                          <a16:creationId xmlns:a16="http://schemas.microsoft.com/office/drawing/2014/main" id="{EFF4C1E2-460D-F5AD-30CB-27A746031B52}"/>
                        </a:ext>
                      </a:extLst>
                    </pic:cNvPr>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14068" cy="3400983"/>
                    </a:xfrm>
                    <a:prstGeom prst="rect">
                      <a:avLst/>
                    </a:prstGeom>
                  </pic:spPr>
                </pic:pic>
              </a:graphicData>
            </a:graphic>
          </wp:inline>
        </w:drawing>
      </w:r>
    </w:p>
    <w:p w14:paraId="08A2F0F0" w14:textId="51F2DE2A" w:rsidR="00922DE9" w:rsidRPr="00922DE9" w:rsidRDefault="00922DE9" w:rsidP="00922DE9">
      <w:pPr>
        <w:jc w:val="center"/>
        <w:rPr>
          <w:rFonts w:ascii="Calibri" w:hAnsi="Calibri" w:cs="Calibri"/>
          <w:i/>
          <w:iCs/>
          <w:sz w:val="24"/>
          <w:szCs w:val="24"/>
        </w:rPr>
      </w:pPr>
      <w:r w:rsidRPr="00922DE9">
        <w:rPr>
          <w:rFonts w:ascii="Calibri" w:hAnsi="Calibri" w:cs="Calibri"/>
          <w:i/>
          <w:iCs/>
          <w:sz w:val="24"/>
          <w:szCs w:val="24"/>
        </w:rPr>
        <w:t xml:space="preserve">The figure illustrates the number of new confirmed COVID-19 cases reported in Pakistan during the study period, </w:t>
      </w:r>
      <w:r>
        <w:rPr>
          <w:rFonts w:ascii="Calibri" w:hAnsi="Calibri" w:cs="Calibri"/>
          <w:i/>
          <w:iCs/>
          <w:sz w:val="24"/>
          <w:szCs w:val="24"/>
        </w:rPr>
        <w:t>from</w:t>
      </w:r>
      <w:r w:rsidRPr="00922DE9">
        <w:rPr>
          <w:rFonts w:ascii="Calibri" w:hAnsi="Calibri" w:cs="Calibri"/>
          <w:i/>
          <w:iCs/>
          <w:sz w:val="24"/>
          <w:szCs w:val="24"/>
        </w:rPr>
        <w:t xml:space="preserve"> July 2020 and November 2021. This data was sourced from the Johns Hopkins University COVID-19 Data Repository.</w:t>
      </w:r>
    </w:p>
    <w:sectPr w:rsidR="00922DE9" w:rsidRPr="00922DE9" w:rsidSect="0080256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4F5BFE" w14:textId="77777777" w:rsidR="007F2010" w:rsidRDefault="007F2010" w:rsidP="00536271">
      <w:pPr>
        <w:spacing w:after="0"/>
      </w:pPr>
      <w:r>
        <w:separator/>
      </w:r>
    </w:p>
  </w:endnote>
  <w:endnote w:type="continuationSeparator" w:id="0">
    <w:p w14:paraId="07ACE081" w14:textId="77777777" w:rsidR="007F2010" w:rsidRDefault="007F2010" w:rsidP="005362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7B66F3" w14:textId="77777777" w:rsidR="007F2010" w:rsidRDefault="007F2010" w:rsidP="00536271">
      <w:pPr>
        <w:spacing w:after="0"/>
      </w:pPr>
      <w:r>
        <w:separator/>
      </w:r>
    </w:p>
  </w:footnote>
  <w:footnote w:type="continuationSeparator" w:id="0">
    <w:p w14:paraId="31071FB0" w14:textId="77777777" w:rsidR="007F2010" w:rsidRDefault="007F2010" w:rsidP="0053627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F1CEF"/>
    <w:multiLevelType w:val="multilevel"/>
    <w:tmpl w:val="017F1CEF"/>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1" w15:restartNumberingAfterBreak="0">
    <w:nsid w:val="07032359"/>
    <w:multiLevelType w:val="hybridMultilevel"/>
    <w:tmpl w:val="064A8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5F757D"/>
    <w:multiLevelType w:val="hybridMultilevel"/>
    <w:tmpl w:val="1898D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30471E"/>
    <w:multiLevelType w:val="hybridMultilevel"/>
    <w:tmpl w:val="2332AC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CA82067"/>
    <w:multiLevelType w:val="multilevel"/>
    <w:tmpl w:val="8CB2F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D12480"/>
    <w:multiLevelType w:val="hybridMultilevel"/>
    <w:tmpl w:val="B50035F4"/>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6E728E"/>
    <w:multiLevelType w:val="multilevel"/>
    <w:tmpl w:val="7B6E728E"/>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num w:numId="1" w16cid:durableId="574172211">
    <w:abstractNumId w:val="1"/>
  </w:num>
  <w:num w:numId="2" w16cid:durableId="1372535016">
    <w:abstractNumId w:val="5"/>
  </w:num>
  <w:num w:numId="3" w16cid:durableId="1467894896">
    <w:abstractNumId w:val="4"/>
  </w:num>
  <w:num w:numId="4" w16cid:durableId="2033073023">
    <w:abstractNumId w:val="2"/>
  </w:num>
  <w:num w:numId="5" w16cid:durableId="841045189">
    <w:abstractNumId w:val="3"/>
  </w:num>
  <w:num w:numId="6" w16cid:durableId="227618860">
    <w:abstractNumId w:val="6"/>
  </w:num>
  <w:num w:numId="7" w16cid:durableId="2018192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75C"/>
    <w:rsid w:val="00030D15"/>
    <w:rsid w:val="0004535E"/>
    <w:rsid w:val="000A4AFF"/>
    <w:rsid w:val="00166DB2"/>
    <w:rsid w:val="001B1F1E"/>
    <w:rsid w:val="00234CD0"/>
    <w:rsid w:val="00270EF9"/>
    <w:rsid w:val="00275B26"/>
    <w:rsid w:val="00292667"/>
    <w:rsid w:val="002D505E"/>
    <w:rsid w:val="00331ECA"/>
    <w:rsid w:val="0033478D"/>
    <w:rsid w:val="003F5E7B"/>
    <w:rsid w:val="004C175C"/>
    <w:rsid w:val="004F38D5"/>
    <w:rsid w:val="00536271"/>
    <w:rsid w:val="00551E06"/>
    <w:rsid w:val="00552E10"/>
    <w:rsid w:val="0058298B"/>
    <w:rsid w:val="005D73EA"/>
    <w:rsid w:val="00601186"/>
    <w:rsid w:val="00621B10"/>
    <w:rsid w:val="00622E7D"/>
    <w:rsid w:val="00640789"/>
    <w:rsid w:val="006807BA"/>
    <w:rsid w:val="006E1E14"/>
    <w:rsid w:val="006E437E"/>
    <w:rsid w:val="00763463"/>
    <w:rsid w:val="00767ABB"/>
    <w:rsid w:val="00791A91"/>
    <w:rsid w:val="007F2010"/>
    <w:rsid w:val="00801400"/>
    <w:rsid w:val="00802569"/>
    <w:rsid w:val="00910E85"/>
    <w:rsid w:val="00922DE9"/>
    <w:rsid w:val="009263D5"/>
    <w:rsid w:val="00B13621"/>
    <w:rsid w:val="00B52500"/>
    <w:rsid w:val="00BC7BC1"/>
    <w:rsid w:val="00C110BF"/>
    <w:rsid w:val="00C609BA"/>
    <w:rsid w:val="00CD36F2"/>
    <w:rsid w:val="00CF786D"/>
    <w:rsid w:val="00D0657D"/>
    <w:rsid w:val="00D21266"/>
    <w:rsid w:val="00D23F94"/>
    <w:rsid w:val="00E16150"/>
    <w:rsid w:val="00EB4D74"/>
    <w:rsid w:val="00F53E7F"/>
    <w:rsid w:val="00F71D45"/>
    <w:rsid w:val="00F949EE"/>
    <w:rsid w:val="00FB2533"/>
    <w:rsid w:val="00FB3AD6"/>
    <w:rsid w:val="00FB495C"/>
    <w:rsid w:val="00FE308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AF6C30"/>
  <w15:chartTrackingRefBased/>
  <w15:docId w15:val="{BB232900-C8B2-4D10-9BAD-FB2137BF5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E06"/>
    <w:pPr>
      <w:spacing w:line="240" w:lineRule="auto"/>
      <w:jc w:val="both"/>
    </w:pPr>
    <w:rPr>
      <w:rFonts w:asciiTheme="majorBidi" w:hAnsiTheme="majorBidi" w:cstheme="majorBidi"/>
      <w:kern w:val="0"/>
      <w:sz w:val="22"/>
      <w:szCs w:val="22"/>
      <w:lang w:val="en-US"/>
      <w14:ligatures w14:val="none"/>
    </w:rPr>
  </w:style>
  <w:style w:type="paragraph" w:styleId="Heading1">
    <w:name w:val="heading 1"/>
    <w:basedOn w:val="Normal"/>
    <w:next w:val="Normal"/>
    <w:link w:val="Heading1Char"/>
    <w:uiPriority w:val="9"/>
    <w:qFormat/>
    <w:rsid w:val="004C175C"/>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4C175C"/>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4C175C"/>
    <w:pPr>
      <w:keepNext/>
      <w:keepLines/>
      <w:spacing w:before="160" w:after="80"/>
      <w:outlineLvl w:val="2"/>
    </w:pPr>
    <w:rPr>
      <w:rFonts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4C175C"/>
    <w:pPr>
      <w:keepNext/>
      <w:keepLines/>
      <w:spacing w:before="80" w:after="40"/>
      <w:outlineLvl w:val="3"/>
    </w:pPr>
    <w:rPr>
      <w:rFonts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4C175C"/>
    <w:pPr>
      <w:keepNext/>
      <w:keepLines/>
      <w:spacing w:before="80" w:after="40"/>
      <w:outlineLvl w:val="4"/>
    </w:pPr>
    <w:rPr>
      <w:rFonts w:eastAsiaTheme="majorEastAsia"/>
      <w:color w:val="0F4761" w:themeColor="accent1" w:themeShade="BF"/>
    </w:rPr>
  </w:style>
  <w:style w:type="paragraph" w:styleId="Heading6">
    <w:name w:val="heading 6"/>
    <w:basedOn w:val="Normal"/>
    <w:next w:val="Normal"/>
    <w:link w:val="Heading6Char"/>
    <w:uiPriority w:val="9"/>
    <w:semiHidden/>
    <w:unhideWhenUsed/>
    <w:qFormat/>
    <w:rsid w:val="004C175C"/>
    <w:pPr>
      <w:keepNext/>
      <w:keepLines/>
      <w:spacing w:before="40" w:after="0"/>
      <w:outlineLvl w:val="5"/>
    </w:pPr>
    <w:rPr>
      <w:rFonts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4C175C"/>
    <w:pPr>
      <w:keepNext/>
      <w:keepLines/>
      <w:spacing w:before="40" w:after="0"/>
      <w:outlineLvl w:val="6"/>
    </w:pPr>
    <w:rPr>
      <w:rFonts w:eastAsiaTheme="majorEastAsia"/>
      <w:color w:val="595959" w:themeColor="text1" w:themeTint="A6"/>
    </w:rPr>
  </w:style>
  <w:style w:type="paragraph" w:styleId="Heading8">
    <w:name w:val="heading 8"/>
    <w:basedOn w:val="Normal"/>
    <w:next w:val="Normal"/>
    <w:link w:val="Heading8Char"/>
    <w:uiPriority w:val="9"/>
    <w:semiHidden/>
    <w:unhideWhenUsed/>
    <w:qFormat/>
    <w:rsid w:val="004C175C"/>
    <w:pPr>
      <w:keepNext/>
      <w:keepLines/>
      <w:spacing w:after="0"/>
      <w:outlineLvl w:val="7"/>
    </w:pPr>
    <w:rPr>
      <w:rFonts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4C175C"/>
    <w:pPr>
      <w:keepNext/>
      <w:keepLines/>
      <w:spacing w:after="0"/>
      <w:outlineLvl w:val="8"/>
    </w:pPr>
    <w:rPr>
      <w:rFonts w:eastAsiaTheme="majorEastAsia"/>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7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7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7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7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7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7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7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7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75C"/>
    <w:rPr>
      <w:rFonts w:eastAsiaTheme="majorEastAsia" w:cstheme="majorBidi"/>
      <w:color w:val="272727" w:themeColor="text1" w:themeTint="D8"/>
    </w:rPr>
  </w:style>
  <w:style w:type="paragraph" w:styleId="Title">
    <w:name w:val="Title"/>
    <w:basedOn w:val="Normal"/>
    <w:next w:val="Normal"/>
    <w:link w:val="TitleChar"/>
    <w:uiPriority w:val="10"/>
    <w:qFormat/>
    <w:rsid w:val="004C175C"/>
    <w:pPr>
      <w:spacing w:after="80"/>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4C17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75C"/>
    <w:pPr>
      <w:numPr>
        <w:ilvl w:val="1"/>
      </w:numPr>
    </w:pPr>
    <w:rPr>
      <w:rFonts w:eastAsiaTheme="majorEastAsia"/>
      <w:color w:val="595959" w:themeColor="text1" w:themeTint="A6"/>
      <w:spacing w:val="15"/>
      <w:sz w:val="28"/>
      <w:szCs w:val="28"/>
    </w:rPr>
  </w:style>
  <w:style w:type="character" w:customStyle="1" w:styleId="SubtitleChar">
    <w:name w:val="Subtitle Char"/>
    <w:basedOn w:val="DefaultParagraphFont"/>
    <w:link w:val="Subtitle"/>
    <w:uiPriority w:val="11"/>
    <w:rsid w:val="004C17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75C"/>
    <w:pPr>
      <w:spacing w:before="160"/>
      <w:jc w:val="center"/>
    </w:pPr>
    <w:rPr>
      <w:i/>
      <w:iCs/>
      <w:color w:val="404040" w:themeColor="text1" w:themeTint="BF"/>
    </w:rPr>
  </w:style>
  <w:style w:type="character" w:customStyle="1" w:styleId="QuoteChar">
    <w:name w:val="Quote Char"/>
    <w:basedOn w:val="DefaultParagraphFont"/>
    <w:link w:val="Quote"/>
    <w:uiPriority w:val="29"/>
    <w:rsid w:val="004C175C"/>
    <w:rPr>
      <w:i/>
      <w:iCs/>
      <w:color w:val="404040" w:themeColor="text1" w:themeTint="BF"/>
    </w:rPr>
  </w:style>
  <w:style w:type="paragraph" w:styleId="ListParagraph">
    <w:name w:val="List Paragraph"/>
    <w:basedOn w:val="Normal"/>
    <w:uiPriority w:val="34"/>
    <w:qFormat/>
    <w:rsid w:val="004C175C"/>
    <w:pPr>
      <w:ind w:left="720"/>
      <w:contextualSpacing/>
    </w:pPr>
  </w:style>
  <w:style w:type="character" w:styleId="IntenseEmphasis">
    <w:name w:val="Intense Emphasis"/>
    <w:basedOn w:val="DefaultParagraphFont"/>
    <w:uiPriority w:val="21"/>
    <w:qFormat/>
    <w:rsid w:val="004C175C"/>
    <w:rPr>
      <w:i/>
      <w:iCs/>
      <w:color w:val="0F4761" w:themeColor="accent1" w:themeShade="BF"/>
    </w:rPr>
  </w:style>
  <w:style w:type="paragraph" w:styleId="IntenseQuote">
    <w:name w:val="Intense Quote"/>
    <w:basedOn w:val="Normal"/>
    <w:next w:val="Normal"/>
    <w:link w:val="IntenseQuoteChar"/>
    <w:uiPriority w:val="30"/>
    <w:qFormat/>
    <w:rsid w:val="004C17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75C"/>
    <w:rPr>
      <w:i/>
      <w:iCs/>
      <w:color w:val="0F4761" w:themeColor="accent1" w:themeShade="BF"/>
    </w:rPr>
  </w:style>
  <w:style w:type="character" w:styleId="IntenseReference">
    <w:name w:val="Intense Reference"/>
    <w:basedOn w:val="DefaultParagraphFont"/>
    <w:uiPriority w:val="32"/>
    <w:qFormat/>
    <w:rsid w:val="004C175C"/>
    <w:rPr>
      <w:b/>
      <w:bCs/>
      <w:smallCaps/>
      <w:color w:val="0F4761" w:themeColor="accent1" w:themeShade="BF"/>
      <w:spacing w:val="5"/>
    </w:rPr>
  </w:style>
  <w:style w:type="character" w:styleId="CommentReference">
    <w:name w:val="annotation reference"/>
    <w:basedOn w:val="DefaultParagraphFont"/>
    <w:uiPriority w:val="99"/>
    <w:semiHidden/>
    <w:unhideWhenUsed/>
    <w:rsid w:val="00030D15"/>
    <w:rPr>
      <w:sz w:val="16"/>
      <w:szCs w:val="16"/>
    </w:rPr>
  </w:style>
  <w:style w:type="paragraph" w:styleId="CommentText">
    <w:name w:val="annotation text"/>
    <w:basedOn w:val="Normal"/>
    <w:link w:val="CommentTextChar"/>
    <w:uiPriority w:val="99"/>
    <w:unhideWhenUsed/>
    <w:rsid w:val="00030D15"/>
    <w:rPr>
      <w:sz w:val="20"/>
      <w:szCs w:val="20"/>
    </w:rPr>
  </w:style>
  <w:style w:type="character" w:customStyle="1" w:styleId="CommentTextChar">
    <w:name w:val="Comment Text Char"/>
    <w:basedOn w:val="DefaultParagraphFont"/>
    <w:link w:val="CommentText"/>
    <w:uiPriority w:val="99"/>
    <w:rsid w:val="00030D15"/>
    <w:rPr>
      <w:rFonts w:asciiTheme="majorBidi" w:hAnsiTheme="majorBidi" w:cstheme="majorBidi"/>
      <w:kern w:val="0"/>
      <w:sz w:val="20"/>
      <w:szCs w:val="20"/>
      <w:lang w:val="en-US"/>
      <w14:ligatures w14:val="none"/>
    </w:rPr>
  </w:style>
  <w:style w:type="paragraph" w:styleId="Caption">
    <w:name w:val="caption"/>
    <w:basedOn w:val="Normal"/>
    <w:next w:val="Normal"/>
    <w:uiPriority w:val="35"/>
    <w:unhideWhenUsed/>
    <w:qFormat/>
    <w:rsid w:val="00030D15"/>
    <w:pPr>
      <w:spacing w:after="200"/>
    </w:pPr>
    <w:rPr>
      <w:i/>
      <w:iCs/>
      <w:color w:val="0E2841" w:themeColor="text2"/>
      <w:sz w:val="18"/>
      <w:szCs w:val="18"/>
    </w:rPr>
  </w:style>
  <w:style w:type="character" w:styleId="Hyperlink">
    <w:name w:val="Hyperlink"/>
    <w:basedOn w:val="DefaultParagraphFont"/>
    <w:uiPriority w:val="99"/>
    <w:unhideWhenUsed/>
    <w:rsid w:val="00802569"/>
    <w:rPr>
      <w:color w:val="467886" w:themeColor="hyperlink"/>
      <w:u w:val="single"/>
    </w:rPr>
  </w:style>
  <w:style w:type="character" w:customStyle="1" w:styleId="UnresolvedMention1">
    <w:name w:val="Unresolved Mention1"/>
    <w:basedOn w:val="DefaultParagraphFont"/>
    <w:uiPriority w:val="99"/>
    <w:semiHidden/>
    <w:unhideWhenUsed/>
    <w:rsid w:val="0080256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802569"/>
    <w:rPr>
      <w:b/>
      <w:bCs/>
    </w:rPr>
  </w:style>
  <w:style w:type="character" w:customStyle="1" w:styleId="CommentSubjectChar">
    <w:name w:val="Comment Subject Char"/>
    <w:basedOn w:val="CommentTextChar"/>
    <w:link w:val="CommentSubject"/>
    <w:uiPriority w:val="99"/>
    <w:semiHidden/>
    <w:rsid w:val="00802569"/>
    <w:rPr>
      <w:rFonts w:asciiTheme="majorBidi" w:hAnsiTheme="majorBidi" w:cstheme="majorBidi"/>
      <w:b/>
      <w:bCs/>
      <w:kern w:val="0"/>
      <w:sz w:val="20"/>
      <w:szCs w:val="20"/>
      <w:lang w:val="en-US"/>
      <w14:ligatures w14:val="none"/>
    </w:rPr>
  </w:style>
  <w:style w:type="character" w:customStyle="1" w:styleId="referencesnote">
    <w:name w:val="references__note"/>
    <w:basedOn w:val="DefaultParagraphFont"/>
    <w:rsid w:val="00802569"/>
  </w:style>
  <w:style w:type="character" w:customStyle="1" w:styleId="nlmmonth">
    <w:name w:val="nlm_month"/>
    <w:basedOn w:val="DefaultParagraphFont"/>
    <w:rsid w:val="00802569"/>
  </w:style>
  <w:style w:type="character" w:customStyle="1" w:styleId="nlmday">
    <w:name w:val="nlm_day"/>
    <w:basedOn w:val="DefaultParagraphFont"/>
    <w:rsid w:val="00802569"/>
  </w:style>
  <w:style w:type="character" w:customStyle="1" w:styleId="referencesyear">
    <w:name w:val="references__year"/>
    <w:basedOn w:val="DefaultParagraphFont"/>
    <w:rsid w:val="00802569"/>
  </w:style>
  <w:style w:type="paragraph" w:styleId="NoSpacing">
    <w:name w:val="No Spacing"/>
    <w:link w:val="NoSpacingChar"/>
    <w:uiPriority w:val="1"/>
    <w:qFormat/>
    <w:rsid w:val="00802569"/>
    <w:pPr>
      <w:spacing w:after="0" w:line="240" w:lineRule="auto"/>
    </w:pPr>
    <w:rPr>
      <w:kern w:val="0"/>
      <w:sz w:val="22"/>
      <w:szCs w:val="22"/>
      <w:lang w:val="en-US"/>
      <w14:ligatures w14:val="none"/>
    </w:rPr>
  </w:style>
  <w:style w:type="character" w:customStyle="1" w:styleId="NoSpacingChar">
    <w:name w:val="No Spacing Char"/>
    <w:basedOn w:val="DefaultParagraphFont"/>
    <w:link w:val="NoSpacing"/>
    <w:uiPriority w:val="1"/>
    <w:rsid w:val="00802569"/>
    <w:rPr>
      <w:kern w:val="0"/>
      <w:sz w:val="22"/>
      <w:szCs w:val="22"/>
      <w:lang w:val="en-US"/>
      <w14:ligatures w14:val="none"/>
    </w:rPr>
  </w:style>
  <w:style w:type="table" w:styleId="TableGridLight">
    <w:name w:val="Grid Table Light"/>
    <w:basedOn w:val="TableNormal"/>
    <w:uiPriority w:val="40"/>
    <w:rsid w:val="00802569"/>
    <w:pPr>
      <w:spacing w:after="0" w:line="240" w:lineRule="auto"/>
    </w:pPr>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802569"/>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802569"/>
    <w:rPr>
      <w:rFonts w:ascii="Times New Roman" w:hAnsi="Times New Roman" w:cs="Times New Roman"/>
      <w:noProof/>
      <w:kern w:val="0"/>
      <w:sz w:val="22"/>
      <w:szCs w:val="22"/>
      <w:lang w:val="en-US"/>
      <w14:ligatures w14:val="none"/>
    </w:rPr>
  </w:style>
  <w:style w:type="paragraph" w:customStyle="1" w:styleId="EndNoteBibliography">
    <w:name w:val="EndNote Bibliography"/>
    <w:basedOn w:val="Normal"/>
    <w:link w:val="EndNoteBibliographyChar"/>
    <w:rsid w:val="00802569"/>
    <w:rPr>
      <w:rFonts w:ascii="Times New Roman" w:hAnsi="Times New Roman" w:cs="Times New Roman"/>
      <w:noProof/>
    </w:rPr>
  </w:style>
  <w:style w:type="character" w:customStyle="1" w:styleId="EndNoteBibliographyChar">
    <w:name w:val="EndNote Bibliography Char"/>
    <w:basedOn w:val="DefaultParagraphFont"/>
    <w:link w:val="EndNoteBibliography"/>
    <w:rsid w:val="00802569"/>
    <w:rPr>
      <w:rFonts w:ascii="Times New Roman" w:hAnsi="Times New Roman" w:cs="Times New Roman"/>
      <w:noProof/>
      <w:kern w:val="0"/>
      <w:sz w:val="22"/>
      <w:szCs w:val="22"/>
      <w:lang w:val="en-US"/>
      <w14:ligatures w14:val="none"/>
    </w:rPr>
  </w:style>
  <w:style w:type="character" w:styleId="FollowedHyperlink">
    <w:name w:val="FollowedHyperlink"/>
    <w:basedOn w:val="DefaultParagraphFont"/>
    <w:uiPriority w:val="99"/>
    <w:semiHidden/>
    <w:unhideWhenUsed/>
    <w:rsid w:val="00802569"/>
    <w:rPr>
      <w:color w:val="954F72"/>
      <w:u w:val="single"/>
    </w:rPr>
  </w:style>
  <w:style w:type="paragraph" w:customStyle="1" w:styleId="msonormal0">
    <w:name w:val="msonormal"/>
    <w:basedOn w:val="Normal"/>
    <w:rsid w:val="00802569"/>
    <w:pPr>
      <w:spacing w:before="100" w:beforeAutospacing="1" w:after="100" w:afterAutospacing="1"/>
      <w:jc w:val="left"/>
    </w:pPr>
    <w:rPr>
      <w:rFonts w:ascii="Times New Roman" w:eastAsia="Times New Roman" w:hAnsi="Times New Roman" w:cs="Times New Roman"/>
      <w:sz w:val="24"/>
      <w:szCs w:val="24"/>
    </w:rPr>
  </w:style>
  <w:style w:type="paragraph" w:customStyle="1" w:styleId="xl65">
    <w:name w:val="xl65"/>
    <w:basedOn w:val="Normal"/>
    <w:rsid w:val="00802569"/>
    <w:pPr>
      <w:spacing w:before="100" w:beforeAutospacing="1" w:after="100" w:afterAutospacing="1"/>
      <w:jc w:val="left"/>
    </w:pPr>
    <w:rPr>
      <w:rFonts w:ascii="Times New Roman" w:eastAsia="Times New Roman" w:hAnsi="Times New Roman" w:cs="Times New Roman"/>
      <w:sz w:val="20"/>
      <w:szCs w:val="20"/>
    </w:rPr>
  </w:style>
  <w:style w:type="paragraph" w:customStyle="1" w:styleId="xl66">
    <w:name w:val="xl66"/>
    <w:basedOn w:val="Normal"/>
    <w:rsid w:val="00802569"/>
    <w:pP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67">
    <w:name w:val="xl67"/>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 w:val="20"/>
      <w:szCs w:val="20"/>
    </w:rPr>
  </w:style>
  <w:style w:type="paragraph" w:customStyle="1" w:styleId="xl68">
    <w:name w:val="xl68"/>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69">
    <w:name w:val="xl69"/>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70">
    <w:name w:val="xl70"/>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71">
    <w:name w:val="xl71"/>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72">
    <w:name w:val="xl72"/>
    <w:basedOn w:val="Normal"/>
    <w:rsid w:val="00802569"/>
    <w:pPr>
      <w:pBdr>
        <w:top w:val="single" w:sz="4" w:space="0" w:color="auto"/>
        <w:left w:val="single" w:sz="4" w:space="11" w:color="auto"/>
        <w:bottom w:val="single" w:sz="4" w:space="0" w:color="auto"/>
        <w:right w:val="single" w:sz="4" w:space="0" w:color="auto"/>
      </w:pBdr>
      <w:spacing w:before="100" w:beforeAutospacing="1" w:after="100" w:afterAutospacing="1"/>
      <w:ind w:firstLineChars="100" w:firstLine="100"/>
      <w:jc w:val="left"/>
    </w:pPr>
    <w:rPr>
      <w:rFonts w:ascii="Times New Roman" w:eastAsia="Times New Roman" w:hAnsi="Times New Roman" w:cs="Times New Roman"/>
      <w:sz w:val="20"/>
      <w:szCs w:val="20"/>
    </w:rPr>
  </w:style>
  <w:style w:type="paragraph" w:customStyle="1" w:styleId="xl73">
    <w:name w:val="xl73"/>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74">
    <w:name w:val="xl74"/>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 w:val="20"/>
      <w:szCs w:val="20"/>
    </w:rPr>
  </w:style>
  <w:style w:type="paragraph" w:customStyle="1" w:styleId="xl75">
    <w:name w:val="xl75"/>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0"/>
      <w:szCs w:val="20"/>
    </w:rPr>
  </w:style>
  <w:style w:type="paragraph" w:customStyle="1" w:styleId="xl76">
    <w:name w:val="xl76"/>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77">
    <w:name w:val="xl77"/>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78">
    <w:name w:val="xl78"/>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79">
    <w:name w:val="xl79"/>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80">
    <w:name w:val="xl80"/>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 w:val="20"/>
      <w:szCs w:val="20"/>
    </w:rPr>
  </w:style>
  <w:style w:type="paragraph" w:customStyle="1" w:styleId="xl81">
    <w:name w:val="xl81"/>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sz w:val="20"/>
      <w:szCs w:val="20"/>
    </w:rPr>
  </w:style>
  <w:style w:type="paragraph" w:customStyle="1" w:styleId="xl82">
    <w:name w:val="xl82"/>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 w:val="20"/>
      <w:szCs w:val="20"/>
    </w:rPr>
  </w:style>
  <w:style w:type="paragraph" w:customStyle="1" w:styleId="xl83">
    <w:name w:val="xl83"/>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customStyle="1" w:styleId="xl84">
    <w:name w:val="xl84"/>
    <w:basedOn w:val="Normal"/>
    <w:rsid w:val="00802569"/>
    <w:pPr>
      <w:pBdr>
        <w:top w:val="single" w:sz="4" w:space="0" w:color="auto"/>
        <w:left w:val="single" w:sz="4" w:space="11" w:color="auto"/>
        <w:bottom w:val="single" w:sz="4" w:space="0" w:color="auto"/>
        <w:right w:val="single" w:sz="4" w:space="0" w:color="auto"/>
      </w:pBdr>
      <w:spacing w:before="100" w:beforeAutospacing="1" w:after="100" w:afterAutospacing="1"/>
      <w:ind w:firstLineChars="100" w:firstLine="100"/>
      <w:jc w:val="left"/>
    </w:pPr>
    <w:rPr>
      <w:rFonts w:ascii="Times New Roman" w:eastAsia="Times New Roman" w:hAnsi="Times New Roman" w:cs="Times New Roman"/>
      <w:sz w:val="20"/>
      <w:szCs w:val="20"/>
    </w:rPr>
  </w:style>
  <w:style w:type="paragraph" w:customStyle="1" w:styleId="xl85">
    <w:name w:val="xl85"/>
    <w:basedOn w:val="Normal"/>
    <w:rsid w:val="00802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80256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2569"/>
    <w:rPr>
      <w:rFonts w:ascii="Segoe UI" w:hAnsi="Segoe UI" w:cs="Segoe UI"/>
      <w:kern w:val="0"/>
      <w:sz w:val="18"/>
      <w:szCs w:val="18"/>
      <w:lang w:val="en-US"/>
      <w14:ligatures w14:val="none"/>
    </w:rPr>
  </w:style>
  <w:style w:type="paragraph" w:styleId="Revision">
    <w:name w:val="Revision"/>
    <w:hidden/>
    <w:uiPriority w:val="99"/>
    <w:semiHidden/>
    <w:rsid w:val="00802569"/>
    <w:pPr>
      <w:spacing w:after="0" w:line="240" w:lineRule="auto"/>
    </w:pPr>
    <w:rPr>
      <w:rFonts w:asciiTheme="majorBidi" w:hAnsiTheme="majorBidi" w:cstheme="majorBidi"/>
      <w:kern w:val="0"/>
      <w:sz w:val="22"/>
      <w:szCs w:val="22"/>
      <w:lang w:val="en-US"/>
      <w14:ligatures w14:val="none"/>
    </w:rPr>
  </w:style>
  <w:style w:type="character" w:customStyle="1" w:styleId="UnresolvedMention2">
    <w:name w:val="Unresolved Mention2"/>
    <w:basedOn w:val="DefaultParagraphFont"/>
    <w:uiPriority w:val="99"/>
    <w:semiHidden/>
    <w:unhideWhenUsed/>
    <w:rsid w:val="00802569"/>
    <w:rPr>
      <w:color w:val="605E5C"/>
      <w:shd w:val="clear" w:color="auto" w:fill="E1DFDD"/>
    </w:rPr>
  </w:style>
  <w:style w:type="character" w:customStyle="1" w:styleId="cf01">
    <w:name w:val="cf01"/>
    <w:basedOn w:val="DefaultParagraphFont"/>
    <w:rsid w:val="00802569"/>
    <w:rPr>
      <w:rFonts w:ascii="Segoe UI" w:hAnsi="Segoe UI" w:cs="Segoe UI" w:hint="default"/>
      <w:sz w:val="18"/>
      <w:szCs w:val="18"/>
    </w:rPr>
  </w:style>
  <w:style w:type="character" w:customStyle="1" w:styleId="UnresolvedMention3">
    <w:name w:val="Unresolved Mention3"/>
    <w:basedOn w:val="DefaultParagraphFont"/>
    <w:uiPriority w:val="99"/>
    <w:semiHidden/>
    <w:unhideWhenUsed/>
    <w:rsid w:val="00802569"/>
    <w:rPr>
      <w:color w:val="605E5C"/>
      <w:shd w:val="clear" w:color="auto" w:fill="E1DFDD"/>
    </w:rPr>
  </w:style>
  <w:style w:type="table" w:styleId="TableGrid">
    <w:name w:val="Table Grid"/>
    <w:basedOn w:val="TableNormal"/>
    <w:uiPriority w:val="39"/>
    <w:rsid w:val="00802569"/>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02569"/>
    <w:pPr>
      <w:spacing w:before="100" w:beforeAutospacing="1" w:after="100" w:afterAutospacing="1"/>
      <w:jc w:val="left"/>
    </w:pPr>
    <w:rPr>
      <w:rFonts w:ascii="Calibri" w:hAnsi="Calibri" w:cs="Calibri"/>
    </w:rPr>
  </w:style>
  <w:style w:type="character" w:customStyle="1" w:styleId="cf11">
    <w:name w:val="cf11"/>
    <w:basedOn w:val="DefaultParagraphFont"/>
    <w:rsid w:val="00802569"/>
    <w:rPr>
      <w:rFonts w:ascii="Segoe UI" w:hAnsi="Segoe UI" w:cs="Segoe UI" w:hint="default"/>
      <w:sz w:val="18"/>
      <w:szCs w:val="18"/>
    </w:rPr>
  </w:style>
  <w:style w:type="character" w:customStyle="1" w:styleId="UnresolvedMention4">
    <w:name w:val="Unresolved Mention4"/>
    <w:basedOn w:val="DefaultParagraphFont"/>
    <w:uiPriority w:val="99"/>
    <w:semiHidden/>
    <w:unhideWhenUsed/>
    <w:rsid w:val="00802569"/>
    <w:rPr>
      <w:color w:val="605E5C"/>
      <w:shd w:val="clear" w:color="auto" w:fill="E1DFDD"/>
    </w:rPr>
  </w:style>
  <w:style w:type="character" w:styleId="UnresolvedMention">
    <w:name w:val="Unresolved Mention"/>
    <w:basedOn w:val="DefaultParagraphFont"/>
    <w:uiPriority w:val="99"/>
    <w:semiHidden/>
    <w:unhideWhenUsed/>
    <w:rsid w:val="00802569"/>
    <w:rPr>
      <w:color w:val="605E5C"/>
      <w:shd w:val="clear" w:color="auto" w:fill="E1DFDD"/>
    </w:rPr>
  </w:style>
  <w:style w:type="paragraph" w:styleId="Header">
    <w:name w:val="header"/>
    <w:basedOn w:val="Normal"/>
    <w:link w:val="HeaderChar"/>
    <w:uiPriority w:val="99"/>
    <w:unhideWhenUsed/>
    <w:rsid w:val="00536271"/>
    <w:pPr>
      <w:tabs>
        <w:tab w:val="center" w:pos="4513"/>
        <w:tab w:val="right" w:pos="9026"/>
      </w:tabs>
      <w:spacing w:after="0"/>
    </w:pPr>
  </w:style>
  <w:style w:type="character" w:customStyle="1" w:styleId="HeaderChar">
    <w:name w:val="Header Char"/>
    <w:basedOn w:val="DefaultParagraphFont"/>
    <w:link w:val="Header"/>
    <w:uiPriority w:val="99"/>
    <w:rsid w:val="00536271"/>
    <w:rPr>
      <w:rFonts w:asciiTheme="majorBidi" w:hAnsiTheme="majorBidi" w:cstheme="majorBidi"/>
      <w:kern w:val="0"/>
      <w:sz w:val="22"/>
      <w:szCs w:val="22"/>
      <w:lang w:val="en-US"/>
      <w14:ligatures w14:val="none"/>
    </w:rPr>
  </w:style>
  <w:style w:type="paragraph" w:styleId="Footer">
    <w:name w:val="footer"/>
    <w:basedOn w:val="Normal"/>
    <w:link w:val="FooterChar"/>
    <w:uiPriority w:val="99"/>
    <w:unhideWhenUsed/>
    <w:rsid w:val="00536271"/>
    <w:pPr>
      <w:tabs>
        <w:tab w:val="center" w:pos="4513"/>
        <w:tab w:val="right" w:pos="9026"/>
      </w:tabs>
      <w:spacing w:after="0"/>
    </w:pPr>
  </w:style>
  <w:style w:type="character" w:customStyle="1" w:styleId="FooterChar">
    <w:name w:val="Footer Char"/>
    <w:basedOn w:val="DefaultParagraphFont"/>
    <w:link w:val="Footer"/>
    <w:uiPriority w:val="99"/>
    <w:rsid w:val="00536271"/>
    <w:rPr>
      <w:rFonts w:asciiTheme="majorBidi" w:hAnsiTheme="majorBidi" w:cstheme="majorBidi"/>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531980">
      <w:bodyDiv w:val="1"/>
      <w:marLeft w:val="0"/>
      <w:marRight w:val="0"/>
      <w:marTop w:val="0"/>
      <w:marBottom w:val="0"/>
      <w:divBdr>
        <w:top w:val="none" w:sz="0" w:space="0" w:color="auto"/>
        <w:left w:val="none" w:sz="0" w:space="0" w:color="auto"/>
        <w:bottom w:val="none" w:sz="0" w:space="0" w:color="auto"/>
        <w:right w:val="none" w:sz="0" w:space="0" w:color="auto"/>
      </w:divBdr>
    </w:div>
    <w:div w:id="1103189700">
      <w:bodyDiv w:val="1"/>
      <w:marLeft w:val="0"/>
      <w:marRight w:val="0"/>
      <w:marTop w:val="0"/>
      <w:marBottom w:val="0"/>
      <w:divBdr>
        <w:top w:val="none" w:sz="0" w:space="0" w:color="auto"/>
        <w:left w:val="none" w:sz="0" w:space="0" w:color="auto"/>
        <w:bottom w:val="none" w:sz="0" w:space="0" w:color="auto"/>
        <w:right w:val="none" w:sz="0" w:space="0" w:color="auto"/>
      </w:divBdr>
    </w:div>
    <w:div w:id="1597902939">
      <w:bodyDiv w:val="1"/>
      <w:marLeft w:val="0"/>
      <w:marRight w:val="0"/>
      <w:marTop w:val="0"/>
      <w:marBottom w:val="0"/>
      <w:divBdr>
        <w:top w:val="none" w:sz="0" w:space="0" w:color="auto"/>
        <w:left w:val="none" w:sz="0" w:space="0" w:color="auto"/>
        <w:bottom w:val="none" w:sz="0" w:space="0" w:color="auto"/>
        <w:right w:val="none" w:sz="0" w:space="0" w:color="auto"/>
      </w:divBdr>
    </w:div>
    <w:div w:id="1641879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67DE687-0100-4489-924C-97D9383444EB}" type="doc">
      <dgm:prSet loTypeId="urn:microsoft.com/office/officeart/2008/layout/HorizontalMultiLevelHierarchy" loCatId="hierarchy" qsTypeId="urn:microsoft.com/office/officeart/2005/8/quickstyle/simple3" qsCatId="simple" csTypeId="urn:microsoft.com/office/officeart/2005/8/colors/accent1_2" csCatId="accent1" phldr="1"/>
      <dgm:spPr/>
      <dgm:t>
        <a:bodyPr/>
        <a:lstStyle/>
        <a:p>
          <a:endParaRPr lang="en-US"/>
        </a:p>
      </dgm:t>
    </dgm:pt>
    <dgm:pt modelId="{331E5E34-3006-4DD0-88A4-2B1D787D9DA0}">
      <dgm:prSet phldrT="[Text]" custT="1"/>
      <dgm:spPr/>
      <dgm:t>
        <a:bodyPr/>
        <a:lstStyle/>
        <a:p>
          <a:pPr algn="ctr"/>
          <a:r>
            <a:rPr lang="en-US" sz="1600">
              <a:latin typeface="+mn-lt"/>
              <a:cs typeface="Times New Roman" panose="02020603050405020304" pitchFamily="18" charset="0"/>
            </a:rPr>
            <a:t>Sample selection</a:t>
          </a:r>
          <a:endParaRPr lang="en-US" sz="2000">
            <a:latin typeface="+mn-lt"/>
            <a:cs typeface="Times New Roman" panose="02020603050405020304" pitchFamily="18" charset="0"/>
          </a:endParaRPr>
        </a:p>
      </dgm:t>
    </dgm:pt>
    <dgm:pt modelId="{359E4AAB-26C4-4BA8-B8D3-1C77A379947C}" type="parTrans" cxnId="{B2BA5296-6A64-47C4-9061-4E0901C49B67}">
      <dgm:prSet/>
      <dgm:spPr/>
      <dgm:t>
        <a:bodyPr/>
        <a:lstStyle/>
        <a:p>
          <a:pPr algn="ctr"/>
          <a:endParaRPr lang="en-US"/>
        </a:p>
      </dgm:t>
    </dgm:pt>
    <dgm:pt modelId="{C499D32D-F029-4A55-8E61-ACBFF47A4D01}" type="sibTrans" cxnId="{B2BA5296-6A64-47C4-9061-4E0901C49B67}">
      <dgm:prSet/>
      <dgm:spPr/>
      <dgm:t>
        <a:bodyPr/>
        <a:lstStyle/>
        <a:p>
          <a:pPr algn="ctr"/>
          <a:endParaRPr lang="en-US"/>
        </a:p>
      </dgm:t>
    </dgm:pt>
    <dgm:pt modelId="{D75C51F9-F0C8-454E-9C84-7A4393497FC9}">
      <dgm:prSet phldrT="[Text]"/>
      <dgm:spPr/>
      <dgm:t>
        <a:bodyPr/>
        <a:lstStyle/>
        <a:p>
          <a:pPr algn="ctr"/>
          <a:r>
            <a:rPr lang="en-US" b="1">
              <a:latin typeface="+mn-lt"/>
              <a:cs typeface="Times New Roman" panose="02020603050405020304" pitchFamily="18" charset="0"/>
            </a:rPr>
            <a:t>Survey 1 </a:t>
          </a:r>
          <a:r>
            <a:rPr lang="en-US">
              <a:latin typeface="+mn-lt"/>
              <a:cs typeface="Times New Roman" panose="02020603050405020304" pitchFamily="18" charset="0"/>
            </a:rPr>
            <a:t>(July-Aug 2020)</a:t>
          </a:r>
        </a:p>
      </dgm:t>
    </dgm:pt>
    <dgm:pt modelId="{9EC6AFF1-4951-4807-A2D5-78AD0E404465}" type="parTrans" cxnId="{80C940C9-3AFE-4A1A-86B7-CA9DF8B2EC32}">
      <dgm:prSet/>
      <dgm:spPr/>
      <dgm:t>
        <a:bodyPr/>
        <a:lstStyle/>
        <a:p>
          <a:pPr algn="ctr"/>
          <a:endParaRPr lang="en-US"/>
        </a:p>
      </dgm:t>
    </dgm:pt>
    <dgm:pt modelId="{2516BA57-BC0D-42A2-8A2A-BB01F28AF89A}" type="sibTrans" cxnId="{80C940C9-3AFE-4A1A-86B7-CA9DF8B2EC32}">
      <dgm:prSet/>
      <dgm:spPr/>
      <dgm:t>
        <a:bodyPr/>
        <a:lstStyle/>
        <a:p>
          <a:pPr algn="ctr"/>
          <a:endParaRPr lang="en-US"/>
        </a:p>
      </dgm:t>
    </dgm:pt>
    <dgm:pt modelId="{1CEE3103-62D3-4D2C-A20D-174346C013F8}">
      <dgm:prSet phldrT="[Text]"/>
      <dgm:spPr/>
      <dgm:t>
        <a:bodyPr/>
        <a:lstStyle/>
        <a:p>
          <a:pPr algn="ctr"/>
          <a:r>
            <a:rPr lang="en-US" b="1" dirty="0">
              <a:latin typeface="+mn-lt"/>
              <a:cs typeface="Times New Roman" panose="02020603050405020304" pitchFamily="18" charset="0"/>
            </a:rPr>
            <a:t>Survey 2 </a:t>
          </a:r>
          <a:r>
            <a:rPr lang="en-US" dirty="0">
              <a:latin typeface="+mn-lt"/>
              <a:cs typeface="Times New Roman" panose="02020603050405020304" pitchFamily="18" charset="0"/>
            </a:rPr>
            <a:t>(Oct-Dec 2020)</a:t>
          </a:r>
        </a:p>
      </dgm:t>
    </dgm:pt>
    <dgm:pt modelId="{BAAF1AC3-077C-4274-94C5-05C1423AC502}" type="parTrans" cxnId="{22329A81-3F81-49B3-AC61-2F4591F5788E}">
      <dgm:prSet/>
      <dgm:spPr/>
      <dgm:t>
        <a:bodyPr/>
        <a:lstStyle/>
        <a:p>
          <a:pPr algn="ctr"/>
          <a:endParaRPr lang="en-US"/>
        </a:p>
      </dgm:t>
    </dgm:pt>
    <dgm:pt modelId="{3CD0A204-2117-4CC4-BFA2-EB23EF66CECF}" type="sibTrans" cxnId="{22329A81-3F81-49B3-AC61-2F4591F5788E}">
      <dgm:prSet/>
      <dgm:spPr/>
      <dgm:t>
        <a:bodyPr/>
        <a:lstStyle/>
        <a:p>
          <a:pPr algn="ctr"/>
          <a:endParaRPr lang="en-US"/>
        </a:p>
      </dgm:t>
    </dgm:pt>
    <dgm:pt modelId="{F98268C5-1545-40B6-A801-A243A06284AD}">
      <dgm:prSet phldrT="[Text]"/>
      <dgm:spPr/>
      <dgm:t>
        <a:bodyPr/>
        <a:lstStyle/>
        <a:p>
          <a:pPr algn="ctr"/>
          <a:r>
            <a:rPr lang="en-US" b="1" dirty="0">
              <a:latin typeface="+mn-lt"/>
              <a:cs typeface="Times New Roman" panose="02020603050405020304" pitchFamily="18" charset="0"/>
            </a:rPr>
            <a:t>Survey 3 </a:t>
          </a:r>
          <a:r>
            <a:rPr lang="en-US" dirty="0">
              <a:latin typeface="+mn-lt"/>
              <a:cs typeface="Times New Roman" panose="02020603050405020304" pitchFamily="18" charset="0"/>
            </a:rPr>
            <a:t>(Feb-Apr 2021) </a:t>
          </a:r>
        </a:p>
      </dgm:t>
    </dgm:pt>
    <dgm:pt modelId="{D94C78CF-3C90-4277-BE3E-A244A18D3F08}" type="parTrans" cxnId="{39347666-8527-4D38-A13E-A358EB457DF2}">
      <dgm:prSet/>
      <dgm:spPr/>
      <dgm:t>
        <a:bodyPr/>
        <a:lstStyle/>
        <a:p>
          <a:pPr algn="ctr"/>
          <a:endParaRPr lang="en-US"/>
        </a:p>
      </dgm:t>
    </dgm:pt>
    <dgm:pt modelId="{487C4848-B37F-4030-93A8-370F68AAE0CD}" type="sibTrans" cxnId="{39347666-8527-4D38-A13E-A358EB457DF2}">
      <dgm:prSet/>
      <dgm:spPr/>
      <dgm:t>
        <a:bodyPr/>
        <a:lstStyle/>
        <a:p>
          <a:pPr algn="ctr"/>
          <a:endParaRPr lang="en-US"/>
        </a:p>
      </dgm:t>
    </dgm:pt>
    <dgm:pt modelId="{2E328062-42B3-4213-B73A-691B4EB336CD}">
      <dgm:prSet/>
      <dgm:spPr/>
      <dgm:t>
        <a:bodyPr/>
        <a:lstStyle/>
        <a:p>
          <a:pPr algn="ctr"/>
          <a:r>
            <a:rPr lang="en-US" b="1" dirty="0">
              <a:latin typeface="+mn-lt"/>
              <a:cs typeface="Times New Roman" panose="02020603050405020304" pitchFamily="18" charset="0"/>
            </a:rPr>
            <a:t>Survey 4 </a:t>
          </a:r>
          <a:r>
            <a:rPr lang="en-US" dirty="0">
              <a:latin typeface="+mn-lt"/>
              <a:cs typeface="Times New Roman" panose="02020603050405020304" pitchFamily="18" charset="0"/>
            </a:rPr>
            <a:t>(Sep-Nov 2021)</a:t>
          </a:r>
        </a:p>
      </dgm:t>
    </dgm:pt>
    <dgm:pt modelId="{3F920CD4-4DCF-44A6-9F81-5E6A6B0B94F4}" type="parTrans" cxnId="{DF2D6937-0A58-4887-9281-F129F462EF1D}">
      <dgm:prSet/>
      <dgm:spPr/>
      <dgm:t>
        <a:bodyPr/>
        <a:lstStyle/>
        <a:p>
          <a:pPr algn="ctr"/>
          <a:endParaRPr lang="en-US"/>
        </a:p>
      </dgm:t>
    </dgm:pt>
    <dgm:pt modelId="{93AA4289-B0A6-4232-837F-0F3278D4932E}" type="sibTrans" cxnId="{DF2D6937-0A58-4887-9281-F129F462EF1D}">
      <dgm:prSet/>
      <dgm:spPr/>
      <dgm:t>
        <a:bodyPr/>
        <a:lstStyle/>
        <a:p>
          <a:pPr algn="ctr"/>
          <a:endParaRPr lang="en-US"/>
        </a:p>
      </dgm:t>
    </dgm:pt>
    <dgm:pt modelId="{FBAC8002-003F-4D40-97D9-1194C686706E}">
      <dgm:prSet/>
      <dgm:spPr/>
      <dgm:t>
        <a:bodyPr/>
        <a:lstStyle/>
        <a:p>
          <a:pPr algn="ctr"/>
          <a:r>
            <a:rPr lang="en-US">
              <a:latin typeface="+mn-lt"/>
            </a:rPr>
            <a:t>Number of participants n=3995</a:t>
          </a:r>
        </a:p>
      </dgm:t>
    </dgm:pt>
    <dgm:pt modelId="{B5F4A0F5-50FD-4CD8-B1FB-9C9E9877E0D6}" type="parTrans" cxnId="{A6830A2E-FD37-4D11-93E7-72038480A37A}">
      <dgm:prSet/>
      <dgm:spPr/>
      <dgm:t>
        <a:bodyPr/>
        <a:lstStyle/>
        <a:p>
          <a:pPr algn="ctr"/>
          <a:endParaRPr lang="en-US"/>
        </a:p>
      </dgm:t>
    </dgm:pt>
    <dgm:pt modelId="{1C7828C2-B738-4E21-BD2A-4464E2FD94B1}" type="sibTrans" cxnId="{A6830A2E-FD37-4D11-93E7-72038480A37A}">
      <dgm:prSet/>
      <dgm:spPr/>
      <dgm:t>
        <a:bodyPr/>
        <a:lstStyle/>
        <a:p>
          <a:pPr algn="ctr"/>
          <a:endParaRPr lang="en-US"/>
        </a:p>
      </dgm:t>
    </dgm:pt>
    <dgm:pt modelId="{FBCE7F19-11FD-4507-9416-F645D590C5D7}">
      <dgm:prSet/>
      <dgm:spPr/>
      <dgm:t>
        <a:bodyPr/>
        <a:lstStyle/>
        <a:p>
          <a:pPr algn="ctr"/>
          <a:r>
            <a:rPr lang="en-US">
              <a:latin typeface="+mn-lt"/>
            </a:rPr>
            <a:t>Number of blood samples n=3979</a:t>
          </a:r>
        </a:p>
      </dgm:t>
    </dgm:pt>
    <dgm:pt modelId="{874F5CB4-A8F1-4AF0-9E59-05867647B783}" type="parTrans" cxnId="{1AC83A7E-A18C-4B76-B3C7-42CE7965BC8B}">
      <dgm:prSet/>
      <dgm:spPr/>
      <dgm:t>
        <a:bodyPr/>
        <a:lstStyle/>
        <a:p>
          <a:pPr algn="ctr"/>
          <a:endParaRPr lang="en-US"/>
        </a:p>
      </dgm:t>
    </dgm:pt>
    <dgm:pt modelId="{C0EC68B6-9F9D-472C-A875-360A72FC645E}" type="sibTrans" cxnId="{1AC83A7E-A18C-4B76-B3C7-42CE7965BC8B}">
      <dgm:prSet/>
      <dgm:spPr/>
      <dgm:t>
        <a:bodyPr/>
        <a:lstStyle/>
        <a:p>
          <a:pPr algn="ctr"/>
          <a:endParaRPr lang="en-US"/>
        </a:p>
      </dgm:t>
    </dgm:pt>
    <dgm:pt modelId="{D515AB1B-ABA2-4599-9428-27A3FDC71059}">
      <dgm:prSet/>
      <dgm:spPr/>
      <dgm:t>
        <a:bodyPr/>
        <a:lstStyle/>
        <a:p>
          <a:pPr algn="ctr"/>
          <a:r>
            <a:rPr lang="en-US">
              <a:latin typeface="+mn-lt"/>
            </a:rPr>
            <a:t>Households interviewed n=995</a:t>
          </a:r>
        </a:p>
      </dgm:t>
    </dgm:pt>
    <dgm:pt modelId="{0052808E-5395-4B31-884F-946D7B60F231}" type="parTrans" cxnId="{7F5C22E9-A088-4456-A020-AEE96E6F7BAC}">
      <dgm:prSet/>
      <dgm:spPr/>
      <dgm:t>
        <a:bodyPr/>
        <a:lstStyle/>
        <a:p>
          <a:pPr algn="ctr"/>
          <a:endParaRPr lang="en-US"/>
        </a:p>
      </dgm:t>
    </dgm:pt>
    <dgm:pt modelId="{9068A23E-5E4E-450E-ADFD-EB2F7E2290BF}" type="sibTrans" cxnId="{7F5C22E9-A088-4456-A020-AEE96E6F7BAC}">
      <dgm:prSet/>
      <dgm:spPr/>
      <dgm:t>
        <a:bodyPr/>
        <a:lstStyle/>
        <a:p>
          <a:pPr algn="ctr"/>
          <a:endParaRPr lang="en-US"/>
        </a:p>
      </dgm:t>
    </dgm:pt>
    <dgm:pt modelId="{9ECDAF74-E014-4670-AE7A-A1D6BA97F2C9}">
      <dgm:prSet/>
      <dgm:spPr/>
      <dgm:t>
        <a:bodyPr/>
        <a:lstStyle/>
        <a:p>
          <a:pPr algn="ctr"/>
          <a:r>
            <a:rPr lang="en-US">
              <a:latin typeface="+mn-lt"/>
            </a:rPr>
            <a:t>Number of blood samples n=3000</a:t>
          </a:r>
        </a:p>
      </dgm:t>
    </dgm:pt>
    <dgm:pt modelId="{F65F28FB-7208-461D-9960-C68C4B0E65EF}" type="parTrans" cxnId="{7CDAB1D8-637C-49F2-BD7C-D6B25C2202A6}">
      <dgm:prSet/>
      <dgm:spPr/>
      <dgm:t>
        <a:bodyPr/>
        <a:lstStyle/>
        <a:p>
          <a:pPr algn="ctr"/>
          <a:endParaRPr lang="en-US"/>
        </a:p>
      </dgm:t>
    </dgm:pt>
    <dgm:pt modelId="{5AC4E284-AD5F-4D3E-8109-DF09F67D94D0}" type="sibTrans" cxnId="{7CDAB1D8-637C-49F2-BD7C-D6B25C2202A6}">
      <dgm:prSet/>
      <dgm:spPr/>
      <dgm:t>
        <a:bodyPr/>
        <a:lstStyle/>
        <a:p>
          <a:pPr algn="ctr"/>
          <a:endParaRPr lang="en-US"/>
        </a:p>
      </dgm:t>
    </dgm:pt>
    <dgm:pt modelId="{6C6E491F-4F49-482E-88DF-B54CE335FCDC}">
      <dgm:prSet/>
      <dgm:spPr/>
      <dgm:t>
        <a:bodyPr/>
        <a:lstStyle/>
        <a:p>
          <a:pPr algn="ctr"/>
          <a:r>
            <a:rPr lang="en-US" dirty="0">
              <a:latin typeface="+mn-lt"/>
            </a:rPr>
            <a:t>Households interviewed n=968</a:t>
          </a:r>
        </a:p>
      </dgm:t>
    </dgm:pt>
    <dgm:pt modelId="{A711061E-BFD2-41D0-A6A9-1E285BC6C08D}" type="parTrans" cxnId="{FD04CC4E-4616-460E-ACD7-76EC83A4C64C}">
      <dgm:prSet/>
      <dgm:spPr/>
      <dgm:t>
        <a:bodyPr/>
        <a:lstStyle/>
        <a:p>
          <a:pPr algn="ctr"/>
          <a:endParaRPr lang="en-US"/>
        </a:p>
      </dgm:t>
    </dgm:pt>
    <dgm:pt modelId="{1A0A40DF-A20E-49B3-A42D-EA2FB2D58048}" type="sibTrans" cxnId="{FD04CC4E-4616-460E-ACD7-76EC83A4C64C}">
      <dgm:prSet/>
      <dgm:spPr/>
      <dgm:t>
        <a:bodyPr/>
        <a:lstStyle/>
        <a:p>
          <a:pPr algn="ctr"/>
          <a:endParaRPr lang="en-US"/>
        </a:p>
      </dgm:t>
    </dgm:pt>
    <dgm:pt modelId="{5FB4644A-FFAC-442C-BD5F-FBD4143E5DE7}">
      <dgm:prSet/>
      <dgm:spPr/>
      <dgm:t>
        <a:bodyPr/>
        <a:lstStyle/>
        <a:p>
          <a:pPr algn="ctr"/>
          <a:r>
            <a:rPr lang="en-US">
              <a:latin typeface="+mn-lt"/>
            </a:rPr>
            <a:t>Number of participants n=3576</a:t>
          </a:r>
        </a:p>
      </dgm:t>
    </dgm:pt>
    <dgm:pt modelId="{491D157A-5B26-4464-9332-3A455A0EDD7B}" type="parTrans" cxnId="{CE2C8E04-778F-45E0-B705-99A2F44D9BA6}">
      <dgm:prSet/>
      <dgm:spPr/>
      <dgm:t>
        <a:bodyPr/>
        <a:lstStyle/>
        <a:p>
          <a:pPr algn="ctr"/>
          <a:endParaRPr lang="en-US"/>
        </a:p>
      </dgm:t>
    </dgm:pt>
    <dgm:pt modelId="{34389759-4045-44F0-B0D9-25C54A9C2ACF}" type="sibTrans" cxnId="{CE2C8E04-778F-45E0-B705-99A2F44D9BA6}">
      <dgm:prSet/>
      <dgm:spPr/>
      <dgm:t>
        <a:bodyPr/>
        <a:lstStyle/>
        <a:p>
          <a:pPr algn="ctr"/>
          <a:endParaRPr lang="en-US"/>
        </a:p>
      </dgm:t>
    </dgm:pt>
    <dgm:pt modelId="{0832BB25-1ED7-46DF-8E29-34F945789034}">
      <dgm:prSet/>
      <dgm:spPr/>
      <dgm:t>
        <a:bodyPr/>
        <a:lstStyle/>
        <a:p>
          <a:pPr algn="ctr"/>
          <a:r>
            <a:rPr lang="en-US">
              <a:latin typeface="+mn-lt"/>
            </a:rPr>
            <a:t>Number of blood samples n=2675</a:t>
          </a:r>
        </a:p>
      </dgm:t>
    </dgm:pt>
    <dgm:pt modelId="{F92C9184-6799-4838-BFF2-17B6708CD031}" type="parTrans" cxnId="{073EDA2C-4BB6-4A3E-AC0C-86297DAF227F}">
      <dgm:prSet/>
      <dgm:spPr/>
      <dgm:t>
        <a:bodyPr/>
        <a:lstStyle/>
        <a:p>
          <a:pPr algn="ctr"/>
          <a:endParaRPr lang="en-US"/>
        </a:p>
      </dgm:t>
    </dgm:pt>
    <dgm:pt modelId="{B067D676-AAF4-4446-A60A-9196A5B8AB4D}" type="sibTrans" cxnId="{073EDA2C-4BB6-4A3E-AC0C-86297DAF227F}">
      <dgm:prSet/>
      <dgm:spPr/>
      <dgm:t>
        <a:bodyPr/>
        <a:lstStyle/>
        <a:p>
          <a:pPr algn="ctr"/>
          <a:endParaRPr lang="en-US"/>
        </a:p>
      </dgm:t>
    </dgm:pt>
    <dgm:pt modelId="{25FAAD34-D65E-46AC-A4E1-B4A7FA87AF61}">
      <dgm:prSet/>
      <dgm:spPr/>
      <dgm:t>
        <a:bodyPr/>
        <a:lstStyle/>
        <a:p>
          <a:pPr algn="ctr"/>
          <a:r>
            <a:rPr lang="en-US">
              <a:latin typeface="+mn-lt"/>
            </a:rPr>
            <a:t>Households interviewed n=791</a:t>
          </a:r>
        </a:p>
      </dgm:t>
    </dgm:pt>
    <dgm:pt modelId="{00A190C1-1802-44BC-91E9-7429E07A8173}" type="parTrans" cxnId="{264A1093-5FEE-4CD0-88F8-B7A08F139524}">
      <dgm:prSet/>
      <dgm:spPr/>
      <dgm:t>
        <a:bodyPr/>
        <a:lstStyle/>
        <a:p>
          <a:pPr algn="ctr"/>
          <a:endParaRPr lang="en-US"/>
        </a:p>
      </dgm:t>
    </dgm:pt>
    <dgm:pt modelId="{E49A2693-322E-41F8-B253-9A7961A2810B}" type="sibTrans" cxnId="{264A1093-5FEE-4CD0-88F8-B7A08F139524}">
      <dgm:prSet/>
      <dgm:spPr/>
      <dgm:t>
        <a:bodyPr/>
        <a:lstStyle/>
        <a:p>
          <a:pPr algn="ctr"/>
          <a:endParaRPr lang="en-US"/>
        </a:p>
      </dgm:t>
    </dgm:pt>
    <dgm:pt modelId="{6AAF402B-51B7-4A42-93AE-5049F2046FE6}">
      <dgm:prSet/>
      <dgm:spPr/>
      <dgm:t>
        <a:bodyPr/>
        <a:lstStyle/>
        <a:p>
          <a:pPr algn="ctr"/>
          <a:r>
            <a:rPr lang="en-US" dirty="0">
              <a:latin typeface="+mn-lt"/>
            </a:rPr>
            <a:t>Number of participants n=2892</a:t>
          </a:r>
        </a:p>
      </dgm:t>
    </dgm:pt>
    <dgm:pt modelId="{0D3622C6-72D7-4359-934D-64B0AEADCBAE}" type="parTrans" cxnId="{D0C67AFF-CB34-4444-A896-69DEC62F6BF0}">
      <dgm:prSet/>
      <dgm:spPr/>
      <dgm:t>
        <a:bodyPr/>
        <a:lstStyle/>
        <a:p>
          <a:pPr algn="ctr"/>
          <a:endParaRPr lang="en-US"/>
        </a:p>
      </dgm:t>
    </dgm:pt>
    <dgm:pt modelId="{B1A430C9-061C-48ED-BD6D-3B61FDC4375C}" type="sibTrans" cxnId="{D0C67AFF-CB34-4444-A896-69DEC62F6BF0}">
      <dgm:prSet/>
      <dgm:spPr/>
      <dgm:t>
        <a:bodyPr/>
        <a:lstStyle/>
        <a:p>
          <a:pPr algn="ctr"/>
          <a:endParaRPr lang="en-US"/>
        </a:p>
      </dgm:t>
    </dgm:pt>
    <dgm:pt modelId="{96F6CE36-D56D-4659-B75E-5CC1578026D0}">
      <dgm:prSet/>
      <dgm:spPr/>
      <dgm:t>
        <a:bodyPr/>
        <a:lstStyle/>
        <a:p>
          <a:pPr algn="ctr"/>
          <a:r>
            <a:rPr lang="en-US" dirty="0">
              <a:latin typeface="+mn-lt"/>
            </a:rPr>
            <a:t>Number of blood samples n=2235</a:t>
          </a:r>
        </a:p>
      </dgm:t>
    </dgm:pt>
    <dgm:pt modelId="{2E3E041D-E0B1-488F-9CE7-92CAC28BA837}" type="parTrans" cxnId="{7D1CD35E-EA42-4845-A4B0-6231F5B8A1F9}">
      <dgm:prSet/>
      <dgm:spPr/>
      <dgm:t>
        <a:bodyPr/>
        <a:lstStyle/>
        <a:p>
          <a:pPr algn="ctr"/>
          <a:endParaRPr lang="en-US"/>
        </a:p>
      </dgm:t>
    </dgm:pt>
    <dgm:pt modelId="{A06DF07D-89D8-4287-B089-9CBBF9DF86D4}" type="sibTrans" cxnId="{7D1CD35E-EA42-4845-A4B0-6231F5B8A1F9}">
      <dgm:prSet/>
      <dgm:spPr/>
      <dgm:t>
        <a:bodyPr/>
        <a:lstStyle/>
        <a:p>
          <a:pPr algn="ctr"/>
          <a:endParaRPr lang="en-US"/>
        </a:p>
      </dgm:t>
    </dgm:pt>
    <dgm:pt modelId="{A35289B9-A2FB-4DC3-B04A-4297BDF5E9CF}">
      <dgm:prSet/>
      <dgm:spPr/>
      <dgm:t>
        <a:bodyPr/>
        <a:lstStyle/>
        <a:p>
          <a:pPr algn="ctr"/>
          <a:r>
            <a:rPr lang="en-US">
              <a:latin typeface="+mn-lt"/>
            </a:rPr>
            <a:t>Household interviewed n=1125</a:t>
          </a:r>
        </a:p>
      </dgm:t>
    </dgm:pt>
    <dgm:pt modelId="{3C3D9AA0-D72D-46EE-9B09-F3A23A1586B5}" type="sibTrans" cxnId="{6C12D4EA-6F5C-47E0-8BE1-17814BC10946}">
      <dgm:prSet/>
      <dgm:spPr/>
      <dgm:t>
        <a:bodyPr/>
        <a:lstStyle/>
        <a:p>
          <a:pPr algn="ctr"/>
          <a:endParaRPr lang="en-US"/>
        </a:p>
      </dgm:t>
    </dgm:pt>
    <dgm:pt modelId="{958DE95A-F9D1-43B1-85D3-184AB493D6A8}" type="parTrans" cxnId="{6C12D4EA-6F5C-47E0-8BE1-17814BC10946}">
      <dgm:prSet/>
      <dgm:spPr/>
      <dgm:t>
        <a:bodyPr/>
        <a:lstStyle/>
        <a:p>
          <a:pPr algn="ctr"/>
          <a:endParaRPr lang="en-US"/>
        </a:p>
      </dgm:t>
    </dgm:pt>
    <dgm:pt modelId="{300565C8-7E30-4E39-B749-47C538DE6730}">
      <dgm:prSet/>
      <dgm:spPr/>
      <dgm:t>
        <a:bodyPr/>
        <a:lstStyle/>
        <a:p>
          <a:pPr algn="ctr"/>
          <a:r>
            <a:rPr lang="en-US"/>
            <a:t>refusals=16</a:t>
          </a:r>
        </a:p>
      </dgm:t>
    </dgm:pt>
    <dgm:pt modelId="{FF9301EC-1F38-402A-9B98-63A38FE62AA5}" type="parTrans" cxnId="{0D31FDDA-B074-4DEC-BE74-0DDAE99B6434}">
      <dgm:prSet/>
      <dgm:spPr/>
      <dgm:t>
        <a:bodyPr/>
        <a:lstStyle/>
        <a:p>
          <a:pPr algn="ctr"/>
          <a:endParaRPr lang="en-US"/>
        </a:p>
      </dgm:t>
    </dgm:pt>
    <dgm:pt modelId="{40894E75-D94D-48BD-B36F-971EFEB6E6B8}" type="sibTrans" cxnId="{0D31FDDA-B074-4DEC-BE74-0DDAE99B6434}">
      <dgm:prSet/>
      <dgm:spPr/>
      <dgm:t>
        <a:bodyPr/>
        <a:lstStyle/>
        <a:p>
          <a:pPr algn="ctr"/>
          <a:endParaRPr lang="en-US"/>
        </a:p>
      </dgm:t>
    </dgm:pt>
    <dgm:pt modelId="{774BA08D-5E54-45FB-8020-ED780C4B9E23}">
      <dgm:prSet/>
      <dgm:spPr/>
      <dgm:t>
        <a:bodyPr/>
        <a:lstStyle/>
        <a:p>
          <a:pPr algn="ctr"/>
          <a:r>
            <a:rPr lang="en-US"/>
            <a:t>refusals=504</a:t>
          </a:r>
        </a:p>
      </dgm:t>
    </dgm:pt>
    <dgm:pt modelId="{5783EA03-AE06-4C32-B514-D7233A89613B}" type="parTrans" cxnId="{3E2030E7-47E4-4884-8523-0067FF280ECD}">
      <dgm:prSet/>
      <dgm:spPr/>
      <dgm:t>
        <a:bodyPr/>
        <a:lstStyle/>
        <a:p>
          <a:pPr algn="ctr"/>
          <a:endParaRPr lang="en-US"/>
        </a:p>
      </dgm:t>
    </dgm:pt>
    <dgm:pt modelId="{A47C4ECE-3CA2-4D2D-BA8A-2F4BDFDE1E4A}" type="sibTrans" cxnId="{3E2030E7-47E4-4884-8523-0067FF280ECD}">
      <dgm:prSet/>
      <dgm:spPr/>
      <dgm:t>
        <a:bodyPr/>
        <a:lstStyle/>
        <a:p>
          <a:pPr algn="ctr"/>
          <a:endParaRPr lang="en-US"/>
        </a:p>
      </dgm:t>
    </dgm:pt>
    <dgm:pt modelId="{9D4A7675-632F-453A-AD5C-B157C67B50C2}">
      <dgm:prSet/>
      <dgm:spPr/>
      <dgm:t>
        <a:bodyPr/>
        <a:lstStyle/>
        <a:p>
          <a:pPr algn="ctr"/>
          <a:r>
            <a:rPr lang="en-US"/>
            <a:t>refusals=901</a:t>
          </a:r>
        </a:p>
      </dgm:t>
    </dgm:pt>
    <dgm:pt modelId="{AE8DCD68-F202-4A5C-A830-29018F86CF20}" type="parTrans" cxnId="{2CB991DD-37FB-44D7-8E68-3E672BD3F751}">
      <dgm:prSet/>
      <dgm:spPr/>
      <dgm:t>
        <a:bodyPr/>
        <a:lstStyle/>
        <a:p>
          <a:pPr algn="ctr"/>
          <a:endParaRPr lang="en-US"/>
        </a:p>
      </dgm:t>
    </dgm:pt>
    <dgm:pt modelId="{5B2A18CA-E72C-4506-96D6-B743D01D5AAD}" type="sibTrans" cxnId="{2CB991DD-37FB-44D7-8E68-3E672BD3F751}">
      <dgm:prSet/>
      <dgm:spPr/>
      <dgm:t>
        <a:bodyPr/>
        <a:lstStyle/>
        <a:p>
          <a:pPr algn="ctr"/>
          <a:endParaRPr lang="en-US"/>
        </a:p>
      </dgm:t>
    </dgm:pt>
    <dgm:pt modelId="{1987ACCB-1EEA-4D4F-804D-29BBB5ADC864}">
      <dgm:prSet/>
      <dgm:spPr/>
      <dgm:t>
        <a:bodyPr/>
        <a:lstStyle/>
        <a:p>
          <a:pPr algn="ctr"/>
          <a:r>
            <a:rPr lang="en-US"/>
            <a:t>refusals=657</a:t>
          </a:r>
        </a:p>
      </dgm:t>
    </dgm:pt>
    <dgm:pt modelId="{C2ADF11D-9DD7-43C0-8441-1036C2CCCB6F}" type="parTrans" cxnId="{4AFA6368-56CC-47D6-9E5B-1BDFFDD339D4}">
      <dgm:prSet/>
      <dgm:spPr/>
      <dgm:t>
        <a:bodyPr/>
        <a:lstStyle/>
        <a:p>
          <a:pPr algn="ctr"/>
          <a:endParaRPr lang="en-US"/>
        </a:p>
      </dgm:t>
    </dgm:pt>
    <dgm:pt modelId="{726C1F2E-F083-441D-A51F-1F62E6806D9D}" type="sibTrans" cxnId="{4AFA6368-56CC-47D6-9E5B-1BDFFDD339D4}">
      <dgm:prSet/>
      <dgm:spPr/>
      <dgm:t>
        <a:bodyPr/>
        <a:lstStyle/>
        <a:p>
          <a:pPr algn="ctr"/>
          <a:endParaRPr lang="en-US"/>
        </a:p>
      </dgm:t>
    </dgm:pt>
    <dgm:pt modelId="{D2945757-2C9B-4C5B-9C97-053199F58D84}">
      <dgm:prSet/>
      <dgm:spPr/>
      <dgm:t>
        <a:bodyPr/>
        <a:lstStyle/>
        <a:p>
          <a:pPr algn="ctr"/>
          <a:r>
            <a:rPr lang="en-US">
              <a:latin typeface="+mn-lt"/>
            </a:rPr>
            <a:t>Number of participants n=3504</a:t>
          </a:r>
        </a:p>
      </dgm:t>
    </dgm:pt>
    <dgm:pt modelId="{C67C50B6-DC59-4DAF-B5CA-CFA0DBA37D36}" type="sibTrans" cxnId="{350CABB6-A9BA-4465-939E-514DDCC02F4D}">
      <dgm:prSet/>
      <dgm:spPr/>
      <dgm:t>
        <a:bodyPr/>
        <a:lstStyle/>
        <a:p>
          <a:pPr algn="ctr"/>
          <a:endParaRPr lang="en-US"/>
        </a:p>
      </dgm:t>
    </dgm:pt>
    <dgm:pt modelId="{662C2954-2381-4D2F-8BD9-D24CCBFC38AD}" type="parTrans" cxnId="{350CABB6-A9BA-4465-939E-514DDCC02F4D}">
      <dgm:prSet/>
      <dgm:spPr/>
      <dgm:t>
        <a:bodyPr/>
        <a:lstStyle/>
        <a:p>
          <a:pPr algn="ctr"/>
          <a:endParaRPr lang="en-US"/>
        </a:p>
      </dgm:t>
    </dgm:pt>
    <dgm:pt modelId="{010FA8F7-2DA3-47DB-966D-57EEBD362984}" type="pres">
      <dgm:prSet presAssocID="{967DE687-0100-4489-924C-97D9383444EB}" presName="Name0" presStyleCnt="0">
        <dgm:presLayoutVars>
          <dgm:chPref val="1"/>
          <dgm:dir/>
          <dgm:animOne val="branch"/>
          <dgm:animLvl val="lvl"/>
          <dgm:resizeHandles val="exact"/>
        </dgm:presLayoutVars>
      </dgm:prSet>
      <dgm:spPr/>
    </dgm:pt>
    <dgm:pt modelId="{1DF8342F-3100-4C26-AF13-5CD14C7D78EF}" type="pres">
      <dgm:prSet presAssocID="{331E5E34-3006-4DD0-88A4-2B1D787D9DA0}" presName="root1" presStyleCnt="0"/>
      <dgm:spPr/>
    </dgm:pt>
    <dgm:pt modelId="{1A3B4FF9-5AFA-4BAB-AAA2-B5AB082A89EF}" type="pres">
      <dgm:prSet presAssocID="{331E5E34-3006-4DD0-88A4-2B1D787D9DA0}" presName="LevelOneTextNode" presStyleLbl="node0" presStyleIdx="0" presStyleCnt="1" custScaleX="190916" custScaleY="114020">
        <dgm:presLayoutVars>
          <dgm:chPref val="3"/>
        </dgm:presLayoutVars>
      </dgm:prSet>
      <dgm:spPr/>
    </dgm:pt>
    <dgm:pt modelId="{D47F0DCB-57B1-4A33-9F26-1F35E14A0039}" type="pres">
      <dgm:prSet presAssocID="{331E5E34-3006-4DD0-88A4-2B1D787D9DA0}" presName="level2hierChild" presStyleCnt="0"/>
      <dgm:spPr/>
    </dgm:pt>
    <dgm:pt modelId="{DFF92352-29B0-4E92-89FF-391522B56EAD}" type="pres">
      <dgm:prSet presAssocID="{9EC6AFF1-4951-4807-A2D5-78AD0E404465}" presName="conn2-1" presStyleLbl="parChTrans1D2" presStyleIdx="0" presStyleCnt="4"/>
      <dgm:spPr/>
    </dgm:pt>
    <dgm:pt modelId="{42A6C36A-19CF-4A1F-B17D-5C5E0446673C}" type="pres">
      <dgm:prSet presAssocID="{9EC6AFF1-4951-4807-A2D5-78AD0E404465}" presName="connTx" presStyleLbl="parChTrans1D2" presStyleIdx="0" presStyleCnt="4"/>
      <dgm:spPr/>
    </dgm:pt>
    <dgm:pt modelId="{729EC155-C63C-4EEF-8057-F4CA520571EA}" type="pres">
      <dgm:prSet presAssocID="{D75C51F9-F0C8-454E-9C84-7A4393497FC9}" presName="root2" presStyleCnt="0"/>
      <dgm:spPr/>
    </dgm:pt>
    <dgm:pt modelId="{73D20D47-5D06-474B-9C53-B4DCD0540275}" type="pres">
      <dgm:prSet presAssocID="{D75C51F9-F0C8-454E-9C84-7A4393497FC9}" presName="LevelTwoTextNode" presStyleLbl="node2" presStyleIdx="0" presStyleCnt="4">
        <dgm:presLayoutVars>
          <dgm:chPref val="3"/>
        </dgm:presLayoutVars>
      </dgm:prSet>
      <dgm:spPr/>
    </dgm:pt>
    <dgm:pt modelId="{700D6668-5025-46AF-BFD3-93562E3C3E59}" type="pres">
      <dgm:prSet presAssocID="{D75C51F9-F0C8-454E-9C84-7A4393497FC9}" presName="level3hierChild" presStyleCnt="0"/>
      <dgm:spPr/>
    </dgm:pt>
    <dgm:pt modelId="{98B62630-3EAC-4D4A-9622-F03BE6F5F4C9}" type="pres">
      <dgm:prSet presAssocID="{958DE95A-F9D1-43B1-85D3-184AB493D6A8}" presName="conn2-1" presStyleLbl="parChTrans1D3" presStyleIdx="0" presStyleCnt="4"/>
      <dgm:spPr/>
    </dgm:pt>
    <dgm:pt modelId="{C968CE42-DDE3-4B5B-96F5-A4AF49E6044D}" type="pres">
      <dgm:prSet presAssocID="{958DE95A-F9D1-43B1-85D3-184AB493D6A8}" presName="connTx" presStyleLbl="parChTrans1D3" presStyleIdx="0" presStyleCnt="4"/>
      <dgm:spPr/>
    </dgm:pt>
    <dgm:pt modelId="{20A980D3-5914-49E2-81C1-8FEC906ED63F}" type="pres">
      <dgm:prSet presAssocID="{A35289B9-A2FB-4DC3-B04A-4297BDF5E9CF}" presName="root2" presStyleCnt="0"/>
      <dgm:spPr/>
    </dgm:pt>
    <dgm:pt modelId="{C7F941D3-96C9-424C-8197-CB69F0C1488B}" type="pres">
      <dgm:prSet presAssocID="{A35289B9-A2FB-4DC3-B04A-4297BDF5E9CF}" presName="LevelTwoTextNode" presStyleLbl="node3" presStyleIdx="0" presStyleCnt="4">
        <dgm:presLayoutVars>
          <dgm:chPref val="3"/>
        </dgm:presLayoutVars>
      </dgm:prSet>
      <dgm:spPr/>
    </dgm:pt>
    <dgm:pt modelId="{C0F9452A-4739-421B-BA53-D3C701F15DCE}" type="pres">
      <dgm:prSet presAssocID="{A35289B9-A2FB-4DC3-B04A-4297BDF5E9CF}" presName="level3hierChild" presStyleCnt="0"/>
      <dgm:spPr/>
    </dgm:pt>
    <dgm:pt modelId="{42669DD8-7B90-4D2F-B557-DB17D5BC624E}" type="pres">
      <dgm:prSet presAssocID="{B5F4A0F5-50FD-4CD8-B1FB-9C9E9877E0D6}" presName="conn2-1" presStyleLbl="parChTrans1D4" presStyleIdx="0" presStyleCnt="12"/>
      <dgm:spPr/>
    </dgm:pt>
    <dgm:pt modelId="{F93A67FE-2CD5-4F46-AB05-641324B44CA8}" type="pres">
      <dgm:prSet presAssocID="{B5F4A0F5-50FD-4CD8-B1FB-9C9E9877E0D6}" presName="connTx" presStyleLbl="parChTrans1D4" presStyleIdx="0" presStyleCnt="12"/>
      <dgm:spPr/>
    </dgm:pt>
    <dgm:pt modelId="{41AE1DED-9312-4F0D-9A2E-E9DB67A7996D}" type="pres">
      <dgm:prSet presAssocID="{FBAC8002-003F-4D40-97D9-1194C686706E}" presName="root2" presStyleCnt="0"/>
      <dgm:spPr/>
    </dgm:pt>
    <dgm:pt modelId="{9356826B-CEB3-4177-BA35-791BDC5B6249}" type="pres">
      <dgm:prSet presAssocID="{FBAC8002-003F-4D40-97D9-1194C686706E}" presName="LevelTwoTextNode" presStyleLbl="node4" presStyleIdx="0" presStyleCnt="12">
        <dgm:presLayoutVars>
          <dgm:chPref val="3"/>
        </dgm:presLayoutVars>
      </dgm:prSet>
      <dgm:spPr/>
    </dgm:pt>
    <dgm:pt modelId="{98C30C12-789B-48F2-BCEC-6E2332223A5F}" type="pres">
      <dgm:prSet presAssocID="{FBAC8002-003F-4D40-97D9-1194C686706E}" presName="level3hierChild" presStyleCnt="0"/>
      <dgm:spPr/>
    </dgm:pt>
    <dgm:pt modelId="{8322968E-ABBE-4AAD-83E9-CA3DFB318649}" type="pres">
      <dgm:prSet presAssocID="{FF9301EC-1F38-402A-9B98-63A38FE62AA5}" presName="conn2-1" presStyleLbl="parChTrans1D4" presStyleIdx="1" presStyleCnt="12"/>
      <dgm:spPr/>
    </dgm:pt>
    <dgm:pt modelId="{A3F278E0-6BD9-4CBF-B29E-F9936A28E487}" type="pres">
      <dgm:prSet presAssocID="{FF9301EC-1F38-402A-9B98-63A38FE62AA5}" presName="connTx" presStyleLbl="parChTrans1D4" presStyleIdx="1" presStyleCnt="12"/>
      <dgm:spPr/>
    </dgm:pt>
    <dgm:pt modelId="{E2268A5C-FC88-4A8B-86D0-801F08CAC383}" type="pres">
      <dgm:prSet presAssocID="{300565C8-7E30-4E39-B749-47C538DE6730}" presName="root2" presStyleCnt="0"/>
      <dgm:spPr/>
    </dgm:pt>
    <dgm:pt modelId="{F79176D0-CECF-48F3-8252-DA2210AC9172}" type="pres">
      <dgm:prSet presAssocID="{300565C8-7E30-4E39-B749-47C538DE6730}" presName="LevelTwoTextNode" presStyleLbl="node4" presStyleIdx="1" presStyleCnt="12">
        <dgm:presLayoutVars>
          <dgm:chPref val="3"/>
        </dgm:presLayoutVars>
      </dgm:prSet>
      <dgm:spPr/>
    </dgm:pt>
    <dgm:pt modelId="{98A426CF-44E9-46E2-BB75-C162AEAC3067}" type="pres">
      <dgm:prSet presAssocID="{300565C8-7E30-4E39-B749-47C538DE6730}" presName="level3hierChild" presStyleCnt="0"/>
      <dgm:spPr/>
    </dgm:pt>
    <dgm:pt modelId="{C912DA3E-DD2B-49A6-88B1-5B24A90871EB}" type="pres">
      <dgm:prSet presAssocID="{874F5CB4-A8F1-4AF0-9E59-05867647B783}" presName="conn2-1" presStyleLbl="parChTrans1D4" presStyleIdx="2" presStyleCnt="12"/>
      <dgm:spPr/>
    </dgm:pt>
    <dgm:pt modelId="{5146E325-6997-4671-842F-21EDD9C00414}" type="pres">
      <dgm:prSet presAssocID="{874F5CB4-A8F1-4AF0-9E59-05867647B783}" presName="connTx" presStyleLbl="parChTrans1D4" presStyleIdx="2" presStyleCnt="12"/>
      <dgm:spPr/>
    </dgm:pt>
    <dgm:pt modelId="{D8EE346E-2995-4269-B095-9A3A9C42883E}" type="pres">
      <dgm:prSet presAssocID="{FBCE7F19-11FD-4507-9416-F645D590C5D7}" presName="root2" presStyleCnt="0"/>
      <dgm:spPr/>
    </dgm:pt>
    <dgm:pt modelId="{8CD8F339-75FB-4489-B2A1-524E63ED83F8}" type="pres">
      <dgm:prSet presAssocID="{FBCE7F19-11FD-4507-9416-F645D590C5D7}" presName="LevelTwoTextNode" presStyleLbl="node4" presStyleIdx="2" presStyleCnt="12">
        <dgm:presLayoutVars>
          <dgm:chPref val="3"/>
        </dgm:presLayoutVars>
      </dgm:prSet>
      <dgm:spPr/>
    </dgm:pt>
    <dgm:pt modelId="{1DBD675C-4D08-432F-B559-5B00A44B806E}" type="pres">
      <dgm:prSet presAssocID="{FBCE7F19-11FD-4507-9416-F645D590C5D7}" presName="level3hierChild" presStyleCnt="0"/>
      <dgm:spPr/>
    </dgm:pt>
    <dgm:pt modelId="{08B4894E-1BF4-4D0B-A1E7-9E71A236AE90}" type="pres">
      <dgm:prSet presAssocID="{BAAF1AC3-077C-4274-94C5-05C1423AC502}" presName="conn2-1" presStyleLbl="parChTrans1D2" presStyleIdx="1" presStyleCnt="4"/>
      <dgm:spPr/>
    </dgm:pt>
    <dgm:pt modelId="{E459674A-949C-4433-8A0C-3A1A5991F4C1}" type="pres">
      <dgm:prSet presAssocID="{BAAF1AC3-077C-4274-94C5-05C1423AC502}" presName="connTx" presStyleLbl="parChTrans1D2" presStyleIdx="1" presStyleCnt="4"/>
      <dgm:spPr/>
    </dgm:pt>
    <dgm:pt modelId="{197736AC-0A37-4D2E-AA78-AC1BADE22FE6}" type="pres">
      <dgm:prSet presAssocID="{1CEE3103-62D3-4D2C-A20D-174346C013F8}" presName="root2" presStyleCnt="0"/>
      <dgm:spPr/>
    </dgm:pt>
    <dgm:pt modelId="{B0FEDEFE-8250-4458-BC00-700C17421433}" type="pres">
      <dgm:prSet presAssocID="{1CEE3103-62D3-4D2C-A20D-174346C013F8}" presName="LevelTwoTextNode" presStyleLbl="node2" presStyleIdx="1" presStyleCnt="4">
        <dgm:presLayoutVars>
          <dgm:chPref val="3"/>
        </dgm:presLayoutVars>
      </dgm:prSet>
      <dgm:spPr/>
    </dgm:pt>
    <dgm:pt modelId="{A1D39E3C-6517-4E5E-8354-0C3A9856CD40}" type="pres">
      <dgm:prSet presAssocID="{1CEE3103-62D3-4D2C-A20D-174346C013F8}" presName="level3hierChild" presStyleCnt="0"/>
      <dgm:spPr/>
    </dgm:pt>
    <dgm:pt modelId="{C9EA58C9-DA23-41F1-858C-D89C604B2D93}" type="pres">
      <dgm:prSet presAssocID="{0052808E-5395-4B31-884F-946D7B60F231}" presName="conn2-1" presStyleLbl="parChTrans1D3" presStyleIdx="1" presStyleCnt="4"/>
      <dgm:spPr/>
    </dgm:pt>
    <dgm:pt modelId="{0F636F96-4C3B-462A-B08B-8D07FC9564BC}" type="pres">
      <dgm:prSet presAssocID="{0052808E-5395-4B31-884F-946D7B60F231}" presName="connTx" presStyleLbl="parChTrans1D3" presStyleIdx="1" presStyleCnt="4"/>
      <dgm:spPr/>
    </dgm:pt>
    <dgm:pt modelId="{848C45D6-E92B-44C7-81A6-5C68097216C4}" type="pres">
      <dgm:prSet presAssocID="{D515AB1B-ABA2-4599-9428-27A3FDC71059}" presName="root2" presStyleCnt="0"/>
      <dgm:spPr/>
    </dgm:pt>
    <dgm:pt modelId="{AFAC7C38-EEE0-43C3-93C7-AD03B93D3FFB}" type="pres">
      <dgm:prSet presAssocID="{D515AB1B-ABA2-4599-9428-27A3FDC71059}" presName="LevelTwoTextNode" presStyleLbl="node3" presStyleIdx="1" presStyleCnt="4">
        <dgm:presLayoutVars>
          <dgm:chPref val="3"/>
        </dgm:presLayoutVars>
      </dgm:prSet>
      <dgm:spPr/>
    </dgm:pt>
    <dgm:pt modelId="{4CBC4E2F-F06C-4ACF-85D0-1AF0EC718C0B}" type="pres">
      <dgm:prSet presAssocID="{D515AB1B-ABA2-4599-9428-27A3FDC71059}" presName="level3hierChild" presStyleCnt="0"/>
      <dgm:spPr/>
    </dgm:pt>
    <dgm:pt modelId="{28F3FE9C-531B-49BB-89F9-8C90052470D3}" type="pres">
      <dgm:prSet presAssocID="{662C2954-2381-4D2F-8BD9-D24CCBFC38AD}" presName="conn2-1" presStyleLbl="parChTrans1D4" presStyleIdx="3" presStyleCnt="12"/>
      <dgm:spPr/>
    </dgm:pt>
    <dgm:pt modelId="{84E77BD6-8851-419C-9D71-96B73CB081F2}" type="pres">
      <dgm:prSet presAssocID="{662C2954-2381-4D2F-8BD9-D24CCBFC38AD}" presName="connTx" presStyleLbl="parChTrans1D4" presStyleIdx="3" presStyleCnt="12"/>
      <dgm:spPr/>
    </dgm:pt>
    <dgm:pt modelId="{C947DEC6-C5C6-4E1B-9AF5-DC45AF02296D}" type="pres">
      <dgm:prSet presAssocID="{D2945757-2C9B-4C5B-9C97-053199F58D84}" presName="root2" presStyleCnt="0"/>
      <dgm:spPr/>
    </dgm:pt>
    <dgm:pt modelId="{A7DDD241-5F61-4DB8-AA64-2DF0C77E98C2}" type="pres">
      <dgm:prSet presAssocID="{D2945757-2C9B-4C5B-9C97-053199F58D84}" presName="LevelTwoTextNode" presStyleLbl="node4" presStyleIdx="3" presStyleCnt="12">
        <dgm:presLayoutVars>
          <dgm:chPref val="3"/>
        </dgm:presLayoutVars>
      </dgm:prSet>
      <dgm:spPr/>
    </dgm:pt>
    <dgm:pt modelId="{009018F8-6E91-4250-A77C-644B52D588A0}" type="pres">
      <dgm:prSet presAssocID="{D2945757-2C9B-4C5B-9C97-053199F58D84}" presName="level3hierChild" presStyleCnt="0"/>
      <dgm:spPr/>
    </dgm:pt>
    <dgm:pt modelId="{DFCB04F8-1732-4953-8794-060532A568FC}" type="pres">
      <dgm:prSet presAssocID="{5783EA03-AE06-4C32-B514-D7233A89613B}" presName="conn2-1" presStyleLbl="parChTrans1D4" presStyleIdx="4" presStyleCnt="12"/>
      <dgm:spPr/>
    </dgm:pt>
    <dgm:pt modelId="{4454F931-D8DB-4B00-AB5D-F6B034A45D70}" type="pres">
      <dgm:prSet presAssocID="{5783EA03-AE06-4C32-B514-D7233A89613B}" presName="connTx" presStyleLbl="parChTrans1D4" presStyleIdx="4" presStyleCnt="12"/>
      <dgm:spPr/>
    </dgm:pt>
    <dgm:pt modelId="{BB57DEA8-3F88-447B-B9C3-BCDB37C819E5}" type="pres">
      <dgm:prSet presAssocID="{774BA08D-5E54-45FB-8020-ED780C4B9E23}" presName="root2" presStyleCnt="0"/>
      <dgm:spPr/>
    </dgm:pt>
    <dgm:pt modelId="{9CCA6310-937C-4063-BCBD-25B2AF623AE3}" type="pres">
      <dgm:prSet presAssocID="{774BA08D-5E54-45FB-8020-ED780C4B9E23}" presName="LevelTwoTextNode" presStyleLbl="node4" presStyleIdx="4" presStyleCnt="12">
        <dgm:presLayoutVars>
          <dgm:chPref val="3"/>
        </dgm:presLayoutVars>
      </dgm:prSet>
      <dgm:spPr/>
    </dgm:pt>
    <dgm:pt modelId="{AC31EDFB-4CB7-4F8E-8C8C-C5A687F7CC00}" type="pres">
      <dgm:prSet presAssocID="{774BA08D-5E54-45FB-8020-ED780C4B9E23}" presName="level3hierChild" presStyleCnt="0"/>
      <dgm:spPr/>
    </dgm:pt>
    <dgm:pt modelId="{F9298938-CCAB-401D-A549-53665F613318}" type="pres">
      <dgm:prSet presAssocID="{F65F28FB-7208-461D-9960-C68C4B0E65EF}" presName="conn2-1" presStyleLbl="parChTrans1D4" presStyleIdx="5" presStyleCnt="12"/>
      <dgm:spPr/>
    </dgm:pt>
    <dgm:pt modelId="{DD379EC7-14E0-4406-A84D-DA9C1CE65743}" type="pres">
      <dgm:prSet presAssocID="{F65F28FB-7208-461D-9960-C68C4B0E65EF}" presName="connTx" presStyleLbl="parChTrans1D4" presStyleIdx="5" presStyleCnt="12"/>
      <dgm:spPr/>
    </dgm:pt>
    <dgm:pt modelId="{093D5C9E-41AD-45E3-89F6-B5B9F110B8B4}" type="pres">
      <dgm:prSet presAssocID="{9ECDAF74-E014-4670-AE7A-A1D6BA97F2C9}" presName="root2" presStyleCnt="0"/>
      <dgm:spPr/>
    </dgm:pt>
    <dgm:pt modelId="{5ED3BF21-A527-49CE-986F-3AFEDCBACECB}" type="pres">
      <dgm:prSet presAssocID="{9ECDAF74-E014-4670-AE7A-A1D6BA97F2C9}" presName="LevelTwoTextNode" presStyleLbl="node4" presStyleIdx="5" presStyleCnt="12">
        <dgm:presLayoutVars>
          <dgm:chPref val="3"/>
        </dgm:presLayoutVars>
      </dgm:prSet>
      <dgm:spPr/>
    </dgm:pt>
    <dgm:pt modelId="{92748261-1031-40A3-8317-5C0D3A2D4B0E}" type="pres">
      <dgm:prSet presAssocID="{9ECDAF74-E014-4670-AE7A-A1D6BA97F2C9}" presName="level3hierChild" presStyleCnt="0"/>
      <dgm:spPr/>
    </dgm:pt>
    <dgm:pt modelId="{DAA30892-F131-4B2B-AE87-B775620D75EE}" type="pres">
      <dgm:prSet presAssocID="{D94C78CF-3C90-4277-BE3E-A244A18D3F08}" presName="conn2-1" presStyleLbl="parChTrans1D2" presStyleIdx="2" presStyleCnt="4"/>
      <dgm:spPr/>
    </dgm:pt>
    <dgm:pt modelId="{1AA8E228-3AD2-4E5E-B53C-6AC747CD2715}" type="pres">
      <dgm:prSet presAssocID="{D94C78CF-3C90-4277-BE3E-A244A18D3F08}" presName="connTx" presStyleLbl="parChTrans1D2" presStyleIdx="2" presStyleCnt="4"/>
      <dgm:spPr/>
    </dgm:pt>
    <dgm:pt modelId="{BE3CB03B-2BED-4F46-8892-AA31138A485B}" type="pres">
      <dgm:prSet presAssocID="{F98268C5-1545-40B6-A801-A243A06284AD}" presName="root2" presStyleCnt="0"/>
      <dgm:spPr/>
    </dgm:pt>
    <dgm:pt modelId="{CF45D4A9-3E44-4FA8-939A-9F7BE440F06D}" type="pres">
      <dgm:prSet presAssocID="{F98268C5-1545-40B6-A801-A243A06284AD}" presName="LevelTwoTextNode" presStyleLbl="node2" presStyleIdx="2" presStyleCnt="4">
        <dgm:presLayoutVars>
          <dgm:chPref val="3"/>
        </dgm:presLayoutVars>
      </dgm:prSet>
      <dgm:spPr/>
    </dgm:pt>
    <dgm:pt modelId="{F807E0BE-FFD5-4DF5-BC4D-823686D9E6D2}" type="pres">
      <dgm:prSet presAssocID="{F98268C5-1545-40B6-A801-A243A06284AD}" presName="level3hierChild" presStyleCnt="0"/>
      <dgm:spPr/>
    </dgm:pt>
    <dgm:pt modelId="{E50A60F2-BE0B-48D1-8A29-BAA205BA3376}" type="pres">
      <dgm:prSet presAssocID="{A711061E-BFD2-41D0-A6A9-1E285BC6C08D}" presName="conn2-1" presStyleLbl="parChTrans1D3" presStyleIdx="2" presStyleCnt="4"/>
      <dgm:spPr/>
    </dgm:pt>
    <dgm:pt modelId="{9F4A678A-7572-4675-A144-5525154ED92C}" type="pres">
      <dgm:prSet presAssocID="{A711061E-BFD2-41D0-A6A9-1E285BC6C08D}" presName="connTx" presStyleLbl="parChTrans1D3" presStyleIdx="2" presStyleCnt="4"/>
      <dgm:spPr/>
    </dgm:pt>
    <dgm:pt modelId="{A63DB1F1-1B5F-46A5-BE8D-01B2FBB030A6}" type="pres">
      <dgm:prSet presAssocID="{6C6E491F-4F49-482E-88DF-B54CE335FCDC}" presName="root2" presStyleCnt="0"/>
      <dgm:spPr/>
    </dgm:pt>
    <dgm:pt modelId="{BA143258-83D8-4760-80C8-29F656EFA187}" type="pres">
      <dgm:prSet presAssocID="{6C6E491F-4F49-482E-88DF-B54CE335FCDC}" presName="LevelTwoTextNode" presStyleLbl="node3" presStyleIdx="2" presStyleCnt="4">
        <dgm:presLayoutVars>
          <dgm:chPref val="3"/>
        </dgm:presLayoutVars>
      </dgm:prSet>
      <dgm:spPr/>
    </dgm:pt>
    <dgm:pt modelId="{224CB626-5E75-4A65-88D4-FB2597B8263B}" type="pres">
      <dgm:prSet presAssocID="{6C6E491F-4F49-482E-88DF-B54CE335FCDC}" presName="level3hierChild" presStyleCnt="0"/>
      <dgm:spPr/>
    </dgm:pt>
    <dgm:pt modelId="{E5A7A3DB-5E07-4673-B7EF-36425F70E139}" type="pres">
      <dgm:prSet presAssocID="{491D157A-5B26-4464-9332-3A455A0EDD7B}" presName="conn2-1" presStyleLbl="parChTrans1D4" presStyleIdx="6" presStyleCnt="12"/>
      <dgm:spPr/>
    </dgm:pt>
    <dgm:pt modelId="{D066B270-8078-4323-9486-3087E2712524}" type="pres">
      <dgm:prSet presAssocID="{491D157A-5B26-4464-9332-3A455A0EDD7B}" presName="connTx" presStyleLbl="parChTrans1D4" presStyleIdx="6" presStyleCnt="12"/>
      <dgm:spPr/>
    </dgm:pt>
    <dgm:pt modelId="{3901B54D-E55E-42D1-B943-BBE89CF9FFC7}" type="pres">
      <dgm:prSet presAssocID="{5FB4644A-FFAC-442C-BD5F-FBD4143E5DE7}" presName="root2" presStyleCnt="0"/>
      <dgm:spPr/>
    </dgm:pt>
    <dgm:pt modelId="{5114592B-EF26-4BE6-85A3-DA06CABEBCF7}" type="pres">
      <dgm:prSet presAssocID="{5FB4644A-FFAC-442C-BD5F-FBD4143E5DE7}" presName="LevelTwoTextNode" presStyleLbl="node4" presStyleIdx="6" presStyleCnt="12">
        <dgm:presLayoutVars>
          <dgm:chPref val="3"/>
        </dgm:presLayoutVars>
      </dgm:prSet>
      <dgm:spPr/>
    </dgm:pt>
    <dgm:pt modelId="{3FB759E9-E827-4514-8986-90C92D524465}" type="pres">
      <dgm:prSet presAssocID="{5FB4644A-FFAC-442C-BD5F-FBD4143E5DE7}" presName="level3hierChild" presStyleCnt="0"/>
      <dgm:spPr/>
    </dgm:pt>
    <dgm:pt modelId="{D834E09D-1AE3-49DA-A7A5-5F5B5955FAB5}" type="pres">
      <dgm:prSet presAssocID="{AE8DCD68-F202-4A5C-A830-29018F86CF20}" presName="conn2-1" presStyleLbl="parChTrans1D4" presStyleIdx="7" presStyleCnt="12"/>
      <dgm:spPr/>
    </dgm:pt>
    <dgm:pt modelId="{C0BAF6CF-0944-4110-B6B0-E44373F4C721}" type="pres">
      <dgm:prSet presAssocID="{AE8DCD68-F202-4A5C-A830-29018F86CF20}" presName="connTx" presStyleLbl="parChTrans1D4" presStyleIdx="7" presStyleCnt="12"/>
      <dgm:spPr/>
    </dgm:pt>
    <dgm:pt modelId="{C80631FA-77EA-4CAA-8DCC-43DC366DDF4E}" type="pres">
      <dgm:prSet presAssocID="{9D4A7675-632F-453A-AD5C-B157C67B50C2}" presName="root2" presStyleCnt="0"/>
      <dgm:spPr/>
    </dgm:pt>
    <dgm:pt modelId="{7199A0A9-7892-4646-B44D-E980DB582F85}" type="pres">
      <dgm:prSet presAssocID="{9D4A7675-632F-453A-AD5C-B157C67B50C2}" presName="LevelTwoTextNode" presStyleLbl="node4" presStyleIdx="7" presStyleCnt="12">
        <dgm:presLayoutVars>
          <dgm:chPref val="3"/>
        </dgm:presLayoutVars>
      </dgm:prSet>
      <dgm:spPr/>
    </dgm:pt>
    <dgm:pt modelId="{1ED8C0A0-0C7E-4D91-BF35-8D6635DD2663}" type="pres">
      <dgm:prSet presAssocID="{9D4A7675-632F-453A-AD5C-B157C67B50C2}" presName="level3hierChild" presStyleCnt="0"/>
      <dgm:spPr/>
    </dgm:pt>
    <dgm:pt modelId="{587FB931-D4CE-4A69-80E6-1618D5196195}" type="pres">
      <dgm:prSet presAssocID="{F92C9184-6799-4838-BFF2-17B6708CD031}" presName="conn2-1" presStyleLbl="parChTrans1D4" presStyleIdx="8" presStyleCnt="12"/>
      <dgm:spPr/>
    </dgm:pt>
    <dgm:pt modelId="{E57142A7-0BC4-43C7-A25F-C2961145C1C5}" type="pres">
      <dgm:prSet presAssocID="{F92C9184-6799-4838-BFF2-17B6708CD031}" presName="connTx" presStyleLbl="parChTrans1D4" presStyleIdx="8" presStyleCnt="12"/>
      <dgm:spPr/>
    </dgm:pt>
    <dgm:pt modelId="{972D3668-A564-42E7-B492-A2D9E3C30B6A}" type="pres">
      <dgm:prSet presAssocID="{0832BB25-1ED7-46DF-8E29-34F945789034}" presName="root2" presStyleCnt="0"/>
      <dgm:spPr/>
    </dgm:pt>
    <dgm:pt modelId="{E3D7197F-B36E-48C0-B2D6-497DBEE56884}" type="pres">
      <dgm:prSet presAssocID="{0832BB25-1ED7-46DF-8E29-34F945789034}" presName="LevelTwoTextNode" presStyleLbl="node4" presStyleIdx="8" presStyleCnt="12">
        <dgm:presLayoutVars>
          <dgm:chPref val="3"/>
        </dgm:presLayoutVars>
      </dgm:prSet>
      <dgm:spPr/>
    </dgm:pt>
    <dgm:pt modelId="{C38E778B-9F25-417D-A1B1-C421361E5360}" type="pres">
      <dgm:prSet presAssocID="{0832BB25-1ED7-46DF-8E29-34F945789034}" presName="level3hierChild" presStyleCnt="0"/>
      <dgm:spPr/>
    </dgm:pt>
    <dgm:pt modelId="{E37847EE-FFAD-4AF8-BB93-43EB7DF470D0}" type="pres">
      <dgm:prSet presAssocID="{3F920CD4-4DCF-44A6-9F81-5E6A6B0B94F4}" presName="conn2-1" presStyleLbl="parChTrans1D2" presStyleIdx="3" presStyleCnt="4"/>
      <dgm:spPr/>
    </dgm:pt>
    <dgm:pt modelId="{717013C9-C907-4684-A589-C609C4FEC551}" type="pres">
      <dgm:prSet presAssocID="{3F920CD4-4DCF-44A6-9F81-5E6A6B0B94F4}" presName="connTx" presStyleLbl="parChTrans1D2" presStyleIdx="3" presStyleCnt="4"/>
      <dgm:spPr/>
    </dgm:pt>
    <dgm:pt modelId="{BC387CF4-8809-4F14-BCC6-D735C31C83B1}" type="pres">
      <dgm:prSet presAssocID="{2E328062-42B3-4213-B73A-691B4EB336CD}" presName="root2" presStyleCnt="0"/>
      <dgm:spPr/>
    </dgm:pt>
    <dgm:pt modelId="{8E43C22D-B222-478E-ACA6-65B72FEFDD7A}" type="pres">
      <dgm:prSet presAssocID="{2E328062-42B3-4213-B73A-691B4EB336CD}" presName="LevelTwoTextNode" presStyleLbl="node2" presStyleIdx="3" presStyleCnt="4">
        <dgm:presLayoutVars>
          <dgm:chPref val="3"/>
        </dgm:presLayoutVars>
      </dgm:prSet>
      <dgm:spPr/>
    </dgm:pt>
    <dgm:pt modelId="{1C13AE94-9B66-4C14-B7E1-657D77469CCD}" type="pres">
      <dgm:prSet presAssocID="{2E328062-42B3-4213-B73A-691B4EB336CD}" presName="level3hierChild" presStyleCnt="0"/>
      <dgm:spPr/>
    </dgm:pt>
    <dgm:pt modelId="{07DAE580-4608-47EB-8435-6BDA464D2445}" type="pres">
      <dgm:prSet presAssocID="{00A190C1-1802-44BC-91E9-7429E07A8173}" presName="conn2-1" presStyleLbl="parChTrans1D3" presStyleIdx="3" presStyleCnt="4"/>
      <dgm:spPr/>
    </dgm:pt>
    <dgm:pt modelId="{DDC72BD9-68E3-4CD3-BE6C-4F2AA2361F6A}" type="pres">
      <dgm:prSet presAssocID="{00A190C1-1802-44BC-91E9-7429E07A8173}" presName="connTx" presStyleLbl="parChTrans1D3" presStyleIdx="3" presStyleCnt="4"/>
      <dgm:spPr/>
    </dgm:pt>
    <dgm:pt modelId="{C74F08FF-F8EC-428E-9A90-6354066F5B94}" type="pres">
      <dgm:prSet presAssocID="{25FAAD34-D65E-46AC-A4E1-B4A7FA87AF61}" presName="root2" presStyleCnt="0"/>
      <dgm:spPr/>
    </dgm:pt>
    <dgm:pt modelId="{F99852B3-467E-4AC9-BEB2-ABB3D815CA95}" type="pres">
      <dgm:prSet presAssocID="{25FAAD34-D65E-46AC-A4E1-B4A7FA87AF61}" presName="LevelTwoTextNode" presStyleLbl="node3" presStyleIdx="3" presStyleCnt="4">
        <dgm:presLayoutVars>
          <dgm:chPref val="3"/>
        </dgm:presLayoutVars>
      </dgm:prSet>
      <dgm:spPr/>
    </dgm:pt>
    <dgm:pt modelId="{E21AF8DA-558B-41D9-BF71-F31DB5D8174F}" type="pres">
      <dgm:prSet presAssocID="{25FAAD34-D65E-46AC-A4E1-B4A7FA87AF61}" presName="level3hierChild" presStyleCnt="0"/>
      <dgm:spPr/>
    </dgm:pt>
    <dgm:pt modelId="{3D02E612-6C37-48CB-963F-E0E10A12E0F4}" type="pres">
      <dgm:prSet presAssocID="{0D3622C6-72D7-4359-934D-64B0AEADCBAE}" presName="conn2-1" presStyleLbl="parChTrans1D4" presStyleIdx="9" presStyleCnt="12"/>
      <dgm:spPr/>
    </dgm:pt>
    <dgm:pt modelId="{FAFF7005-B5AB-4A87-B1FC-02743D2D8A9E}" type="pres">
      <dgm:prSet presAssocID="{0D3622C6-72D7-4359-934D-64B0AEADCBAE}" presName="connTx" presStyleLbl="parChTrans1D4" presStyleIdx="9" presStyleCnt="12"/>
      <dgm:spPr/>
    </dgm:pt>
    <dgm:pt modelId="{B8466DF8-0DE3-413A-A654-AF9576EB5B5E}" type="pres">
      <dgm:prSet presAssocID="{6AAF402B-51B7-4A42-93AE-5049F2046FE6}" presName="root2" presStyleCnt="0"/>
      <dgm:spPr/>
    </dgm:pt>
    <dgm:pt modelId="{8EB1B5DF-04EC-46AA-AC80-54C7C91AB6C2}" type="pres">
      <dgm:prSet presAssocID="{6AAF402B-51B7-4A42-93AE-5049F2046FE6}" presName="LevelTwoTextNode" presStyleLbl="node4" presStyleIdx="9" presStyleCnt="12">
        <dgm:presLayoutVars>
          <dgm:chPref val="3"/>
        </dgm:presLayoutVars>
      </dgm:prSet>
      <dgm:spPr/>
    </dgm:pt>
    <dgm:pt modelId="{A1E9B42B-4B79-4F65-8777-753592739728}" type="pres">
      <dgm:prSet presAssocID="{6AAF402B-51B7-4A42-93AE-5049F2046FE6}" presName="level3hierChild" presStyleCnt="0"/>
      <dgm:spPr/>
    </dgm:pt>
    <dgm:pt modelId="{A416C738-66AB-43CC-A9C7-0DBDA1A4745D}" type="pres">
      <dgm:prSet presAssocID="{C2ADF11D-9DD7-43C0-8441-1036C2CCCB6F}" presName="conn2-1" presStyleLbl="parChTrans1D4" presStyleIdx="10" presStyleCnt="12"/>
      <dgm:spPr/>
    </dgm:pt>
    <dgm:pt modelId="{440AC4A7-2C34-4BED-81BE-8504EEFD2925}" type="pres">
      <dgm:prSet presAssocID="{C2ADF11D-9DD7-43C0-8441-1036C2CCCB6F}" presName="connTx" presStyleLbl="parChTrans1D4" presStyleIdx="10" presStyleCnt="12"/>
      <dgm:spPr/>
    </dgm:pt>
    <dgm:pt modelId="{3D930868-2435-4805-893B-56AA0E564A53}" type="pres">
      <dgm:prSet presAssocID="{1987ACCB-1EEA-4D4F-804D-29BBB5ADC864}" presName="root2" presStyleCnt="0"/>
      <dgm:spPr/>
    </dgm:pt>
    <dgm:pt modelId="{3ADC7339-15FC-4D34-930A-235E61B72FAB}" type="pres">
      <dgm:prSet presAssocID="{1987ACCB-1EEA-4D4F-804D-29BBB5ADC864}" presName="LevelTwoTextNode" presStyleLbl="node4" presStyleIdx="10" presStyleCnt="12">
        <dgm:presLayoutVars>
          <dgm:chPref val="3"/>
        </dgm:presLayoutVars>
      </dgm:prSet>
      <dgm:spPr/>
    </dgm:pt>
    <dgm:pt modelId="{7DE6FAC5-CB02-4593-A690-243CAADA8CF6}" type="pres">
      <dgm:prSet presAssocID="{1987ACCB-1EEA-4D4F-804D-29BBB5ADC864}" presName="level3hierChild" presStyleCnt="0"/>
      <dgm:spPr/>
    </dgm:pt>
    <dgm:pt modelId="{6A58B618-AE7D-4CB1-AEC1-F5C6B4151EDB}" type="pres">
      <dgm:prSet presAssocID="{2E3E041D-E0B1-488F-9CE7-92CAC28BA837}" presName="conn2-1" presStyleLbl="parChTrans1D4" presStyleIdx="11" presStyleCnt="12"/>
      <dgm:spPr/>
    </dgm:pt>
    <dgm:pt modelId="{E45EC7A7-9B57-4206-9243-C359BD4A7B04}" type="pres">
      <dgm:prSet presAssocID="{2E3E041D-E0B1-488F-9CE7-92CAC28BA837}" presName="connTx" presStyleLbl="parChTrans1D4" presStyleIdx="11" presStyleCnt="12"/>
      <dgm:spPr/>
    </dgm:pt>
    <dgm:pt modelId="{18F0B280-E947-4D98-BFA9-2A2FD24A6C9E}" type="pres">
      <dgm:prSet presAssocID="{96F6CE36-D56D-4659-B75E-5CC1578026D0}" presName="root2" presStyleCnt="0"/>
      <dgm:spPr/>
    </dgm:pt>
    <dgm:pt modelId="{96CA9DBC-9102-473D-958B-F6D64B378CEB}" type="pres">
      <dgm:prSet presAssocID="{96F6CE36-D56D-4659-B75E-5CC1578026D0}" presName="LevelTwoTextNode" presStyleLbl="node4" presStyleIdx="11" presStyleCnt="12">
        <dgm:presLayoutVars>
          <dgm:chPref val="3"/>
        </dgm:presLayoutVars>
      </dgm:prSet>
      <dgm:spPr/>
    </dgm:pt>
    <dgm:pt modelId="{C09B034F-9F22-4FD3-9416-E6CA39EE37D2}" type="pres">
      <dgm:prSet presAssocID="{96F6CE36-D56D-4659-B75E-5CC1578026D0}" presName="level3hierChild" presStyleCnt="0"/>
      <dgm:spPr/>
    </dgm:pt>
  </dgm:ptLst>
  <dgm:cxnLst>
    <dgm:cxn modelId="{CE2C8E04-778F-45E0-B705-99A2F44D9BA6}" srcId="{6C6E491F-4F49-482E-88DF-B54CE335FCDC}" destId="{5FB4644A-FFAC-442C-BD5F-FBD4143E5DE7}" srcOrd="0" destOrd="0" parTransId="{491D157A-5B26-4464-9332-3A455A0EDD7B}" sibTransId="{34389759-4045-44F0-B0D9-25C54A9C2ACF}"/>
    <dgm:cxn modelId="{7E05650A-67D0-4D94-90EB-ADB40488AA78}" type="presOf" srcId="{5783EA03-AE06-4C32-B514-D7233A89613B}" destId="{DFCB04F8-1732-4953-8794-060532A568FC}" srcOrd="0" destOrd="0" presId="urn:microsoft.com/office/officeart/2008/layout/HorizontalMultiLevelHierarchy"/>
    <dgm:cxn modelId="{23ADCF13-7A4B-44F3-9ACD-4B326D392B3C}" type="presOf" srcId="{874F5CB4-A8F1-4AF0-9E59-05867647B783}" destId="{C912DA3E-DD2B-49A6-88B1-5B24A90871EB}" srcOrd="0" destOrd="0" presId="urn:microsoft.com/office/officeart/2008/layout/HorizontalMultiLevelHierarchy"/>
    <dgm:cxn modelId="{945F0E14-0AE5-448E-B5F9-7E13E6885809}" type="presOf" srcId="{F65F28FB-7208-461D-9960-C68C4B0E65EF}" destId="{F9298938-CCAB-401D-A549-53665F613318}" srcOrd="0" destOrd="0" presId="urn:microsoft.com/office/officeart/2008/layout/HorizontalMultiLevelHierarchy"/>
    <dgm:cxn modelId="{67987717-5C8E-418F-8EC9-050B3E2F70F1}" type="presOf" srcId="{874F5CB4-A8F1-4AF0-9E59-05867647B783}" destId="{5146E325-6997-4671-842F-21EDD9C00414}" srcOrd="1" destOrd="0" presId="urn:microsoft.com/office/officeart/2008/layout/HorizontalMultiLevelHierarchy"/>
    <dgm:cxn modelId="{DB86EA1E-3B6D-4BEE-8DF5-005CA6530734}" type="presOf" srcId="{D94C78CF-3C90-4277-BE3E-A244A18D3F08}" destId="{1AA8E228-3AD2-4E5E-B53C-6AC747CD2715}" srcOrd="1" destOrd="0" presId="urn:microsoft.com/office/officeart/2008/layout/HorizontalMultiLevelHierarchy"/>
    <dgm:cxn modelId="{135D7629-ADB8-4B3D-8C43-4652FE7B7BE6}" type="presOf" srcId="{96F6CE36-D56D-4659-B75E-5CC1578026D0}" destId="{96CA9DBC-9102-473D-958B-F6D64B378CEB}" srcOrd="0" destOrd="0" presId="urn:microsoft.com/office/officeart/2008/layout/HorizontalMultiLevelHierarchy"/>
    <dgm:cxn modelId="{073EDA2C-4BB6-4A3E-AC0C-86297DAF227F}" srcId="{5FB4644A-FFAC-442C-BD5F-FBD4143E5DE7}" destId="{0832BB25-1ED7-46DF-8E29-34F945789034}" srcOrd="1" destOrd="0" parTransId="{F92C9184-6799-4838-BFF2-17B6708CD031}" sibTransId="{B067D676-AAF4-4446-A60A-9196A5B8AB4D}"/>
    <dgm:cxn modelId="{A6830A2E-FD37-4D11-93E7-72038480A37A}" srcId="{A35289B9-A2FB-4DC3-B04A-4297BDF5E9CF}" destId="{FBAC8002-003F-4D40-97D9-1194C686706E}" srcOrd="0" destOrd="0" parTransId="{B5F4A0F5-50FD-4CD8-B1FB-9C9E9877E0D6}" sibTransId="{1C7828C2-B738-4E21-BD2A-4464E2FD94B1}"/>
    <dgm:cxn modelId="{537D5D30-5171-461A-9F30-FDF3AF2CA5B1}" type="presOf" srcId="{B5F4A0F5-50FD-4CD8-B1FB-9C9E9877E0D6}" destId="{F93A67FE-2CD5-4F46-AB05-641324B44CA8}" srcOrd="1" destOrd="0" presId="urn:microsoft.com/office/officeart/2008/layout/HorizontalMultiLevelHierarchy"/>
    <dgm:cxn modelId="{7C069331-9F5D-43AC-95FD-403D98F72E12}" type="presOf" srcId="{0052808E-5395-4B31-884F-946D7B60F231}" destId="{C9EA58C9-DA23-41F1-858C-D89C604B2D93}" srcOrd="0" destOrd="0" presId="urn:microsoft.com/office/officeart/2008/layout/HorizontalMultiLevelHierarchy"/>
    <dgm:cxn modelId="{6F3FA333-6D2C-4C70-88BD-EABB66478384}" type="presOf" srcId="{D94C78CF-3C90-4277-BE3E-A244A18D3F08}" destId="{DAA30892-F131-4B2B-AE87-B775620D75EE}" srcOrd="0" destOrd="0" presId="urn:microsoft.com/office/officeart/2008/layout/HorizontalMultiLevelHierarchy"/>
    <dgm:cxn modelId="{DF2D6937-0A58-4887-9281-F129F462EF1D}" srcId="{331E5E34-3006-4DD0-88A4-2B1D787D9DA0}" destId="{2E328062-42B3-4213-B73A-691B4EB336CD}" srcOrd="3" destOrd="0" parTransId="{3F920CD4-4DCF-44A6-9F81-5E6A6B0B94F4}" sibTransId="{93AA4289-B0A6-4232-837F-0F3278D4932E}"/>
    <dgm:cxn modelId="{A0641139-BFED-4CF2-8081-2FD9C913654D}" type="presOf" srcId="{A711061E-BFD2-41D0-A6A9-1E285BC6C08D}" destId="{E50A60F2-BE0B-48D1-8A29-BAA205BA3376}" srcOrd="0" destOrd="0" presId="urn:microsoft.com/office/officeart/2008/layout/HorizontalMultiLevelHierarchy"/>
    <dgm:cxn modelId="{1270CE3F-8D65-44A3-88DE-4FD02A28A983}" type="presOf" srcId="{00A190C1-1802-44BC-91E9-7429E07A8173}" destId="{DDC72BD9-68E3-4CD3-BE6C-4F2AA2361F6A}" srcOrd="1" destOrd="0" presId="urn:microsoft.com/office/officeart/2008/layout/HorizontalMultiLevelHierarchy"/>
    <dgm:cxn modelId="{E622AE5B-0E70-48B1-B948-57611F810F21}" type="presOf" srcId="{2E3E041D-E0B1-488F-9CE7-92CAC28BA837}" destId="{E45EC7A7-9B57-4206-9243-C359BD4A7B04}" srcOrd="1" destOrd="0" presId="urn:microsoft.com/office/officeart/2008/layout/HorizontalMultiLevelHierarchy"/>
    <dgm:cxn modelId="{AE2F3A5D-94AA-4305-B027-EA7AB357C6DA}" type="presOf" srcId="{5783EA03-AE06-4C32-B514-D7233A89613B}" destId="{4454F931-D8DB-4B00-AB5D-F6B034A45D70}" srcOrd="1" destOrd="0" presId="urn:microsoft.com/office/officeart/2008/layout/HorizontalMultiLevelHierarchy"/>
    <dgm:cxn modelId="{AF9AC85E-B46E-4D77-A19C-E80E2E1BE250}" type="presOf" srcId="{D515AB1B-ABA2-4599-9428-27A3FDC71059}" destId="{AFAC7C38-EEE0-43C3-93C7-AD03B93D3FFB}" srcOrd="0" destOrd="0" presId="urn:microsoft.com/office/officeart/2008/layout/HorizontalMultiLevelHierarchy"/>
    <dgm:cxn modelId="{7D1CD35E-EA42-4845-A4B0-6231F5B8A1F9}" srcId="{6AAF402B-51B7-4A42-93AE-5049F2046FE6}" destId="{96F6CE36-D56D-4659-B75E-5CC1578026D0}" srcOrd="1" destOrd="0" parTransId="{2E3E041D-E0B1-488F-9CE7-92CAC28BA837}" sibTransId="{A06DF07D-89D8-4287-B089-9CBBF9DF86D4}"/>
    <dgm:cxn modelId="{286F2F5F-6D50-490C-B04A-8DF0340E21A3}" type="presOf" srcId="{491D157A-5B26-4464-9332-3A455A0EDD7B}" destId="{D066B270-8078-4323-9486-3087E2712524}" srcOrd="1" destOrd="0" presId="urn:microsoft.com/office/officeart/2008/layout/HorizontalMultiLevelHierarchy"/>
    <dgm:cxn modelId="{AA15AD60-924A-453F-8E0C-542564E638F0}" type="presOf" srcId="{C2ADF11D-9DD7-43C0-8441-1036C2CCCB6F}" destId="{440AC4A7-2C34-4BED-81BE-8504EEFD2925}" srcOrd="1" destOrd="0" presId="urn:microsoft.com/office/officeart/2008/layout/HorizontalMultiLevelHierarchy"/>
    <dgm:cxn modelId="{BC8BE760-1DF7-4119-B32F-73E263070C47}" type="presOf" srcId="{3F920CD4-4DCF-44A6-9F81-5E6A6B0B94F4}" destId="{717013C9-C907-4684-A589-C609C4FEC551}" srcOrd="1" destOrd="0" presId="urn:microsoft.com/office/officeart/2008/layout/HorizontalMultiLevelHierarchy"/>
    <dgm:cxn modelId="{DDB9AE61-3EA9-40C3-85DB-104982E62AC4}" type="presOf" srcId="{6C6E491F-4F49-482E-88DF-B54CE335FCDC}" destId="{BA143258-83D8-4760-80C8-29F656EFA187}" srcOrd="0" destOrd="0" presId="urn:microsoft.com/office/officeart/2008/layout/HorizontalMultiLevelHierarchy"/>
    <dgm:cxn modelId="{11FB0B42-D989-4DD6-AE38-040FDB9DE41D}" type="presOf" srcId="{F92C9184-6799-4838-BFF2-17B6708CD031}" destId="{E57142A7-0BC4-43C7-A25F-C2961145C1C5}" srcOrd="1" destOrd="0" presId="urn:microsoft.com/office/officeart/2008/layout/HorizontalMultiLevelHierarchy"/>
    <dgm:cxn modelId="{39347666-8527-4D38-A13E-A358EB457DF2}" srcId="{331E5E34-3006-4DD0-88A4-2B1D787D9DA0}" destId="{F98268C5-1545-40B6-A801-A243A06284AD}" srcOrd="2" destOrd="0" parTransId="{D94C78CF-3C90-4277-BE3E-A244A18D3F08}" sibTransId="{487C4848-B37F-4030-93A8-370F68AAE0CD}"/>
    <dgm:cxn modelId="{D843D147-3FCD-4F21-B9F0-415821FB8FE1}" type="presOf" srcId="{D75C51F9-F0C8-454E-9C84-7A4393497FC9}" destId="{73D20D47-5D06-474B-9C53-B4DCD0540275}" srcOrd="0" destOrd="0" presId="urn:microsoft.com/office/officeart/2008/layout/HorizontalMultiLevelHierarchy"/>
    <dgm:cxn modelId="{4AFA6368-56CC-47D6-9E5B-1BDFFDD339D4}" srcId="{6AAF402B-51B7-4A42-93AE-5049F2046FE6}" destId="{1987ACCB-1EEA-4D4F-804D-29BBB5ADC864}" srcOrd="0" destOrd="0" parTransId="{C2ADF11D-9DD7-43C0-8441-1036C2CCCB6F}" sibTransId="{726C1F2E-F083-441D-A51F-1F62E6806D9D}"/>
    <dgm:cxn modelId="{359C9B4C-31FF-4A41-A221-E58792EA702B}" type="presOf" srcId="{FBCE7F19-11FD-4507-9416-F645D590C5D7}" destId="{8CD8F339-75FB-4489-B2A1-524E63ED83F8}" srcOrd="0" destOrd="0" presId="urn:microsoft.com/office/officeart/2008/layout/HorizontalMultiLevelHierarchy"/>
    <dgm:cxn modelId="{FD04CC4E-4616-460E-ACD7-76EC83A4C64C}" srcId="{F98268C5-1545-40B6-A801-A243A06284AD}" destId="{6C6E491F-4F49-482E-88DF-B54CE335FCDC}" srcOrd="0" destOrd="0" parTransId="{A711061E-BFD2-41D0-A6A9-1E285BC6C08D}" sibTransId="{1A0A40DF-A20E-49B3-A42D-EA2FB2D58048}"/>
    <dgm:cxn modelId="{FA5CE36E-9D56-490E-A9D9-A804BDDDE160}" type="presOf" srcId="{BAAF1AC3-077C-4274-94C5-05C1423AC502}" destId="{08B4894E-1BF4-4D0B-A1E7-9E71A236AE90}" srcOrd="0" destOrd="0" presId="urn:microsoft.com/office/officeart/2008/layout/HorizontalMultiLevelHierarchy"/>
    <dgm:cxn modelId="{69545170-2AB0-4DE7-B44D-C8843F20AD5B}" type="presOf" srcId="{00A190C1-1802-44BC-91E9-7429E07A8173}" destId="{07DAE580-4608-47EB-8435-6BDA464D2445}" srcOrd="0" destOrd="0" presId="urn:microsoft.com/office/officeart/2008/layout/HorizontalMultiLevelHierarchy"/>
    <dgm:cxn modelId="{221B8171-A582-45D6-B9F3-8D0792169BB3}" type="presOf" srcId="{9EC6AFF1-4951-4807-A2D5-78AD0E404465}" destId="{DFF92352-29B0-4E92-89FF-391522B56EAD}" srcOrd="0" destOrd="0" presId="urn:microsoft.com/office/officeart/2008/layout/HorizontalMultiLevelHierarchy"/>
    <dgm:cxn modelId="{89DCA552-8CD1-468A-990F-E156CD1F0E02}" type="presOf" srcId="{FF9301EC-1F38-402A-9B98-63A38FE62AA5}" destId="{8322968E-ABBE-4AAD-83E9-CA3DFB318649}" srcOrd="0" destOrd="0" presId="urn:microsoft.com/office/officeart/2008/layout/HorizontalMultiLevelHierarchy"/>
    <dgm:cxn modelId="{19907F76-D659-414A-A8E5-6D87A78208C4}" type="presOf" srcId="{0052808E-5395-4B31-884F-946D7B60F231}" destId="{0F636F96-4C3B-462A-B08B-8D07FC9564BC}" srcOrd="1" destOrd="0" presId="urn:microsoft.com/office/officeart/2008/layout/HorizontalMultiLevelHierarchy"/>
    <dgm:cxn modelId="{3327C058-AD4B-4B31-8785-72D2E46847E2}" type="presOf" srcId="{2E3E041D-E0B1-488F-9CE7-92CAC28BA837}" destId="{6A58B618-AE7D-4CB1-AEC1-F5C6B4151EDB}" srcOrd="0" destOrd="0" presId="urn:microsoft.com/office/officeart/2008/layout/HorizontalMultiLevelHierarchy"/>
    <dgm:cxn modelId="{D34D6E79-3202-4AB4-9DA0-AC408EBE2BD3}" type="presOf" srcId="{5FB4644A-FFAC-442C-BD5F-FBD4143E5DE7}" destId="{5114592B-EF26-4BE6-85A3-DA06CABEBCF7}" srcOrd="0" destOrd="0" presId="urn:microsoft.com/office/officeart/2008/layout/HorizontalMultiLevelHierarchy"/>
    <dgm:cxn modelId="{3DA94F7B-F05A-4955-B32E-6AB00C9D2DF1}" type="presOf" srcId="{9ECDAF74-E014-4670-AE7A-A1D6BA97F2C9}" destId="{5ED3BF21-A527-49CE-986F-3AFEDCBACECB}" srcOrd="0" destOrd="0" presId="urn:microsoft.com/office/officeart/2008/layout/HorizontalMultiLevelHierarchy"/>
    <dgm:cxn modelId="{AF3E437D-BCED-48E0-876F-1F5D25853EE8}" type="presOf" srcId="{BAAF1AC3-077C-4274-94C5-05C1423AC502}" destId="{E459674A-949C-4433-8A0C-3A1A5991F4C1}" srcOrd="1" destOrd="0" presId="urn:microsoft.com/office/officeart/2008/layout/HorizontalMultiLevelHierarchy"/>
    <dgm:cxn modelId="{1AC83A7E-A18C-4B76-B3C7-42CE7965BC8B}" srcId="{FBAC8002-003F-4D40-97D9-1194C686706E}" destId="{FBCE7F19-11FD-4507-9416-F645D590C5D7}" srcOrd="1" destOrd="0" parTransId="{874F5CB4-A8F1-4AF0-9E59-05867647B783}" sibTransId="{C0EC68B6-9F9D-472C-A875-360A72FC645E}"/>
    <dgm:cxn modelId="{22329A81-3F81-49B3-AC61-2F4591F5788E}" srcId="{331E5E34-3006-4DD0-88A4-2B1D787D9DA0}" destId="{1CEE3103-62D3-4D2C-A20D-174346C013F8}" srcOrd="1" destOrd="0" parTransId="{BAAF1AC3-077C-4274-94C5-05C1423AC502}" sibTransId="{3CD0A204-2117-4CC4-BFA2-EB23EF66CECF}"/>
    <dgm:cxn modelId="{BF7E7285-F183-471A-A563-8C721D115B18}" type="presOf" srcId="{774BA08D-5E54-45FB-8020-ED780C4B9E23}" destId="{9CCA6310-937C-4063-BCBD-25B2AF623AE3}" srcOrd="0" destOrd="0" presId="urn:microsoft.com/office/officeart/2008/layout/HorizontalMultiLevelHierarchy"/>
    <dgm:cxn modelId="{347D2987-C8CA-42B6-A431-85149AB1CD8A}" type="presOf" srcId="{300565C8-7E30-4E39-B749-47C538DE6730}" destId="{F79176D0-CECF-48F3-8252-DA2210AC9172}" srcOrd="0" destOrd="0" presId="urn:microsoft.com/office/officeart/2008/layout/HorizontalMultiLevelHierarchy"/>
    <dgm:cxn modelId="{BC0A6188-82FB-4C8C-AF18-738C1DE22DE6}" type="presOf" srcId="{9EC6AFF1-4951-4807-A2D5-78AD0E404465}" destId="{42A6C36A-19CF-4A1F-B17D-5C5E0446673C}" srcOrd="1" destOrd="0" presId="urn:microsoft.com/office/officeart/2008/layout/HorizontalMultiLevelHierarchy"/>
    <dgm:cxn modelId="{E08B548A-4463-4F55-B244-DA4483824802}" type="presOf" srcId="{1987ACCB-1EEA-4D4F-804D-29BBB5ADC864}" destId="{3ADC7339-15FC-4D34-930A-235E61B72FAB}" srcOrd="0" destOrd="0" presId="urn:microsoft.com/office/officeart/2008/layout/HorizontalMultiLevelHierarchy"/>
    <dgm:cxn modelId="{07C8428E-2FE6-4923-B8F0-8C2F1A0D75E3}" type="presOf" srcId="{B5F4A0F5-50FD-4CD8-B1FB-9C9E9877E0D6}" destId="{42669DD8-7B90-4D2F-B557-DB17D5BC624E}" srcOrd="0" destOrd="0" presId="urn:microsoft.com/office/officeart/2008/layout/HorizontalMultiLevelHierarchy"/>
    <dgm:cxn modelId="{264A1093-5FEE-4CD0-88F8-B7A08F139524}" srcId="{2E328062-42B3-4213-B73A-691B4EB336CD}" destId="{25FAAD34-D65E-46AC-A4E1-B4A7FA87AF61}" srcOrd="0" destOrd="0" parTransId="{00A190C1-1802-44BC-91E9-7429E07A8173}" sibTransId="{E49A2693-322E-41F8-B253-9A7961A2810B}"/>
    <dgm:cxn modelId="{B2BA5296-6A64-47C4-9061-4E0901C49B67}" srcId="{967DE687-0100-4489-924C-97D9383444EB}" destId="{331E5E34-3006-4DD0-88A4-2B1D787D9DA0}" srcOrd="0" destOrd="0" parTransId="{359E4AAB-26C4-4BA8-B8D3-1C77A379947C}" sibTransId="{C499D32D-F029-4A55-8E61-ACBFF47A4D01}"/>
    <dgm:cxn modelId="{A12A40A1-2365-47B2-9D8A-C810644488D6}" type="presOf" srcId="{0D3622C6-72D7-4359-934D-64B0AEADCBAE}" destId="{FAFF7005-B5AB-4A87-B1FC-02743D2D8A9E}" srcOrd="1" destOrd="0" presId="urn:microsoft.com/office/officeart/2008/layout/HorizontalMultiLevelHierarchy"/>
    <dgm:cxn modelId="{D67931A2-6A0B-47F2-A44D-9A63617E7FE2}" type="presOf" srcId="{331E5E34-3006-4DD0-88A4-2B1D787D9DA0}" destId="{1A3B4FF9-5AFA-4BAB-AAA2-B5AB082A89EF}" srcOrd="0" destOrd="0" presId="urn:microsoft.com/office/officeart/2008/layout/HorizontalMultiLevelHierarchy"/>
    <dgm:cxn modelId="{41DA16A9-17B4-4FF4-825D-661F3DEC36BB}" type="presOf" srcId="{C2ADF11D-9DD7-43C0-8441-1036C2CCCB6F}" destId="{A416C738-66AB-43CC-A9C7-0DBDA1A4745D}" srcOrd="0" destOrd="0" presId="urn:microsoft.com/office/officeart/2008/layout/HorizontalMultiLevelHierarchy"/>
    <dgm:cxn modelId="{9E787FB0-3B1D-4F84-AA3F-5C615AAAD313}" type="presOf" srcId="{0832BB25-1ED7-46DF-8E29-34F945789034}" destId="{E3D7197F-B36E-48C0-B2D6-497DBEE56884}" srcOrd="0" destOrd="0" presId="urn:microsoft.com/office/officeart/2008/layout/HorizontalMultiLevelHierarchy"/>
    <dgm:cxn modelId="{60248BB1-7D75-4EEE-A617-A71A0907AE77}" type="presOf" srcId="{491D157A-5B26-4464-9332-3A455A0EDD7B}" destId="{E5A7A3DB-5E07-4673-B7EF-36425F70E139}" srcOrd="0" destOrd="0" presId="urn:microsoft.com/office/officeart/2008/layout/HorizontalMultiLevelHierarchy"/>
    <dgm:cxn modelId="{97F2BBB1-2716-40E4-B9A8-99B9D141877D}" type="presOf" srcId="{F92C9184-6799-4838-BFF2-17B6708CD031}" destId="{587FB931-D4CE-4A69-80E6-1618D5196195}" srcOrd="0" destOrd="0" presId="urn:microsoft.com/office/officeart/2008/layout/HorizontalMultiLevelHierarchy"/>
    <dgm:cxn modelId="{003343B3-9A1E-42D0-85EF-BD5D5E375B1C}" type="presOf" srcId="{9D4A7675-632F-453A-AD5C-B157C67B50C2}" destId="{7199A0A9-7892-4646-B44D-E980DB582F85}" srcOrd="0" destOrd="0" presId="urn:microsoft.com/office/officeart/2008/layout/HorizontalMultiLevelHierarchy"/>
    <dgm:cxn modelId="{350CABB6-A9BA-4465-939E-514DDCC02F4D}" srcId="{D515AB1B-ABA2-4599-9428-27A3FDC71059}" destId="{D2945757-2C9B-4C5B-9C97-053199F58D84}" srcOrd="0" destOrd="0" parTransId="{662C2954-2381-4D2F-8BD9-D24CCBFC38AD}" sibTransId="{C67C50B6-DC59-4DAF-B5CA-CFA0DBA37D36}"/>
    <dgm:cxn modelId="{919326C3-4AD3-47DC-85EA-63B336068466}" type="presOf" srcId="{967DE687-0100-4489-924C-97D9383444EB}" destId="{010FA8F7-2DA3-47DB-966D-57EEBD362984}" srcOrd="0" destOrd="0" presId="urn:microsoft.com/office/officeart/2008/layout/HorizontalMultiLevelHierarchy"/>
    <dgm:cxn modelId="{80C940C9-3AFE-4A1A-86B7-CA9DF8B2EC32}" srcId="{331E5E34-3006-4DD0-88A4-2B1D787D9DA0}" destId="{D75C51F9-F0C8-454E-9C84-7A4393497FC9}" srcOrd="0" destOrd="0" parTransId="{9EC6AFF1-4951-4807-A2D5-78AD0E404465}" sibTransId="{2516BA57-BC0D-42A2-8A2A-BB01F28AF89A}"/>
    <dgm:cxn modelId="{4DB5FACC-DBC4-4C2C-B92B-4EBC4EE922B4}" type="presOf" srcId="{A35289B9-A2FB-4DC3-B04A-4297BDF5E9CF}" destId="{C7F941D3-96C9-424C-8197-CB69F0C1488B}" srcOrd="0" destOrd="0" presId="urn:microsoft.com/office/officeart/2008/layout/HorizontalMultiLevelHierarchy"/>
    <dgm:cxn modelId="{AECE26D1-43B9-4FAD-8058-13BC9B3F8462}" type="presOf" srcId="{662C2954-2381-4D2F-8BD9-D24CCBFC38AD}" destId="{28F3FE9C-531B-49BB-89F9-8C90052470D3}" srcOrd="0" destOrd="0" presId="urn:microsoft.com/office/officeart/2008/layout/HorizontalMultiLevelHierarchy"/>
    <dgm:cxn modelId="{A6F6F5D1-B5DA-42F6-89B6-34480FBFEE3B}" type="presOf" srcId="{F65F28FB-7208-461D-9960-C68C4B0E65EF}" destId="{DD379EC7-14E0-4406-A84D-DA9C1CE65743}" srcOrd="1" destOrd="0" presId="urn:microsoft.com/office/officeart/2008/layout/HorizontalMultiLevelHierarchy"/>
    <dgm:cxn modelId="{B9E7CBD6-73A5-4D3E-BEB4-AE2826DA039D}" type="presOf" srcId="{AE8DCD68-F202-4A5C-A830-29018F86CF20}" destId="{C0BAF6CF-0944-4110-B6B0-E44373F4C721}" srcOrd="1" destOrd="0" presId="urn:microsoft.com/office/officeart/2008/layout/HorizontalMultiLevelHierarchy"/>
    <dgm:cxn modelId="{40E239D7-BB25-4736-B9F6-3D7C43B72548}" type="presOf" srcId="{958DE95A-F9D1-43B1-85D3-184AB493D6A8}" destId="{98B62630-3EAC-4D4A-9622-F03BE6F5F4C9}" srcOrd="0" destOrd="0" presId="urn:microsoft.com/office/officeart/2008/layout/HorizontalMultiLevelHierarchy"/>
    <dgm:cxn modelId="{89B94BD7-800B-4D03-87C0-EF489CBD80A0}" type="presOf" srcId="{1CEE3103-62D3-4D2C-A20D-174346C013F8}" destId="{B0FEDEFE-8250-4458-BC00-700C17421433}" srcOrd="0" destOrd="0" presId="urn:microsoft.com/office/officeart/2008/layout/HorizontalMultiLevelHierarchy"/>
    <dgm:cxn modelId="{7CDAB1D8-637C-49F2-BD7C-D6B25C2202A6}" srcId="{D2945757-2C9B-4C5B-9C97-053199F58D84}" destId="{9ECDAF74-E014-4670-AE7A-A1D6BA97F2C9}" srcOrd="1" destOrd="0" parTransId="{F65F28FB-7208-461D-9960-C68C4B0E65EF}" sibTransId="{5AC4E284-AD5F-4D3E-8109-DF09F67D94D0}"/>
    <dgm:cxn modelId="{4487C4DA-3110-4E43-B99F-0A8D7F7B73A8}" type="presOf" srcId="{0D3622C6-72D7-4359-934D-64B0AEADCBAE}" destId="{3D02E612-6C37-48CB-963F-E0E10A12E0F4}" srcOrd="0" destOrd="0" presId="urn:microsoft.com/office/officeart/2008/layout/HorizontalMultiLevelHierarchy"/>
    <dgm:cxn modelId="{0D31FDDA-B074-4DEC-BE74-0DDAE99B6434}" srcId="{FBAC8002-003F-4D40-97D9-1194C686706E}" destId="{300565C8-7E30-4E39-B749-47C538DE6730}" srcOrd="0" destOrd="0" parTransId="{FF9301EC-1F38-402A-9B98-63A38FE62AA5}" sibTransId="{40894E75-D94D-48BD-B36F-971EFEB6E6B8}"/>
    <dgm:cxn modelId="{B3D460DD-CFCE-41A6-9BB4-58BABD8ED282}" type="presOf" srcId="{2E328062-42B3-4213-B73A-691B4EB336CD}" destId="{8E43C22D-B222-478E-ACA6-65B72FEFDD7A}" srcOrd="0" destOrd="0" presId="urn:microsoft.com/office/officeart/2008/layout/HorizontalMultiLevelHierarchy"/>
    <dgm:cxn modelId="{2CB991DD-37FB-44D7-8E68-3E672BD3F751}" srcId="{5FB4644A-FFAC-442C-BD5F-FBD4143E5DE7}" destId="{9D4A7675-632F-453A-AD5C-B157C67B50C2}" srcOrd="0" destOrd="0" parTransId="{AE8DCD68-F202-4A5C-A830-29018F86CF20}" sibTransId="{5B2A18CA-E72C-4506-96D6-B743D01D5AAD}"/>
    <dgm:cxn modelId="{50C5E8DD-EF32-41D2-80CB-487FA6050715}" type="presOf" srcId="{A711061E-BFD2-41D0-A6A9-1E285BC6C08D}" destId="{9F4A678A-7572-4675-A144-5525154ED92C}" srcOrd="1" destOrd="0" presId="urn:microsoft.com/office/officeart/2008/layout/HorizontalMultiLevelHierarchy"/>
    <dgm:cxn modelId="{C6B2FEE2-DB26-422E-A23A-F54E0272E4CC}" type="presOf" srcId="{3F920CD4-4DCF-44A6-9F81-5E6A6B0B94F4}" destId="{E37847EE-FFAD-4AF8-BB93-43EB7DF470D0}" srcOrd="0" destOrd="0" presId="urn:microsoft.com/office/officeart/2008/layout/HorizontalMultiLevelHierarchy"/>
    <dgm:cxn modelId="{A98062E3-EC09-416F-9E2E-8374939D5F92}" type="presOf" srcId="{6AAF402B-51B7-4A42-93AE-5049F2046FE6}" destId="{8EB1B5DF-04EC-46AA-AC80-54C7C91AB6C2}" srcOrd="0" destOrd="0" presId="urn:microsoft.com/office/officeart/2008/layout/HorizontalMultiLevelHierarchy"/>
    <dgm:cxn modelId="{F55C68E5-E24D-4716-BE09-C6D8A4637D7E}" type="presOf" srcId="{FF9301EC-1F38-402A-9B98-63A38FE62AA5}" destId="{A3F278E0-6BD9-4CBF-B29E-F9936A28E487}" srcOrd="1" destOrd="0" presId="urn:microsoft.com/office/officeart/2008/layout/HorizontalMultiLevelHierarchy"/>
    <dgm:cxn modelId="{8147B3E5-2E93-4B43-A434-B96998B4ACD7}" type="presOf" srcId="{F98268C5-1545-40B6-A801-A243A06284AD}" destId="{CF45D4A9-3E44-4FA8-939A-9F7BE440F06D}" srcOrd="0" destOrd="0" presId="urn:microsoft.com/office/officeart/2008/layout/HorizontalMultiLevelHierarchy"/>
    <dgm:cxn modelId="{3E2030E7-47E4-4884-8523-0067FF280ECD}" srcId="{D2945757-2C9B-4C5B-9C97-053199F58D84}" destId="{774BA08D-5E54-45FB-8020-ED780C4B9E23}" srcOrd="0" destOrd="0" parTransId="{5783EA03-AE06-4C32-B514-D7233A89613B}" sibTransId="{A47C4ECE-3CA2-4D2D-BA8A-2F4BDFDE1E4A}"/>
    <dgm:cxn modelId="{7F5C22E9-A088-4456-A020-AEE96E6F7BAC}" srcId="{1CEE3103-62D3-4D2C-A20D-174346C013F8}" destId="{D515AB1B-ABA2-4599-9428-27A3FDC71059}" srcOrd="0" destOrd="0" parTransId="{0052808E-5395-4B31-884F-946D7B60F231}" sibTransId="{9068A23E-5E4E-450E-ADFD-EB2F7E2290BF}"/>
    <dgm:cxn modelId="{6C12D4EA-6F5C-47E0-8BE1-17814BC10946}" srcId="{D75C51F9-F0C8-454E-9C84-7A4393497FC9}" destId="{A35289B9-A2FB-4DC3-B04A-4297BDF5E9CF}" srcOrd="0" destOrd="0" parTransId="{958DE95A-F9D1-43B1-85D3-184AB493D6A8}" sibTransId="{3C3D9AA0-D72D-46EE-9B09-F3A23A1586B5}"/>
    <dgm:cxn modelId="{A93DA2EB-E67C-4B1F-A24F-6ABA4B0375F4}" type="presOf" srcId="{AE8DCD68-F202-4A5C-A830-29018F86CF20}" destId="{D834E09D-1AE3-49DA-A7A5-5F5B5955FAB5}" srcOrd="0" destOrd="0" presId="urn:microsoft.com/office/officeart/2008/layout/HorizontalMultiLevelHierarchy"/>
    <dgm:cxn modelId="{09F616EE-0CDB-4188-8967-9EB77C4BFEEE}" type="presOf" srcId="{FBAC8002-003F-4D40-97D9-1194C686706E}" destId="{9356826B-CEB3-4177-BA35-791BDC5B6249}" srcOrd="0" destOrd="0" presId="urn:microsoft.com/office/officeart/2008/layout/HorizontalMultiLevelHierarchy"/>
    <dgm:cxn modelId="{F4EE01F5-7E8D-4226-A307-306D1DC27D78}" type="presOf" srcId="{25FAAD34-D65E-46AC-A4E1-B4A7FA87AF61}" destId="{F99852B3-467E-4AC9-BEB2-ABB3D815CA95}" srcOrd="0" destOrd="0" presId="urn:microsoft.com/office/officeart/2008/layout/HorizontalMultiLevelHierarchy"/>
    <dgm:cxn modelId="{AA1BECF5-D005-4999-825D-69A8ECE0EDC2}" type="presOf" srcId="{662C2954-2381-4D2F-8BD9-D24CCBFC38AD}" destId="{84E77BD6-8851-419C-9D71-96B73CB081F2}" srcOrd="1" destOrd="0" presId="urn:microsoft.com/office/officeart/2008/layout/HorizontalMultiLevelHierarchy"/>
    <dgm:cxn modelId="{EB0889FA-8602-44D4-BA3B-FB505CDB4D68}" type="presOf" srcId="{958DE95A-F9D1-43B1-85D3-184AB493D6A8}" destId="{C968CE42-DDE3-4B5B-96F5-A4AF49E6044D}" srcOrd="1" destOrd="0" presId="urn:microsoft.com/office/officeart/2008/layout/HorizontalMultiLevelHierarchy"/>
    <dgm:cxn modelId="{00700DFE-80EA-4FC1-BB39-F84C1163532B}" type="presOf" srcId="{D2945757-2C9B-4C5B-9C97-053199F58D84}" destId="{A7DDD241-5F61-4DB8-AA64-2DF0C77E98C2}" srcOrd="0" destOrd="0" presId="urn:microsoft.com/office/officeart/2008/layout/HorizontalMultiLevelHierarchy"/>
    <dgm:cxn modelId="{D0C67AFF-CB34-4444-A896-69DEC62F6BF0}" srcId="{25FAAD34-D65E-46AC-A4E1-B4A7FA87AF61}" destId="{6AAF402B-51B7-4A42-93AE-5049F2046FE6}" srcOrd="0" destOrd="0" parTransId="{0D3622C6-72D7-4359-934D-64B0AEADCBAE}" sibTransId="{B1A430C9-061C-48ED-BD6D-3B61FDC4375C}"/>
    <dgm:cxn modelId="{FC09937D-B14B-4EF7-81E3-CF0BB293FB69}" type="presParOf" srcId="{010FA8F7-2DA3-47DB-966D-57EEBD362984}" destId="{1DF8342F-3100-4C26-AF13-5CD14C7D78EF}" srcOrd="0" destOrd="0" presId="urn:microsoft.com/office/officeart/2008/layout/HorizontalMultiLevelHierarchy"/>
    <dgm:cxn modelId="{BADCA9F5-05FF-419D-84B8-1FCCF07D2A55}" type="presParOf" srcId="{1DF8342F-3100-4C26-AF13-5CD14C7D78EF}" destId="{1A3B4FF9-5AFA-4BAB-AAA2-B5AB082A89EF}" srcOrd="0" destOrd="0" presId="urn:microsoft.com/office/officeart/2008/layout/HorizontalMultiLevelHierarchy"/>
    <dgm:cxn modelId="{33C0A083-B5C1-4E3A-A7AD-FAFBDAFDD269}" type="presParOf" srcId="{1DF8342F-3100-4C26-AF13-5CD14C7D78EF}" destId="{D47F0DCB-57B1-4A33-9F26-1F35E14A0039}" srcOrd="1" destOrd="0" presId="urn:microsoft.com/office/officeart/2008/layout/HorizontalMultiLevelHierarchy"/>
    <dgm:cxn modelId="{447B3885-20D9-4AA7-9B4B-8E0DE4C7AC2B}" type="presParOf" srcId="{D47F0DCB-57B1-4A33-9F26-1F35E14A0039}" destId="{DFF92352-29B0-4E92-89FF-391522B56EAD}" srcOrd="0" destOrd="0" presId="urn:microsoft.com/office/officeart/2008/layout/HorizontalMultiLevelHierarchy"/>
    <dgm:cxn modelId="{26EE27B6-400C-454A-A89B-69C5EBFD6786}" type="presParOf" srcId="{DFF92352-29B0-4E92-89FF-391522B56EAD}" destId="{42A6C36A-19CF-4A1F-B17D-5C5E0446673C}" srcOrd="0" destOrd="0" presId="urn:microsoft.com/office/officeart/2008/layout/HorizontalMultiLevelHierarchy"/>
    <dgm:cxn modelId="{4BEE8A8B-12E9-4A28-B012-24AB842AEA56}" type="presParOf" srcId="{D47F0DCB-57B1-4A33-9F26-1F35E14A0039}" destId="{729EC155-C63C-4EEF-8057-F4CA520571EA}" srcOrd="1" destOrd="0" presId="urn:microsoft.com/office/officeart/2008/layout/HorizontalMultiLevelHierarchy"/>
    <dgm:cxn modelId="{87D0C8A2-4B9B-4BF8-A188-F27991C69427}" type="presParOf" srcId="{729EC155-C63C-4EEF-8057-F4CA520571EA}" destId="{73D20D47-5D06-474B-9C53-B4DCD0540275}" srcOrd="0" destOrd="0" presId="urn:microsoft.com/office/officeart/2008/layout/HorizontalMultiLevelHierarchy"/>
    <dgm:cxn modelId="{9F13E495-7A81-4A24-ABAC-EC9729A8A9E9}" type="presParOf" srcId="{729EC155-C63C-4EEF-8057-F4CA520571EA}" destId="{700D6668-5025-46AF-BFD3-93562E3C3E59}" srcOrd="1" destOrd="0" presId="urn:microsoft.com/office/officeart/2008/layout/HorizontalMultiLevelHierarchy"/>
    <dgm:cxn modelId="{139CAD13-070B-4BB9-8F00-B8A8E7CF6B2A}" type="presParOf" srcId="{700D6668-5025-46AF-BFD3-93562E3C3E59}" destId="{98B62630-3EAC-4D4A-9622-F03BE6F5F4C9}" srcOrd="0" destOrd="0" presId="urn:microsoft.com/office/officeart/2008/layout/HorizontalMultiLevelHierarchy"/>
    <dgm:cxn modelId="{68F1D4F1-8312-4EDF-BB5E-0611B10EEBB9}" type="presParOf" srcId="{98B62630-3EAC-4D4A-9622-F03BE6F5F4C9}" destId="{C968CE42-DDE3-4B5B-96F5-A4AF49E6044D}" srcOrd="0" destOrd="0" presId="urn:microsoft.com/office/officeart/2008/layout/HorizontalMultiLevelHierarchy"/>
    <dgm:cxn modelId="{2162D7FB-ACC1-4416-9C20-1AA614EC37CB}" type="presParOf" srcId="{700D6668-5025-46AF-BFD3-93562E3C3E59}" destId="{20A980D3-5914-49E2-81C1-8FEC906ED63F}" srcOrd="1" destOrd="0" presId="urn:microsoft.com/office/officeart/2008/layout/HorizontalMultiLevelHierarchy"/>
    <dgm:cxn modelId="{52326DEA-6FCB-4DA6-9F85-81EFBBAC53CD}" type="presParOf" srcId="{20A980D3-5914-49E2-81C1-8FEC906ED63F}" destId="{C7F941D3-96C9-424C-8197-CB69F0C1488B}" srcOrd="0" destOrd="0" presId="urn:microsoft.com/office/officeart/2008/layout/HorizontalMultiLevelHierarchy"/>
    <dgm:cxn modelId="{3AD31F52-A3E6-470D-BEBB-D96C6E47D7D8}" type="presParOf" srcId="{20A980D3-5914-49E2-81C1-8FEC906ED63F}" destId="{C0F9452A-4739-421B-BA53-D3C701F15DCE}" srcOrd="1" destOrd="0" presId="urn:microsoft.com/office/officeart/2008/layout/HorizontalMultiLevelHierarchy"/>
    <dgm:cxn modelId="{84379F6C-1ACC-4C9B-8346-D99C363B9CFA}" type="presParOf" srcId="{C0F9452A-4739-421B-BA53-D3C701F15DCE}" destId="{42669DD8-7B90-4D2F-B557-DB17D5BC624E}" srcOrd="0" destOrd="0" presId="urn:microsoft.com/office/officeart/2008/layout/HorizontalMultiLevelHierarchy"/>
    <dgm:cxn modelId="{8A5A4456-B449-43EC-A2EF-68B587DE0224}" type="presParOf" srcId="{42669DD8-7B90-4D2F-B557-DB17D5BC624E}" destId="{F93A67FE-2CD5-4F46-AB05-641324B44CA8}" srcOrd="0" destOrd="0" presId="urn:microsoft.com/office/officeart/2008/layout/HorizontalMultiLevelHierarchy"/>
    <dgm:cxn modelId="{EF0557A0-D11B-46EC-97B6-F25F12DBF6E6}" type="presParOf" srcId="{C0F9452A-4739-421B-BA53-D3C701F15DCE}" destId="{41AE1DED-9312-4F0D-9A2E-E9DB67A7996D}" srcOrd="1" destOrd="0" presId="urn:microsoft.com/office/officeart/2008/layout/HorizontalMultiLevelHierarchy"/>
    <dgm:cxn modelId="{9AE2F1BD-FBD2-418C-9B74-4799D353E6C6}" type="presParOf" srcId="{41AE1DED-9312-4F0D-9A2E-E9DB67A7996D}" destId="{9356826B-CEB3-4177-BA35-791BDC5B6249}" srcOrd="0" destOrd="0" presId="urn:microsoft.com/office/officeart/2008/layout/HorizontalMultiLevelHierarchy"/>
    <dgm:cxn modelId="{903AEE3C-62DF-447B-80EB-AACFBB199843}" type="presParOf" srcId="{41AE1DED-9312-4F0D-9A2E-E9DB67A7996D}" destId="{98C30C12-789B-48F2-BCEC-6E2332223A5F}" srcOrd="1" destOrd="0" presId="urn:microsoft.com/office/officeart/2008/layout/HorizontalMultiLevelHierarchy"/>
    <dgm:cxn modelId="{386FCD22-FE35-4C91-BFCE-5CCA8E743674}" type="presParOf" srcId="{98C30C12-789B-48F2-BCEC-6E2332223A5F}" destId="{8322968E-ABBE-4AAD-83E9-CA3DFB318649}" srcOrd="0" destOrd="0" presId="urn:microsoft.com/office/officeart/2008/layout/HorizontalMultiLevelHierarchy"/>
    <dgm:cxn modelId="{EF4C1FA8-DD88-462F-9D1C-596467D42BE2}" type="presParOf" srcId="{8322968E-ABBE-4AAD-83E9-CA3DFB318649}" destId="{A3F278E0-6BD9-4CBF-B29E-F9936A28E487}" srcOrd="0" destOrd="0" presId="urn:microsoft.com/office/officeart/2008/layout/HorizontalMultiLevelHierarchy"/>
    <dgm:cxn modelId="{91EC6FE7-6E47-4709-93CF-BB917D491795}" type="presParOf" srcId="{98C30C12-789B-48F2-BCEC-6E2332223A5F}" destId="{E2268A5C-FC88-4A8B-86D0-801F08CAC383}" srcOrd="1" destOrd="0" presId="urn:microsoft.com/office/officeart/2008/layout/HorizontalMultiLevelHierarchy"/>
    <dgm:cxn modelId="{0614C5B5-5C28-47ED-AB2A-4849DBD0DB32}" type="presParOf" srcId="{E2268A5C-FC88-4A8B-86D0-801F08CAC383}" destId="{F79176D0-CECF-48F3-8252-DA2210AC9172}" srcOrd="0" destOrd="0" presId="urn:microsoft.com/office/officeart/2008/layout/HorizontalMultiLevelHierarchy"/>
    <dgm:cxn modelId="{62A24990-8AEA-4130-9E7F-711B0E35BA4F}" type="presParOf" srcId="{E2268A5C-FC88-4A8B-86D0-801F08CAC383}" destId="{98A426CF-44E9-46E2-BB75-C162AEAC3067}" srcOrd="1" destOrd="0" presId="urn:microsoft.com/office/officeart/2008/layout/HorizontalMultiLevelHierarchy"/>
    <dgm:cxn modelId="{AC3C474C-3BBE-4BF8-BA41-5A6B6A2EB3DE}" type="presParOf" srcId="{98C30C12-789B-48F2-BCEC-6E2332223A5F}" destId="{C912DA3E-DD2B-49A6-88B1-5B24A90871EB}" srcOrd="2" destOrd="0" presId="urn:microsoft.com/office/officeart/2008/layout/HorizontalMultiLevelHierarchy"/>
    <dgm:cxn modelId="{6DB873B0-3D6F-48BF-98FA-C2EC4C67EE93}" type="presParOf" srcId="{C912DA3E-DD2B-49A6-88B1-5B24A90871EB}" destId="{5146E325-6997-4671-842F-21EDD9C00414}" srcOrd="0" destOrd="0" presId="urn:microsoft.com/office/officeart/2008/layout/HorizontalMultiLevelHierarchy"/>
    <dgm:cxn modelId="{A9F67A6E-B279-4F3D-BBFE-111B28D973F6}" type="presParOf" srcId="{98C30C12-789B-48F2-BCEC-6E2332223A5F}" destId="{D8EE346E-2995-4269-B095-9A3A9C42883E}" srcOrd="3" destOrd="0" presId="urn:microsoft.com/office/officeart/2008/layout/HorizontalMultiLevelHierarchy"/>
    <dgm:cxn modelId="{0A62D5B2-DFFC-4491-9284-C1A969EDDA52}" type="presParOf" srcId="{D8EE346E-2995-4269-B095-9A3A9C42883E}" destId="{8CD8F339-75FB-4489-B2A1-524E63ED83F8}" srcOrd="0" destOrd="0" presId="urn:microsoft.com/office/officeart/2008/layout/HorizontalMultiLevelHierarchy"/>
    <dgm:cxn modelId="{6DCED5B0-0300-4A7D-8B98-23EA7A90CB9F}" type="presParOf" srcId="{D8EE346E-2995-4269-B095-9A3A9C42883E}" destId="{1DBD675C-4D08-432F-B559-5B00A44B806E}" srcOrd="1" destOrd="0" presId="urn:microsoft.com/office/officeart/2008/layout/HorizontalMultiLevelHierarchy"/>
    <dgm:cxn modelId="{9825B027-7050-460E-9B91-AE007680A390}" type="presParOf" srcId="{D47F0DCB-57B1-4A33-9F26-1F35E14A0039}" destId="{08B4894E-1BF4-4D0B-A1E7-9E71A236AE90}" srcOrd="2" destOrd="0" presId="urn:microsoft.com/office/officeart/2008/layout/HorizontalMultiLevelHierarchy"/>
    <dgm:cxn modelId="{E04AA011-99B7-4762-B6C3-AAFA055D35EB}" type="presParOf" srcId="{08B4894E-1BF4-4D0B-A1E7-9E71A236AE90}" destId="{E459674A-949C-4433-8A0C-3A1A5991F4C1}" srcOrd="0" destOrd="0" presId="urn:microsoft.com/office/officeart/2008/layout/HorizontalMultiLevelHierarchy"/>
    <dgm:cxn modelId="{2ECC608B-F8F1-4C68-B60D-C7870C1A2ECD}" type="presParOf" srcId="{D47F0DCB-57B1-4A33-9F26-1F35E14A0039}" destId="{197736AC-0A37-4D2E-AA78-AC1BADE22FE6}" srcOrd="3" destOrd="0" presId="urn:microsoft.com/office/officeart/2008/layout/HorizontalMultiLevelHierarchy"/>
    <dgm:cxn modelId="{1EDA84E0-3D49-4F15-8362-434D439A7EF4}" type="presParOf" srcId="{197736AC-0A37-4D2E-AA78-AC1BADE22FE6}" destId="{B0FEDEFE-8250-4458-BC00-700C17421433}" srcOrd="0" destOrd="0" presId="urn:microsoft.com/office/officeart/2008/layout/HorizontalMultiLevelHierarchy"/>
    <dgm:cxn modelId="{22A27A54-BEE3-4557-9373-C2FBB8529280}" type="presParOf" srcId="{197736AC-0A37-4D2E-AA78-AC1BADE22FE6}" destId="{A1D39E3C-6517-4E5E-8354-0C3A9856CD40}" srcOrd="1" destOrd="0" presId="urn:microsoft.com/office/officeart/2008/layout/HorizontalMultiLevelHierarchy"/>
    <dgm:cxn modelId="{A1F19731-53C2-4375-95B3-0DE0CC88642D}" type="presParOf" srcId="{A1D39E3C-6517-4E5E-8354-0C3A9856CD40}" destId="{C9EA58C9-DA23-41F1-858C-D89C604B2D93}" srcOrd="0" destOrd="0" presId="urn:microsoft.com/office/officeart/2008/layout/HorizontalMultiLevelHierarchy"/>
    <dgm:cxn modelId="{073CBE81-1665-45E6-A5C7-DBBA0E17C2E1}" type="presParOf" srcId="{C9EA58C9-DA23-41F1-858C-D89C604B2D93}" destId="{0F636F96-4C3B-462A-B08B-8D07FC9564BC}" srcOrd="0" destOrd="0" presId="urn:microsoft.com/office/officeart/2008/layout/HorizontalMultiLevelHierarchy"/>
    <dgm:cxn modelId="{0104DBC3-9AAF-4403-BC76-78D1231B38BD}" type="presParOf" srcId="{A1D39E3C-6517-4E5E-8354-0C3A9856CD40}" destId="{848C45D6-E92B-44C7-81A6-5C68097216C4}" srcOrd="1" destOrd="0" presId="urn:microsoft.com/office/officeart/2008/layout/HorizontalMultiLevelHierarchy"/>
    <dgm:cxn modelId="{761A4F28-CBB5-46A9-B853-567D07BCC581}" type="presParOf" srcId="{848C45D6-E92B-44C7-81A6-5C68097216C4}" destId="{AFAC7C38-EEE0-43C3-93C7-AD03B93D3FFB}" srcOrd="0" destOrd="0" presId="urn:microsoft.com/office/officeart/2008/layout/HorizontalMultiLevelHierarchy"/>
    <dgm:cxn modelId="{096C2EBE-1777-4108-818F-BCE97C87F607}" type="presParOf" srcId="{848C45D6-E92B-44C7-81A6-5C68097216C4}" destId="{4CBC4E2F-F06C-4ACF-85D0-1AF0EC718C0B}" srcOrd="1" destOrd="0" presId="urn:microsoft.com/office/officeart/2008/layout/HorizontalMultiLevelHierarchy"/>
    <dgm:cxn modelId="{4E1FC341-2622-4BEB-B78B-0BADF4428D88}" type="presParOf" srcId="{4CBC4E2F-F06C-4ACF-85D0-1AF0EC718C0B}" destId="{28F3FE9C-531B-49BB-89F9-8C90052470D3}" srcOrd="0" destOrd="0" presId="urn:microsoft.com/office/officeart/2008/layout/HorizontalMultiLevelHierarchy"/>
    <dgm:cxn modelId="{D3335465-8932-43BC-BF70-1E06CD7D01B6}" type="presParOf" srcId="{28F3FE9C-531B-49BB-89F9-8C90052470D3}" destId="{84E77BD6-8851-419C-9D71-96B73CB081F2}" srcOrd="0" destOrd="0" presId="urn:microsoft.com/office/officeart/2008/layout/HorizontalMultiLevelHierarchy"/>
    <dgm:cxn modelId="{0FEFCA66-C3CE-4444-A6FA-C6C9D9270B39}" type="presParOf" srcId="{4CBC4E2F-F06C-4ACF-85D0-1AF0EC718C0B}" destId="{C947DEC6-C5C6-4E1B-9AF5-DC45AF02296D}" srcOrd="1" destOrd="0" presId="urn:microsoft.com/office/officeart/2008/layout/HorizontalMultiLevelHierarchy"/>
    <dgm:cxn modelId="{D7F29CA7-B680-422F-861A-68CFACFD790C}" type="presParOf" srcId="{C947DEC6-C5C6-4E1B-9AF5-DC45AF02296D}" destId="{A7DDD241-5F61-4DB8-AA64-2DF0C77E98C2}" srcOrd="0" destOrd="0" presId="urn:microsoft.com/office/officeart/2008/layout/HorizontalMultiLevelHierarchy"/>
    <dgm:cxn modelId="{059DD2B3-12B6-4337-A425-4EA24AA64C67}" type="presParOf" srcId="{C947DEC6-C5C6-4E1B-9AF5-DC45AF02296D}" destId="{009018F8-6E91-4250-A77C-644B52D588A0}" srcOrd="1" destOrd="0" presId="urn:microsoft.com/office/officeart/2008/layout/HorizontalMultiLevelHierarchy"/>
    <dgm:cxn modelId="{3FCA965C-F0AB-4820-9B17-ACD22DE3EE0A}" type="presParOf" srcId="{009018F8-6E91-4250-A77C-644B52D588A0}" destId="{DFCB04F8-1732-4953-8794-060532A568FC}" srcOrd="0" destOrd="0" presId="urn:microsoft.com/office/officeart/2008/layout/HorizontalMultiLevelHierarchy"/>
    <dgm:cxn modelId="{E8372A4E-BE35-403C-9D64-D931A307AFC1}" type="presParOf" srcId="{DFCB04F8-1732-4953-8794-060532A568FC}" destId="{4454F931-D8DB-4B00-AB5D-F6B034A45D70}" srcOrd="0" destOrd="0" presId="urn:microsoft.com/office/officeart/2008/layout/HorizontalMultiLevelHierarchy"/>
    <dgm:cxn modelId="{1392D62A-3312-42AA-B867-CD287D55F7CE}" type="presParOf" srcId="{009018F8-6E91-4250-A77C-644B52D588A0}" destId="{BB57DEA8-3F88-447B-B9C3-BCDB37C819E5}" srcOrd="1" destOrd="0" presId="urn:microsoft.com/office/officeart/2008/layout/HorizontalMultiLevelHierarchy"/>
    <dgm:cxn modelId="{1B9C8029-3404-4548-A372-60531E359371}" type="presParOf" srcId="{BB57DEA8-3F88-447B-B9C3-BCDB37C819E5}" destId="{9CCA6310-937C-4063-BCBD-25B2AF623AE3}" srcOrd="0" destOrd="0" presId="urn:microsoft.com/office/officeart/2008/layout/HorizontalMultiLevelHierarchy"/>
    <dgm:cxn modelId="{DB465668-EDBC-434D-BA2A-1FEE2A6CC170}" type="presParOf" srcId="{BB57DEA8-3F88-447B-B9C3-BCDB37C819E5}" destId="{AC31EDFB-4CB7-4F8E-8C8C-C5A687F7CC00}" srcOrd="1" destOrd="0" presId="urn:microsoft.com/office/officeart/2008/layout/HorizontalMultiLevelHierarchy"/>
    <dgm:cxn modelId="{0ED02258-A09B-4B89-9779-AF92184B1333}" type="presParOf" srcId="{009018F8-6E91-4250-A77C-644B52D588A0}" destId="{F9298938-CCAB-401D-A549-53665F613318}" srcOrd="2" destOrd="0" presId="urn:microsoft.com/office/officeart/2008/layout/HorizontalMultiLevelHierarchy"/>
    <dgm:cxn modelId="{7C745D58-59BA-4A59-963B-F6C7DDFD572F}" type="presParOf" srcId="{F9298938-CCAB-401D-A549-53665F613318}" destId="{DD379EC7-14E0-4406-A84D-DA9C1CE65743}" srcOrd="0" destOrd="0" presId="urn:microsoft.com/office/officeart/2008/layout/HorizontalMultiLevelHierarchy"/>
    <dgm:cxn modelId="{1E5925AB-0065-4EE5-BE99-F858447D3A92}" type="presParOf" srcId="{009018F8-6E91-4250-A77C-644B52D588A0}" destId="{093D5C9E-41AD-45E3-89F6-B5B9F110B8B4}" srcOrd="3" destOrd="0" presId="urn:microsoft.com/office/officeart/2008/layout/HorizontalMultiLevelHierarchy"/>
    <dgm:cxn modelId="{4B8CAC6F-A325-4F3E-B2E5-FE7295FC992F}" type="presParOf" srcId="{093D5C9E-41AD-45E3-89F6-B5B9F110B8B4}" destId="{5ED3BF21-A527-49CE-986F-3AFEDCBACECB}" srcOrd="0" destOrd="0" presId="urn:microsoft.com/office/officeart/2008/layout/HorizontalMultiLevelHierarchy"/>
    <dgm:cxn modelId="{3DCAE678-A6CA-4962-984D-CA84C323D2EA}" type="presParOf" srcId="{093D5C9E-41AD-45E3-89F6-B5B9F110B8B4}" destId="{92748261-1031-40A3-8317-5C0D3A2D4B0E}" srcOrd="1" destOrd="0" presId="urn:microsoft.com/office/officeart/2008/layout/HorizontalMultiLevelHierarchy"/>
    <dgm:cxn modelId="{D57FFF92-9D0E-424B-A8B5-99161A42DFCB}" type="presParOf" srcId="{D47F0DCB-57B1-4A33-9F26-1F35E14A0039}" destId="{DAA30892-F131-4B2B-AE87-B775620D75EE}" srcOrd="4" destOrd="0" presId="urn:microsoft.com/office/officeart/2008/layout/HorizontalMultiLevelHierarchy"/>
    <dgm:cxn modelId="{142E4B70-4D15-4D49-AA02-727B37876C52}" type="presParOf" srcId="{DAA30892-F131-4B2B-AE87-B775620D75EE}" destId="{1AA8E228-3AD2-4E5E-B53C-6AC747CD2715}" srcOrd="0" destOrd="0" presId="urn:microsoft.com/office/officeart/2008/layout/HorizontalMultiLevelHierarchy"/>
    <dgm:cxn modelId="{528F7EE5-622B-4F2D-8992-80E81947376D}" type="presParOf" srcId="{D47F0DCB-57B1-4A33-9F26-1F35E14A0039}" destId="{BE3CB03B-2BED-4F46-8892-AA31138A485B}" srcOrd="5" destOrd="0" presId="urn:microsoft.com/office/officeart/2008/layout/HorizontalMultiLevelHierarchy"/>
    <dgm:cxn modelId="{70F90693-C18B-4F7B-838B-A08AFABEFD34}" type="presParOf" srcId="{BE3CB03B-2BED-4F46-8892-AA31138A485B}" destId="{CF45D4A9-3E44-4FA8-939A-9F7BE440F06D}" srcOrd="0" destOrd="0" presId="urn:microsoft.com/office/officeart/2008/layout/HorizontalMultiLevelHierarchy"/>
    <dgm:cxn modelId="{1B8BCA9B-3704-4D6E-AE66-2EA3FB7B5658}" type="presParOf" srcId="{BE3CB03B-2BED-4F46-8892-AA31138A485B}" destId="{F807E0BE-FFD5-4DF5-BC4D-823686D9E6D2}" srcOrd="1" destOrd="0" presId="urn:microsoft.com/office/officeart/2008/layout/HorizontalMultiLevelHierarchy"/>
    <dgm:cxn modelId="{B1111802-7871-45E7-A0FF-BAC39763917D}" type="presParOf" srcId="{F807E0BE-FFD5-4DF5-BC4D-823686D9E6D2}" destId="{E50A60F2-BE0B-48D1-8A29-BAA205BA3376}" srcOrd="0" destOrd="0" presId="urn:microsoft.com/office/officeart/2008/layout/HorizontalMultiLevelHierarchy"/>
    <dgm:cxn modelId="{8FC4F454-54A7-4103-BD65-E50EE0CBE3DB}" type="presParOf" srcId="{E50A60F2-BE0B-48D1-8A29-BAA205BA3376}" destId="{9F4A678A-7572-4675-A144-5525154ED92C}" srcOrd="0" destOrd="0" presId="urn:microsoft.com/office/officeart/2008/layout/HorizontalMultiLevelHierarchy"/>
    <dgm:cxn modelId="{B9D97E8F-B174-4786-82EF-3F3EE9D94DA4}" type="presParOf" srcId="{F807E0BE-FFD5-4DF5-BC4D-823686D9E6D2}" destId="{A63DB1F1-1B5F-46A5-BE8D-01B2FBB030A6}" srcOrd="1" destOrd="0" presId="urn:microsoft.com/office/officeart/2008/layout/HorizontalMultiLevelHierarchy"/>
    <dgm:cxn modelId="{1C8E96D5-C914-4D83-8DB7-FE9F25A8A3F8}" type="presParOf" srcId="{A63DB1F1-1B5F-46A5-BE8D-01B2FBB030A6}" destId="{BA143258-83D8-4760-80C8-29F656EFA187}" srcOrd="0" destOrd="0" presId="urn:microsoft.com/office/officeart/2008/layout/HorizontalMultiLevelHierarchy"/>
    <dgm:cxn modelId="{AAC4602C-565D-4534-AB45-583343FC734F}" type="presParOf" srcId="{A63DB1F1-1B5F-46A5-BE8D-01B2FBB030A6}" destId="{224CB626-5E75-4A65-88D4-FB2597B8263B}" srcOrd="1" destOrd="0" presId="urn:microsoft.com/office/officeart/2008/layout/HorizontalMultiLevelHierarchy"/>
    <dgm:cxn modelId="{E41AB3D4-02CF-47C6-8726-44F78725D839}" type="presParOf" srcId="{224CB626-5E75-4A65-88D4-FB2597B8263B}" destId="{E5A7A3DB-5E07-4673-B7EF-36425F70E139}" srcOrd="0" destOrd="0" presId="urn:microsoft.com/office/officeart/2008/layout/HorizontalMultiLevelHierarchy"/>
    <dgm:cxn modelId="{9CB3EE43-84FD-4A9B-BE7C-685F05B17664}" type="presParOf" srcId="{E5A7A3DB-5E07-4673-B7EF-36425F70E139}" destId="{D066B270-8078-4323-9486-3087E2712524}" srcOrd="0" destOrd="0" presId="urn:microsoft.com/office/officeart/2008/layout/HorizontalMultiLevelHierarchy"/>
    <dgm:cxn modelId="{7525BFE6-B8D4-4126-94F7-99D8088F7FB9}" type="presParOf" srcId="{224CB626-5E75-4A65-88D4-FB2597B8263B}" destId="{3901B54D-E55E-42D1-B943-BBE89CF9FFC7}" srcOrd="1" destOrd="0" presId="urn:microsoft.com/office/officeart/2008/layout/HorizontalMultiLevelHierarchy"/>
    <dgm:cxn modelId="{DB204D62-6655-4D49-9123-EA13E490A09A}" type="presParOf" srcId="{3901B54D-E55E-42D1-B943-BBE89CF9FFC7}" destId="{5114592B-EF26-4BE6-85A3-DA06CABEBCF7}" srcOrd="0" destOrd="0" presId="urn:microsoft.com/office/officeart/2008/layout/HorizontalMultiLevelHierarchy"/>
    <dgm:cxn modelId="{410CD8C7-D3EF-44C5-87F2-E63707DAD922}" type="presParOf" srcId="{3901B54D-E55E-42D1-B943-BBE89CF9FFC7}" destId="{3FB759E9-E827-4514-8986-90C92D524465}" srcOrd="1" destOrd="0" presId="urn:microsoft.com/office/officeart/2008/layout/HorizontalMultiLevelHierarchy"/>
    <dgm:cxn modelId="{88F2016C-F8D2-4202-8A11-0C08B3947EAD}" type="presParOf" srcId="{3FB759E9-E827-4514-8986-90C92D524465}" destId="{D834E09D-1AE3-49DA-A7A5-5F5B5955FAB5}" srcOrd="0" destOrd="0" presId="urn:microsoft.com/office/officeart/2008/layout/HorizontalMultiLevelHierarchy"/>
    <dgm:cxn modelId="{FB49AD39-11B7-499B-86BF-F44A53C76664}" type="presParOf" srcId="{D834E09D-1AE3-49DA-A7A5-5F5B5955FAB5}" destId="{C0BAF6CF-0944-4110-B6B0-E44373F4C721}" srcOrd="0" destOrd="0" presId="urn:microsoft.com/office/officeart/2008/layout/HorizontalMultiLevelHierarchy"/>
    <dgm:cxn modelId="{F6C4A044-7F29-45A2-9160-B219314068D7}" type="presParOf" srcId="{3FB759E9-E827-4514-8986-90C92D524465}" destId="{C80631FA-77EA-4CAA-8DCC-43DC366DDF4E}" srcOrd="1" destOrd="0" presId="urn:microsoft.com/office/officeart/2008/layout/HorizontalMultiLevelHierarchy"/>
    <dgm:cxn modelId="{1932BC0F-CDC1-4CAA-95B7-484730DFE849}" type="presParOf" srcId="{C80631FA-77EA-4CAA-8DCC-43DC366DDF4E}" destId="{7199A0A9-7892-4646-B44D-E980DB582F85}" srcOrd="0" destOrd="0" presId="urn:microsoft.com/office/officeart/2008/layout/HorizontalMultiLevelHierarchy"/>
    <dgm:cxn modelId="{E5D91B19-318D-458C-A7F2-899208186437}" type="presParOf" srcId="{C80631FA-77EA-4CAA-8DCC-43DC366DDF4E}" destId="{1ED8C0A0-0C7E-4D91-BF35-8D6635DD2663}" srcOrd="1" destOrd="0" presId="urn:microsoft.com/office/officeart/2008/layout/HorizontalMultiLevelHierarchy"/>
    <dgm:cxn modelId="{CBF6322D-24B9-4798-AA92-5FC4A9A01614}" type="presParOf" srcId="{3FB759E9-E827-4514-8986-90C92D524465}" destId="{587FB931-D4CE-4A69-80E6-1618D5196195}" srcOrd="2" destOrd="0" presId="urn:microsoft.com/office/officeart/2008/layout/HorizontalMultiLevelHierarchy"/>
    <dgm:cxn modelId="{350684E5-DE7C-4998-AFF7-BE0D77FF0ED6}" type="presParOf" srcId="{587FB931-D4CE-4A69-80E6-1618D5196195}" destId="{E57142A7-0BC4-43C7-A25F-C2961145C1C5}" srcOrd="0" destOrd="0" presId="urn:microsoft.com/office/officeart/2008/layout/HorizontalMultiLevelHierarchy"/>
    <dgm:cxn modelId="{E88810A5-2D48-48A5-841B-61777C1D56B7}" type="presParOf" srcId="{3FB759E9-E827-4514-8986-90C92D524465}" destId="{972D3668-A564-42E7-B492-A2D9E3C30B6A}" srcOrd="3" destOrd="0" presId="urn:microsoft.com/office/officeart/2008/layout/HorizontalMultiLevelHierarchy"/>
    <dgm:cxn modelId="{55CC5246-3CA8-4DFF-8961-4A631502601F}" type="presParOf" srcId="{972D3668-A564-42E7-B492-A2D9E3C30B6A}" destId="{E3D7197F-B36E-48C0-B2D6-497DBEE56884}" srcOrd="0" destOrd="0" presId="urn:microsoft.com/office/officeart/2008/layout/HorizontalMultiLevelHierarchy"/>
    <dgm:cxn modelId="{8F5D177B-9E37-473D-B302-0C3C60C84751}" type="presParOf" srcId="{972D3668-A564-42E7-B492-A2D9E3C30B6A}" destId="{C38E778B-9F25-417D-A1B1-C421361E5360}" srcOrd="1" destOrd="0" presId="urn:microsoft.com/office/officeart/2008/layout/HorizontalMultiLevelHierarchy"/>
    <dgm:cxn modelId="{FF12CCA2-B56D-405D-AD4F-DBB1038A0634}" type="presParOf" srcId="{D47F0DCB-57B1-4A33-9F26-1F35E14A0039}" destId="{E37847EE-FFAD-4AF8-BB93-43EB7DF470D0}" srcOrd="6" destOrd="0" presId="urn:microsoft.com/office/officeart/2008/layout/HorizontalMultiLevelHierarchy"/>
    <dgm:cxn modelId="{644363C1-1117-496B-BCF2-2918232D6632}" type="presParOf" srcId="{E37847EE-FFAD-4AF8-BB93-43EB7DF470D0}" destId="{717013C9-C907-4684-A589-C609C4FEC551}" srcOrd="0" destOrd="0" presId="urn:microsoft.com/office/officeart/2008/layout/HorizontalMultiLevelHierarchy"/>
    <dgm:cxn modelId="{A72D82C4-CC32-4628-BED7-38DBA34AD3AB}" type="presParOf" srcId="{D47F0DCB-57B1-4A33-9F26-1F35E14A0039}" destId="{BC387CF4-8809-4F14-BCC6-D735C31C83B1}" srcOrd="7" destOrd="0" presId="urn:microsoft.com/office/officeart/2008/layout/HorizontalMultiLevelHierarchy"/>
    <dgm:cxn modelId="{57200CEF-AE6A-44E0-A094-3FAE061AC228}" type="presParOf" srcId="{BC387CF4-8809-4F14-BCC6-D735C31C83B1}" destId="{8E43C22D-B222-478E-ACA6-65B72FEFDD7A}" srcOrd="0" destOrd="0" presId="urn:microsoft.com/office/officeart/2008/layout/HorizontalMultiLevelHierarchy"/>
    <dgm:cxn modelId="{4319D4C2-E8C3-4EE7-922F-123EFF652E7B}" type="presParOf" srcId="{BC387CF4-8809-4F14-BCC6-D735C31C83B1}" destId="{1C13AE94-9B66-4C14-B7E1-657D77469CCD}" srcOrd="1" destOrd="0" presId="urn:microsoft.com/office/officeart/2008/layout/HorizontalMultiLevelHierarchy"/>
    <dgm:cxn modelId="{22479153-6D2E-40F5-93E0-16D8F61CB240}" type="presParOf" srcId="{1C13AE94-9B66-4C14-B7E1-657D77469CCD}" destId="{07DAE580-4608-47EB-8435-6BDA464D2445}" srcOrd="0" destOrd="0" presId="urn:microsoft.com/office/officeart/2008/layout/HorizontalMultiLevelHierarchy"/>
    <dgm:cxn modelId="{6AA0D8C6-EBC1-4F49-BCE9-2117E2C81ADB}" type="presParOf" srcId="{07DAE580-4608-47EB-8435-6BDA464D2445}" destId="{DDC72BD9-68E3-4CD3-BE6C-4F2AA2361F6A}" srcOrd="0" destOrd="0" presId="urn:microsoft.com/office/officeart/2008/layout/HorizontalMultiLevelHierarchy"/>
    <dgm:cxn modelId="{2F36EDAE-CA8A-4666-AE36-597861DF11F9}" type="presParOf" srcId="{1C13AE94-9B66-4C14-B7E1-657D77469CCD}" destId="{C74F08FF-F8EC-428E-9A90-6354066F5B94}" srcOrd="1" destOrd="0" presId="urn:microsoft.com/office/officeart/2008/layout/HorizontalMultiLevelHierarchy"/>
    <dgm:cxn modelId="{3D5F827A-10BA-40DC-881F-099E3A2A9A4B}" type="presParOf" srcId="{C74F08FF-F8EC-428E-9A90-6354066F5B94}" destId="{F99852B3-467E-4AC9-BEB2-ABB3D815CA95}" srcOrd="0" destOrd="0" presId="urn:microsoft.com/office/officeart/2008/layout/HorizontalMultiLevelHierarchy"/>
    <dgm:cxn modelId="{EBEE76D8-16A6-4796-9888-0B53EB0B11E7}" type="presParOf" srcId="{C74F08FF-F8EC-428E-9A90-6354066F5B94}" destId="{E21AF8DA-558B-41D9-BF71-F31DB5D8174F}" srcOrd="1" destOrd="0" presId="urn:microsoft.com/office/officeart/2008/layout/HorizontalMultiLevelHierarchy"/>
    <dgm:cxn modelId="{99745324-60FB-49AB-8188-D6EE9ADBC940}" type="presParOf" srcId="{E21AF8DA-558B-41D9-BF71-F31DB5D8174F}" destId="{3D02E612-6C37-48CB-963F-E0E10A12E0F4}" srcOrd="0" destOrd="0" presId="urn:microsoft.com/office/officeart/2008/layout/HorizontalMultiLevelHierarchy"/>
    <dgm:cxn modelId="{FC80D44D-F999-41CB-9A7E-FF3F4DC921F7}" type="presParOf" srcId="{3D02E612-6C37-48CB-963F-E0E10A12E0F4}" destId="{FAFF7005-B5AB-4A87-B1FC-02743D2D8A9E}" srcOrd="0" destOrd="0" presId="urn:microsoft.com/office/officeart/2008/layout/HorizontalMultiLevelHierarchy"/>
    <dgm:cxn modelId="{D5F87C1B-177D-4E33-859D-986678D7720D}" type="presParOf" srcId="{E21AF8DA-558B-41D9-BF71-F31DB5D8174F}" destId="{B8466DF8-0DE3-413A-A654-AF9576EB5B5E}" srcOrd="1" destOrd="0" presId="urn:microsoft.com/office/officeart/2008/layout/HorizontalMultiLevelHierarchy"/>
    <dgm:cxn modelId="{20249907-FC2A-4052-BCD7-5B6C815B0F71}" type="presParOf" srcId="{B8466DF8-0DE3-413A-A654-AF9576EB5B5E}" destId="{8EB1B5DF-04EC-46AA-AC80-54C7C91AB6C2}" srcOrd="0" destOrd="0" presId="urn:microsoft.com/office/officeart/2008/layout/HorizontalMultiLevelHierarchy"/>
    <dgm:cxn modelId="{C1B43BAA-0B04-4489-9110-DB840D652B3E}" type="presParOf" srcId="{B8466DF8-0DE3-413A-A654-AF9576EB5B5E}" destId="{A1E9B42B-4B79-4F65-8777-753592739728}" srcOrd="1" destOrd="0" presId="urn:microsoft.com/office/officeart/2008/layout/HorizontalMultiLevelHierarchy"/>
    <dgm:cxn modelId="{8A4B8731-692E-4C19-A892-A776FC15FEE3}" type="presParOf" srcId="{A1E9B42B-4B79-4F65-8777-753592739728}" destId="{A416C738-66AB-43CC-A9C7-0DBDA1A4745D}" srcOrd="0" destOrd="0" presId="urn:microsoft.com/office/officeart/2008/layout/HorizontalMultiLevelHierarchy"/>
    <dgm:cxn modelId="{E8212DC5-EA61-486E-8F45-A351EBFB6877}" type="presParOf" srcId="{A416C738-66AB-43CC-A9C7-0DBDA1A4745D}" destId="{440AC4A7-2C34-4BED-81BE-8504EEFD2925}" srcOrd="0" destOrd="0" presId="urn:microsoft.com/office/officeart/2008/layout/HorizontalMultiLevelHierarchy"/>
    <dgm:cxn modelId="{A752480C-7D4C-4B6F-B574-8FAFE2246856}" type="presParOf" srcId="{A1E9B42B-4B79-4F65-8777-753592739728}" destId="{3D930868-2435-4805-893B-56AA0E564A53}" srcOrd="1" destOrd="0" presId="urn:microsoft.com/office/officeart/2008/layout/HorizontalMultiLevelHierarchy"/>
    <dgm:cxn modelId="{867927E2-821C-4B84-A6DF-694E8309EFB7}" type="presParOf" srcId="{3D930868-2435-4805-893B-56AA0E564A53}" destId="{3ADC7339-15FC-4D34-930A-235E61B72FAB}" srcOrd="0" destOrd="0" presId="urn:microsoft.com/office/officeart/2008/layout/HorizontalMultiLevelHierarchy"/>
    <dgm:cxn modelId="{C431672D-CEFB-4A76-AC92-CDDCA83885C0}" type="presParOf" srcId="{3D930868-2435-4805-893B-56AA0E564A53}" destId="{7DE6FAC5-CB02-4593-A690-243CAADA8CF6}" srcOrd="1" destOrd="0" presId="urn:microsoft.com/office/officeart/2008/layout/HorizontalMultiLevelHierarchy"/>
    <dgm:cxn modelId="{E4539A65-071C-4C2C-90EA-3C744E9F1CB0}" type="presParOf" srcId="{A1E9B42B-4B79-4F65-8777-753592739728}" destId="{6A58B618-AE7D-4CB1-AEC1-F5C6B4151EDB}" srcOrd="2" destOrd="0" presId="urn:microsoft.com/office/officeart/2008/layout/HorizontalMultiLevelHierarchy"/>
    <dgm:cxn modelId="{13E8A61D-8D45-4A53-9B9D-55FD379B0B09}" type="presParOf" srcId="{6A58B618-AE7D-4CB1-AEC1-F5C6B4151EDB}" destId="{E45EC7A7-9B57-4206-9243-C359BD4A7B04}" srcOrd="0" destOrd="0" presId="urn:microsoft.com/office/officeart/2008/layout/HorizontalMultiLevelHierarchy"/>
    <dgm:cxn modelId="{B21114C5-6944-40BC-B644-3001A15056A7}" type="presParOf" srcId="{A1E9B42B-4B79-4F65-8777-753592739728}" destId="{18F0B280-E947-4D98-BFA9-2A2FD24A6C9E}" srcOrd="3" destOrd="0" presId="urn:microsoft.com/office/officeart/2008/layout/HorizontalMultiLevelHierarchy"/>
    <dgm:cxn modelId="{88598171-FD95-4A87-8CDF-36689133DD22}" type="presParOf" srcId="{18F0B280-E947-4D98-BFA9-2A2FD24A6C9E}" destId="{96CA9DBC-9102-473D-958B-F6D64B378CEB}" srcOrd="0" destOrd="0" presId="urn:microsoft.com/office/officeart/2008/layout/HorizontalMultiLevelHierarchy"/>
    <dgm:cxn modelId="{52F983E5-055C-48DD-9B6C-03861F965C05}" type="presParOf" srcId="{18F0B280-E947-4D98-BFA9-2A2FD24A6C9E}" destId="{C09B034F-9F22-4FD3-9416-E6CA39EE37D2}" srcOrd="1" destOrd="0" presId="urn:microsoft.com/office/officeart/2008/layout/HorizontalMultiLevelHierarchy"/>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58B618-AE7D-4CB1-AEC1-F5C6B4151EDB}">
      <dsp:nvSpPr>
        <dsp:cNvPr id="0" name=""/>
        <dsp:cNvSpPr/>
      </dsp:nvSpPr>
      <dsp:spPr>
        <a:xfrm>
          <a:off x="4202493" y="2173349"/>
          <a:ext cx="165079" cy="157278"/>
        </a:xfrm>
        <a:custGeom>
          <a:avLst/>
          <a:gdLst/>
          <a:ahLst/>
          <a:cxnLst/>
          <a:rect l="0" t="0" r="0" b="0"/>
          <a:pathLst>
            <a:path>
              <a:moveTo>
                <a:pt x="0" y="0"/>
              </a:moveTo>
              <a:lnTo>
                <a:pt x="82539" y="0"/>
              </a:lnTo>
              <a:lnTo>
                <a:pt x="82539" y="157278"/>
              </a:lnTo>
              <a:lnTo>
                <a:pt x="165079" y="1572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2246288"/>
        <a:ext cx="11400" cy="11400"/>
      </dsp:txXfrm>
    </dsp:sp>
    <dsp:sp modelId="{A416C738-66AB-43CC-A9C7-0DBDA1A4745D}">
      <dsp:nvSpPr>
        <dsp:cNvPr id="0" name=""/>
        <dsp:cNvSpPr/>
      </dsp:nvSpPr>
      <dsp:spPr>
        <a:xfrm>
          <a:off x="4202493" y="2016070"/>
          <a:ext cx="165079" cy="157278"/>
        </a:xfrm>
        <a:custGeom>
          <a:avLst/>
          <a:gdLst/>
          <a:ahLst/>
          <a:cxnLst/>
          <a:rect l="0" t="0" r="0" b="0"/>
          <a:pathLst>
            <a:path>
              <a:moveTo>
                <a:pt x="0" y="157278"/>
              </a:moveTo>
              <a:lnTo>
                <a:pt x="82539" y="157278"/>
              </a:lnTo>
              <a:lnTo>
                <a:pt x="82539" y="0"/>
              </a:lnTo>
              <a:lnTo>
                <a:pt x="165079"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2089009"/>
        <a:ext cx="11400" cy="11400"/>
      </dsp:txXfrm>
    </dsp:sp>
    <dsp:sp modelId="{3D02E612-6C37-48CB-963F-E0E10A12E0F4}">
      <dsp:nvSpPr>
        <dsp:cNvPr id="0" name=""/>
        <dsp:cNvSpPr/>
      </dsp:nvSpPr>
      <dsp:spPr>
        <a:xfrm>
          <a:off x="3212016" y="2127629"/>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290428" y="2169222"/>
        <a:ext cx="8253" cy="8253"/>
      </dsp:txXfrm>
    </dsp:sp>
    <dsp:sp modelId="{07DAE580-4608-47EB-8435-6BDA464D2445}">
      <dsp:nvSpPr>
        <dsp:cNvPr id="0" name=""/>
        <dsp:cNvSpPr/>
      </dsp:nvSpPr>
      <dsp:spPr>
        <a:xfrm>
          <a:off x="2221538" y="2127629"/>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299951" y="2169222"/>
        <a:ext cx="8253" cy="8253"/>
      </dsp:txXfrm>
    </dsp:sp>
    <dsp:sp modelId="{E37847EE-FFAD-4AF8-BB93-43EB7DF470D0}">
      <dsp:nvSpPr>
        <dsp:cNvPr id="0" name=""/>
        <dsp:cNvSpPr/>
      </dsp:nvSpPr>
      <dsp:spPr>
        <a:xfrm>
          <a:off x="1231060" y="1229677"/>
          <a:ext cx="165079" cy="943671"/>
        </a:xfrm>
        <a:custGeom>
          <a:avLst/>
          <a:gdLst/>
          <a:ahLst/>
          <a:cxnLst/>
          <a:rect l="0" t="0" r="0" b="0"/>
          <a:pathLst>
            <a:path>
              <a:moveTo>
                <a:pt x="0" y="0"/>
              </a:moveTo>
              <a:lnTo>
                <a:pt x="82539" y="0"/>
              </a:lnTo>
              <a:lnTo>
                <a:pt x="82539" y="943671"/>
              </a:lnTo>
              <a:lnTo>
                <a:pt x="165079" y="94367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289650" y="1677563"/>
        <a:ext cx="47900" cy="47900"/>
      </dsp:txXfrm>
    </dsp:sp>
    <dsp:sp modelId="{587FB931-D4CE-4A69-80E6-1618D5196195}">
      <dsp:nvSpPr>
        <dsp:cNvPr id="0" name=""/>
        <dsp:cNvSpPr/>
      </dsp:nvSpPr>
      <dsp:spPr>
        <a:xfrm>
          <a:off x="4202493" y="1544234"/>
          <a:ext cx="165079" cy="157278"/>
        </a:xfrm>
        <a:custGeom>
          <a:avLst/>
          <a:gdLst/>
          <a:ahLst/>
          <a:cxnLst/>
          <a:rect l="0" t="0" r="0" b="0"/>
          <a:pathLst>
            <a:path>
              <a:moveTo>
                <a:pt x="0" y="0"/>
              </a:moveTo>
              <a:lnTo>
                <a:pt x="82539" y="0"/>
              </a:lnTo>
              <a:lnTo>
                <a:pt x="82539" y="157278"/>
              </a:lnTo>
              <a:lnTo>
                <a:pt x="165079" y="1572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1617173"/>
        <a:ext cx="11400" cy="11400"/>
      </dsp:txXfrm>
    </dsp:sp>
    <dsp:sp modelId="{D834E09D-1AE3-49DA-A7A5-5F5B5955FAB5}">
      <dsp:nvSpPr>
        <dsp:cNvPr id="0" name=""/>
        <dsp:cNvSpPr/>
      </dsp:nvSpPr>
      <dsp:spPr>
        <a:xfrm>
          <a:off x="4202493" y="1386956"/>
          <a:ext cx="165079" cy="157278"/>
        </a:xfrm>
        <a:custGeom>
          <a:avLst/>
          <a:gdLst/>
          <a:ahLst/>
          <a:cxnLst/>
          <a:rect l="0" t="0" r="0" b="0"/>
          <a:pathLst>
            <a:path>
              <a:moveTo>
                <a:pt x="0" y="157278"/>
              </a:moveTo>
              <a:lnTo>
                <a:pt x="82539" y="157278"/>
              </a:lnTo>
              <a:lnTo>
                <a:pt x="82539" y="0"/>
              </a:lnTo>
              <a:lnTo>
                <a:pt x="165079"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1459895"/>
        <a:ext cx="11400" cy="11400"/>
      </dsp:txXfrm>
    </dsp:sp>
    <dsp:sp modelId="{E5A7A3DB-5E07-4673-B7EF-36425F70E139}">
      <dsp:nvSpPr>
        <dsp:cNvPr id="0" name=""/>
        <dsp:cNvSpPr/>
      </dsp:nvSpPr>
      <dsp:spPr>
        <a:xfrm>
          <a:off x="3212016" y="1498514"/>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290428" y="1540107"/>
        <a:ext cx="8253" cy="8253"/>
      </dsp:txXfrm>
    </dsp:sp>
    <dsp:sp modelId="{E50A60F2-BE0B-48D1-8A29-BAA205BA3376}">
      <dsp:nvSpPr>
        <dsp:cNvPr id="0" name=""/>
        <dsp:cNvSpPr/>
      </dsp:nvSpPr>
      <dsp:spPr>
        <a:xfrm>
          <a:off x="2221538" y="1498514"/>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299951" y="1540107"/>
        <a:ext cx="8253" cy="8253"/>
      </dsp:txXfrm>
    </dsp:sp>
    <dsp:sp modelId="{DAA30892-F131-4B2B-AE87-B775620D75EE}">
      <dsp:nvSpPr>
        <dsp:cNvPr id="0" name=""/>
        <dsp:cNvSpPr/>
      </dsp:nvSpPr>
      <dsp:spPr>
        <a:xfrm>
          <a:off x="1231060" y="1229677"/>
          <a:ext cx="165079" cy="314557"/>
        </a:xfrm>
        <a:custGeom>
          <a:avLst/>
          <a:gdLst/>
          <a:ahLst/>
          <a:cxnLst/>
          <a:rect l="0" t="0" r="0" b="0"/>
          <a:pathLst>
            <a:path>
              <a:moveTo>
                <a:pt x="0" y="0"/>
              </a:moveTo>
              <a:lnTo>
                <a:pt x="82539" y="0"/>
              </a:lnTo>
              <a:lnTo>
                <a:pt x="82539" y="314557"/>
              </a:lnTo>
              <a:lnTo>
                <a:pt x="165079" y="31455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304719" y="1378075"/>
        <a:ext cx="17762" cy="17762"/>
      </dsp:txXfrm>
    </dsp:sp>
    <dsp:sp modelId="{F9298938-CCAB-401D-A549-53665F613318}">
      <dsp:nvSpPr>
        <dsp:cNvPr id="0" name=""/>
        <dsp:cNvSpPr/>
      </dsp:nvSpPr>
      <dsp:spPr>
        <a:xfrm>
          <a:off x="4202493" y="915120"/>
          <a:ext cx="165079" cy="157278"/>
        </a:xfrm>
        <a:custGeom>
          <a:avLst/>
          <a:gdLst/>
          <a:ahLst/>
          <a:cxnLst/>
          <a:rect l="0" t="0" r="0" b="0"/>
          <a:pathLst>
            <a:path>
              <a:moveTo>
                <a:pt x="0" y="0"/>
              </a:moveTo>
              <a:lnTo>
                <a:pt x="82539" y="0"/>
              </a:lnTo>
              <a:lnTo>
                <a:pt x="82539" y="157278"/>
              </a:lnTo>
              <a:lnTo>
                <a:pt x="165079" y="1572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988059"/>
        <a:ext cx="11400" cy="11400"/>
      </dsp:txXfrm>
    </dsp:sp>
    <dsp:sp modelId="{DFCB04F8-1732-4953-8794-060532A568FC}">
      <dsp:nvSpPr>
        <dsp:cNvPr id="0" name=""/>
        <dsp:cNvSpPr/>
      </dsp:nvSpPr>
      <dsp:spPr>
        <a:xfrm>
          <a:off x="4202493" y="757841"/>
          <a:ext cx="165079" cy="157278"/>
        </a:xfrm>
        <a:custGeom>
          <a:avLst/>
          <a:gdLst/>
          <a:ahLst/>
          <a:cxnLst/>
          <a:rect l="0" t="0" r="0" b="0"/>
          <a:pathLst>
            <a:path>
              <a:moveTo>
                <a:pt x="0" y="157278"/>
              </a:moveTo>
              <a:lnTo>
                <a:pt x="82539" y="157278"/>
              </a:lnTo>
              <a:lnTo>
                <a:pt x="82539" y="0"/>
              </a:lnTo>
              <a:lnTo>
                <a:pt x="165079"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830780"/>
        <a:ext cx="11400" cy="11400"/>
      </dsp:txXfrm>
    </dsp:sp>
    <dsp:sp modelId="{28F3FE9C-531B-49BB-89F9-8C90052470D3}">
      <dsp:nvSpPr>
        <dsp:cNvPr id="0" name=""/>
        <dsp:cNvSpPr/>
      </dsp:nvSpPr>
      <dsp:spPr>
        <a:xfrm>
          <a:off x="3212016" y="869400"/>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290428" y="910993"/>
        <a:ext cx="8253" cy="8253"/>
      </dsp:txXfrm>
    </dsp:sp>
    <dsp:sp modelId="{C9EA58C9-DA23-41F1-858C-D89C604B2D93}">
      <dsp:nvSpPr>
        <dsp:cNvPr id="0" name=""/>
        <dsp:cNvSpPr/>
      </dsp:nvSpPr>
      <dsp:spPr>
        <a:xfrm>
          <a:off x="2221538" y="869400"/>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299951" y="910993"/>
        <a:ext cx="8253" cy="8253"/>
      </dsp:txXfrm>
    </dsp:sp>
    <dsp:sp modelId="{08B4894E-1BF4-4D0B-A1E7-9E71A236AE90}">
      <dsp:nvSpPr>
        <dsp:cNvPr id="0" name=""/>
        <dsp:cNvSpPr/>
      </dsp:nvSpPr>
      <dsp:spPr>
        <a:xfrm>
          <a:off x="1231060" y="915120"/>
          <a:ext cx="165079" cy="314557"/>
        </a:xfrm>
        <a:custGeom>
          <a:avLst/>
          <a:gdLst/>
          <a:ahLst/>
          <a:cxnLst/>
          <a:rect l="0" t="0" r="0" b="0"/>
          <a:pathLst>
            <a:path>
              <a:moveTo>
                <a:pt x="0" y="314557"/>
              </a:moveTo>
              <a:lnTo>
                <a:pt x="82539" y="314557"/>
              </a:lnTo>
              <a:lnTo>
                <a:pt x="82539" y="0"/>
              </a:lnTo>
              <a:lnTo>
                <a:pt x="16507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304719" y="1063517"/>
        <a:ext cx="17762" cy="17762"/>
      </dsp:txXfrm>
    </dsp:sp>
    <dsp:sp modelId="{C912DA3E-DD2B-49A6-88B1-5B24A90871EB}">
      <dsp:nvSpPr>
        <dsp:cNvPr id="0" name=""/>
        <dsp:cNvSpPr/>
      </dsp:nvSpPr>
      <dsp:spPr>
        <a:xfrm>
          <a:off x="4202493" y="286005"/>
          <a:ext cx="165079" cy="157278"/>
        </a:xfrm>
        <a:custGeom>
          <a:avLst/>
          <a:gdLst/>
          <a:ahLst/>
          <a:cxnLst/>
          <a:rect l="0" t="0" r="0" b="0"/>
          <a:pathLst>
            <a:path>
              <a:moveTo>
                <a:pt x="0" y="0"/>
              </a:moveTo>
              <a:lnTo>
                <a:pt x="82539" y="0"/>
              </a:lnTo>
              <a:lnTo>
                <a:pt x="82539" y="157278"/>
              </a:lnTo>
              <a:lnTo>
                <a:pt x="165079" y="1572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358944"/>
        <a:ext cx="11400" cy="11400"/>
      </dsp:txXfrm>
    </dsp:sp>
    <dsp:sp modelId="{8322968E-ABBE-4AAD-83E9-CA3DFB318649}">
      <dsp:nvSpPr>
        <dsp:cNvPr id="0" name=""/>
        <dsp:cNvSpPr/>
      </dsp:nvSpPr>
      <dsp:spPr>
        <a:xfrm>
          <a:off x="4202493" y="128727"/>
          <a:ext cx="165079" cy="157278"/>
        </a:xfrm>
        <a:custGeom>
          <a:avLst/>
          <a:gdLst/>
          <a:ahLst/>
          <a:cxnLst/>
          <a:rect l="0" t="0" r="0" b="0"/>
          <a:pathLst>
            <a:path>
              <a:moveTo>
                <a:pt x="0" y="157278"/>
              </a:moveTo>
              <a:lnTo>
                <a:pt x="82539" y="157278"/>
              </a:lnTo>
              <a:lnTo>
                <a:pt x="82539" y="0"/>
              </a:lnTo>
              <a:lnTo>
                <a:pt x="165079"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279333" y="201666"/>
        <a:ext cx="11400" cy="11400"/>
      </dsp:txXfrm>
    </dsp:sp>
    <dsp:sp modelId="{42669DD8-7B90-4D2F-B557-DB17D5BC624E}">
      <dsp:nvSpPr>
        <dsp:cNvPr id="0" name=""/>
        <dsp:cNvSpPr/>
      </dsp:nvSpPr>
      <dsp:spPr>
        <a:xfrm>
          <a:off x="3212016" y="240285"/>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290428" y="281878"/>
        <a:ext cx="8253" cy="8253"/>
      </dsp:txXfrm>
    </dsp:sp>
    <dsp:sp modelId="{98B62630-3EAC-4D4A-9622-F03BE6F5F4C9}">
      <dsp:nvSpPr>
        <dsp:cNvPr id="0" name=""/>
        <dsp:cNvSpPr/>
      </dsp:nvSpPr>
      <dsp:spPr>
        <a:xfrm>
          <a:off x="2221538" y="240285"/>
          <a:ext cx="165079" cy="91440"/>
        </a:xfrm>
        <a:custGeom>
          <a:avLst/>
          <a:gdLst/>
          <a:ahLst/>
          <a:cxnLst/>
          <a:rect l="0" t="0" r="0" b="0"/>
          <a:pathLst>
            <a:path>
              <a:moveTo>
                <a:pt x="0" y="45720"/>
              </a:moveTo>
              <a:lnTo>
                <a:pt x="165079"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299951" y="281878"/>
        <a:ext cx="8253" cy="8253"/>
      </dsp:txXfrm>
    </dsp:sp>
    <dsp:sp modelId="{DFF92352-29B0-4E92-89FF-391522B56EAD}">
      <dsp:nvSpPr>
        <dsp:cNvPr id="0" name=""/>
        <dsp:cNvSpPr/>
      </dsp:nvSpPr>
      <dsp:spPr>
        <a:xfrm>
          <a:off x="1231060" y="286005"/>
          <a:ext cx="165079" cy="943671"/>
        </a:xfrm>
        <a:custGeom>
          <a:avLst/>
          <a:gdLst/>
          <a:ahLst/>
          <a:cxnLst/>
          <a:rect l="0" t="0" r="0" b="0"/>
          <a:pathLst>
            <a:path>
              <a:moveTo>
                <a:pt x="0" y="943671"/>
              </a:moveTo>
              <a:lnTo>
                <a:pt x="82539" y="943671"/>
              </a:lnTo>
              <a:lnTo>
                <a:pt x="82539" y="0"/>
              </a:lnTo>
              <a:lnTo>
                <a:pt x="165079"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289650" y="733891"/>
        <a:ext cx="47900" cy="47900"/>
      </dsp:txXfrm>
    </dsp:sp>
    <dsp:sp modelId="{1A3B4FF9-5AFA-4BAB-AAA2-B5AB082A89EF}">
      <dsp:nvSpPr>
        <dsp:cNvPr id="0" name=""/>
        <dsp:cNvSpPr/>
      </dsp:nvSpPr>
      <dsp:spPr>
        <a:xfrm rot="16200000">
          <a:off x="235774" y="989461"/>
          <a:ext cx="1510139" cy="480432"/>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en-US" sz="1600" kern="1200">
              <a:latin typeface="+mn-lt"/>
              <a:cs typeface="Times New Roman" panose="02020603050405020304" pitchFamily="18" charset="0"/>
            </a:rPr>
            <a:t>Sample selection</a:t>
          </a:r>
          <a:endParaRPr lang="en-US" sz="2000" kern="1200">
            <a:latin typeface="+mn-lt"/>
            <a:cs typeface="Times New Roman" panose="02020603050405020304" pitchFamily="18" charset="0"/>
          </a:endParaRPr>
        </a:p>
      </dsp:txBody>
      <dsp:txXfrm>
        <a:off x="235774" y="989461"/>
        <a:ext cx="1510139" cy="480432"/>
      </dsp:txXfrm>
    </dsp:sp>
    <dsp:sp modelId="{73D20D47-5D06-474B-9C53-B4DCD0540275}">
      <dsp:nvSpPr>
        <dsp:cNvPr id="0" name=""/>
        <dsp:cNvSpPr/>
      </dsp:nvSpPr>
      <dsp:spPr>
        <a:xfrm>
          <a:off x="1396140" y="160183"/>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a:latin typeface="+mn-lt"/>
              <a:cs typeface="Times New Roman" panose="02020603050405020304" pitchFamily="18" charset="0"/>
            </a:rPr>
            <a:t>Survey 1 </a:t>
          </a:r>
          <a:r>
            <a:rPr lang="en-US" sz="700" kern="1200">
              <a:latin typeface="+mn-lt"/>
              <a:cs typeface="Times New Roman" panose="02020603050405020304" pitchFamily="18" charset="0"/>
            </a:rPr>
            <a:t>(July-Aug 2020)</a:t>
          </a:r>
        </a:p>
      </dsp:txBody>
      <dsp:txXfrm>
        <a:off x="1396140" y="160183"/>
        <a:ext cx="825398" cy="251645"/>
      </dsp:txXfrm>
    </dsp:sp>
    <dsp:sp modelId="{C7F941D3-96C9-424C-8197-CB69F0C1488B}">
      <dsp:nvSpPr>
        <dsp:cNvPr id="0" name=""/>
        <dsp:cNvSpPr/>
      </dsp:nvSpPr>
      <dsp:spPr>
        <a:xfrm>
          <a:off x="2386617" y="160183"/>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Household interviewed n=1125</a:t>
          </a:r>
        </a:p>
      </dsp:txBody>
      <dsp:txXfrm>
        <a:off x="2386617" y="160183"/>
        <a:ext cx="825398" cy="251645"/>
      </dsp:txXfrm>
    </dsp:sp>
    <dsp:sp modelId="{9356826B-CEB3-4177-BA35-791BDC5B6249}">
      <dsp:nvSpPr>
        <dsp:cNvPr id="0" name=""/>
        <dsp:cNvSpPr/>
      </dsp:nvSpPr>
      <dsp:spPr>
        <a:xfrm>
          <a:off x="3377095" y="160183"/>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participants n=3995</a:t>
          </a:r>
        </a:p>
      </dsp:txBody>
      <dsp:txXfrm>
        <a:off x="3377095" y="160183"/>
        <a:ext cx="825398" cy="251645"/>
      </dsp:txXfrm>
    </dsp:sp>
    <dsp:sp modelId="{F79176D0-CECF-48F3-8252-DA2210AC9172}">
      <dsp:nvSpPr>
        <dsp:cNvPr id="0" name=""/>
        <dsp:cNvSpPr/>
      </dsp:nvSpPr>
      <dsp:spPr>
        <a:xfrm>
          <a:off x="4367573" y="2904"/>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refusals=16</a:t>
          </a:r>
        </a:p>
      </dsp:txBody>
      <dsp:txXfrm>
        <a:off x="4367573" y="2904"/>
        <a:ext cx="825398" cy="251645"/>
      </dsp:txXfrm>
    </dsp:sp>
    <dsp:sp modelId="{8CD8F339-75FB-4489-B2A1-524E63ED83F8}">
      <dsp:nvSpPr>
        <dsp:cNvPr id="0" name=""/>
        <dsp:cNvSpPr/>
      </dsp:nvSpPr>
      <dsp:spPr>
        <a:xfrm>
          <a:off x="4367573" y="317461"/>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blood samples n=3979</a:t>
          </a:r>
        </a:p>
      </dsp:txBody>
      <dsp:txXfrm>
        <a:off x="4367573" y="317461"/>
        <a:ext cx="825398" cy="251645"/>
      </dsp:txXfrm>
    </dsp:sp>
    <dsp:sp modelId="{B0FEDEFE-8250-4458-BC00-700C17421433}">
      <dsp:nvSpPr>
        <dsp:cNvPr id="0" name=""/>
        <dsp:cNvSpPr/>
      </dsp:nvSpPr>
      <dsp:spPr>
        <a:xfrm>
          <a:off x="1396140" y="789297"/>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dirty="0">
              <a:latin typeface="+mn-lt"/>
              <a:cs typeface="Times New Roman" panose="02020603050405020304" pitchFamily="18" charset="0"/>
            </a:rPr>
            <a:t>Survey 2 </a:t>
          </a:r>
          <a:r>
            <a:rPr lang="en-US" sz="700" kern="1200" dirty="0">
              <a:latin typeface="+mn-lt"/>
              <a:cs typeface="Times New Roman" panose="02020603050405020304" pitchFamily="18" charset="0"/>
            </a:rPr>
            <a:t>(Oct-Dec 2020)</a:t>
          </a:r>
        </a:p>
      </dsp:txBody>
      <dsp:txXfrm>
        <a:off x="1396140" y="789297"/>
        <a:ext cx="825398" cy="251645"/>
      </dsp:txXfrm>
    </dsp:sp>
    <dsp:sp modelId="{AFAC7C38-EEE0-43C3-93C7-AD03B93D3FFB}">
      <dsp:nvSpPr>
        <dsp:cNvPr id="0" name=""/>
        <dsp:cNvSpPr/>
      </dsp:nvSpPr>
      <dsp:spPr>
        <a:xfrm>
          <a:off x="2386617" y="789297"/>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Households interviewed n=995</a:t>
          </a:r>
        </a:p>
      </dsp:txBody>
      <dsp:txXfrm>
        <a:off x="2386617" y="789297"/>
        <a:ext cx="825398" cy="251645"/>
      </dsp:txXfrm>
    </dsp:sp>
    <dsp:sp modelId="{A7DDD241-5F61-4DB8-AA64-2DF0C77E98C2}">
      <dsp:nvSpPr>
        <dsp:cNvPr id="0" name=""/>
        <dsp:cNvSpPr/>
      </dsp:nvSpPr>
      <dsp:spPr>
        <a:xfrm>
          <a:off x="3377095" y="789297"/>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participants n=3504</a:t>
          </a:r>
        </a:p>
      </dsp:txBody>
      <dsp:txXfrm>
        <a:off x="3377095" y="789297"/>
        <a:ext cx="825398" cy="251645"/>
      </dsp:txXfrm>
    </dsp:sp>
    <dsp:sp modelId="{9CCA6310-937C-4063-BCBD-25B2AF623AE3}">
      <dsp:nvSpPr>
        <dsp:cNvPr id="0" name=""/>
        <dsp:cNvSpPr/>
      </dsp:nvSpPr>
      <dsp:spPr>
        <a:xfrm>
          <a:off x="4367573" y="632018"/>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refusals=504</a:t>
          </a:r>
        </a:p>
      </dsp:txBody>
      <dsp:txXfrm>
        <a:off x="4367573" y="632018"/>
        <a:ext cx="825398" cy="251645"/>
      </dsp:txXfrm>
    </dsp:sp>
    <dsp:sp modelId="{5ED3BF21-A527-49CE-986F-3AFEDCBACECB}">
      <dsp:nvSpPr>
        <dsp:cNvPr id="0" name=""/>
        <dsp:cNvSpPr/>
      </dsp:nvSpPr>
      <dsp:spPr>
        <a:xfrm>
          <a:off x="4367573" y="946576"/>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blood samples n=3000</a:t>
          </a:r>
        </a:p>
      </dsp:txBody>
      <dsp:txXfrm>
        <a:off x="4367573" y="946576"/>
        <a:ext cx="825398" cy="251645"/>
      </dsp:txXfrm>
    </dsp:sp>
    <dsp:sp modelId="{CF45D4A9-3E44-4FA8-939A-9F7BE440F06D}">
      <dsp:nvSpPr>
        <dsp:cNvPr id="0" name=""/>
        <dsp:cNvSpPr/>
      </dsp:nvSpPr>
      <dsp:spPr>
        <a:xfrm>
          <a:off x="1396140" y="1418411"/>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dirty="0">
              <a:latin typeface="+mn-lt"/>
              <a:cs typeface="Times New Roman" panose="02020603050405020304" pitchFamily="18" charset="0"/>
            </a:rPr>
            <a:t>Survey 3 </a:t>
          </a:r>
          <a:r>
            <a:rPr lang="en-US" sz="700" kern="1200" dirty="0">
              <a:latin typeface="+mn-lt"/>
              <a:cs typeface="Times New Roman" panose="02020603050405020304" pitchFamily="18" charset="0"/>
            </a:rPr>
            <a:t>(Feb-Apr 2021) </a:t>
          </a:r>
        </a:p>
      </dsp:txBody>
      <dsp:txXfrm>
        <a:off x="1396140" y="1418411"/>
        <a:ext cx="825398" cy="251645"/>
      </dsp:txXfrm>
    </dsp:sp>
    <dsp:sp modelId="{BA143258-83D8-4760-80C8-29F656EFA187}">
      <dsp:nvSpPr>
        <dsp:cNvPr id="0" name=""/>
        <dsp:cNvSpPr/>
      </dsp:nvSpPr>
      <dsp:spPr>
        <a:xfrm>
          <a:off x="2386617" y="1418411"/>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mn-lt"/>
            </a:rPr>
            <a:t>Households interviewed n=968</a:t>
          </a:r>
        </a:p>
      </dsp:txBody>
      <dsp:txXfrm>
        <a:off x="2386617" y="1418411"/>
        <a:ext cx="825398" cy="251645"/>
      </dsp:txXfrm>
    </dsp:sp>
    <dsp:sp modelId="{5114592B-EF26-4BE6-85A3-DA06CABEBCF7}">
      <dsp:nvSpPr>
        <dsp:cNvPr id="0" name=""/>
        <dsp:cNvSpPr/>
      </dsp:nvSpPr>
      <dsp:spPr>
        <a:xfrm>
          <a:off x="3377095" y="1418411"/>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participants n=3576</a:t>
          </a:r>
        </a:p>
      </dsp:txBody>
      <dsp:txXfrm>
        <a:off x="3377095" y="1418411"/>
        <a:ext cx="825398" cy="251645"/>
      </dsp:txXfrm>
    </dsp:sp>
    <dsp:sp modelId="{7199A0A9-7892-4646-B44D-E980DB582F85}">
      <dsp:nvSpPr>
        <dsp:cNvPr id="0" name=""/>
        <dsp:cNvSpPr/>
      </dsp:nvSpPr>
      <dsp:spPr>
        <a:xfrm>
          <a:off x="4367573" y="1261133"/>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refusals=901</a:t>
          </a:r>
        </a:p>
      </dsp:txBody>
      <dsp:txXfrm>
        <a:off x="4367573" y="1261133"/>
        <a:ext cx="825398" cy="251645"/>
      </dsp:txXfrm>
    </dsp:sp>
    <dsp:sp modelId="{E3D7197F-B36E-48C0-B2D6-497DBEE56884}">
      <dsp:nvSpPr>
        <dsp:cNvPr id="0" name=""/>
        <dsp:cNvSpPr/>
      </dsp:nvSpPr>
      <dsp:spPr>
        <a:xfrm>
          <a:off x="4367573" y="1575690"/>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Number of blood samples n=2675</a:t>
          </a:r>
        </a:p>
      </dsp:txBody>
      <dsp:txXfrm>
        <a:off x="4367573" y="1575690"/>
        <a:ext cx="825398" cy="251645"/>
      </dsp:txXfrm>
    </dsp:sp>
    <dsp:sp modelId="{8E43C22D-B222-478E-ACA6-65B72FEFDD7A}">
      <dsp:nvSpPr>
        <dsp:cNvPr id="0" name=""/>
        <dsp:cNvSpPr/>
      </dsp:nvSpPr>
      <dsp:spPr>
        <a:xfrm>
          <a:off x="1396140" y="2047526"/>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dirty="0">
              <a:latin typeface="+mn-lt"/>
              <a:cs typeface="Times New Roman" panose="02020603050405020304" pitchFamily="18" charset="0"/>
            </a:rPr>
            <a:t>Survey 4 </a:t>
          </a:r>
          <a:r>
            <a:rPr lang="en-US" sz="700" kern="1200" dirty="0">
              <a:latin typeface="+mn-lt"/>
              <a:cs typeface="Times New Roman" panose="02020603050405020304" pitchFamily="18" charset="0"/>
            </a:rPr>
            <a:t>(Sep-Nov 2021)</a:t>
          </a:r>
        </a:p>
      </dsp:txBody>
      <dsp:txXfrm>
        <a:off x="1396140" y="2047526"/>
        <a:ext cx="825398" cy="251645"/>
      </dsp:txXfrm>
    </dsp:sp>
    <dsp:sp modelId="{F99852B3-467E-4AC9-BEB2-ABB3D815CA95}">
      <dsp:nvSpPr>
        <dsp:cNvPr id="0" name=""/>
        <dsp:cNvSpPr/>
      </dsp:nvSpPr>
      <dsp:spPr>
        <a:xfrm>
          <a:off x="2386617" y="2047526"/>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latin typeface="+mn-lt"/>
            </a:rPr>
            <a:t>Households interviewed n=791</a:t>
          </a:r>
        </a:p>
      </dsp:txBody>
      <dsp:txXfrm>
        <a:off x="2386617" y="2047526"/>
        <a:ext cx="825398" cy="251645"/>
      </dsp:txXfrm>
    </dsp:sp>
    <dsp:sp modelId="{8EB1B5DF-04EC-46AA-AC80-54C7C91AB6C2}">
      <dsp:nvSpPr>
        <dsp:cNvPr id="0" name=""/>
        <dsp:cNvSpPr/>
      </dsp:nvSpPr>
      <dsp:spPr>
        <a:xfrm>
          <a:off x="3377095" y="2047526"/>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mn-lt"/>
            </a:rPr>
            <a:t>Number of participants n=2892</a:t>
          </a:r>
        </a:p>
      </dsp:txBody>
      <dsp:txXfrm>
        <a:off x="3377095" y="2047526"/>
        <a:ext cx="825398" cy="251645"/>
      </dsp:txXfrm>
    </dsp:sp>
    <dsp:sp modelId="{3ADC7339-15FC-4D34-930A-235E61B72FAB}">
      <dsp:nvSpPr>
        <dsp:cNvPr id="0" name=""/>
        <dsp:cNvSpPr/>
      </dsp:nvSpPr>
      <dsp:spPr>
        <a:xfrm>
          <a:off x="4367573" y="1890247"/>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refusals=657</a:t>
          </a:r>
        </a:p>
      </dsp:txBody>
      <dsp:txXfrm>
        <a:off x="4367573" y="1890247"/>
        <a:ext cx="825398" cy="251645"/>
      </dsp:txXfrm>
    </dsp:sp>
    <dsp:sp modelId="{96CA9DBC-9102-473D-958B-F6D64B378CEB}">
      <dsp:nvSpPr>
        <dsp:cNvPr id="0" name=""/>
        <dsp:cNvSpPr/>
      </dsp:nvSpPr>
      <dsp:spPr>
        <a:xfrm>
          <a:off x="4367573" y="2204804"/>
          <a:ext cx="825398" cy="251645"/>
        </a:xfrm>
        <a:prstGeom prst="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dirty="0">
              <a:latin typeface="+mn-lt"/>
            </a:rPr>
            <a:t>Number of blood samples n=2235</a:t>
          </a:r>
        </a:p>
      </dsp:txBody>
      <dsp:txXfrm>
        <a:off x="4367573" y="2204804"/>
        <a:ext cx="825398" cy="251645"/>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2306</Words>
  <Characters>10873</Characters>
  <Application>Microsoft Office Word</Application>
  <DocSecurity>0</DocSecurity>
  <Lines>1488</Lines>
  <Paragraphs>1022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Zahra Hasan</dc:creator>
  <cp:keywords/>
  <dc:description/>
  <cp:lastModifiedBy>Kehkashan Begum</cp:lastModifiedBy>
  <cp:revision>4</cp:revision>
  <dcterms:created xsi:type="dcterms:W3CDTF">2024-09-12T09:27:00Z</dcterms:created>
  <dcterms:modified xsi:type="dcterms:W3CDTF">2024-09-12T10:00:00Z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a237fe913a35da425502c23a65d75eeee56629de70397080ec8f2eb79d124c5a</vt:lpwstr>
  </property>
</Properties>
</file>