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4AC2F" w14:textId="5189715D" w:rsidR="0088351E" w:rsidRDefault="0007208A" w:rsidP="0088351E">
      <w:pPr>
        <w:keepNext/>
        <w:keepLines/>
        <w:spacing w:line="360" w:lineRule="auto"/>
        <w:outlineLvl w:val="0"/>
        <w:rPr>
          <w:rFonts w:eastAsia="Times New Roman" w:cs="Times New Roman"/>
          <w:b/>
          <w:sz w:val="28"/>
          <w:szCs w:val="32"/>
        </w:rPr>
      </w:pPr>
      <w:r>
        <w:rPr>
          <w:rFonts w:eastAsia="Times New Roman" w:cs="Times New Roman"/>
          <w:b/>
          <w:sz w:val="28"/>
          <w:szCs w:val="32"/>
        </w:rPr>
        <w:t>Supplementary Information</w:t>
      </w:r>
    </w:p>
    <w:p w14:paraId="0E67AE3B" w14:textId="77777777" w:rsidR="00E2287A" w:rsidRDefault="00E2287A" w:rsidP="00E2287A">
      <w:pPr>
        <w:spacing w:after="240" w:line="276" w:lineRule="auto"/>
        <w:rPr>
          <w:rFonts w:eastAsia="Times New Roman" w:cs="Times New Roman"/>
          <w:b/>
          <w:lang w:eastAsia="en-GB"/>
        </w:rPr>
      </w:pPr>
      <w:r w:rsidRPr="00E9790A">
        <w:rPr>
          <w:rFonts w:eastAsia="Times New Roman" w:cs="Times New Roman"/>
          <w:b/>
          <w:lang w:eastAsia="en-GB"/>
        </w:rPr>
        <w:t xml:space="preserve">Title: </w:t>
      </w:r>
      <w:r w:rsidRPr="00AA1BFF">
        <w:rPr>
          <w:rFonts w:eastAsia="Times New Roman" w:cs="Times New Roman"/>
          <w:b/>
          <w:lang w:eastAsia="en-GB"/>
        </w:rPr>
        <w:t>Root productivity contributes to carbon storage and surface elevation adjustments in coastal wetlands</w:t>
      </w:r>
    </w:p>
    <w:p w14:paraId="3A93B42C" w14:textId="77777777" w:rsidR="00E2287A" w:rsidRDefault="00E2287A" w:rsidP="00E2287A">
      <w:pPr>
        <w:spacing w:after="240" w:line="276" w:lineRule="auto"/>
        <w:rPr>
          <w:rFonts w:eastAsia="Times New Roman" w:cs="Times New Roman"/>
          <w:b/>
          <w:lang w:eastAsia="en-GB"/>
        </w:rPr>
      </w:pPr>
      <w:r>
        <w:rPr>
          <w:rFonts w:eastAsia="Times New Roman" w:cs="Times New Roman"/>
          <w:b/>
          <w:lang w:eastAsia="en-GB"/>
        </w:rPr>
        <w:t>Journal: Plant and Soil</w:t>
      </w:r>
    </w:p>
    <w:p w14:paraId="4F73D24D" w14:textId="77777777" w:rsidR="00E2287A" w:rsidRDefault="00E2287A" w:rsidP="00E2287A">
      <w:pPr>
        <w:spacing w:after="240" w:line="276" w:lineRule="auto"/>
        <w:rPr>
          <w:rFonts w:eastAsia="Times New Roman" w:cs="Times New Roman"/>
          <w:b/>
          <w:lang w:eastAsia="en-GB"/>
        </w:rPr>
      </w:pPr>
      <w:r>
        <w:rPr>
          <w:rFonts w:eastAsia="Times New Roman" w:cs="Times New Roman"/>
          <w:b/>
          <w:lang w:eastAsia="en-GB"/>
        </w:rPr>
        <w:t>Paper type: Original Article</w:t>
      </w:r>
    </w:p>
    <w:p w14:paraId="2957B767" w14:textId="77777777" w:rsidR="00E2287A" w:rsidRPr="00AE312F" w:rsidRDefault="00E2287A" w:rsidP="00E2287A">
      <w:pPr>
        <w:spacing w:after="240" w:line="276" w:lineRule="auto"/>
        <w:rPr>
          <w:rFonts w:eastAsia="Times New Roman" w:cs="Times New Roman"/>
          <w:lang w:eastAsia="en-GB"/>
        </w:rPr>
      </w:pPr>
      <w:r>
        <w:rPr>
          <w:rFonts w:eastAsia="Times New Roman" w:cs="Times New Roman"/>
          <w:b/>
          <w:lang w:eastAsia="en-GB"/>
        </w:rPr>
        <w:t>Authors and affiliations:</w:t>
      </w:r>
    </w:p>
    <w:p w14:paraId="2523C5AF" w14:textId="77777777" w:rsidR="00E2287A" w:rsidRPr="003761E9" w:rsidRDefault="00E2287A" w:rsidP="00E2287A">
      <w:pPr>
        <w:spacing w:after="240" w:line="276" w:lineRule="auto"/>
        <w:rPr>
          <w:rFonts w:eastAsia="Times New Roman" w:cs="Times New Roman"/>
          <w:lang w:eastAsia="en-GB"/>
        </w:rPr>
      </w:pPr>
      <w:r>
        <w:rPr>
          <w:rFonts w:eastAsia="Times New Roman" w:cs="Times New Roman"/>
          <w:lang w:eastAsia="en-GB"/>
        </w:rPr>
        <w:t>Brooke M. Conroy</w:t>
      </w:r>
      <w:r>
        <w:rPr>
          <w:rFonts w:eastAsia="Times New Roman" w:cs="Times New Roman"/>
          <w:vertAlign w:val="superscript"/>
          <w:lang w:eastAsia="en-GB"/>
        </w:rPr>
        <w:t>1*</w:t>
      </w:r>
      <w:r>
        <w:rPr>
          <w:rFonts w:eastAsia="Times New Roman" w:cs="Times New Roman"/>
          <w:lang w:eastAsia="en-GB"/>
        </w:rPr>
        <w:t xml:space="preserve"> </w:t>
      </w:r>
    </w:p>
    <w:p w14:paraId="68638730" w14:textId="77777777" w:rsidR="00E2287A" w:rsidRDefault="00E2287A" w:rsidP="00E2287A">
      <w:pPr>
        <w:spacing w:after="240" w:line="276" w:lineRule="auto"/>
        <w:rPr>
          <w:rFonts w:eastAsia="Times New Roman" w:cs="Times New Roman"/>
          <w:lang w:eastAsia="en-GB"/>
        </w:rPr>
      </w:pPr>
      <w:r>
        <w:rPr>
          <w:rFonts w:eastAsia="Times New Roman" w:cs="Times New Roman"/>
          <w:lang w:eastAsia="en-GB"/>
        </w:rPr>
        <w:t>Jeffrey J. Kelleway</w:t>
      </w:r>
      <w:r>
        <w:rPr>
          <w:rFonts w:eastAsia="Times New Roman" w:cs="Times New Roman"/>
          <w:vertAlign w:val="superscript"/>
          <w:lang w:eastAsia="en-GB"/>
        </w:rPr>
        <w:t>1</w:t>
      </w:r>
    </w:p>
    <w:p w14:paraId="4D463A9E" w14:textId="77777777" w:rsidR="00E2287A" w:rsidRPr="007049A6" w:rsidRDefault="00E2287A" w:rsidP="00E2287A">
      <w:pPr>
        <w:spacing w:after="240" w:line="276" w:lineRule="auto"/>
        <w:rPr>
          <w:rFonts w:eastAsia="Times New Roman" w:cs="Times New Roman"/>
          <w:vertAlign w:val="superscript"/>
          <w:lang w:eastAsia="en-GB"/>
        </w:rPr>
      </w:pPr>
      <w:r>
        <w:rPr>
          <w:rFonts w:eastAsia="Times New Roman" w:cs="Times New Roman"/>
          <w:lang w:eastAsia="en-GB"/>
        </w:rPr>
        <w:t>Kerrylee Rogers</w:t>
      </w:r>
      <w:r>
        <w:rPr>
          <w:rFonts w:eastAsia="Times New Roman" w:cs="Times New Roman"/>
          <w:vertAlign w:val="superscript"/>
          <w:lang w:eastAsia="en-GB"/>
        </w:rPr>
        <w:t>1</w:t>
      </w:r>
    </w:p>
    <w:p w14:paraId="1A4394BF" w14:textId="77777777" w:rsidR="00E2287A" w:rsidRPr="00AE312F" w:rsidRDefault="00E2287A" w:rsidP="00E2287A">
      <w:pPr>
        <w:spacing w:after="240" w:line="276" w:lineRule="auto"/>
        <w:rPr>
          <w:rFonts w:eastAsia="Times New Roman" w:cs="Times New Roman"/>
          <w:lang w:eastAsia="en-GB"/>
        </w:rPr>
      </w:pPr>
      <w:r>
        <w:rPr>
          <w:rFonts w:eastAsia="Times New Roman" w:cs="Times New Roman"/>
          <w:vertAlign w:val="superscript"/>
          <w:lang w:eastAsia="en-GB"/>
        </w:rPr>
        <w:t>1</w:t>
      </w:r>
      <w:r w:rsidRPr="00AE312F">
        <w:rPr>
          <w:rFonts w:eastAsia="Times New Roman" w:cs="Times New Roman"/>
          <w:lang w:eastAsia="en-GB"/>
        </w:rPr>
        <w:t xml:space="preserve">School of Earth, Atmospheric and Life Sciences and </w:t>
      </w:r>
      <w:r>
        <w:rPr>
          <w:rFonts w:eastAsia="Times New Roman" w:cs="Times New Roman"/>
          <w:lang w:eastAsia="en-GB"/>
        </w:rPr>
        <w:t xml:space="preserve">Environmental Futures Research Centre, University of </w:t>
      </w:r>
      <w:r w:rsidRPr="00AE312F">
        <w:rPr>
          <w:rFonts w:eastAsia="Times New Roman" w:cs="Times New Roman"/>
          <w:lang w:eastAsia="en-GB"/>
        </w:rPr>
        <w:t>W</w:t>
      </w:r>
      <w:r>
        <w:rPr>
          <w:rFonts w:eastAsia="Times New Roman" w:cs="Times New Roman"/>
          <w:lang w:eastAsia="en-GB"/>
        </w:rPr>
        <w:t xml:space="preserve">ollongong, Wollongong (NSW), Australia </w:t>
      </w:r>
    </w:p>
    <w:p w14:paraId="2DAE1298" w14:textId="77777777" w:rsidR="00E2287A" w:rsidRPr="00D646EC" w:rsidRDefault="00E2287A" w:rsidP="00E2287A">
      <w:pPr>
        <w:spacing w:line="360" w:lineRule="auto"/>
        <w:rPr>
          <w:rFonts w:eastAsia="Times New Roman" w:cs="Times New Roman"/>
          <w:b/>
          <w:bCs/>
          <w:lang w:eastAsia="en-GB"/>
        </w:rPr>
      </w:pPr>
      <w:r w:rsidRPr="00D646EC">
        <w:rPr>
          <w:rFonts w:eastAsia="Times New Roman" w:cs="Times New Roman"/>
          <w:b/>
          <w:bCs/>
          <w:lang w:eastAsia="en-GB"/>
        </w:rPr>
        <w:t>*Correspondence</w:t>
      </w:r>
      <w:r>
        <w:rPr>
          <w:rFonts w:eastAsia="Times New Roman" w:cs="Times New Roman"/>
          <w:b/>
          <w:bCs/>
          <w:lang w:eastAsia="en-GB"/>
        </w:rPr>
        <w:t>:</w:t>
      </w:r>
    </w:p>
    <w:p w14:paraId="0A0C1555" w14:textId="77777777" w:rsidR="00E2287A" w:rsidRDefault="00E2287A" w:rsidP="00E2287A">
      <w:pPr>
        <w:spacing w:line="360" w:lineRule="auto"/>
        <w:rPr>
          <w:rFonts w:eastAsia="Times New Roman" w:cs="Times New Roman"/>
          <w:lang w:eastAsia="en-GB"/>
        </w:rPr>
      </w:pPr>
      <w:r>
        <w:rPr>
          <w:rFonts w:eastAsia="Times New Roman" w:cs="Times New Roman"/>
          <w:lang w:eastAsia="en-GB"/>
        </w:rPr>
        <w:t>Corresponding Author</w:t>
      </w:r>
    </w:p>
    <w:p w14:paraId="0C9B15A1" w14:textId="77777777" w:rsidR="00E2287A" w:rsidRDefault="00E2287A" w:rsidP="00E2287A">
      <w:pPr>
        <w:rPr>
          <w:rFonts w:eastAsia="Times New Roman" w:cs="Times New Roman"/>
          <w:lang w:eastAsia="en-GB"/>
        </w:rPr>
      </w:pPr>
      <w:hyperlink r:id="rId5" w:history="1">
        <w:r w:rsidRPr="007504B5">
          <w:rPr>
            <w:rStyle w:val="Hyperlink"/>
            <w:rFonts w:eastAsia="Times New Roman" w:cs="Times New Roman"/>
            <w:lang w:eastAsia="en-GB"/>
          </w:rPr>
          <w:t>brookeconroy2@gmail.com</w:t>
        </w:r>
      </w:hyperlink>
      <w:r>
        <w:rPr>
          <w:rFonts w:eastAsia="Times New Roman" w:cs="Times New Roman"/>
          <w:lang w:eastAsia="en-GB"/>
        </w:rPr>
        <w:t xml:space="preserve"> (B. M. Conroy)</w:t>
      </w:r>
    </w:p>
    <w:p w14:paraId="576721BF" w14:textId="77777777" w:rsidR="00D56C7F" w:rsidRDefault="00D56C7F" w:rsidP="00393720"/>
    <w:p w14:paraId="0674BE16" w14:textId="77777777" w:rsidR="00D56C7F" w:rsidRDefault="00D56C7F" w:rsidP="00393720"/>
    <w:p w14:paraId="3B9937F3" w14:textId="77777777" w:rsidR="0007208A" w:rsidRDefault="0007208A" w:rsidP="00393720"/>
    <w:p w14:paraId="54F61AB2" w14:textId="7FD693D5" w:rsidR="007152F1" w:rsidRDefault="00EF0E29">
      <w:pPr>
        <w:spacing w:after="120" w:line="276" w:lineRule="auto"/>
        <w:rPr>
          <w:rFonts w:eastAsia="Calibri" w:cs="Times New Roman"/>
          <w:kern w:val="2"/>
          <w:szCs w:val="20"/>
        </w:rPr>
      </w:pPr>
      <w:r>
        <w:rPr>
          <w:rFonts w:eastAsia="Calibri" w:cs="Times New Roman"/>
          <w:kern w:val="2"/>
          <w:szCs w:val="20"/>
        </w:rPr>
        <w:br w:type="page"/>
      </w:r>
    </w:p>
    <w:p w14:paraId="01FCB78F" w14:textId="77777777" w:rsidR="007152F1" w:rsidRDefault="007152F1" w:rsidP="007152F1">
      <w:pPr>
        <w:jc w:val="both"/>
      </w:pPr>
      <w:r>
        <w:rPr>
          <w:noProof/>
        </w:rPr>
        <w:lastRenderedPageBreak/>
        <w:drawing>
          <wp:inline distT="0" distB="0" distL="0" distR="0" wp14:anchorId="1F2D53C2" wp14:editId="28F2FFD6">
            <wp:extent cx="5731510" cy="7743190"/>
            <wp:effectExtent l="0" t="0" r="2540" b="0"/>
            <wp:docPr id="133963570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635701" name="Picture 133963570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4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A93E2" w14:textId="740FB88F" w:rsidR="007152F1" w:rsidRPr="00490F0A" w:rsidRDefault="007152F1" w:rsidP="007152F1">
      <w:pPr>
        <w:spacing w:line="360" w:lineRule="auto"/>
        <w:jc w:val="both"/>
      </w:pPr>
      <w:r w:rsidRPr="00590AB3">
        <w:rPr>
          <w:b/>
          <w:bCs/>
          <w:szCs w:val="20"/>
        </w:rPr>
        <w:t>Fig</w:t>
      </w:r>
      <w:r w:rsidR="00C818E5">
        <w:rPr>
          <w:b/>
          <w:bCs/>
          <w:szCs w:val="20"/>
        </w:rPr>
        <w:t>.</w:t>
      </w:r>
      <w:r w:rsidRPr="00590AB3">
        <w:rPr>
          <w:b/>
          <w:bCs/>
          <w:szCs w:val="20"/>
        </w:rPr>
        <w:t xml:space="preserve"> </w:t>
      </w:r>
      <w:r w:rsidR="00270DF3">
        <w:rPr>
          <w:b/>
          <w:bCs/>
          <w:szCs w:val="20"/>
        </w:rPr>
        <w:t>S1</w:t>
      </w:r>
      <w:r w:rsidRPr="00435A4F">
        <w:rPr>
          <w:szCs w:val="20"/>
        </w:rPr>
        <w:t xml:space="preserve"> Stony Point tide gauge data for 2023 </w:t>
      </w:r>
      <w:r w:rsidR="000F03CD">
        <w:rPr>
          <w:szCs w:val="20"/>
        </w:rPr>
        <w:t xml:space="preserve">with the mean tide level (MTL) for 2023 </w:t>
      </w:r>
      <w:r w:rsidRPr="00435A4F">
        <w:rPr>
          <w:szCs w:val="20"/>
        </w:rPr>
        <w:t>(</w:t>
      </w:r>
      <w:r>
        <w:rPr>
          <w:szCs w:val="20"/>
        </w:rPr>
        <w:t>a</w:t>
      </w:r>
      <w:r w:rsidRPr="00435A4F">
        <w:rPr>
          <w:szCs w:val="20"/>
        </w:rPr>
        <w:t>) and the observed water levels from HOBO loggers at each sampling location (</w:t>
      </w:r>
      <w:r>
        <w:rPr>
          <w:szCs w:val="20"/>
        </w:rPr>
        <w:t>b</w:t>
      </w:r>
      <w:r w:rsidRPr="00435A4F">
        <w:rPr>
          <w:szCs w:val="20"/>
        </w:rPr>
        <w:t xml:space="preserve">. Seaward mangrove, </w:t>
      </w:r>
      <w:r>
        <w:rPr>
          <w:szCs w:val="20"/>
        </w:rPr>
        <w:t>c</w:t>
      </w:r>
      <w:r w:rsidRPr="00435A4F">
        <w:rPr>
          <w:szCs w:val="20"/>
        </w:rPr>
        <w:t xml:space="preserve">. Landward mangrove, </w:t>
      </w:r>
      <w:r>
        <w:rPr>
          <w:szCs w:val="20"/>
        </w:rPr>
        <w:t>d</w:t>
      </w:r>
      <w:r w:rsidRPr="00435A4F">
        <w:rPr>
          <w:szCs w:val="20"/>
        </w:rPr>
        <w:t xml:space="preserve">. Seaward marsh, </w:t>
      </w:r>
      <w:r>
        <w:rPr>
          <w:szCs w:val="20"/>
        </w:rPr>
        <w:t>e</w:t>
      </w:r>
      <w:r w:rsidRPr="00435A4F">
        <w:rPr>
          <w:szCs w:val="20"/>
        </w:rPr>
        <w:t xml:space="preserve">. Landward marsh, </w:t>
      </w:r>
      <w:r>
        <w:rPr>
          <w:szCs w:val="20"/>
        </w:rPr>
        <w:t>f.</w:t>
      </w:r>
      <w:r w:rsidRPr="00435A4F">
        <w:rPr>
          <w:szCs w:val="20"/>
        </w:rPr>
        <w:t xml:space="preserve"> Supratidal forest) across an 11-month period (March 2023–February 2024)</w:t>
      </w:r>
      <w:r>
        <w:rPr>
          <w:highlight w:val="yellow"/>
        </w:rPr>
        <w:br w:type="page"/>
      </w:r>
    </w:p>
    <w:p w14:paraId="31A82204" w14:textId="4E81B586" w:rsidR="007152F1" w:rsidRPr="00435A4F" w:rsidRDefault="007152F1" w:rsidP="00036617">
      <w:pPr>
        <w:spacing w:line="360" w:lineRule="auto"/>
        <w:jc w:val="both"/>
      </w:pPr>
      <w:r w:rsidRPr="00590AB3">
        <w:rPr>
          <w:b/>
          <w:bCs/>
        </w:rPr>
        <w:lastRenderedPageBreak/>
        <w:t xml:space="preserve">Table </w:t>
      </w:r>
      <w:r w:rsidR="00270DF3">
        <w:rPr>
          <w:b/>
          <w:bCs/>
        </w:rPr>
        <w:t>S2</w:t>
      </w:r>
      <w:r>
        <w:t xml:space="preserve"> </w:t>
      </w:r>
      <w:r w:rsidRPr="00435A4F">
        <w:t xml:space="preserve">The surface elevation, observed inundation (%) and </w:t>
      </w:r>
      <w:r w:rsidR="00DE4D49">
        <w:t xml:space="preserve">standard tidal positioning index (STPI) </w:t>
      </w:r>
      <w:r w:rsidRPr="00435A4F">
        <w:t>for each sampling location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556"/>
        <w:gridCol w:w="2127"/>
        <w:gridCol w:w="141"/>
        <w:gridCol w:w="1276"/>
      </w:tblGrid>
      <w:tr w:rsidR="007152F1" w:rsidRPr="00EE7A30" w14:paraId="10CA9391" w14:textId="77777777" w:rsidTr="00456A64">
        <w:trPr>
          <w:trHeight w:val="429"/>
        </w:trPr>
        <w:tc>
          <w:tcPr>
            <w:tcW w:w="1980" w:type="dxa"/>
            <w:tcBorders>
              <w:top w:val="single" w:sz="8" w:space="0" w:color="auto"/>
              <w:bottom w:val="single" w:sz="12" w:space="0" w:color="auto"/>
            </w:tcBorders>
            <w:vAlign w:val="center"/>
            <w:hideMark/>
          </w:tcPr>
          <w:p w14:paraId="1A2DC6ED" w14:textId="77777777" w:rsidR="007152F1" w:rsidRPr="00EE7A30" w:rsidRDefault="007152F1" w:rsidP="00456A64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Sampling location</w:t>
            </w:r>
          </w:p>
        </w:tc>
        <w:tc>
          <w:tcPr>
            <w:tcW w:w="2556" w:type="dxa"/>
            <w:tcBorders>
              <w:top w:val="single" w:sz="8" w:space="0" w:color="auto"/>
              <w:bottom w:val="single" w:sz="12" w:space="0" w:color="auto"/>
            </w:tcBorders>
            <w:vAlign w:val="center"/>
            <w:hideMark/>
          </w:tcPr>
          <w:p w14:paraId="693532E9" w14:textId="77777777" w:rsidR="007152F1" w:rsidRPr="00EE7A30" w:rsidRDefault="007152F1" w:rsidP="00456A64">
            <w:pPr>
              <w:jc w:val="center"/>
              <w:rPr>
                <w:sz w:val="20"/>
                <w:szCs w:val="18"/>
              </w:rPr>
            </w:pPr>
            <w:r w:rsidRPr="00EE7A30">
              <w:rPr>
                <w:sz w:val="20"/>
                <w:szCs w:val="18"/>
              </w:rPr>
              <w:t>Surface elevation (m AHD)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bottom w:val="single" w:sz="12" w:space="0" w:color="auto"/>
            </w:tcBorders>
            <w:vAlign w:val="center"/>
            <w:hideMark/>
          </w:tcPr>
          <w:p w14:paraId="38EEF30E" w14:textId="77777777" w:rsidR="007152F1" w:rsidRPr="00EE7A30" w:rsidRDefault="007152F1" w:rsidP="00456A64">
            <w:pPr>
              <w:jc w:val="center"/>
              <w:rPr>
                <w:sz w:val="20"/>
                <w:szCs w:val="18"/>
              </w:rPr>
            </w:pPr>
            <w:r w:rsidRPr="00EE7A30">
              <w:rPr>
                <w:sz w:val="20"/>
                <w:szCs w:val="18"/>
              </w:rPr>
              <w:t>Observed inundation (%)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12" w:space="0" w:color="auto"/>
            </w:tcBorders>
            <w:vAlign w:val="center"/>
            <w:hideMark/>
          </w:tcPr>
          <w:p w14:paraId="41EF34D4" w14:textId="77777777" w:rsidR="007152F1" w:rsidRPr="00EE7A30" w:rsidRDefault="007152F1" w:rsidP="00456A64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STPI</w:t>
            </w:r>
          </w:p>
        </w:tc>
      </w:tr>
      <w:tr w:rsidR="007152F1" w:rsidRPr="00EE7A30" w14:paraId="3DE115C2" w14:textId="77777777" w:rsidTr="00456A64">
        <w:trPr>
          <w:trHeight w:val="288"/>
        </w:trPr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8BE064" w14:textId="77777777" w:rsidR="007152F1" w:rsidRPr="00EE7A30" w:rsidRDefault="007152F1" w:rsidP="00456A64">
            <w:pPr>
              <w:rPr>
                <w:sz w:val="20"/>
                <w:szCs w:val="18"/>
              </w:rPr>
            </w:pPr>
            <w:r w:rsidRPr="00EE7A30">
              <w:rPr>
                <w:sz w:val="20"/>
                <w:szCs w:val="18"/>
              </w:rPr>
              <w:t>Seaward mangrove</w:t>
            </w:r>
          </w:p>
        </w:tc>
        <w:tc>
          <w:tcPr>
            <w:tcW w:w="255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2C3770" w14:textId="77777777" w:rsidR="007152F1" w:rsidRPr="00EE7A30" w:rsidRDefault="007152F1" w:rsidP="00456A64">
            <w:pPr>
              <w:jc w:val="center"/>
              <w:rPr>
                <w:sz w:val="20"/>
                <w:szCs w:val="18"/>
              </w:rPr>
            </w:pPr>
            <w:r w:rsidRPr="00EE7A30">
              <w:rPr>
                <w:sz w:val="20"/>
                <w:szCs w:val="18"/>
              </w:rPr>
              <w:t>-0.05</w:t>
            </w:r>
          </w:p>
        </w:tc>
        <w:tc>
          <w:tcPr>
            <w:tcW w:w="212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57BF18" w14:textId="77777777" w:rsidR="007152F1" w:rsidRPr="00EE7A30" w:rsidRDefault="007152F1" w:rsidP="00456A64">
            <w:pPr>
              <w:jc w:val="center"/>
              <w:rPr>
                <w:sz w:val="20"/>
                <w:szCs w:val="18"/>
              </w:rPr>
            </w:pPr>
            <w:r w:rsidRPr="00EE7A30">
              <w:rPr>
                <w:sz w:val="20"/>
                <w:szCs w:val="18"/>
              </w:rPr>
              <w:t>38.54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674ADBDA" w14:textId="77777777" w:rsidR="007152F1" w:rsidRPr="00EE7A30" w:rsidRDefault="007152F1" w:rsidP="00456A64">
            <w:pPr>
              <w:jc w:val="center"/>
              <w:rPr>
                <w:sz w:val="20"/>
                <w:szCs w:val="18"/>
              </w:rPr>
            </w:pPr>
            <w:r w:rsidRPr="00EE7A30">
              <w:rPr>
                <w:sz w:val="20"/>
                <w:szCs w:val="18"/>
              </w:rPr>
              <w:t>-0.06</w:t>
            </w:r>
          </w:p>
        </w:tc>
      </w:tr>
      <w:tr w:rsidR="007152F1" w:rsidRPr="00EE7A30" w14:paraId="59C0202F" w14:textId="77777777" w:rsidTr="00456A64">
        <w:trPr>
          <w:trHeight w:val="288"/>
        </w:trPr>
        <w:tc>
          <w:tcPr>
            <w:tcW w:w="1980" w:type="dxa"/>
            <w:noWrap/>
            <w:vAlign w:val="center"/>
            <w:hideMark/>
          </w:tcPr>
          <w:p w14:paraId="7F0C8BF7" w14:textId="77777777" w:rsidR="007152F1" w:rsidRPr="00EE7A30" w:rsidRDefault="007152F1" w:rsidP="00456A64">
            <w:pPr>
              <w:rPr>
                <w:sz w:val="20"/>
                <w:szCs w:val="18"/>
              </w:rPr>
            </w:pPr>
            <w:r w:rsidRPr="00EE7A30">
              <w:rPr>
                <w:sz w:val="20"/>
                <w:szCs w:val="18"/>
              </w:rPr>
              <w:t>Landward mangrove</w:t>
            </w:r>
          </w:p>
        </w:tc>
        <w:tc>
          <w:tcPr>
            <w:tcW w:w="2556" w:type="dxa"/>
            <w:noWrap/>
            <w:vAlign w:val="center"/>
            <w:hideMark/>
          </w:tcPr>
          <w:p w14:paraId="1F62706E" w14:textId="77777777" w:rsidR="007152F1" w:rsidRPr="00EE7A30" w:rsidRDefault="007152F1" w:rsidP="00456A64">
            <w:pPr>
              <w:jc w:val="center"/>
              <w:rPr>
                <w:sz w:val="20"/>
                <w:szCs w:val="18"/>
              </w:rPr>
            </w:pPr>
            <w:r w:rsidRPr="00EE7A30">
              <w:rPr>
                <w:sz w:val="20"/>
                <w:szCs w:val="18"/>
              </w:rPr>
              <w:t>1.22</w:t>
            </w:r>
          </w:p>
        </w:tc>
        <w:tc>
          <w:tcPr>
            <w:tcW w:w="2127" w:type="dxa"/>
            <w:noWrap/>
            <w:vAlign w:val="center"/>
            <w:hideMark/>
          </w:tcPr>
          <w:p w14:paraId="1E7FDC71" w14:textId="77777777" w:rsidR="007152F1" w:rsidRPr="00EE7A30" w:rsidRDefault="007152F1" w:rsidP="00456A64">
            <w:pPr>
              <w:jc w:val="center"/>
              <w:rPr>
                <w:sz w:val="20"/>
                <w:szCs w:val="18"/>
              </w:rPr>
            </w:pPr>
            <w:r w:rsidRPr="00EE7A30">
              <w:rPr>
                <w:sz w:val="20"/>
                <w:szCs w:val="18"/>
              </w:rPr>
              <w:t>14.04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14:paraId="2A38A289" w14:textId="77777777" w:rsidR="007152F1" w:rsidRPr="00EE7A30" w:rsidRDefault="007152F1" w:rsidP="00456A64">
            <w:pPr>
              <w:jc w:val="center"/>
              <w:rPr>
                <w:sz w:val="20"/>
                <w:szCs w:val="18"/>
              </w:rPr>
            </w:pPr>
            <w:r w:rsidRPr="00EE7A30">
              <w:rPr>
                <w:sz w:val="20"/>
                <w:szCs w:val="18"/>
              </w:rPr>
              <w:t>0.6</w:t>
            </w:r>
            <w:r>
              <w:rPr>
                <w:sz w:val="20"/>
                <w:szCs w:val="18"/>
              </w:rPr>
              <w:t>6</w:t>
            </w:r>
          </w:p>
        </w:tc>
      </w:tr>
      <w:tr w:rsidR="007152F1" w:rsidRPr="00EE7A30" w14:paraId="3DEE0CBF" w14:textId="77777777" w:rsidTr="00456A64">
        <w:trPr>
          <w:trHeight w:val="288"/>
        </w:trPr>
        <w:tc>
          <w:tcPr>
            <w:tcW w:w="1980" w:type="dxa"/>
            <w:noWrap/>
            <w:vAlign w:val="center"/>
            <w:hideMark/>
          </w:tcPr>
          <w:p w14:paraId="3A9F90AD" w14:textId="77777777" w:rsidR="007152F1" w:rsidRPr="00EE7A30" w:rsidRDefault="007152F1" w:rsidP="00456A64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Seaward marsh</w:t>
            </w:r>
          </w:p>
        </w:tc>
        <w:tc>
          <w:tcPr>
            <w:tcW w:w="2556" w:type="dxa"/>
            <w:noWrap/>
            <w:vAlign w:val="center"/>
            <w:hideMark/>
          </w:tcPr>
          <w:p w14:paraId="167E2261" w14:textId="77777777" w:rsidR="007152F1" w:rsidRPr="00EE7A30" w:rsidRDefault="007152F1" w:rsidP="00456A64">
            <w:pPr>
              <w:jc w:val="center"/>
              <w:rPr>
                <w:sz w:val="20"/>
                <w:szCs w:val="18"/>
              </w:rPr>
            </w:pPr>
            <w:r w:rsidRPr="00EE7A30">
              <w:rPr>
                <w:sz w:val="20"/>
                <w:szCs w:val="18"/>
              </w:rPr>
              <w:t>1.65</w:t>
            </w:r>
          </w:p>
        </w:tc>
        <w:tc>
          <w:tcPr>
            <w:tcW w:w="2127" w:type="dxa"/>
            <w:noWrap/>
            <w:vAlign w:val="center"/>
            <w:hideMark/>
          </w:tcPr>
          <w:p w14:paraId="7FF99B6E" w14:textId="77777777" w:rsidR="007152F1" w:rsidRPr="00EE7A30" w:rsidRDefault="007152F1" w:rsidP="00456A64">
            <w:pPr>
              <w:jc w:val="center"/>
              <w:rPr>
                <w:sz w:val="20"/>
                <w:szCs w:val="18"/>
              </w:rPr>
            </w:pPr>
            <w:r w:rsidRPr="00EE7A30">
              <w:rPr>
                <w:sz w:val="20"/>
                <w:szCs w:val="18"/>
              </w:rPr>
              <w:t>2.48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14:paraId="25CCD402" w14:textId="77777777" w:rsidR="007152F1" w:rsidRPr="00EE7A30" w:rsidRDefault="007152F1" w:rsidP="00456A64">
            <w:pPr>
              <w:jc w:val="center"/>
              <w:rPr>
                <w:sz w:val="20"/>
                <w:szCs w:val="18"/>
              </w:rPr>
            </w:pPr>
            <w:r w:rsidRPr="00EE7A30">
              <w:rPr>
                <w:sz w:val="20"/>
                <w:szCs w:val="18"/>
              </w:rPr>
              <w:t>0.</w:t>
            </w:r>
            <w:r>
              <w:rPr>
                <w:sz w:val="20"/>
                <w:szCs w:val="18"/>
              </w:rPr>
              <w:t>90</w:t>
            </w:r>
          </w:p>
        </w:tc>
      </w:tr>
      <w:tr w:rsidR="007152F1" w:rsidRPr="00EE7A30" w14:paraId="38F71E3E" w14:textId="77777777" w:rsidTr="00456A64">
        <w:trPr>
          <w:trHeight w:val="288"/>
        </w:trPr>
        <w:tc>
          <w:tcPr>
            <w:tcW w:w="1980" w:type="dxa"/>
            <w:noWrap/>
            <w:vAlign w:val="center"/>
            <w:hideMark/>
          </w:tcPr>
          <w:p w14:paraId="706BC1D1" w14:textId="77777777" w:rsidR="007152F1" w:rsidRPr="00EE7A30" w:rsidRDefault="007152F1" w:rsidP="00456A64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Landward marsh</w:t>
            </w:r>
          </w:p>
        </w:tc>
        <w:tc>
          <w:tcPr>
            <w:tcW w:w="2556" w:type="dxa"/>
            <w:noWrap/>
            <w:vAlign w:val="center"/>
            <w:hideMark/>
          </w:tcPr>
          <w:p w14:paraId="70F7653C" w14:textId="77777777" w:rsidR="007152F1" w:rsidRPr="00EE7A30" w:rsidRDefault="007152F1" w:rsidP="00456A64">
            <w:pPr>
              <w:jc w:val="center"/>
              <w:rPr>
                <w:sz w:val="20"/>
                <w:szCs w:val="18"/>
              </w:rPr>
            </w:pPr>
            <w:r w:rsidRPr="00EE7A30">
              <w:rPr>
                <w:sz w:val="20"/>
                <w:szCs w:val="18"/>
              </w:rPr>
              <w:t>1.74</w:t>
            </w:r>
          </w:p>
        </w:tc>
        <w:tc>
          <w:tcPr>
            <w:tcW w:w="2127" w:type="dxa"/>
            <w:noWrap/>
            <w:vAlign w:val="center"/>
            <w:hideMark/>
          </w:tcPr>
          <w:p w14:paraId="5DF3A7CE" w14:textId="77777777" w:rsidR="007152F1" w:rsidRPr="00EE7A30" w:rsidRDefault="007152F1" w:rsidP="00456A64">
            <w:pPr>
              <w:jc w:val="center"/>
              <w:rPr>
                <w:sz w:val="20"/>
                <w:szCs w:val="18"/>
              </w:rPr>
            </w:pPr>
            <w:r w:rsidRPr="00EE7A30">
              <w:rPr>
                <w:sz w:val="20"/>
                <w:szCs w:val="18"/>
              </w:rPr>
              <w:t>1.12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14:paraId="67797129" w14:textId="77777777" w:rsidR="007152F1" w:rsidRPr="00EE7A30" w:rsidRDefault="007152F1" w:rsidP="00456A64">
            <w:pPr>
              <w:jc w:val="center"/>
              <w:rPr>
                <w:sz w:val="20"/>
                <w:szCs w:val="18"/>
              </w:rPr>
            </w:pPr>
            <w:r w:rsidRPr="00EE7A30">
              <w:rPr>
                <w:sz w:val="20"/>
                <w:szCs w:val="18"/>
              </w:rPr>
              <w:t>0.9</w:t>
            </w:r>
            <w:r>
              <w:rPr>
                <w:sz w:val="20"/>
                <w:szCs w:val="18"/>
              </w:rPr>
              <w:t>5</w:t>
            </w:r>
          </w:p>
        </w:tc>
      </w:tr>
      <w:tr w:rsidR="007152F1" w:rsidRPr="00EE7A30" w14:paraId="17226FF2" w14:textId="77777777" w:rsidTr="00456A64">
        <w:trPr>
          <w:trHeight w:val="288"/>
        </w:trPr>
        <w:tc>
          <w:tcPr>
            <w:tcW w:w="1980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7B4FFD06" w14:textId="77777777" w:rsidR="007152F1" w:rsidRPr="00EE7A30" w:rsidRDefault="007152F1" w:rsidP="00456A64">
            <w:pPr>
              <w:rPr>
                <w:sz w:val="20"/>
                <w:szCs w:val="18"/>
              </w:rPr>
            </w:pPr>
            <w:r w:rsidRPr="00EE7A30">
              <w:rPr>
                <w:sz w:val="20"/>
                <w:szCs w:val="18"/>
              </w:rPr>
              <w:t>Supratidal forest</w:t>
            </w:r>
          </w:p>
        </w:tc>
        <w:tc>
          <w:tcPr>
            <w:tcW w:w="2556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46AABA7A" w14:textId="77777777" w:rsidR="007152F1" w:rsidRPr="00EE7A30" w:rsidRDefault="007152F1" w:rsidP="00456A64">
            <w:pPr>
              <w:jc w:val="center"/>
              <w:rPr>
                <w:sz w:val="20"/>
                <w:szCs w:val="18"/>
              </w:rPr>
            </w:pPr>
            <w:r w:rsidRPr="00EE7A30">
              <w:rPr>
                <w:sz w:val="20"/>
                <w:szCs w:val="18"/>
              </w:rPr>
              <w:t>1.95</w:t>
            </w:r>
          </w:p>
        </w:tc>
        <w:tc>
          <w:tcPr>
            <w:tcW w:w="2127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1EC0B85C" w14:textId="77777777" w:rsidR="007152F1" w:rsidRPr="00EE7A30" w:rsidRDefault="007152F1" w:rsidP="00456A64">
            <w:pPr>
              <w:jc w:val="center"/>
              <w:rPr>
                <w:sz w:val="20"/>
                <w:szCs w:val="18"/>
              </w:rPr>
            </w:pPr>
            <w:r w:rsidRPr="00EE7A30">
              <w:rPr>
                <w:sz w:val="20"/>
                <w:szCs w:val="18"/>
              </w:rPr>
              <w:t>0.58</w:t>
            </w:r>
          </w:p>
        </w:tc>
        <w:tc>
          <w:tcPr>
            <w:tcW w:w="1417" w:type="dxa"/>
            <w:gridSpan w:val="2"/>
            <w:tcBorders>
              <w:bottom w:val="single" w:sz="8" w:space="0" w:color="auto"/>
            </w:tcBorders>
            <w:noWrap/>
            <w:vAlign w:val="center"/>
            <w:hideMark/>
          </w:tcPr>
          <w:p w14:paraId="626D5353" w14:textId="77777777" w:rsidR="007152F1" w:rsidRPr="00EE7A30" w:rsidRDefault="007152F1" w:rsidP="00456A64">
            <w:pPr>
              <w:jc w:val="center"/>
              <w:rPr>
                <w:sz w:val="20"/>
                <w:szCs w:val="18"/>
              </w:rPr>
            </w:pPr>
            <w:r w:rsidRPr="00EE7A30">
              <w:rPr>
                <w:sz w:val="20"/>
                <w:szCs w:val="18"/>
              </w:rPr>
              <w:t>1.0</w:t>
            </w:r>
            <w:r>
              <w:rPr>
                <w:sz w:val="20"/>
                <w:szCs w:val="18"/>
              </w:rPr>
              <w:t>6</w:t>
            </w:r>
          </w:p>
        </w:tc>
      </w:tr>
    </w:tbl>
    <w:p w14:paraId="53FDE5F3" w14:textId="77777777" w:rsidR="00225DF0" w:rsidRDefault="00225DF0">
      <w:pPr>
        <w:spacing w:after="120" w:line="276" w:lineRule="auto"/>
        <w:rPr>
          <w:rFonts w:eastAsia="Calibri" w:cs="Times New Roman"/>
          <w:b/>
          <w:bCs/>
          <w:kern w:val="2"/>
          <w:szCs w:val="20"/>
        </w:rPr>
      </w:pPr>
      <w:r>
        <w:rPr>
          <w:rFonts w:eastAsia="Calibri" w:cs="Times New Roman"/>
          <w:b/>
          <w:bCs/>
          <w:kern w:val="2"/>
          <w:szCs w:val="20"/>
        </w:rPr>
        <w:br w:type="page"/>
      </w:r>
    </w:p>
    <w:p w14:paraId="5CD1A8C2" w14:textId="3AA61E68" w:rsidR="0088351E" w:rsidRPr="0088351E" w:rsidRDefault="0088351E" w:rsidP="0088351E">
      <w:pPr>
        <w:spacing w:line="360" w:lineRule="auto"/>
        <w:jc w:val="both"/>
        <w:rPr>
          <w:rFonts w:eastAsia="Calibri" w:cs="Times New Roman"/>
          <w:kern w:val="2"/>
          <w:szCs w:val="20"/>
        </w:rPr>
      </w:pPr>
      <w:r w:rsidRPr="0088351E">
        <w:rPr>
          <w:rFonts w:eastAsia="Calibri" w:cs="Times New Roman"/>
          <w:b/>
          <w:bCs/>
          <w:kern w:val="2"/>
          <w:szCs w:val="20"/>
        </w:rPr>
        <w:lastRenderedPageBreak/>
        <w:t xml:space="preserve">Table </w:t>
      </w:r>
      <w:r w:rsidR="00D56C7F" w:rsidRPr="00AA667D">
        <w:rPr>
          <w:rFonts w:eastAsia="Calibri" w:cs="Times New Roman"/>
          <w:b/>
          <w:bCs/>
          <w:kern w:val="2"/>
          <w:szCs w:val="20"/>
        </w:rPr>
        <w:t>S</w:t>
      </w:r>
      <w:r w:rsidR="00AA667D" w:rsidRPr="00AA667D">
        <w:rPr>
          <w:rFonts w:eastAsia="Calibri" w:cs="Times New Roman"/>
          <w:b/>
          <w:bCs/>
          <w:kern w:val="2"/>
          <w:szCs w:val="20"/>
        </w:rPr>
        <w:t>3</w:t>
      </w:r>
      <w:r w:rsidRPr="0088351E">
        <w:rPr>
          <w:rFonts w:eastAsia="Calibri" w:cs="Times New Roman"/>
          <w:kern w:val="2"/>
          <w:szCs w:val="20"/>
        </w:rPr>
        <w:t xml:space="preserve"> Sediment characteristics of core samples from Kooweerup</w:t>
      </w:r>
    </w:p>
    <w:tbl>
      <w:tblPr>
        <w:tblStyle w:val="TableGrid1"/>
        <w:tblW w:w="9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1141"/>
        <w:gridCol w:w="983"/>
        <w:gridCol w:w="1111"/>
        <w:gridCol w:w="973"/>
        <w:gridCol w:w="646"/>
        <w:gridCol w:w="709"/>
        <w:gridCol w:w="736"/>
        <w:gridCol w:w="823"/>
        <w:gridCol w:w="1088"/>
      </w:tblGrid>
      <w:tr w:rsidR="0088351E" w:rsidRPr="0088351E" w14:paraId="7E83096D" w14:textId="77777777" w:rsidTr="00456A64">
        <w:trPr>
          <w:trHeight w:val="900"/>
        </w:trPr>
        <w:tc>
          <w:tcPr>
            <w:tcW w:w="816" w:type="dxa"/>
            <w:tcBorders>
              <w:top w:val="single" w:sz="8" w:space="0" w:color="auto"/>
              <w:bottom w:val="single" w:sz="12" w:space="0" w:color="auto"/>
            </w:tcBorders>
            <w:vAlign w:val="center"/>
            <w:hideMark/>
          </w:tcPr>
          <w:p w14:paraId="7243F5D0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Sample ID</w:t>
            </w:r>
          </w:p>
        </w:tc>
        <w:tc>
          <w:tcPr>
            <w:tcW w:w="1141" w:type="dxa"/>
            <w:tcBorders>
              <w:top w:val="single" w:sz="8" w:space="0" w:color="auto"/>
              <w:bottom w:val="single" w:sz="12" w:space="0" w:color="auto"/>
            </w:tcBorders>
            <w:vAlign w:val="center"/>
            <w:hideMark/>
          </w:tcPr>
          <w:p w14:paraId="343A1683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Sampling location</w:t>
            </w:r>
          </w:p>
        </w:tc>
        <w:tc>
          <w:tcPr>
            <w:tcW w:w="983" w:type="dxa"/>
            <w:tcBorders>
              <w:top w:val="single" w:sz="8" w:space="0" w:color="auto"/>
              <w:bottom w:val="single" w:sz="12" w:space="0" w:color="auto"/>
            </w:tcBorders>
            <w:vAlign w:val="center"/>
            <w:hideMark/>
          </w:tcPr>
          <w:p w14:paraId="337E7370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Surface elevation (m AHD)</w:t>
            </w:r>
          </w:p>
        </w:tc>
        <w:tc>
          <w:tcPr>
            <w:tcW w:w="1111" w:type="dxa"/>
            <w:tcBorders>
              <w:top w:val="single" w:sz="8" w:space="0" w:color="auto"/>
              <w:bottom w:val="single" w:sz="12" w:space="0" w:color="auto"/>
            </w:tcBorders>
            <w:vAlign w:val="center"/>
            <w:hideMark/>
          </w:tcPr>
          <w:p w14:paraId="151F4CFB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Depth mid-point (cm)</w:t>
            </w:r>
          </w:p>
        </w:tc>
        <w:tc>
          <w:tcPr>
            <w:tcW w:w="973" w:type="dxa"/>
            <w:tcBorders>
              <w:top w:val="single" w:sz="8" w:space="0" w:color="auto"/>
              <w:bottom w:val="single" w:sz="12" w:space="0" w:color="auto"/>
            </w:tcBorders>
            <w:vAlign w:val="center"/>
            <w:hideMark/>
          </w:tcPr>
          <w:p w14:paraId="6CD902FC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Mean grain size (µm)</w:t>
            </w:r>
          </w:p>
        </w:tc>
        <w:tc>
          <w:tcPr>
            <w:tcW w:w="646" w:type="dxa"/>
            <w:tcBorders>
              <w:top w:val="single" w:sz="8" w:space="0" w:color="auto"/>
              <w:bottom w:val="single" w:sz="12" w:space="0" w:color="auto"/>
            </w:tcBorders>
            <w:vAlign w:val="center"/>
            <w:hideMark/>
          </w:tcPr>
          <w:p w14:paraId="5C547A87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Sand (%)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FED65FC" w14:textId="77777777" w:rsidR="0088351E" w:rsidRPr="0088351E" w:rsidRDefault="0088351E" w:rsidP="0088351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Silt (%)</w:t>
            </w:r>
          </w:p>
        </w:tc>
        <w:tc>
          <w:tcPr>
            <w:tcW w:w="736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416E3F53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Clay (%)</w:t>
            </w:r>
          </w:p>
        </w:tc>
        <w:tc>
          <w:tcPr>
            <w:tcW w:w="823" w:type="dxa"/>
            <w:tcBorders>
              <w:top w:val="single" w:sz="8" w:space="0" w:color="auto"/>
              <w:bottom w:val="single" w:sz="12" w:space="0" w:color="auto"/>
            </w:tcBorders>
            <w:vAlign w:val="center"/>
            <w:hideMark/>
          </w:tcPr>
          <w:p w14:paraId="3D8037A2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BD</w:t>
            </w:r>
          </w:p>
          <w:p w14:paraId="7AE30B94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(g cm</w:t>
            </w: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AU"/>
                <w14:ligatures w14:val="none"/>
              </w:rPr>
              <w:t>-</w:t>
            </w: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³)</w:t>
            </w:r>
          </w:p>
        </w:tc>
        <w:tc>
          <w:tcPr>
            <w:tcW w:w="1088" w:type="dxa"/>
            <w:tcBorders>
              <w:top w:val="single" w:sz="8" w:space="0" w:color="auto"/>
              <w:bottom w:val="single" w:sz="12" w:space="0" w:color="auto"/>
            </w:tcBorders>
            <w:vAlign w:val="center"/>
            <w:hideMark/>
          </w:tcPr>
          <w:p w14:paraId="734022C6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Org C density (g C cm</w:t>
            </w: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AU"/>
                <w14:ligatures w14:val="none"/>
              </w:rPr>
              <w:t>-</w:t>
            </w: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³)</w:t>
            </w:r>
          </w:p>
        </w:tc>
      </w:tr>
      <w:tr w:rsidR="0088351E" w:rsidRPr="0088351E" w14:paraId="68E61313" w14:textId="77777777" w:rsidTr="00456A64">
        <w:trPr>
          <w:trHeight w:val="300"/>
        </w:trPr>
        <w:tc>
          <w:tcPr>
            <w:tcW w:w="816" w:type="dxa"/>
            <w:tcBorders>
              <w:top w:val="single" w:sz="12" w:space="0" w:color="auto"/>
            </w:tcBorders>
            <w:noWrap/>
            <w:hideMark/>
          </w:tcPr>
          <w:p w14:paraId="040D9269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K-01</w:t>
            </w:r>
          </w:p>
        </w:tc>
        <w:tc>
          <w:tcPr>
            <w:tcW w:w="1141" w:type="dxa"/>
            <w:vMerge w:val="restart"/>
            <w:tcBorders>
              <w:top w:val="single" w:sz="12" w:space="0" w:color="auto"/>
            </w:tcBorders>
            <w:noWrap/>
            <w:textDirection w:val="btLr"/>
            <w:vAlign w:val="center"/>
            <w:hideMark/>
          </w:tcPr>
          <w:p w14:paraId="17B68AB5" w14:textId="77777777" w:rsidR="0088351E" w:rsidRPr="0088351E" w:rsidRDefault="0088351E" w:rsidP="0088351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Seaward mangrove</w:t>
            </w:r>
          </w:p>
        </w:tc>
        <w:tc>
          <w:tcPr>
            <w:tcW w:w="983" w:type="dxa"/>
            <w:tcBorders>
              <w:top w:val="single" w:sz="12" w:space="0" w:color="auto"/>
            </w:tcBorders>
            <w:noWrap/>
            <w:hideMark/>
          </w:tcPr>
          <w:p w14:paraId="50F3FCF2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-0.05</w:t>
            </w:r>
          </w:p>
        </w:tc>
        <w:tc>
          <w:tcPr>
            <w:tcW w:w="1111" w:type="dxa"/>
            <w:tcBorders>
              <w:top w:val="single" w:sz="12" w:space="0" w:color="auto"/>
            </w:tcBorders>
            <w:noWrap/>
            <w:hideMark/>
          </w:tcPr>
          <w:p w14:paraId="3B3BBCC9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6.1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C641EF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10.3</w:t>
            </w:r>
          </w:p>
        </w:tc>
        <w:tc>
          <w:tcPr>
            <w:tcW w:w="64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DC62A3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noWrap/>
            <w:vAlign w:val="center"/>
          </w:tcPr>
          <w:p w14:paraId="56C0E7F2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65</w:t>
            </w:r>
          </w:p>
        </w:tc>
        <w:tc>
          <w:tcPr>
            <w:tcW w:w="736" w:type="dxa"/>
            <w:tcBorders>
              <w:top w:val="single" w:sz="12" w:space="0" w:color="auto"/>
            </w:tcBorders>
            <w:vAlign w:val="center"/>
          </w:tcPr>
          <w:p w14:paraId="418F1BDC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25</w:t>
            </w:r>
          </w:p>
        </w:tc>
        <w:tc>
          <w:tcPr>
            <w:tcW w:w="82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2CA4CF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1.11</w:t>
            </w:r>
          </w:p>
        </w:tc>
        <w:tc>
          <w:tcPr>
            <w:tcW w:w="108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BB6388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0.024</w:t>
            </w:r>
          </w:p>
        </w:tc>
      </w:tr>
      <w:tr w:rsidR="0088351E" w:rsidRPr="0088351E" w14:paraId="0DE5354A" w14:textId="77777777" w:rsidTr="00456A64">
        <w:trPr>
          <w:trHeight w:val="300"/>
        </w:trPr>
        <w:tc>
          <w:tcPr>
            <w:tcW w:w="816" w:type="dxa"/>
            <w:noWrap/>
            <w:hideMark/>
          </w:tcPr>
          <w:p w14:paraId="5D76A25B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K-02</w:t>
            </w:r>
          </w:p>
        </w:tc>
        <w:tc>
          <w:tcPr>
            <w:tcW w:w="1141" w:type="dxa"/>
            <w:vMerge/>
            <w:noWrap/>
            <w:hideMark/>
          </w:tcPr>
          <w:p w14:paraId="2B3F70D3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3" w:type="dxa"/>
            <w:noWrap/>
            <w:hideMark/>
          </w:tcPr>
          <w:p w14:paraId="3BD81A7B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-0.05</w:t>
            </w:r>
          </w:p>
        </w:tc>
        <w:tc>
          <w:tcPr>
            <w:tcW w:w="1111" w:type="dxa"/>
            <w:noWrap/>
            <w:hideMark/>
          </w:tcPr>
          <w:p w14:paraId="6C7CB3A0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18.2</w:t>
            </w:r>
          </w:p>
        </w:tc>
        <w:tc>
          <w:tcPr>
            <w:tcW w:w="973" w:type="dxa"/>
            <w:noWrap/>
            <w:vAlign w:val="center"/>
            <w:hideMark/>
          </w:tcPr>
          <w:p w14:paraId="07040441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46" w:type="dxa"/>
            <w:noWrap/>
            <w:vAlign w:val="center"/>
            <w:hideMark/>
          </w:tcPr>
          <w:p w14:paraId="4023E04B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09" w:type="dxa"/>
            <w:noWrap/>
            <w:vAlign w:val="center"/>
          </w:tcPr>
          <w:p w14:paraId="3B607D4E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36" w:type="dxa"/>
            <w:vAlign w:val="center"/>
          </w:tcPr>
          <w:p w14:paraId="7FB3EDED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23" w:type="dxa"/>
            <w:noWrap/>
            <w:vAlign w:val="center"/>
            <w:hideMark/>
          </w:tcPr>
          <w:p w14:paraId="34BBA013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1.16</w:t>
            </w:r>
          </w:p>
        </w:tc>
        <w:tc>
          <w:tcPr>
            <w:tcW w:w="1088" w:type="dxa"/>
            <w:noWrap/>
            <w:vAlign w:val="center"/>
            <w:hideMark/>
          </w:tcPr>
          <w:p w14:paraId="1CF8BFDD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0.022</w:t>
            </w:r>
          </w:p>
        </w:tc>
      </w:tr>
      <w:tr w:rsidR="0088351E" w:rsidRPr="0088351E" w14:paraId="202B05F6" w14:textId="77777777" w:rsidTr="00456A64">
        <w:trPr>
          <w:trHeight w:val="300"/>
        </w:trPr>
        <w:tc>
          <w:tcPr>
            <w:tcW w:w="816" w:type="dxa"/>
            <w:noWrap/>
            <w:hideMark/>
          </w:tcPr>
          <w:p w14:paraId="2D3A0D9C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K-03</w:t>
            </w:r>
          </w:p>
        </w:tc>
        <w:tc>
          <w:tcPr>
            <w:tcW w:w="1141" w:type="dxa"/>
            <w:vMerge/>
            <w:noWrap/>
            <w:hideMark/>
          </w:tcPr>
          <w:p w14:paraId="2728D637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3" w:type="dxa"/>
            <w:noWrap/>
            <w:hideMark/>
          </w:tcPr>
          <w:p w14:paraId="64AECCD4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-0.05</w:t>
            </w:r>
          </w:p>
        </w:tc>
        <w:tc>
          <w:tcPr>
            <w:tcW w:w="1111" w:type="dxa"/>
            <w:noWrap/>
            <w:hideMark/>
          </w:tcPr>
          <w:p w14:paraId="20F4BA7B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30.4</w:t>
            </w:r>
          </w:p>
        </w:tc>
        <w:tc>
          <w:tcPr>
            <w:tcW w:w="973" w:type="dxa"/>
            <w:noWrap/>
            <w:vAlign w:val="center"/>
            <w:hideMark/>
          </w:tcPr>
          <w:p w14:paraId="67A2D5E0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41.9</w:t>
            </w:r>
          </w:p>
        </w:tc>
        <w:tc>
          <w:tcPr>
            <w:tcW w:w="646" w:type="dxa"/>
            <w:noWrap/>
            <w:vAlign w:val="center"/>
            <w:hideMark/>
          </w:tcPr>
          <w:p w14:paraId="6CF3E05E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45</w:t>
            </w:r>
          </w:p>
        </w:tc>
        <w:tc>
          <w:tcPr>
            <w:tcW w:w="709" w:type="dxa"/>
            <w:noWrap/>
            <w:vAlign w:val="center"/>
          </w:tcPr>
          <w:p w14:paraId="62F368DD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41</w:t>
            </w:r>
          </w:p>
        </w:tc>
        <w:tc>
          <w:tcPr>
            <w:tcW w:w="736" w:type="dxa"/>
            <w:vAlign w:val="center"/>
          </w:tcPr>
          <w:p w14:paraId="2F0AC3B9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14</w:t>
            </w:r>
          </w:p>
        </w:tc>
        <w:tc>
          <w:tcPr>
            <w:tcW w:w="823" w:type="dxa"/>
            <w:noWrap/>
            <w:vAlign w:val="center"/>
            <w:hideMark/>
          </w:tcPr>
          <w:p w14:paraId="4B035717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1.06</w:t>
            </w:r>
          </w:p>
        </w:tc>
        <w:tc>
          <w:tcPr>
            <w:tcW w:w="1088" w:type="dxa"/>
            <w:noWrap/>
            <w:vAlign w:val="center"/>
            <w:hideMark/>
          </w:tcPr>
          <w:p w14:paraId="5A30E0C0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0.027</w:t>
            </w:r>
          </w:p>
        </w:tc>
      </w:tr>
      <w:tr w:rsidR="0088351E" w:rsidRPr="0088351E" w14:paraId="5D3FC924" w14:textId="77777777" w:rsidTr="00456A64">
        <w:trPr>
          <w:trHeight w:val="300"/>
        </w:trPr>
        <w:tc>
          <w:tcPr>
            <w:tcW w:w="816" w:type="dxa"/>
            <w:noWrap/>
            <w:hideMark/>
          </w:tcPr>
          <w:p w14:paraId="2D906A89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K-04</w:t>
            </w:r>
          </w:p>
        </w:tc>
        <w:tc>
          <w:tcPr>
            <w:tcW w:w="1141" w:type="dxa"/>
            <w:vMerge/>
            <w:noWrap/>
            <w:hideMark/>
          </w:tcPr>
          <w:p w14:paraId="1853DE24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3" w:type="dxa"/>
            <w:noWrap/>
            <w:hideMark/>
          </w:tcPr>
          <w:p w14:paraId="647DD2C8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-0.05</w:t>
            </w:r>
          </w:p>
        </w:tc>
        <w:tc>
          <w:tcPr>
            <w:tcW w:w="1111" w:type="dxa"/>
            <w:noWrap/>
            <w:hideMark/>
          </w:tcPr>
          <w:p w14:paraId="4A0C3C57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42.6</w:t>
            </w:r>
          </w:p>
        </w:tc>
        <w:tc>
          <w:tcPr>
            <w:tcW w:w="973" w:type="dxa"/>
            <w:noWrap/>
            <w:vAlign w:val="center"/>
            <w:hideMark/>
          </w:tcPr>
          <w:p w14:paraId="5273AED8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46" w:type="dxa"/>
            <w:noWrap/>
            <w:vAlign w:val="center"/>
            <w:hideMark/>
          </w:tcPr>
          <w:p w14:paraId="3B077B1F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09" w:type="dxa"/>
            <w:noWrap/>
            <w:vAlign w:val="center"/>
          </w:tcPr>
          <w:p w14:paraId="290B2842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36" w:type="dxa"/>
            <w:vAlign w:val="center"/>
          </w:tcPr>
          <w:p w14:paraId="2C143735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23" w:type="dxa"/>
            <w:noWrap/>
            <w:vAlign w:val="center"/>
            <w:hideMark/>
          </w:tcPr>
          <w:p w14:paraId="1E96ADD2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1.03</w:t>
            </w:r>
          </w:p>
        </w:tc>
        <w:tc>
          <w:tcPr>
            <w:tcW w:w="1088" w:type="dxa"/>
            <w:noWrap/>
            <w:vAlign w:val="center"/>
            <w:hideMark/>
          </w:tcPr>
          <w:p w14:paraId="1597024C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0.017</w:t>
            </w:r>
          </w:p>
        </w:tc>
      </w:tr>
      <w:tr w:rsidR="0088351E" w:rsidRPr="0088351E" w14:paraId="692A33CD" w14:textId="77777777" w:rsidTr="00456A64">
        <w:trPr>
          <w:trHeight w:val="300"/>
        </w:trPr>
        <w:tc>
          <w:tcPr>
            <w:tcW w:w="816" w:type="dxa"/>
            <w:noWrap/>
            <w:hideMark/>
          </w:tcPr>
          <w:p w14:paraId="7314585F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K-05</w:t>
            </w:r>
          </w:p>
        </w:tc>
        <w:tc>
          <w:tcPr>
            <w:tcW w:w="1141" w:type="dxa"/>
            <w:vMerge/>
            <w:noWrap/>
            <w:hideMark/>
          </w:tcPr>
          <w:p w14:paraId="6E8F1CBC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3" w:type="dxa"/>
            <w:noWrap/>
            <w:hideMark/>
          </w:tcPr>
          <w:p w14:paraId="034E4B9E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-0.05</w:t>
            </w:r>
          </w:p>
        </w:tc>
        <w:tc>
          <w:tcPr>
            <w:tcW w:w="1111" w:type="dxa"/>
            <w:noWrap/>
            <w:hideMark/>
          </w:tcPr>
          <w:p w14:paraId="6DB78E7D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54.7</w:t>
            </w:r>
          </w:p>
        </w:tc>
        <w:tc>
          <w:tcPr>
            <w:tcW w:w="973" w:type="dxa"/>
            <w:noWrap/>
            <w:vAlign w:val="center"/>
            <w:hideMark/>
          </w:tcPr>
          <w:p w14:paraId="35E2440E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46" w:type="dxa"/>
            <w:noWrap/>
            <w:vAlign w:val="center"/>
            <w:hideMark/>
          </w:tcPr>
          <w:p w14:paraId="44599431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09" w:type="dxa"/>
            <w:noWrap/>
            <w:vAlign w:val="center"/>
          </w:tcPr>
          <w:p w14:paraId="3B97041A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36" w:type="dxa"/>
            <w:vAlign w:val="center"/>
          </w:tcPr>
          <w:p w14:paraId="2B852D4B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23" w:type="dxa"/>
            <w:noWrap/>
            <w:vAlign w:val="center"/>
            <w:hideMark/>
          </w:tcPr>
          <w:p w14:paraId="2F27538A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1.02</w:t>
            </w:r>
          </w:p>
        </w:tc>
        <w:tc>
          <w:tcPr>
            <w:tcW w:w="1088" w:type="dxa"/>
            <w:noWrap/>
            <w:vAlign w:val="center"/>
            <w:hideMark/>
          </w:tcPr>
          <w:p w14:paraId="12BC9EF1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0.039</w:t>
            </w:r>
          </w:p>
        </w:tc>
      </w:tr>
      <w:tr w:rsidR="0088351E" w:rsidRPr="0088351E" w14:paraId="24E073B9" w14:textId="77777777" w:rsidTr="00456A64">
        <w:trPr>
          <w:trHeight w:val="300"/>
        </w:trPr>
        <w:tc>
          <w:tcPr>
            <w:tcW w:w="816" w:type="dxa"/>
            <w:noWrap/>
            <w:hideMark/>
          </w:tcPr>
          <w:p w14:paraId="13123EC7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K-06</w:t>
            </w:r>
          </w:p>
        </w:tc>
        <w:tc>
          <w:tcPr>
            <w:tcW w:w="1141" w:type="dxa"/>
            <w:vMerge/>
            <w:noWrap/>
            <w:hideMark/>
          </w:tcPr>
          <w:p w14:paraId="3DFF2312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3" w:type="dxa"/>
            <w:noWrap/>
            <w:hideMark/>
          </w:tcPr>
          <w:p w14:paraId="7FF14E04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-0.05</w:t>
            </w:r>
          </w:p>
        </w:tc>
        <w:tc>
          <w:tcPr>
            <w:tcW w:w="1111" w:type="dxa"/>
            <w:noWrap/>
            <w:hideMark/>
          </w:tcPr>
          <w:p w14:paraId="674ADF8B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66.9</w:t>
            </w:r>
          </w:p>
        </w:tc>
        <w:tc>
          <w:tcPr>
            <w:tcW w:w="973" w:type="dxa"/>
            <w:noWrap/>
            <w:vAlign w:val="center"/>
            <w:hideMark/>
          </w:tcPr>
          <w:p w14:paraId="3E6ECD82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61.4</w:t>
            </w:r>
          </w:p>
        </w:tc>
        <w:tc>
          <w:tcPr>
            <w:tcW w:w="646" w:type="dxa"/>
            <w:noWrap/>
            <w:vAlign w:val="center"/>
            <w:hideMark/>
          </w:tcPr>
          <w:p w14:paraId="3BCED14A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53</w:t>
            </w:r>
          </w:p>
        </w:tc>
        <w:tc>
          <w:tcPr>
            <w:tcW w:w="709" w:type="dxa"/>
            <w:noWrap/>
            <w:vAlign w:val="center"/>
          </w:tcPr>
          <w:p w14:paraId="083FCE4A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31</w:t>
            </w:r>
          </w:p>
        </w:tc>
        <w:tc>
          <w:tcPr>
            <w:tcW w:w="736" w:type="dxa"/>
            <w:vAlign w:val="center"/>
          </w:tcPr>
          <w:p w14:paraId="12D9AE86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17</w:t>
            </w:r>
          </w:p>
        </w:tc>
        <w:tc>
          <w:tcPr>
            <w:tcW w:w="823" w:type="dxa"/>
            <w:noWrap/>
            <w:vAlign w:val="center"/>
            <w:hideMark/>
          </w:tcPr>
          <w:p w14:paraId="440902A7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1.21</w:t>
            </w:r>
          </w:p>
        </w:tc>
        <w:tc>
          <w:tcPr>
            <w:tcW w:w="1088" w:type="dxa"/>
            <w:noWrap/>
            <w:vAlign w:val="center"/>
            <w:hideMark/>
          </w:tcPr>
          <w:p w14:paraId="28B78E72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0.037</w:t>
            </w:r>
          </w:p>
        </w:tc>
      </w:tr>
      <w:tr w:rsidR="0088351E" w:rsidRPr="0088351E" w14:paraId="36485E6D" w14:textId="77777777" w:rsidTr="00456A64">
        <w:trPr>
          <w:trHeight w:val="300"/>
        </w:trPr>
        <w:tc>
          <w:tcPr>
            <w:tcW w:w="816" w:type="dxa"/>
            <w:noWrap/>
            <w:hideMark/>
          </w:tcPr>
          <w:p w14:paraId="51C43E8C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K-07</w:t>
            </w:r>
          </w:p>
        </w:tc>
        <w:tc>
          <w:tcPr>
            <w:tcW w:w="1141" w:type="dxa"/>
            <w:vMerge/>
            <w:noWrap/>
            <w:hideMark/>
          </w:tcPr>
          <w:p w14:paraId="70A05F7E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3" w:type="dxa"/>
            <w:noWrap/>
            <w:hideMark/>
          </w:tcPr>
          <w:p w14:paraId="537C4E6C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-0.05</w:t>
            </w:r>
          </w:p>
        </w:tc>
        <w:tc>
          <w:tcPr>
            <w:tcW w:w="1111" w:type="dxa"/>
            <w:noWrap/>
            <w:hideMark/>
          </w:tcPr>
          <w:p w14:paraId="62D96391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79.1</w:t>
            </w:r>
          </w:p>
        </w:tc>
        <w:tc>
          <w:tcPr>
            <w:tcW w:w="973" w:type="dxa"/>
            <w:noWrap/>
            <w:vAlign w:val="center"/>
            <w:hideMark/>
          </w:tcPr>
          <w:p w14:paraId="48CDA5D0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46" w:type="dxa"/>
            <w:noWrap/>
            <w:vAlign w:val="center"/>
            <w:hideMark/>
          </w:tcPr>
          <w:p w14:paraId="145F0B3C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09" w:type="dxa"/>
            <w:noWrap/>
            <w:vAlign w:val="center"/>
          </w:tcPr>
          <w:p w14:paraId="1D3EBB24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36" w:type="dxa"/>
            <w:vAlign w:val="center"/>
          </w:tcPr>
          <w:p w14:paraId="0A9E0C5A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23" w:type="dxa"/>
            <w:noWrap/>
            <w:vAlign w:val="center"/>
            <w:hideMark/>
          </w:tcPr>
          <w:p w14:paraId="6C4C9BFB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1.19</w:t>
            </w:r>
          </w:p>
        </w:tc>
        <w:tc>
          <w:tcPr>
            <w:tcW w:w="1088" w:type="dxa"/>
            <w:noWrap/>
            <w:vAlign w:val="center"/>
            <w:hideMark/>
          </w:tcPr>
          <w:p w14:paraId="5208CA5E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0.050</w:t>
            </w:r>
          </w:p>
        </w:tc>
      </w:tr>
      <w:tr w:rsidR="0088351E" w:rsidRPr="0088351E" w14:paraId="49AEF896" w14:textId="77777777" w:rsidTr="00456A64">
        <w:trPr>
          <w:trHeight w:val="300"/>
        </w:trPr>
        <w:tc>
          <w:tcPr>
            <w:tcW w:w="816" w:type="dxa"/>
            <w:tcBorders>
              <w:bottom w:val="single" w:sz="4" w:space="0" w:color="auto"/>
            </w:tcBorders>
            <w:noWrap/>
            <w:hideMark/>
          </w:tcPr>
          <w:p w14:paraId="115B531E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K-08</w:t>
            </w:r>
          </w:p>
        </w:tc>
        <w:tc>
          <w:tcPr>
            <w:tcW w:w="1141" w:type="dxa"/>
            <w:vMerge/>
            <w:tcBorders>
              <w:bottom w:val="single" w:sz="4" w:space="0" w:color="auto"/>
            </w:tcBorders>
            <w:noWrap/>
            <w:hideMark/>
          </w:tcPr>
          <w:p w14:paraId="77905F5E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3" w:type="dxa"/>
            <w:tcBorders>
              <w:bottom w:val="single" w:sz="4" w:space="0" w:color="auto"/>
            </w:tcBorders>
            <w:noWrap/>
            <w:hideMark/>
          </w:tcPr>
          <w:p w14:paraId="78A77F33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-0.05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noWrap/>
            <w:hideMark/>
          </w:tcPr>
          <w:p w14:paraId="4CC7B0A7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91.2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3D0CA84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10.1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BF5E73F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14:paraId="43B525B1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65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vAlign w:val="center"/>
          </w:tcPr>
          <w:p w14:paraId="1773CDEC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24</w:t>
            </w:r>
          </w:p>
        </w:tc>
        <w:tc>
          <w:tcPr>
            <w:tcW w:w="82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0AF894F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1.19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9338CD6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0.057</w:t>
            </w:r>
          </w:p>
        </w:tc>
      </w:tr>
      <w:tr w:rsidR="0088351E" w:rsidRPr="0088351E" w14:paraId="3AEB0163" w14:textId="77777777" w:rsidTr="00456A64">
        <w:trPr>
          <w:trHeight w:val="300"/>
        </w:trPr>
        <w:tc>
          <w:tcPr>
            <w:tcW w:w="816" w:type="dxa"/>
            <w:tcBorders>
              <w:top w:val="single" w:sz="4" w:space="0" w:color="auto"/>
            </w:tcBorders>
            <w:noWrap/>
            <w:hideMark/>
          </w:tcPr>
          <w:p w14:paraId="58835C4C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K-09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</w:tcBorders>
            <w:noWrap/>
            <w:textDirection w:val="btLr"/>
            <w:vAlign w:val="center"/>
            <w:hideMark/>
          </w:tcPr>
          <w:p w14:paraId="4278A63A" w14:textId="77777777" w:rsidR="0088351E" w:rsidRPr="0088351E" w:rsidRDefault="0088351E" w:rsidP="0088351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Landward mangrove</w:t>
            </w:r>
          </w:p>
        </w:tc>
        <w:tc>
          <w:tcPr>
            <w:tcW w:w="983" w:type="dxa"/>
            <w:tcBorders>
              <w:top w:val="single" w:sz="4" w:space="0" w:color="auto"/>
            </w:tcBorders>
            <w:noWrap/>
            <w:hideMark/>
          </w:tcPr>
          <w:p w14:paraId="298DD803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1.22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noWrap/>
            <w:hideMark/>
          </w:tcPr>
          <w:p w14:paraId="41A4B5DE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6.9</w:t>
            </w:r>
          </w:p>
        </w:tc>
        <w:tc>
          <w:tcPr>
            <w:tcW w:w="97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6E1EA20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32.8</w:t>
            </w:r>
          </w:p>
        </w:tc>
        <w:tc>
          <w:tcPr>
            <w:tcW w:w="64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3DFBDB9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</w:tcPr>
          <w:p w14:paraId="397E0B7E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48</w:t>
            </w:r>
          </w:p>
        </w:tc>
        <w:tc>
          <w:tcPr>
            <w:tcW w:w="736" w:type="dxa"/>
            <w:tcBorders>
              <w:top w:val="single" w:sz="4" w:space="0" w:color="auto"/>
            </w:tcBorders>
            <w:vAlign w:val="center"/>
          </w:tcPr>
          <w:p w14:paraId="338BBDD6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13</w:t>
            </w:r>
          </w:p>
        </w:tc>
        <w:tc>
          <w:tcPr>
            <w:tcW w:w="82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2FE8526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0.35</w:t>
            </w:r>
          </w:p>
        </w:tc>
        <w:tc>
          <w:tcPr>
            <w:tcW w:w="108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946C471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0.050</w:t>
            </w:r>
          </w:p>
        </w:tc>
      </w:tr>
      <w:tr w:rsidR="0088351E" w:rsidRPr="0088351E" w14:paraId="31F2E6FF" w14:textId="77777777" w:rsidTr="00456A64">
        <w:trPr>
          <w:trHeight w:val="300"/>
        </w:trPr>
        <w:tc>
          <w:tcPr>
            <w:tcW w:w="816" w:type="dxa"/>
            <w:noWrap/>
            <w:hideMark/>
          </w:tcPr>
          <w:p w14:paraId="64A100BD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K-10</w:t>
            </w:r>
          </w:p>
        </w:tc>
        <w:tc>
          <w:tcPr>
            <w:tcW w:w="1141" w:type="dxa"/>
            <w:vMerge/>
            <w:noWrap/>
            <w:hideMark/>
          </w:tcPr>
          <w:p w14:paraId="0FA64155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3" w:type="dxa"/>
            <w:noWrap/>
            <w:hideMark/>
          </w:tcPr>
          <w:p w14:paraId="78251837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1.22</w:t>
            </w:r>
          </w:p>
        </w:tc>
        <w:tc>
          <w:tcPr>
            <w:tcW w:w="1111" w:type="dxa"/>
            <w:noWrap/>
            <w:hideMark/>
          </w:tcPr>
          <w:p w14:paraId="421EFAFA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20.7</w:t>
            </w:r>
          </w:p>
        </w:tc>
        <w:tc>
          <w:tcPr>
            <w:tcW w:w="973" w:type="dxa"/>
            <w:noWrap/>
            <w:vAlign w:val="center"/>
            <w:hideMark/>
          </w:tcPr>
          <w:p w14:paraId="398F328B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46" w:type="dxa"/>
            <w:noWrap/>
            <w:vAlign w:val="center"/>
            <w:hideMark/>
          </w:tcPr>
          <w:p w14:paraId="4592E3A6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09" w:type="dxa"/>
            <w:noWrap/>
            <w:vAlign w:val="center"/>
          </w:tcPr>
          <w:p w14:paraId="2F343963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36" w:type="dxa"/>
            <w:vAlign w:val="center"/>
          </w:tcPr>
          <w:p w14:paraId="018A5BE4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23" w:type="dxa"/>
            <w:noWrap/>
            <w:vAlign w:val="center"/>
            <w:hideMark/>
          </w:tcPr>
          <w:p w14:paraId="33F3F3E6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0.29</w:t>
            </w:r>
          </w:p>
        </w:tc>
        <w:tc>
          <w:tcPr>
            <w:tcW w:w="1088" w:type="dxa"/>
            <w:noWrap/>
            <w:vAlign w:val="center"/>
            <w:hideMark/>
          </w:tcPr>
          <w:p w14:paraId="30E08FA1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0.045</w:t>
            </w:r>
          </w:p>
        </w:tc>
      </w:tr>
      <w:tr w:rsidR="0088351E" w:rsidRPr="0088351E" w14:paraId="3873EF73" w14:textId="77777777" w:rsidTr="00456A64">
        <w:trPr>
          <w:trHeight w:val="300"/>
        </w:trPr>
        <w:tc>
          <w:tcPr>
            <w:tcW w:w="816" w:type="dxa"/>
            <w:noWrap/>
            <w:hideMark/>
          </w:tcPr>
          <w:p w14:paraId="4E949C1D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K-11</w:t>
            </w:r>
          </w:p>
        </w:tc>
        <w:tc>
          <w:tcPr>
            <w:tcW w:w="1141" w:type="dxa"/>
            <w:vMerge/>
            <w:noWrap/>
            <w:hideMark/>
          </w:tcPr>
          <w:p w14:paraId="3635F411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3" w:type="dxa"/>
            <w:noWrap/>
            <w:hideMark/>
          </w:tcPr>
          <w:p w14:paraId="4EE10525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1.22</w:t>
            </w:r>
          </w:p>
        </w:tc>
        <w:tc>
          <w:tcPr>
            <w:tcW w:w="1111" w:type="dxa"/>
            <w:noWrap/>
            <w:hideMark/>
          </w:tcPr>
          <w:p w14:paraId="298F3588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34.5</w:t>
            </w:r>
          </w:p>
        </w:tc>
        <w:tc>
          <w:tcPr>
            <w:tcW w:w="973" w:type="dxa"/>
            <w:noWrap/>
            <w:vAlign w:val="center"/>
            <w:hideMark/>
          </w:tcPr>
          <w:p w14:paraId="76057B1E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118.9</w:t>
            </w:r>
          </w:p>
        </w:tc>
        <w:tc>
          <w:tcPr>
            <w:tcW w:w="646" w:type="dxa"/>
            <w:noWrap/>
            <w:vAlign w:val="center"/>
            <w:hideMark/>
          </w:tcPr>
          <w:p w14:paraId="4B513080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77</w:t>
            </w:r>
          </w:p>
        </w:tc>
        <w:tc>
          <w:tcPr>
            <w:tcW w:w="709" w:type="dxa"/>
            <w:noWrap/>
            <w:vAlign w:val="center"/>
          </w:tcPr>
          <w:p w14:paraId="04BE690F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16</w:t>
            </w:r>
          </w:p>
        </w:tc>
        <w:tc>
          <w:tcPr>
            <w:tcW w:w="736" w:type="dxa"/>
            <w:vAlign w:val="center"/>
          </w:tcPr>
          <w:p w14:paraId="17D10DAA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7</w:t>
            </w:r>
          </w:p>
        </w:tc>
        <w:tc>
          <w:tcPr>
            <w:tcW w:w="823" w:type="dxa"/>
            <w:noWrap/>
            <w:vAlign w:val="center"/>
            <w:hideMark/>
          </w:tcPr>
          <w:p w14:paraId="4A05E27D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0.38</w:t>
            </w:r>
          </w:p>
        </w:tc>
        <w:tc>
          <w:tcPr>
            <w:tcW w:w="1088" w:type="dxa"/>
            <w:noWrap/>
            <w:vAlign w:val="center"/>
            <w:hideMark/>
          </w:tcPr>
          <w:p w14:paraId="5ECEA3EF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0.015</w:t>
            </w:r>
          </w:p>
        </w:tc>
      </w:tr>
      <w:tr w:rsidR="0088351E" w:rsidRPr="0088351E" w14:paraId="25C4DDBC" w14:textId="77777777" w:rsidTr="00456A64">
        <w:trPr>
          <w:trHeight w:val="300"/>
        </w:trPr>
        <w:tc>
          <w:tcPr>
            <w:tcW w:w="816" w:type="dxa"/>
            <w:noWrap/>
            <w:hideMark/>
          </w:tcPr>
          <w:p w14:paraId="52B5F0A2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K-12</w:t>
            </w:r>
          </w:p>
        </w:tc>
        <w:tc>
          <w:tcPr>
            <w:tcW w:w="1141" w:type="dxa"/>
            <w:vMerge/>
            <w:noWrap/>
            <w:hideMark/>
          </w:tcPr>
          <w:p w14:paraId="28DD593C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3" w:type="dxa"/>
            <w:noWrap/>
            <w:hideMark/>
          </w:tcPr>
          <w:p w14:paraId="4EB5193B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1.22</w:t>
            </w:r>
          </w:p>
        </w:tc>
        <w:tc>
          <w:tcPr>
            <w:tcW w:w="1111" w:type="dxa"/>
            <w:noWrap/>
            <w:hideMark/>
          </w:tcPr>
          <w:p w14:paraId="1495BC63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48.3</w:t>
            </w:r>
          </w:p>
        </w:tc>
        <w:tc>
          <w:tcPr>
            <w:tcW w:w="973" w:type="dxa"/>
            <w:noWrap/>
            <w:vAlign w:val="center"/>
            <w:hideMark/>
          </w:tcPr>
          <w:p w14:paraId="4F68CE2C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46" w:type="dxa"/>
            <w:noWrap/>
            <w:vAlign w:val="center"/>
            <w:hideMark/>
          </w:tcPr>
          <w:p w14:paraId="02BA4E45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09" w:type="dxa"/>
            <w:noWrap/>
            <w:vAlign w:val="center"/>
          </w:tcPr>
          <w:p w14:paraId="40597034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36" w:type="dxa"/>
            <w:vAlign w:val="center"/>
          </w:tcPr>
          <w:p w14:paraId="42324B24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23" w:type="dxa"/>
            <w:noWrap/>
            <w:vAlign w:val="center"/>
            <w:hideMark/>
          </w:tcPr>
          <w:p w14:paraId="1E79832A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0.78</w:t>
            </w:r>
          </w:p>
        </w:tc>
        <w:tc>
          <w:tcPr>
            <w:tcW w:w="1088" w:type="dxa"/>
            <w:noWrap/>
            <w:vAlign w:val="center"/>
            <w:hideMark/>
          </w:tcPr>
          <w:p w14:paraId="36A9A8FE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0.028</w:t>
            </w:r>
          </w:p>
        </w:tc>
      </w:tr>
      <w:tr w:rsidR="0088351E" w:rsidRPr="0088351E" w14:paraId="0874E9D2" w14:textId="77777777" w:rsidTr="00456A64">
        <w:trPr>
          <w:trHeight w:val="300"/>
        </w:trPr>
        <w:tc>
          <w:tcPr>
            <w:tcW w:w="816" w:type="dxa"/>
            <w:noWrap/>
            <w:hideMark/>
          </w:tcPr>
          <w:p w14:paraId="0C7B3763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K-13</w:t>
            </w:r>
          </w:p>
        </w:tc>
        <w:tc>
          <w:tcPr>
            <w:tcW w:w="1141" w:type="dxa"/>
            <w:vMerge/>
            <w:noWrap/>
            <w:hideMark/>
          </w:tcPr>
          <w:p w14:paraId="6E088C61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3" w:type="dxa"/>
            <w:noWrap/>
            <w:hideMark/>
          </w:tcPr>
          <w:p w14:paraId="58FE6703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1.22</w:t>
            </w:r>
          </w:p>
        </w:tc>
        <w:tc>
          <w:tcPr>
            <w:tcW w:w="1111" w:type="dxa"/>
            <w:noWrap/>
            <w:hideMark/>
          </w:tcPr>
          <w:p w14:paraId="32C2CF02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62.1</w:t>
            </w:r>
          </w:p>
        </w:tc>
        <w:tc>
          <w:tcPr>
            <w:tcW w:w="973" w:type="dxa"/>
            <w:noWrap/>
            <w:vAlign w:val="center"/>
            <w:hideMark/>
          </w:tcPr>
          <w:p w14:paraId="768C4F4C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46" w:type="dxa"/>
            <w:noWrap/>
            <w:vAlign w:val="center"/>
            <w:hideMark/>
          </w:tcPr>
          <w:p w14:paraId="7FCB1310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09" w:type="dxa"/>
            <w:noWrap/>
            <w:vAlign w:val="center"/>
          </w:tcPr>
          <w:p w14:paraId="2CA741C7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36" w:type="dxa"/>
            <w:vAlign w:val="center"/>
          </w:tcPr>
          <w:p w14:paraId="2793379A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23" w:type="dxa"/>
            <w:noWrap/>
            <w:vAlign w:val="center"/>
            <w:hideMark/>
          </w:tcPr>
          <w:p w14:paraId="55C8CD49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0.96</w:t>
            </w:r>
          </w:p>
        </w:tc>
        <w:tc>
          <w:tcPr>
            <w:tcW w:w="1088" w:type="dxa"/>
            <w:noWrap/>
            <w:vAlign w:val="center"/>
            <w:hideMark/>
          </w:tcPr>
          <w:p w14:paraId="13784828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0.039</w:t>
            </w:r>
          </w:p>
        </w:tc>
      </w:tr>
      <w:tr w:rsidR="0088351E" w:rsidRPr="0088351E" w14:paraId="4B55647D" w14:textId="77777777" w:rsidTr="00456A64">
        <w:trPr>
          <w:trHeight w:val="300"/>
        </w:trPr>
        <w:tc>
          <w:tcPr>
            <w:tcW w:w="816" w:type="dxa"/>
            <w:noWrap/>
            <w:hideMark/>
          </w:tcPr>
          <w:p w14:paraId="083AD51D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K-14</w:t>
            </w:r>
          </w:p>
        </w:tc>
        <w:tc>
          <w:tcPr>
            <w:tcW w:w="1141" w:type="dxa"/>
            <w:vMerge/>
            <w:noWrap/>
            <w:hideMark/>
          </w:tcPr>
          <w:p w14:paraId="540E7960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3" w:type="dxa"/>
            <w:noWrap/>
            <w:hideMark/>
          </w:tcPr>
          <w:p w14:paraId="4A53286C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1.22</w:t>
            </w:r>
          </w:p>
        </w:tc>
        <w:tc>
          <w:tcPr>
            <w:tcW w:w="1111" w:type="dxa"/>
            <w:noWrap/>
            <w:hideMark/>
          </w:tcPr>
          <w:p w14:paraId="73429B30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76.0</w:t>
            </w:r>
          </w:p>
        </w:tc>
        <w:tc>
          <w:tcPr>
            <w:tcW w:w="973" w:type="dxa"/>
            <w:noWrap/>
            <w:vAlign w:val="center"/>
            <w:hideMark/>
          </w:tcPr>
          <w:p w14:paraId="5D48661D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231.4</w:t>
            </w:r>
          </w:p>
        </w:tc>
        <w:tc>
          <w:tcPr>
            <w:tcW w:w="646" w:type="dxa"/>
            <w:noWrap/>
            <w:vAlign w:val="center"/>
            <w:hideMark/>
          </w:tcPr>
          <w:p w14:paraId="3D82531B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91</w:t>
            </w:r>
          </w:p>
        </w:tc>
        <w:tc>
          <w:tcPr>
            <w:tcW w:w="709" w:type="dxa"/>
            <w:noWrap/>
            <w:vAlign w:val="center"/>
          </w:tcPr>
          <w:p w14:paraId="4BBB1437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7</w:t>
            </w:r>
          </w:p>
        </w:tc>
        <w:tc>
          <w:tcPr>
            <w:tcW w:w="736" w:type="dxa"/>
            <w:vAlign w:val="center"/>
          </w:tcPr>
          <w:p w14:paraId="630360EA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2</w:t>
            </w:r>
          </w:p>
        </w:tc>
        <w:tc>
          <w:tcPr>
            <w:tcW w:w="823" w:type="dxa"/>
            <w:noWrap/>
            <w:vAlign w:val="center"/>
            <w:hideMark/>
          </w:tcPr>
          <w:p w14:paraId="13A9D02B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0.96</w:t>
            </w:r>
          </w:p>
        </w:tc>
        <w:tc>
          <w:tcPr>
            <w:tcW w:w="1088" w:type="dxa"/>
            <w:noWrap/>
            <w:vAlign w:val="center"/>
            <w:hideMark/>
          </w:tcPr>
          <w:p w14:paraId="74A3CF52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0.051</w:t>
            </w:r>
          </w:p>
        </w:tc>
      </w:tr>
      <w:tr w:rsidR="0088351E" w:rsidRPr="0088351E" w14:paraId="2BF3EC3D" w14:textId="77777777" w:rsidTr="00456A64">
        <w:trPr>
          <w:trHeight w:val="300"/>
        </w:trPr>
        <w:tc>
          <w:tcPr>
            <w:tcW w:w="816" w:type="dxa"/>
            <w:noWrap/>
            <w:hideMark/>
          </w:tcPr>
          <w:p w14:paraId="25FCF83D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K-15</w:t>
            </w:r>
          </w:p>
        </w:tc>
        <w:tc>
          <w:tcPr>
            <w:tcW w:w="1141" w:type="dxa"/>
            <w:vMerge/>
            <w:noWrap/>
            <w:hideMark/>
          </w:tcPr>
          <w:p w14:paraId="74CBF40E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3" w:type="dxa"/>
            <w:noWrap/>
            <w:hideMark/>
          </w:tcPr>
          <w:p w14:paraId="4F5EAA41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1.22</w:t>
            </w:r>
          </w:p>
        </w:tc>
        <w:tc>
          <w:tcPr>
            <w:tcW w:w="1111" w:type="dxa"/>
            <w:noWrap/>
            <w:hideMark/>
          </w:tcPr>
          <w:p w14:paraId="7DB6727A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89.8</w:t>
            </w:r>
          </w:p>
        </w:tc>
        <w:tc>
          <w:tcPr>
            <w:tcW w:w="973" w:type="dxa"/>
            <w:noWrap/>
            <w:vAlign w:val="center"/>
            <w:hideMark/>
          </w:tcPr>
          <w:p w14:paraId="5B529D9E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248.1</w:t>
            </w:r>
          </w:p>
        </w:tc>
        <w:tc>
          <w:tcPr>
            <w:tcW w:w="646" w:type="dxa"/>
            <w:noWrap/>
            <w:vAlign w:val="center"/>
            <w:hideMark/>
          </w:tcPr>
          <w:p w14:paraId="0B759470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95</w:t>
            </w:r>
          </w:p>
        </w:tc>
        <w:tc>
          <w:tcPr>
            <w:tcW w:w="709" w:type="dxa"/>
            <w:noWrap/>
            <w:vAlign w:val="center"/>
          </w:tcPr>
          <w:p w14:paraId="38CC3E97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4</w:t>
            </w:r>
          </w:p>
        </w:tc>
        <w:tc>
          <w:tcPr>
            <w:tcW w:w="736" w:type="dxa"/>
            <w:vAlign w:val="center"/>
          </w:tcPr>
          <w:p w14:paraId="0E89FFA6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2</w:t>
            </w:r>
          </w:p>
        </w:tc>
        <w:tc>
          <w:tcPr>
            <w:tcW w:w="823" w:type="dxa"/>
            <w:noWrap/>
            <w:vAlign w:val="center"/>
            <w:hideMark/>
          </w:tcPr>
          <w:p w14:paraId="5F214025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1.01</w:t>
            </w:r>
          </w:p>
        </w:tc>
        <w:tc>
          <w:tcPr>
            <w:tcW w:w="1088" w:type="dxa"/>
            <w:noWrap/>
            <w:vAlign w:val="center"/>
            <w:hideMark/>
          </w:tcPr>
          <w:p w14:paraId="19A6B82A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0.017</w:t>
            </w:r>
          </w:p>
        </w:tc>
      </w:tr>
      <w:tr w:rsidR="0088351E" w:rsidRPr="0088351E" w14:paraId="0BA74AC9" w14:textId="77777777" w:rsidTr="00456A64">
        <w:trPr>
          <w:trHeight w:val="300"/>
        </w:trPr>
        <w:tc>
          <w:tcPr>
            <w:tcW w:w="816" w:type="dxa"/>
            <w:tcBorders>
              <w:bottom w:val="single" w:sz="2" w:space="0" w:color="auto"/>
            </w:tcBorders>
            <w:noWrap/>
            <w:hideMark/>
          </w:tcPr>
          <w:p w14:paraId="47BAB6DA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K-16</w:t>
            </w:r>
          </w:p>
        </w:tc>
        <w:tc>
          <w:tcPr>
            <w:tcW w:w="1141" w:type="dxa"/>
            <w:vMerge/>
            <w:tcBorders>
              <w:bottom w:val="single" w:sz="2" w:space="0" w:color="auto"/>
            </w:tcBorders>
            <w:noWrap/>
            <w:hideMark/>
          </w:tcPr>
          <w:p w14:paraId="6105A91A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3" w:type="dxa"/>
            <w:tcBorders>
              <w:bottom w:val="single" w:sz="2" w:space="0" w:color="auto"/>
            </w:tcBorders>
            <w:noWrap/>
            <w:hideMark/>
          </w:tcPr>
          <w:p w14:paraId="31353778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1.22</w:t>
            </w:r>
          </w:p>
        </w:tc>
        <w:tc>
          <w:tcPr>
            <w:tcW w:w="1111" w:type="dxa"/>
            <w:tcBorders>
              <w:bottom w:val="single" w:sz="2" w:space="0" w:color="auto"/>
            </w:tcBorders>
            <w:noWrap/>
            <w:hideMark/>
          </w:tcPr>
          <w:p w14:paraId="619DB515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98.6</w:t>
            </w:r>
          </w:p>
        </w:tc>
        <w:tc>
          <w:tcPr>
            <w:tcW w:w="973" w:type="dxa"/>
            <w:tcBorders>
              <w:bottom w:val="single" w:sz="2" w:space="0" w:color="auto"/>
            </w:tcBorders>
            <w:noWrap/>
            <w:vAlign w:val="center"/>
            <w:hideMark/>
          </w:tcPr>
          <w:p w14:paraId="7A38D332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46" w:type="dxa"/>
            <w:tcBorders>
              <w:bottom w:val="single" w:sz="2" w:space="0" w:color="auto"/>
            </w:tcBorders>
            <w:noWrap/>
            <w:vAlign w:val="center"/>
            <w:hideMark/>
          </w:tcPr>
          <w:p w14:paraId="710B2CEE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09" w:type="dxa"/>
            <w:tcBorders>
              <w:bottom w:val="single" w:sz="2" w:space="0" w:color="auto"/>
            </w:tcBorders>
            <w:noWrap/>
            <w:vAlign w:val="center"/>
          </w:tcPr>
          <w:p w14:paraId="54C7ABC2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36" w:type="dxa"/>
            <w:tcBorders>
              <w:bottom w:val="single" w:sz="2" w:space="0" w:color="auto"/>
            </w:tcBorders>
            <w:vAlign w:val="center"/>
          </w:tcPr>
          <w:p w14:paraId="0B1510B7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23" w:type="dxa"/>
            <w:tcBorders>
              <w:bottom w:val="single" w:sz="2" w:space="0" w:color="auto"/>
            </w:tcBorders>
            <w:noWrap/>
            <w:vAlign w:val="center"/>
            <w:hideMark/>
          </w:tcPr>
          <w:p w14:paraId="422EEAC9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1.59</w:t>
            </w:r>
          </w:p>
        </w:tc>
        <w:tc>
          <w:tcPr>
            <w:tcW w:w="1088" w:type="dxa"/>
            <w:tcBorders>
              <w:bottom w:val="single" w:sz="2" w:space="0" w:color="auto"/>
            </w:tcBorders>
            <w:noWrap/>
            <w:vAlign w:val="center"/>
            <w:hideMark/>
          </w:tcPr>
          <w:p w14:paraId="1CF2049A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0.019</w:t>
            </w:r>
          </w:p>
        </w:tc>
      </w:tr>
      <w:tr w:rsidR="0088351E" w:rsidRPr="0088351E" w14:paraId="23444EE9" w14:textId="77777777" w:rsidTr="00456A64">
        <w:trPr>
          <w:trHeight w:val="300"/>
        </w:trPr>
        <w:tc>
          <w:tcPr>
            <w:tcW w:w="816" w:type="dxa"/>
            <w:tcBorders>
              <w:top w:val="single" w:sz="2" w:space="0" w:color="auto"/>
            </w:tcBorders>
            <w:noWrap/>
            <w:hideMark/>
          </w:tcPr>
          <w:p w14:paraId="2BECB565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K-17</w:t>
            </w:r>
          </w:p>
        </w:tc>
        <w:tc>
          <w:tcPr>
            <w:tcW w:w="1141" w:type="dxa"/>
            <w:vMerge w:val="restart"/>
            <w:tcBorders>
              <w:top w:val="single" w:sz="2" w:space="0" w:color="auto"/>
            </w:tcBorders>
            <w:noWrap/>
            <w:textDirection w:val="btLr"/>
            <w:vAlign w:val="center"/>
            <w:hideMark/>
          </w:tcPr>
          <w:p w14:paraId="32F7BC42" w14:textId="77777777" w:rsidR="0088351E" w:rsidRPr="0088351E" w:rsidRDefault="0088351E" w:rsidP="0088351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Seaward marsh</w:t>
            </w:r>
          </w:p>
        </w:tc>
        <w:tc>
          <w:tcPr>
            <w:tcW w:w="983" w:type="dxa"/>
            <w:tcBorders>
              <w:top w:val="single" w:sz="2" w:space="0" w:color="auto"/>
            </w:tcBorders>
            <w:noWrap/>
            <w:hideMark/>
          </w:tcPr>
          <w:p w14:paraId="64FDFE46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1.65</w:t>
            </w:r>
          </w:p>
        </w:tc>
        <w:tc>
          <w:tcPr>
            <w:tcW w:w="1111" w:type="dxa"/>
            <w:tcBorders>
              <w:top w:val="single" w:sz="2" w:space="0" w:color="auto"/>
            </w:tcBorders>
            <w:noWrap/>
            <w:hideMark/>
          </w:tcPr>
          <w:p w14:paraId="7F10BC83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6.3</w:t>
            </w:r>
          </w:p>
        </w:tc>
        <w:tc>
          <w:tcPr>
            <w:tcW w:w="973" w:type="dxa"/>
            <w:tcBorders>
              <w:top w:val="single" w:sz="2" w:space="0" w:color="auto"/>
            </w:tcBorders>
            <w:noWrap/>
            <w:vAlign w:val="center"/>
            <w:hideMark/>
          </w:tcPr>
          <w:p w14:paraId="401CDBCF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21.5</w:t>
            </w:r>
          </w:p>
        </w:tc>
        <w:tc>
          <w:tcPr>
            <w:tcW w:w="646" w:type="dxa"/>
            <w:tcBorders>
              <w:top w:val="single" w:sz="2" w:space="0" w:color="auto"/>
            </w:tcBorders>
            <w:noWrap/>
            <w:vAlign w:val="center"/>
            <w:hideMark/>
          </w:tcPr>
          <w:p w14:paraId="2E297588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2" w:space="0" w:color="auto"/>
            </w:tcBorders>
            <w:noWrap/>
            <w:vAlign w:val="center"/>
          </w:tcPr>
          <w:p w14:paraId="078EBA60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71</w:t>
            </w:r>
          </w:p>
        </w:tc>
        <w:tc>
          <w:tcPr>
            <w:tcW w:w="736" w:type="dxa"/>
            <w:tcBorders>
              <w:top w:val="single" w:sz="2" w:space="0" w:color="auto"/>
            </w:tcBorders>
            <w:vAlign w:val="center"/>
          </w:tcPr>
          <w:p w14:paraId="0990B1CC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8</w:t>
            </w:r>
          </w:p>
        </w:tc>
        <w:tc>
          <w:tcPr>
            <w:tcW w:w="823" w:type="dxa"/>
            <w:tcBorders>
              <w:top w:val="single" w:sz="2" w:space="0" w:color="auto"/>
            </w:tcBorders>
            <w:noWrap/>
            <w:vAlign w:val="center"/>
            <w:hideMark/>
          </w:tcPr>
          <w:p w14:paraId="0F018613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0.17</w:t>
            </w:r>
          </w:p>
        </w:tc>
        <w:tc>
          <w:tcPr>
            <w:tcW w:w="1088" w:type="dxa"/>
            <w:tcBorders>
              <w:top w:val="single" w:sz="2" w:space="0" w:color="auto"/>
            </w:tcBorders>
            <w:noWrap/>
            <w:vAlign w:val="center"/>
            <w:hideMark/>
          </w:tcPr>
          <w:p w14:paraId="48814BC3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0.072</w:t>
            </w:r>
          </w:p>
        </w:tc>
      </w:tr>
      <w:tr w:rsidR="0088351E" w:rsidRPr="0088351E" w14:paraId="1B91FAF7" w14:textId="77777777" w:rsidTr="00456A64">
        <w:trPr>
          <w:trHeight w:val="300"/>
        </w:trPr>
        <w:tc>
          <w:tcPr>
            <w:tcW w:w="816" w:type="dxa"/>
            <w:noWrap/>
            <w:hideMark/>
          </w:tcPr>
          <w:p w14:paraId="0E93F6AC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K-18</w:t>
            </w:r>
          </w:p>
        </w:tc>
        <w:tc>
          <w:tcPr>
            <w:tcW w:w="1141" w:type="dxa"/>
            <w:vMerge/>
            <w:noWrap/>
          </w:tcPr>
          <w:p w14:paraId="5D6AD689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3" w:type="dxa"/>
            <w:noWrap/>
            <w:hideMark/>
          </w:tcPr>
          <w:p w14:paraId="66B52C7F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1.65</w:t>
            </w:r>
          </w:p>
        </w:tc>
        <w:tc>
          <w:tcPr>
            <w:tcW w:w="1111" w:type="dxa"/>
            <w:noWrap/>
            <w:hideMark/>
          </w:tcPr>
          <w:p w14:paraId="4F78DF19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18.9</w:t>
            </w:r>
          </w:p>
        </w:tc>
        <w:tc>
          <w:tcPr>
            <w:tcW w:w="973" w:type="dxa"/>
            <w:noWrap/>
            <w:vAlign w:val="center"/>
            <w:hideMark/>
          </w:tcPr>
          <w:p w14:paraId="6B13AF8D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46" w:type="dxa"/>
            <w:noWrap/>
            <w:vAlign w:val="center"/>
            <w:hideMark/>
          </w:tcPr>
          <w:p w14:paraId="6D429C85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09" w:type="dxa"/>
            <w:noWrap/>
            <w:vAlign w:val="center"/>
          </w:tcPr>
          <w:p w14:paraId="2F7B9487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36" w:type="dxa"/>
            <w:vAlign w:val="center"/>
          </w:tcPr>
          <w:p w14:paraId="32FDBC69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23" w:type="dxa"/>
            <w:noWrap/>
            <w:vAlign w:val="center"/>
            <w:hideMark/>
          </w:tcPr>
          <w:p w14:paraId="4B31D8EB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0.20</w:t>
            </w:r>
          </w:p>
        </w:tc>
        <w:tc>
          <w:tcPr>
            <w:tcW w:w="1088" w:type="dxa"/>
            <w:noWrap/>
            <w:vAlign w:val="center"/>
            <w:hideMark/>
          </w:tcPr>
          <w:p w14:paraId="525B81DE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0.087</w:t>
            </w:r>
          </w:p>
        </w:tc>
      </w:tr>
      <w:tr w:rsidR="0088351E" w:rsidRPr="0088351E" w14:paraId="5261AA32" w14:textId="77777777" w:rsidTr="00456A64">
        <w:trPr>
          <w:trHeight w:val="300"/>
        </w:trPr>
        <w:tc>
          <w:tcPr>
            <w:tcW w:w="816" w:type="dxa"/>
            <w:noWrap/>
            <w:hideMark/>
          </w:tcPr>
          <w:p w14:paraId="4A559CFD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K-19</w:t>
            </w:r>
          </w:p>
        </w:tc>
        <w:tc>
          <w:tcPr>
            <w:tcW w:w="1141" w:type="dxa"/>
            <w:vMerge/>
            <w:noWrap/>
          </w:tcPr>
          <w:p w14:paraId="517465C8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3" w:type="dxa"/>
            <w:noWrap/>
            <w:hideMark/>
          </w:tcPr>
          <w:p w14:paraId="79719B9E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1.65</w:t>
            </w:r>
          </w:p>
        </w:tc>
        <w:tc>
          <w:tcPr>
            <w:tcW w:w="1111" w:type="dxa"/>
            <w:noWrap/>
            <w:hideMark/>
          </w:tcPr>
          <w:p w14:paraId="166C072B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31.6</w:t>
            </w:r>
          </w:p>
        </w:tc>
        <w:tc>
          <w:tcPr>
            <w:tcW w:w="973" w:type="dxa"/>
            <w:noWrap/>
            <w:vAlign w:val="center"/>
            <w:hideMark/>
          </w:tcPr>
          <w:p w14:paraId="495BBF62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13.7</w:t>
            </w:r>
          </w:p>
        </w:tc>
        <w:tc>
          <w:tcPr>
            <w:tcW w:w="646" w:type="dxa"/>
            <w:noWrap/>
            <w:vAlign w:val="center"/>
            <w:hideMark/>
          </w:tcPr>
          <w:p w14:paraId="5FC9E65F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18</w:t>
            </w:r>
          </w:p>
        </w:tc>
        <w:tc>
          <w:tcPr>
            <w:tcW w:w="709" w:type="dxa"/>
            <w:noWrap/>
            <w:vAlign w:val="center"/>
          </w:tcPr>
          <w:p w14:paraId="5F97A732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61</w:t>
            </w:r>
          </w:p>
        </w:tc>
        <w:tc>
          <w:tcPr>
            <w:tcW w:w="736" w:type="dxa"/>
            <w:vAlign w:val="center"/>
          </w:tcPr>
          <w:p w14:paraId="57F61D74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21</w:t>
            </w:r>
          </w:p>
        </w:tc>
        <w:tc>
          <w:tcPr>
            <w:tcW w:w="823" w:type="dxa"/>
            <w:noWrap/>
            <w:vAlign w:val="center"/>
            <w:hideMark/>
          </w:tcPr>
          <w:p w14:paraId="17D4C163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0.38</w:t>
            </w:r>
          </w:p>
        </w:tc>
        <w:tc>
          <w:tcPr>
            <w:tcW w:w="1088" w:type="dxa"/>
            <w:noWrap/>
            <w:vAlign w:val="center"/>
            <w:hideMark/>
          </w:tcPr>
          <w:p w14:paraId="580BA910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0.078</w:t>
            </w:r>
          </w:p>
        </w:tc>
      </w:tr>
      <w:tr w:rsidR="0088351E" w:rsidRPr="0088351E" w14:paraId="6E220E69" w14:textId="77777777" w:rsidTr="00456A64">
        <w:trPr>
          <w:trHeight w:val="300"/>
        </w:trPr>
        <w:tc>
          <w:tcPr>
            <w:tcW w:w="816" w:type="dxa"/>
            <w:noWrap/>
            <w:hideMark/>
          </w:tcPr>
          <w:p w14:paraId="07CB22C6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K-20</w:t>
            </w:r>
          </w:p>
        </w:tc>
        <w:tc>
          <w:tcPr>
            <w:tcW w:w="1141" w:type="dxa"/>
            <w:vMerge/>
            <w:noWrap/>
          </w:tcPr>
          <w:p w14:paraId="1701BAE8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3" w:type="dxa"/>
            <w:noWrap/>
            <w:hideMark/>
          </w:tcPr>
          <w:p w14:paraId="386C19DE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1.65</w:t>
            </w:r>
          </w:p>
        </w:tc>
        <w:tc>
          <w:tcPr>
            <w:tcW w:w="1111" w:type="dxa"/>
            <w:noWrap/>
            <w:hideMark/>
          </w:tcPr>
          <w:p w14:paraId="26292D58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44.2</w:t>
            </w:r>
          </w:p>
        </w:tc>
        <w:tc>
          <w:tcPr>
            <w:tcW w:w="973" w:type="dxa"/>
            <w:noWrap/>
            <w:vAlign w:val="center"/>
            <w:hideMark/>
          </w:tcPr>
          <w:p w14:paraId="14BD5EB1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46" w:type="dxa"/>
            <w:noWrap/>
            <w:vAlign w:val="center"/>
            <w:hideMark/>
          </w:tcPr>
          <w:p w14:paraId="3FE657FC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09" w:type="dxa"/>
            <w:noWrap/>
            <w:vAlign w:val="center"/>
          </w:tcPr>
          <w:p w14:paraId="02CA346B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36" w:type="dxa"/>
            <w:vAlign w:val="center"/>
          </w:tcPr>
          <w:p w14:paraId="2249A67E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23" w:type="dxa"/>
            <w:noWrap/>
            <w:vAlign w:val="center"/>
            <w:hideMark/>
          </w:tcPr>
          <w:p w14:paraId="7E84FD66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0.50</w:t>
            </w:r>
          </w:p>
        </w:tc>
        <w:tc>
          <w:tcPr>
            <w:tcW w:w="1088" w:type="dxa"/>
            <w:noWrap/>
            <w:vAlign w:val="center"/>
            <w:hideMark/>
          </w:tcPr>
          <w:p w14:paraId="4EFA29CA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0.072</w:t>
            </w:r>
          </w:p>
        </w:tc>
      </w:tr>
      <w:tr w:rsidR="0088351E" w:rsidRPr="0088351E" w14:paraId="6B227A9F" w14:textId="77777777" w:rsidTr="00456A64">
        <w:trPr>
          <w:trHeight w:val="300"/>
        </w:trPr>
        <w:tc>
          <w:tcPr>
            <w:tcW w:w="816" w:type="dxa"/>
            <w:noWrap/>
            <w:hideMark/>
          </w:tcPr>
          <w:p w14:paraId="2B8FBECB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K-21</w:t>
            </w:r>
          </w:p>
        </w:tc>
        <w:tc>
          <w:tcPr>
            <w:tcW w:w="1141" w:type="dxa"/>
            <w:vMerge/>
            <w:noWrap/>
          </w:tcPr>
          <w:p w14:paraId="449733E8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3" w:type="dxa"/>
            <w:noWrap/>
            <w:hideMark/>
          </w:tcPr>
          <w:p w14:paraId="77AF3407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1.65</w:t>
            </w:r>
          </w:p>
        </w:tc>
        <w:tc>
          <w:tcPr>
            <w:tcW w:w="1111" w:type="dxa"/>
            <w:noWrap/>
            <w:hideMark/>
          </w:tcPr>
          <w:p w14:paraId="176BEE33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56.8</w:t>
            </w:r>
          </w:p>
        </w:tc>
        <w:tc>
          <w:tcPr>
            <w:tcW w:w="973" w:type="dxa"/>
            <w:noWrap/>
            <w:vAlign w:val="center"/>
            <w:hideMark/>
          </w:tcPr>
          <w:p w14:paraId="229DE588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46" w:type="dxa"/>
            <w:noWrap/>
            <w:vAlign w:val="center"/>
            <w:hideMark/>
          </w:tcPr>
          <w:p w14:paraId="1E7B656E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09" w:type="dxa"/>
            <w:noWrap/>
            <w:vAlign w:val="center"/>
          </w:tcPr>
          <w:p w14:paraId="7EEEEA53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36" w:type="dxa"/>
            <w:vAlign w:val="center"/>
          </w:tcPr>
          <w:p w14:paraId="2EA0694A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23" w:type="dxa"/>
            <w:noWrap/>
            <w:vAlign w:val="center"/>
            <w:hideMark/>
          </w:tcPr>
          <w:p w14:paraId="5AF40E87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0.53</w:t>
            </w:r>
          </w:p>
        </w:tc>
        <w:tc>
          <w:tcPr>
            <w:tcW w:w="1088" w:type="dxa"/>
            <w:noWrap/>
            <w:vAlign w:val="center"/>
            <w:hideMark/>
          </w:tcPr>
          <w:p w14:paraId="5FDE384B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0.077</w:t>
            </w:r>
          </w:p>
        </w:tc>
      </w:tr>
      <w:tr w:rsidR="0088351E" w:rsidRPr="0088351E" w14:paraId="248539B1" w14:textId="77777777" w:rsidTr="00456A64">
        <w:trPr>
          <w:trHeight w:val="300"/>
        </w:trPr>
        <w:tc>
          <w:tcPr>
            <w:tcW w:w="816" w:type="dxa"/>
            <w:noWrap/>
            <w:hideMark/>
          </w:tcPr>
          <w:p w14:paraId="24C71CC0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K-22</w:t>
            </w:r>
          </w:p>
        </w:tc>
        <w:tc>
          <w:tcPr>
            <w:tcW w:w="1141" w:type="dxa"/>
            <w:vMerge/>
            <w:noWrap/>
          </w:tcPr>
          <w:p w14:paraId="05A6B650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3" w:type="dxa"/>
            <w:noWrap/>
            <w:hideMark/>
          </w:tcPr>
          <w:p w14:paraId="67ACD641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1.65</w:t>
            </w:r>
          </w:p>
        </w:tc>
        <w:tc>
          <w:tcPr>
            <w:tcW w:w="1111" w:type="dxa"/>
            <w:noWrap/>
            <w:hideMark/>
          </w:tcPr>
          <w:p w14:paraId="6CA4687B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69.5</w:t>
            </w:r>
          </w:p>
        </w:tc>
        <w:tc>
          <w:tcPr>
            <w:tcW w:w="973" w:type="dxa"/>
            <w:noWrap/>
            <w:vAlign w:val="center"/>
            <w:hideMark/>
          </w:tcPr>
          <w:p w14:paraId="7A4933F6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14.2</w:t>
            </w:r>
          </w:p>
        </w:tc>
        <w:tc>
          <w:tcPr>
            <w:tcW w:w="646" w:type="dxa"/>
            <w:noWrap/>
            <w:vAlign w:val="center"/>
            <w:hideMark/>
          </w:tcPr>
          <w:p w14:paraId="655B592E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15</w:t>
            </w:r>
          </w:p>
        </w:tc>
        <w:tc>
          <w:tcPr>
            <w:tcW w:w="709" w:type="dxa"/>
            <w:noWrap/>
            <w:vAlign w:val="center"/>
          </w:tcPr>
          <w:p w14:paraId="7C791A71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70</w:t>
            </w:r>
          </w:p>
        </w:tc>
        <w:tc>
          <w:tcPr>
            <w:tcW w:w="736" w:type="dxa"/>
            <w:vAlign w:val="center"/>
          </w:tcPr>
          <w:p w14:paraId="4CF84DFF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15</w:t>
            </w:r>
          </w:p>
        </w:tc>
        <w:tc>
          <w:tcPr>
            <w:tcW w:w="823" w:type="dxa"/>
            <w:noWrap/>
            <w:vAlign w:val="center"/>
            <w:hideMark/>
          </w:tcPr>
          <w:p w14:paraId="6CD50DAB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0.56</w:t>
            </w:r>
          </w:p>
        </w:tc>
        <w:tc>
          <w:tcPr>
            <w:tcW w:w="1088" w:type="dxa"/>
            <w:noWrap/>
            <w:vAlign w:val="center"/>
            <w:hideMark/>
          </w:tcPr>
          <w:p w14:paraId="447A57C0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0.059</w:t>
            </w:r>
          </w:p>
        </w:tc>
      </w:tr>
      <w:tr w:rsidR="0088351E" w:rsidRPr="0088351E" w14:paraId="477C40BE" w14:textId="77777777" w:rsidTr="00456A64">
        <w:trPr>
          <w:trHeight w:val="300"/>
        </w:trPr>
        <w:tc>
          <w:tcPr>
            <w:tcW w:w="816" w:type="dxa"/>
            <w:noWrap/>
            <w:hideMark/>
          </w:tcPr>
          <w:p w14:paraId="26030615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K-23</w:t>
            </w:r>
          </w:p>
        </w:tc>
        <w:tc>
          <w:tcPr>
            <w:tcW w:w="1141" w:type="dxa"/>
            <w:vMerge/>
            <w:noWrap/>
          </w:tcPr>
          <w:p w14:paraId="5D0D11BE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3" w:type="dxa"/>
            <w:noWrap/>
            <w:hideMark/>
          </w:tcPr>
          <w:p w14:paraId="596E961D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1.65</w:t>
            </w:r>
          </w:p>
        </w:tc>
        <w:tc>
          <w:tcPr>
            <w:tcW w:w="1111" w:type="dxa"/>
            <w:noWrap/>
            <w:hideMark/>
          </w:tcPr>
          <w:p w14:paraId="0281CC8D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82.1</w:t>
            </w:r>
          </w:p>
        </w:tc>
        <w:tc>
          <w:tcPr>
            <w:tcW w:w="973" w:type="dxa"/>
            <w:noWrap/>
            <w:vAlign w:val="center"/>
            <w:hideMark/>
          </w:tcPr>
          <w:p w14:paraId="4890F3EC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31.9</w:t>
            </w:r>
          </w:p>
        </w:tc>
        <w:tc>
          <w:tcPr>
            <w:tcW w:w="646" w:type="dxa"/>
            <w:noWrap/>
            <w:vAlign w:val="center"/>
            <w:hideMark/>
          </w:tcPr>
          <w:p w14:paraId="7BEA6F23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46</w:t>
            </w:r>
          </w:p>
        </w:tc>
        <w:tc>
          <w:tcPr>
            <w:tcW w:w="709" w:type="dxa"/>
            <w:noWrap/>
            <w:vAlign w:val="center"/>
          </w:tcPr>
          <w:p w14:paraId="6BB690B7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41</w:t>
            </w:r>
          </w:p>
        </w:tc>
        <w:tc>
          <w:tcPr>
            <w:tcW w:w="736" w:type="dxa"/>
            <w:vAlign w:val="center"/>
          </w:tcPr>
          <w:p w14:paraId="55DAB830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13</w:t>
            </w:r>
          </w:p>
        </w:tc>
        <w:tc>
          <w:tcPr>
            <w:tcW w:w="823" w:type="dxa"/>
            <w:noWrap/>
            <w:vAlign w:val="center"/>
            <w:hideMark/>
          </w:tcPr>
          <w:p w14:paraId="42D8DF15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0.60</w:t>
            </w:r>
          </w:p>
        </w:tc>
        <w:tc>
          <w:tcPr>
            <w:tcW w:w="1088" w:type="dxa"/>
            <w:noWrap/>
            <w:vAlign w:val="center"/>
            <w:hideMark/>
          </w:tcPr>
          <w:p w14:paraId="14F2F3B6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0.047</w:t>
            </w:r>
          </w:p>
        </w:tc>
      </w:tr>
      <w:tr w:rsidR="0088351E" w:rsidRPr="0088351E" w14:paraId="7C9D13F3" w14:textId="77777777" w:rsidTr="00456A64">
        <w:trPr>
          <w:trHeight w:val="300"/>
        </w:trPr>
        <w:tc>
          <w:tcPr>
            <w:tcW w:w="816" w:type="dxa"/>
            <w:tcBorders>
              <w:bottom w:val="single" w:sz="2" w:space="0" w:color="auto"/>
            </w:tcBorders>
            <w:noWrap/>
            <w:hideMark/>
          </w:tcPr>
          <w:p w14:paraId="04CC98A3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K-24</w:t>
            </w:r>
          </w:p>
        </w:tc>
        <w:tc>
          <w:tcPr>
            <w:tcW w:w="1141" w:type="dxa"/>
            <w:vMerge/>
            <w:tcBorders>
              <w:bottom w:val="single" w:sz="2" w:space="0" w:color="auto"/>
            </w:tcBorders>
            <w:noWrap/>
          </w:tcPr>
          <w:p w14:paraId="38085000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3" w:type="dxa"/>
            <w:tcBorders>
              <w:bottom w:val="single" w:sz="2" w:space="0" w:color="auto"/>
            </w:tcBorders>
            <w:noWrap/>
            <w:hideMark/>
          </w:tcPr>
          <w:p w14:paraId="31F1DEFA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1.65</w:t>
            </w:r>
          </w:p>
        </w:tc>
        <w:tc>
          <w:tcPr>
            <w:tcW w:w="1111" w:type="dxa"/>
            <w:tcBorders>
              <w:bottom w:val="single" w:sz="2" w:space="0" w:color="auto"/>
            </w:tcBorders>
            <w:noWrap/>
            <w:hideMark/>
          </w:tcPr>
          <w:p w14:paraId="2703E188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93.2</w:t>
            </w:r>
          </w:p>
        </w:tc>
        <w:tc>
          <w:tcPr>
            <w:tcW w:w="973" w:type="dxa"/>
            <w:tcBorders>
              <w:bottom w:val="single" w:sz="2" w:space="0" w:color="auto"/>
            </w:tcBorders>
            <w:noWrap/>
            <w:vAlign w:val="center"/>
            <w:hideMark/>
          </w:tcPr>
          <w:p w14:paraId="5AEFE789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46" w:type="dxa"/>
            <w:tcBorders>
              <w:bottom w:val="single" w:sz="2" w:space="0" w:color="auto"/>
            </w:tcBorders>
            <w:noWrap/>
            <w:vAlign w:val="center"/>
            <w:hideMark/>
          </w:tcPr>
          <w:p w14:paraId="40925766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09" w:type="dxa"/>
            <w:tcBorders>
              <w:bottom w:val="single" w:sz="2" w:space="0" w:color="auto"/>
            </w:tcBorders>
            <w:noWrap/>
            <w:vAlign w:val="center"/>
          </w:tcPr>
          <w:p w14:paraId="492FBBB8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36" w:type="dxa"/>
            <w:tcBorders>
              <w:bottom w:val="single" w:sz="2" w:space="0" w:color="auto"/>
            </w:tcBorders>
            <w:vAlign w:val="center"/>
          </w:tcPr>
          <w:p w14:paraId="47416F9D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23" w:type="dxa"/>
            <w:tcBorders>
              <w:bottom w:val="single" w:sz="2" w:space="0" w:color="auto"/>
            </w:tcBorders>
            <w:noWrap/>
            <w:vAlign w:val="center"/>
            <w:hideMark/>
          </w:tcPr>
          <w:p w14:paraId="3463B7D9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0.45</w:t>
            </w:r>
          </w:p>
        </w:tc>
        <w:tc>
          <w:tcPr>
            <w:tcW w:w="1088" w:type="dxa"/>
            <w:tcBorders>
              <w:bottom w:val="single" w:sz="2" w:space="0" w:color="auto"/>
            </w:tcBorders>
            <w:noWrap/>
            <w:vAlign w:val="center"/>
            <w:hideMark/>
          </w:tcPr>
          <w:p w14:paraId="7090C331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0.071</w:t>
            </w:r>
          </w:p>
        </w:tc>
      </w:tr>
      <w:tr w:rsidR="0088351E" w:rsidRPr="0088351E" w14:paraId="6C423472" w14:textId="77777777" w:rsidTr="00456A64">
        <w:trPr>
          <w:trHeight w:val="300"/>
        </w:trPr>
        <w:tc>
          <w:tcPr>
            <w:tcW w:w="816" w:type="dxa"/>
            <w:tcBorders>
              <w:top w:val="single" w:sz="2" w:space="0" w:color="auto"/>
            </w:tcBorders>
            <w:noWrap/>
            <w:hideMark/>
          </w:tcPr>
          <w:p w14:paraId="311359DF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K-25</w:t>
            </w:r>
          </w:p>
        </w:tc>
        <w:tc>
          <w:tcPr>
            <w:tcW w:w="1141" w:type="dxa"/>
            <w:vMerge w:val="restart"/>
            <w:tcBorders>
              <w:top w:val="single" w:sz="2" w:space="0" w:color="auto"/>
            </w:tcBorders>
            <w:noWrap/>
            <w:textDirection w:val="btLr"/>
            <w:vAlign w:val="center"/>
            <w:hideMark/>
          </w:tcPr>
          <w:p w14:paraId="4E6B9EF2" w14:textId="77777777" w:rsidR="0088351E" w:rsidRPr="0088351E" w:rsidRDefault="0088351E" w:rsidP="0088351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Landward marsh</w:t>
            </w:r>
          </w:p>
        </w:tc>
        <w:tc>
          <w:tcPr>
            <w:tcW w:w="983" w:type="dxa"/>
            <w:tcBorders>
              <w:top w:val="single" w:sz="2" w:space="0" w:color="auto"/>
            </w:tcBorders>
            <w:noWrap/>
            <w:hideMark/>
          </w:tcPr>
          <w:p w14:paraId="11BD8913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1.74</w:t>
            </w:r>
          </w:p>
        </w:tc>
        <w:tc>
          <w:tcPr>
            <w:tcW w:w="1111" w:type="dxa"/>
            <w:tcBorders>
              <w:top w:val="single" w:sz="2" w:space="0" w:color="auto"/>
            </w:tcBorders>
            <w:noWrap/>
            <w:hideMark/>
          </w:tcPr>
          <w:p w14:paraId="2F406B9B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11.6</w:t>
            </w:r>
          </w:p>
        </w:tc>
        <w:tc>
          <w:tcPr>
            <w:tcW w:w="973" w:type="dxa"/>
            <w:tcBorders>
              <w:top w:val="single" w:sz="2" w:space="0" w:color="auto"/>
            </w:tcBorders>
            <w:noWrap/>
            <w:vAlign w:val="center"/>
            <w:hideMark/>
          </w:tcPr>
          <w:p w14:paraId="556CDAA5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10.2</w:t>
            </w:r>
          </w:p>
        </w:tc>
        <w:tc>
          <w:tcPr>
            <w:tcW w:w="646" w:type="dxa"/>
            <w:tcBorders>
              <w:top w:val="single" w:sz="2" w:space="0" w:color="auto"/>
            </w:tcBorders>
            <w:noWrap/>
            <w:vAlign w:val="center"/>
            <w:hideMark/>
          </w:tcPr>
          <w:p w14:paraId="4C0CD4C4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2" w:space="0" w:color="auto"/>
            </w:tcBorders>
            <w:noWrap/>
            <w:vAlign w:val="center"/>
          </w:tcPr>
          <w:p w14:paraId="234B4177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72</w:t>
            </w:r>
          </w:p>
        </w:tc>
        <w:tc>
          <w:tcPr>
            <w:tcW w:w="736" w:type="dxa"/>
            <w:tcBorders>
              <w:top w:val="single" w:sz="2" w:space="0" w:color="auto"/>
            </w:tcBorders>
            <w:vAlign w:val="center"/>
          </w:tcPr>
          <w:p w14:paraId="191B390A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20</w:t>
            </w:r>
          </w:p>
        </w:tc>
        <w:tc>
          <w:tcPr>
            <w:tcW w:w="823" w:type="dxa"/>
            <w:tcBorders>
              <w:top w:val="single" w:sz="2" w:space="0" w:color="auto"/>
            </w:tcBorders>
            <w:noWrap/>
            <w:vAlign w:val="center"/>
            <w:hideMark/>
          </w:tcPr>
          <w:p w14:paraId="4468010F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0.20</w:t>
            </w:r>
          </w:p>
        </w:tc>
        <w:tc>
          <w:tcPr>
            <w:tcW w:w="1088" w:type="dxa"/>
            <w:tcBorders>
              <w:top w:val="single" w:sz="2" w:space="0" w:color="auto"/>
            </w:tcBorders>
            <w:noWrap/>
            <w:vAlign w:val="center"/>
            <w:hideMark/>
          </w:tcPr>
          <w:p w14:paraId="64FD80C7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0.091</w:t>
            </w:r>
          </w:p>
        </w:tc>
      </w:tr>
      <w:tr w:rsidR="0088351E" w:rsidRPr="0088351E" w14:paraId="7D67D2D8" w14:textId="77777777" w:rsidTr="00456A64">
        <w:trPr>
          <w:trHeight w:val="300"/>
        </w:trPr>
        <w:tc>
          <w:tcPr>
            <w:tcW w:w="816" w:type="dxa"/>
            <w:noWrap/>
            <w:hideMark/>
          </w:tcPr>
          <w:p w14:paraId="42E2F7AB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K-26</w:t>
            </w:r>
          </w:p>
        </w:tc>
        <w:tc>
          <w:tcPr>
            <w:tcW w:w="1141" w:type="dxa"/>
            <w:vMerge/>
            <w:noWrap/>
          </w:tcPr>
          <w:p w14:paraId="18443783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3" w:type="dxa"/>
            <w:noWrap/>
            <w:hideMark/>
          </w:tcPr>
          <w:p w14:paraId="0C124EA5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1.74</w:t>
            </w:r>
          </w:p>
        </w:tc>
        <w:tc>
          <w:tcPr>
            <w:tcW w:w="1111" w:type="dxa"/>
            <w:noWrap/>
            <w:hideMark/>
          </w:tcPr>
          <w:p w14:paraId="355FD04E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34.8</w:t>
            </w:r>
          </w:p>
        </w:tc>
        <w:tc>
          <w:tcPr>
            <w:tcW w:w="973" w:type="dxa"/>
            <w:noWrap/>
            <w:vAlign w:val="center"/>
            <w:hideMark/>
          </w:tcPr>
          <w:p w14:paraId="37C71B4D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15.9</w:t>
            </w:r>
          </w:p>
        </w:tc>
        <w:tc>
          <w:tcPr>
            <w:tcW w:w="646" w:type="dxa"/>
            <w:noWrap/>
            <w:vAlign w:val="center"/>
            <w:hideMark/>
          </w:tcPr>
          <w:p w14:paraId="6C6F2014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20</w:t>
            </w:r>
          </w:p>
        </w:tc>
        <w:tc>
          <w:tcPr>
            <w:tcW w:w="709" w:type="dxa"/>
            <w:noWrap/>
            <w:vAlign w:val="center"/>
          </w:tcPr>
          <w:p w14:paraId="7E2E8790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64</w:t>
            </w:r>
          </w:p>
        </w:tc>
        <w:tc>
          <w:tcPr>
            <w:tcW w:w="736" w:type="dxa"/>
            <w:vAlign w:val="center"/>
          </w:tcPr>
          <w:p w14:paraId="5A139985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17</w:t>
            </w:r>
          </w:p>
        </w:tc>
        <w:tc>
          <w:tcPr>
            <w:tcW w:w="823" w:type="dxa"/>
            <w:noWrap/>
            <w:vAlign w:val="center"/>
            <w:hideMark/>
          </w:tcPr>
          <w:p w14:paraId="3CF5670C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0.41</w:t>
            </w:r>
          </w:p>
        </w:tc>
        <w:tc>
          <w:tcPr>
            <w:tcW w:w="1088" w:type="dxa"/>
            <w:noWrap/>
            <w:vAlign w:val="center"/>
            <w:hideMark/>
          </w:tcPr>
          <w:p w14:paraId="2D7F0822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0.039</w:t>
            </w:r>
          </w:p>
        </w:tc>
      </w:tr>
      <w:tr w:rsidR="0088351E" w:rsidRPr="0088351E" w14:paraId="15B325FA" w14:textId="77777777" w:rsidTr="00456A64">
        <w:trPr>
          <w:trHeight w:val="300"/>
        </w:trPr>
        <w:tc>
          <w:tcPr>
            <w:tcW w:w="816" w:type="dxa"/>
            <w:noWrap/>
            <w:hideMark/>
          </w:tcPr>
          <w:p w14:paraId="1310A826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K-27</w:t>
            </w:r>
          </w:p>
        </w:tc>
        <w:tc>
          <w:tcPr>
            <w:tcW w:w="1141" w:type="dxa"/>
            <w:vMerge/>
            <w:noWrap/>
          </w:tcPr>
          <w:p w14:paraId="010F8111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3" w:type="dxa"/>
            <w:noWrap/>
            <w:hideMark/>
          </w:tcPr>
          <w:p w14:paraId="4AD712B0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1.74</w:t>
            </w:r>
          </w:p>
        </w:tc>
        <w:tc>
          <w:tcPr>
            <w:tcW w:w="1111" w:type="dxa"/>
            <w:noWrap/>
            <w:hideMark/>
          </w:tcPr>
          <w:p w14:paraId="37F4B58B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58.1</w:t>
            </w:r>
          </w:p>
        </w:tc>
        <w:tc>
          <w:tcPr>
            <w:tcW w:w="973" w:type="dxa"/>
            <w:noWrap/>
            <w:vAlign w:val="center"/>
            <w:hideMark/>
          </w:tcPr>
          <w:p w14:paraId="41E55F00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31.0</w:t>
            </w:r>
          </w:p>
        </w:tc>
        <w:tc>
          <w:tcPr>
            <w:tcW w:w="646" w:type="dxa"/>
            <w:noWrap/>
            <w:vAlign w:val="center"/>
            <w:hideMark/>
          </w:tcPr>
          <w:p w14:paraId="177A641C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43</w:t>
            </w:r>
          </w:p>
        </w:tc>
        <w:tc>
          <w:tcPr>
            <w:tcW w:w="709" w:type="dxa"/>
            <w:noWrap/>
            <w:vAlign w:val="center"/>
          </w:tcPr>
          <w:p w14:paraId="4D5F493B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43</w:t>
            </w:r>
          </w:p>
        </w:tc>
        <w:tc>
          <w:tcPr>
            <w:tcW w:w="736" w:type="dxa"/>
            <w:vAlign w:val="center"/>
          </w:tcPr>
          <w:p w14:paraId="5B894C13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13</w:t>
            </w:r>
          </w:p>
        </w:tc>
        <w:tc>
          <w:tcPr>
            <w:tcW w:w="823" w:type="dxa"/>
            <w:noWrap/>
            <w:vAlign w:val="center"/>
            <w:hideMark/>
          </w:tcPr>
          <w:p w14:paraId="3D386778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0.49</w:t>
            </w:r>
          </w:p>
        </w:tc>
        <w:tc>
          <w:tcPr>
            <w:tcW w:w="1088" w:type="dxa"/>
            <w:noWrap/>
            <w:vAlign w:val="center"/>
            <w:hideMark/>
          </w:tcPr>
          <w:p w14:paraId="37E63605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0.103</w:t>
            </w:r>
          </w:p>
        </w:tc>
      </w:tr>
      <w:tr w:rsidR="0088351E" w:rsidRPr="0088351E" w14:paraId="3DAB9FE9" w14:textId="77777777" w:rsidTr="00456A64">
        <w:trPr>
          <w:trHeight w:val="300"/>
        </w:trPr>
        <w:tc>
          <w:tcPr>
            <w:tcW w:w="816" w:type="dxa"/>
            <w:noWrap/>
            <w:hideMark/>
          </w:tcPr>
          <w:p w14:paraId="14C4983A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K-28</w:t>
            </w:r>
          </w:p>
        </w:tc>
        <w:tc>
          <w:tcPr>
            <w:tcW w:w="1141" w:type="dxa"/>
            <w:vMerge/>
            <w:noWrap/>
          </w:tcPr>
          <w:p w14:paraId="5510A995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3" w:type="dxa"/>
            <w:noWrap/>
            <w:hideMark/>
          </w:tcPr>
          <w:p w14:paraId="7B46A206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1.74</w:t>
            </w:r>
          </w:p>
        </w:tc>
        <w:tc>
          <w:tcPr>
            <w:tcW w:w="1111" w:type="dxa"/>
            <w:noWrap/>
            <w:hideMark/>
          </w:tcPr>
          <w:p w14:paraId="5FC2CBC5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81.3</w:t>
            </w:r>
          </w:p>
        </w:tc>
        <w:tc>
          <w:tcPr>
            <w:tcW w:w="973" w:type="dxa"/>
            <w:noWrap/>
            <w:vAlign w:val="center"/>
            <w:hideMark/>
          </w:tcPr>
          <w:p w14:paraId="4F102DB1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10.7</w:t>
            </w:r>
          </w:p>
        </w:tc>
        <w:tc>
          <w:tcPr>
            <w:tcW w:w="646" w:type="dxa"/>
            <w:noWrap/>
            <w:vAlign w:val="center"/>
            <w:hideMark/>
          </w:tcPr>
          <w:p w14:paraId="3AB5B312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31</w:t>
            </w:r>
          </w:p>
        </w:tc>
        <w:tc>
          <w:tcPr>
            <w:tcW w:w="709" w:type="dxa"/>
            <w:noWrap/>
            <w:vAlign w:val="center"/>
          </w:tcPr>
          <w:p w14:paraId="67A39639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37</w:t>
            </w:r>
          </w:p>
        </w:tc>
        <w:tc>
          <w:tcPr>
            <w:tcW w:w="736" w:type="dxa"/>
            <w:vAlign w:val="center"/>
          </w:tcPr>
          <w:p w14:paraId="09C6FD00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32</w:t>
            </w:r>
          </w:p>
        </w:tc>
        <w:tc>
          <w:tcPr>
            <w:tcW w:w="823" w:type="dxa"/>
            <w:noWrap/>
            <w:vAlign w:val="center"/>
            <w:hideMark/>
          </w:tcPr>
          <w:p w14:paraId="31E498E1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0.61</w:t>
            </w:r>
          </w:p>
        </w:tc>
        <w:tc>
          <w:tcPr>
            <w:tcW w:w="1088" w:type="dxa"/>
            <w:noWrap/>
            <w:vAlign w:val="center"/>
            <w:hideMark/>
          </w:tcPr>
          <w:p w14:paraId="29C9CC34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0.032</w:t>
            </w:r>
          </w:p>
        </w:tc>
      </w:tr>
      <w:tr w:rsidR="0088351E" w:rsidRPr="0088351E" w14:paraId="25DC2437" w14:textId="77777777" w:rsidTr="00456A64">
        <w:trPr>
          <w:trHeight w:val="300"/>
        </w:trPr>
        <w:tc>
          <w:tcPr>
            <w:tcW w:w="816" w:type="dxa"/>
            <w:noWrap/>
            <w:hideMark/>
          </w:tcPr>
          <w:p w14:paraId="7C22903F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K-29</w:t>
            </w:r>
          </w:p>
        </w:tc>
        <w:tc>
          <w:tcPr>
            <w:tcW w:w="1141" w:type="dxa"/>
            <w:vMerge/>
            <w:noWrap/>
          </w:tcPr>
          <w:p w14:paraId="5504C296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3" w:type="dxa"/>
            <w:noWrap/>
            <w:hideMark/>
          </w:tcPr>
          <w:p w14:paraId="32A9DE84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1.74</w:t>
            </w:r>
          </w:p>
        </w:tc>
        <w:tc>
          <w:tcPr>
            <w:tcW w:w="1111" w:type="dxa"/>
            <w:noWrap/>
            <w:hideMark/>
          </w:tcPr>
          <w:p w14:paraId="39CA489E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104.5</w:t>
            </w:r>
          </w:p>
        </w:tc>
        <w:tc>
          <w:tcPr>
            <w:tcW w:w="973" w:type="dxa"/>
            <w:noWrap/>
            <w:vAlign w:val="center"/>
            <w:hideMark/>
          </w:tcPr>
          <w:p w14:paraId="2050A6FF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46" w:type="dxa"/>
            <w:noWrap/>
            <w:vAlign w:val="center"/>
            <w:hideMark/>
          </w:tcPr>
          <w:p w14:paraId="5123570F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09" w:type="dxa"/>
            <w:noWrap/>
            <w:vAlign w:val="center"/>
          </w:tcPr>
          <w:p w14:paraId="53CFACCB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36" w:type="dxa"/>
            <w:vAlign w:val="center"/>
          </w:tcPr>
          <w:p w14:paraId="6124D97C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23" w:type="dxa"/>
            <w:noWrap/>
            <w:vAlign w:val="center"/>
            <w:hideMark/>
          </w:tcPr>
          <w:p w14:paraId="5DB85FE8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0.70</w:t>
            </w:r>
          </w:p>
        </w:tc>
        <w:tc>
          <w:tcPr>
            <w:tcW w:w="1088" w:type="dxa"/>
            <w:noWrap/>
            <w:vAlign w:val="center"/>
            <w:hideMark/>
          </w:tcPr>
          <w:p w14:paraId="05443CC6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0.024</w:t>
            </w:r>
          </w:p>
        </w:tc>
      </w:tr>
      <w:tr w:rsidR="0088351E" w:rsidRPr="0088351E" w14:paraId="45FFD95C" w14:textId="77777777" w:rsidTr="00456A64">
        <w:trPr>
          <w:trHeight w:val="300"/>
        </w:trPr>
        <w:tc>
          <w:tcPr>
            <w:tcW w:w="816" w:type="dxa"/>
            <w:tcBorders>
              <w:bottom w:val="single" w:sz="2" w:space="0" w:color="auto"/>
            </w:tcBorders>
            <w:noWrap/>
            <w:hideMark/>
          </w:tcPr>
          <w:p w14:paraId="096612DF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K-30</w:t>
            </w:r>
          </w:p>
        </w:tc>
        <w:tc>
          <w:tcPr>
            <w:tcW w:w="1141" w:type="dxa"/>
            <w:vMerge/>
            <w:tcBorders>
              <w:bottom w:val="single" w:sz="2" w:space="0" w:color="auto"/>
            </w:tcBorders>
            <w:noWrap/>
          </w:tcPr>
          <w:p w14:paraId="2BEEB407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3" w:type="dxa"/>
            <w:tcBorders>
              <w:bottom w:val="single" w:sz="2" w:space="0" w:color="auto"/>
            </w:tcBorders>
            <w:noWrap/>
            <w:hideMark/>
          </w:tcPr>
          <w:p w14:paraId="7F7D412A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1.74</w:t>
            </w:r>
          </w:p>
        </w:tc>
        <w:tc>
          <w:tcPr>
            <w:tcW w:w="1111" w:type="dxa"/>
            <w:tcBorders>
              <w:bottom w:val="single" w:sz="2" w:space="0" w:color="auto"/>
            </w:tcBorders>
            <w:noWrap/>
            <w:hideMark/>
          </w:tcPr>
          <w:p w14:paraId="0339D32F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126.6</w:t>
            </w:r>
          </w:p>
        </w:tc>
        <w:tc>
          <w:tcPr>
            <w:tcW w:w="973" w:type="dxa"/>
            <w:tcBorders>
              <w:bottom w:val="single" w:sz="2" w:space="0" w:color="auto"/>
            </w:tcBorders>
            <w:noWrap/>
            <w:vAlign w:val="center"/>
            <w:hideMark/>
          </w:tcPr>
          <w:p w14:paraId="5C676D57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46" w:type="dxa"/>
            <w:tcBorders>
              <w:bottom w:val="single" w:sz="2" w:space="0" w:color="auto"/>
            </w:tcBorders>
            <w:noWrap/>
            <w:vAlign w:val="center"/>
            <w:hideMark/>
          </w:tcPr>
          <w:p w14:paraId="06DA9673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09" w:type="dxa"/>
            <w:tcBorders>
              <w:bottom w:val="single" w:sz="2" w:space="0" w:color="auto"/>
            </w:tcBorders>
            <w:noWrap/>
            <w:vAlign w:val="center"/>
          </w:tcPr>
          <w:p w14:paraId="0ACA7D37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36" w:type="dxa"/>
            <w:tcBorders>
              <w:bottom w:val="single" w:sz="2" w:space="0" w:color="auto"/>
            </w:tcBorders>
            <w:vAlign w:val="center"/>
          </w:tcPr>
          <w:p w14:paraId="15326CBE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23" w:type="dxa"/>
            <w:tcBorders>
              <w:bottom w:val="single" w:sz="2" w:space="0" w:color="auto"/>
            </w:tcBorders>
            <w:noWrap/>
            <w:vAlign w:val="center"/>
            <w:hideMark/>
          </w:tcPr>
          <w:p w14:paraId="4A826C9F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0.69</w:t>
            </w:r>
          </w:p>
        </w:tc>
        <w:tc>
          <w:tcPr>
            <w:tcW w:w="1088" w:type="dxa"/>
            <w:tcBorders>
              <w:bottom w:val="single" w:sz="2" w:space="0" w:color="auto"/>
            </w:tcBorders>
            <w:noWrap/>
            <w:vAlign w:val="center"/>
            <w:hideMark/>
          </w:tcPr>
          <w:p w14:paraId="088DE110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0.016</w:t>
            </w:r>
          </w:p>
        </w:tc>
      </w:tr>
      <w:tr w:rsidR="0088351E" w:rsidRPr="0088351E" w14:paraId="7BB44F72" w14:textId="77777777" w:rsidTr="00456A64">
        <w:trPr>
          <w:trHeight w:val="300"/>
        </w:trPr>
        <w:tc>
          <w:tcPr>
            <w:tcW w:w="816" w:type="dxa"/>
            <w:tcBorders>
              <w:top w:val="single" w:sz="2" w:space="0" w:color="auto"/>
            </w:tcBorders>
            <w:noWrap/>
            <w:hideMark/>
          </w:tcPr>
          <w:p w14:paraId="03428142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K-31</w:t>
            </w:r>
          </w:p>
        </w:tc>
        <w:tc>
          <w:tcPr>
            <w:tcW w:w="1141" w:type="dxa"/>
            <w:vMerge w:val="restart"/>
            <w:tcBorders>
              <w:top w:val="single" w:sz="2" w:space="0" w:color="auto"/>
            </w:tcBorders>
            <w:noWrap/>
            <w:textDirection w:val="btLr"/>
            <w:vAlign w:val="center"/>
            <w:hideMark/>
          </w:tcPr>
          <w:p w14:paraId="2965647F" w14:textId="77777777" w:rsidR="0088351E" w:rsidRPr="0088351E" w:rsidRDefault="0088351E" w:rsidP="0088351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Supratidal forest</w:t>
            </w:r>
          </w:p>
        </w:tc>
        <w:tc>
          <w:tcPr>
            <w:tcW w:w="983" w:type="dxa"/>
            <w:tcBorders>
              <w:top w:val="single" w:sz="2" w:space="0" w:color="auto"/>
            </w:tcBorders>
            <w:noWrap/>
            <w:hideMark/>
          </w:tcPr>
          <w:p w14:paraId="31CD135D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1.95</w:t>
            </w:r>
          </w:p>
        </w:tc>
        <w:tc>
          <w:tcPr>
            <w:tcW w:w="1111" w:type="dxa"/>
            <w:tcBorders>
              <w:top w:val="single" w:sz="2" w:space="0" w:color="auto"/>
            </w:tcBorders>
            <w:noWrap/>
            <w:hideMark/>
          </w:tcPr>
          <w:p w14:paraId="236C9C3F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8.2</w:t>
            </w:r>
          </w:p>
        </w:tc>
        <w:tc>
          <w:tcPr>
            <w:tcW w:w="973" w:type="dxa"/>
            <w:tcBorders>
              <w:top w:val="single" w:sz="2" w:space="0" w:color="auto"/>
            </w:tcBorders>
            <w:noWrap/>
            <w:vAlign w:val="center"/>
            <w:hideMark/>
          </w:tcPr>
          <w:p w14:paraId="18B2DEFA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23.3</w:t>
            </w:r>
          </w:p>
        </w:tc>
        <w:tc>
          <w:tcPr>
            <w:tcW w:w="646" w:type="dxa"/>
            <w:tcBorders>
              <w:top w:val="single" w:sz="2" w:space="0" w:color="auto"/>
            </w:tcBorders>
            <w:noWrap/>
            <w:vAlign w:val="center"/>
            <w:hideMark/>
          </w:tcPr>
          <w:p w14:paraId="2120D83E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2" w:space="0" w:color="auto"/>
            </w:tcBorders>
            <w:noWrap/>
            <w:vAlign w:val="center"/>
          </w:tcPr>
          <w:p w14:paraId="04147794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65</w:t>
            </w:r>
          </w:p>
        </w:tc>
        <w:tc>
          <w:tcPr>
            <w:tcW w:w="736" w:type="dxa"/>
            <w:tcBorders>
              <w:top w:val="single" w:sz="2" w:space="0" w:color="auto"/>
            </w:tcBorders>
            <w:vAlign w:val="center"/>
          </w:tcPr>
          <w:p w14:paraId="203C0CF5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10</w:t>
            </w:r>
          </w:p>
        </w:tc>
        <w:tc>
          <w:tcPr>
            <w:tcW w:w="823" w:type="dxa"/>
            <w:tcBorders>
              <w:top w:val="single" w:sz="2" w:space="0" w:color="auto"/>
            </w:tcBorders>
            <w:noWrap/>
            <w:vAlign w:val="center"/>
            <w:hideMark/>
          </w:tcPr>
          <w:p w14:paraId="3AC9E294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0.19</w:t>
            </w:r>
          </w:p>
        </w:tc>
        <w:tc>
          <w:tcPr>
            <w:tcW w:w="1088" w:type="dxa"/>
            <w:tcBorders>
              <w:top w:val="single" w:sz="2" w:space="0" w:color="auto"/>
            </w:tcBorders>
            <w:noWrap/>
            <w:vAlign w:val="center"/>
            <w:hideMark/>
          </w:tcPr>
          <w:p w14:paraId="6E061DDB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0.102</w:t>
            </w:r>
          </w:p>
        </w:tc>
      </w:tr>
      <w:tr w:rsidR="0088351E" w:rsidRPr="0088351E" w14:paraId="285D501B" w14:textId="77777777" w:rsidTr="00456A64">
        <w:trPr>
          <w:trHeight w:val="300"/>
        </w:trPr>
        <w:tc>
          <w:tcPr>
            <w:tcW w:w="816" w:type="dxa"/>
            <w:noWrap/>
            <w:hideMark/>
          </w:tcPr>
          <w:p w14:paraId="4F58B00A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K-32</w:t>
            </w:r>
          </w:p>
        </w:tc>
        <w:tc>
          <w:tcPr>
            <w:tcW w:w="1141" w:type="dxa"/>
            <w:vMerge/>
            <w:noWrap/>
          </w:tcPr>
          <w:p w14:paraId="18665191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3" w:type="dxa"/>
            <w:noWrap/>
            <w:hideMark/>
          </w:tcPr>
          <w:p w14:paraId="2853EAAA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1.95</w:t>
            </w:r>
          </w:p>
        </w:tc>
        <w:tc>
          <w:tcPr>
            <w:tcW w:w="1111" w:type="dxa"/>
            <w:noWrap/>
            <w:hideMark/>
          </w:tcPr>
          <w:p w14:paraId="365E3E12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24.7</w:t>
            </w:r>
          </w:p>
        </w:tc>
        <w:tc>
          <w:tcPr>
            <w:tcW w:w="973" w:type="dxa"/>
            <w:noWrap/>
            <w:vAlign w:val="center"/>
            <w:hideMark/>
          </w:tcPr>
          <w:p w14:paraId="588008DC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46" w:type="dxa"/>
            <w:noWrap/>
            <w:vAlign w:val="center"/>
            <w:hideMark/>
          </w:tcPr>
          <w:p w14:paraId="42E0D556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09" w:type="dxa"/>
            <w:noWrap/>
            <w:vAlign w:val="center"/>
          </w:tcPr>
          <w:p w14:paraId="46650FEB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36" w:type="dxa"/>
            <w:vAlign w:val="center"/>
          </w:tcPr>
          <w:p w14:paraId="2E2095BF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23" w:type="dxa"/>
            <w:noWrap/>
            <w:vAlign w:val="center"/>
            <w:hideMark/>
          </w:tcPr>
          <w:p w14:paraId="331D7F07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0.57</w:t>
            </w:r>
          </w:p>
        </w:tc>
        <w:tc>
          <w:tcPr>
            <w:tcW w:w="1088" w:type="dxa"/>
            <w:noWrap/>
            <w:vAlign w:val="center"/>
            <w:hideMark/>
          </w:tcPr>
          <w:p w14:paraId="0D9F03B1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0.106</w:t>
            </w:r>
          </w:p>
        </w:tc>
      </w:tr>
      <w:tr w:rsidR="0088351E" w:rsidRPr="0088351E" w14:paraId="1D7DB942" w14:textId="77777777" w:rsidTr="00456A64">
        <w:trPr>
          <w:trHeight w:val="300"/>
        </w:trPr>
        <w:tc>
          <w:tcPr>
            <w:tcW w:w="816" w:type="dxa"/>
            <w:noWrap/>
            <w:hideMark/>
          </w:tcPr>
          <w:p w14:paraId="1ED6D522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K-33</w:t>
            </w:r>
          </w:p>
        </w:tc>
        <w:tc>
          <w:tcPr>
            <w:tcW w:w="1141" w:type="dxa"/>
            <w:vMerge/>
            <w:noWrap/>
          </w:tcPr>
          <w:p w14:paraId="32BB2B1B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3" w:type="dxa"/>
            <w:noWrap/>
            <w:hideMark/>
          </w:tcPr>
          <w:p w14:paraId="517175A9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1.95</w:t>
            </w:r>
          </w:p>
        </w:tc>
        <w:tc>
          <w:tcPr>
            <w:tcW w:w="1111" w:type="dxa"/>
            <w:noWrap/>
            <w:hideMark/>
          </w:tcPr>
          <w:p w14:paraId="08BBBFD8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41.2</w:t>
            </w:r>
          </w:p>
        </w:tc>
        <w:tc>
          <w:tcPr>
            <w:tcW w:w="973" w:type="dxa"/>
            <w:noWrap/>
            <w:vAlign w:val="center"/>
            <w:hideMark/>
          </w:tcPr>
          <w:p w14:paraId="25BB8714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4.1</w:t>
            </w:r>
          </w:p>
        </w:tc>
        <w:tc>
          <w:tcPr>
            <w:tcW w:w="646" w:type="dxa"/>
            <w:noWrap/>
            <w:vAlign w:val="center"/>
            <w:hideMark/>
          </w:tcPr>
          <w:p w14:paraId="2639DA4A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1478226D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49</w:t>
            </w:r>
          </w:p>
        </w:tc>
        <w:tc>
          <w:tcPr>
            <w:tcW w:w="736" w:type="dxa"/>
            <w:vAlign w:val="center"/>
          </w:tcPr>
          <w:p w14:paraId="5FCD6565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51</w:t>
            </w:r>
          </w:p>
        </w:tc>
        <w:tc>
          <w:tcPr>
            <w:tcW w:w="823" w:type="dxa"/>
            <w:noWrap/>
            <w:vAlign w:val="center"/>
            <w:hideMark/>
          </w:tcPr>
          <w:p w14:paraId="65B7BD90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0.74</w:t>
            </w:r>
          </w:p>
        </w:tc>
        <w:tc>
          <w:tcPr>
            <w:tcW w:w="1088" w:type="dxa"/>
            <w:noWrap/>
            <w:vAlign w:val="center"/>
            <w:hideMark/>
          </w:tcPr>
          <w:p w14:paraId="54F03067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0.097</w:t>
            </w:r>
          </w:p>
        </w:tc>
      </w:tr>
      <w:tr w:rsidR="0088351E" w:rsidRPr="0088351E" w14:paraId="701345AF" w14:textId="77777777" w:rsidTr="00456A64">
        <w:trPr>
          <w:trHeight w:val="300"/>
        </w:trPr>
        <w:tc>
          <w:tcPr>
            <w:tcW w:w="816" w:type="dxa"/>
            <w:noWrap/>
            <w:hideMark/>
          </w:tcPr>
          <w:p w14:paraId="7B38EAA5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K-34</w:t>
            </w:r>
          </w:p>
        </w:tc>
        <w:tc>
          <w:tcPr>
            <w:tcW w:w="1141" w:type="dxa"/>
            <w:vMerge/>
            <w:noWrap/>
          </w:tcPr>
          <w:p w14:paraId="518EBBB2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3" w:type="dxa"/>
            <w:noWrap/>
            <w:hideMark/>
          </w:tcPr>
          <w:p w14:paraId="6BC369F6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1.95</w:t>
            </w:r>
          </w:p>
        </w:tc>
        <w:tc>
          <w:tcPr>
            <w:tcW w:w="1111" w:type="dxa"/>
            <w:noWrap/>
            <w:hideMark/>
          </w:tcPr>
          <w:p w14:paraId="42C4FB74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57.6</w:t>
            </w:r>
          </w:p>
        </w:tc>
        <w:tc>
          <w:tcPr>
            <w:tcW w:w="973" w:type="dxa"/>
            <w:noWrap/>
            <w:vAlign w:val="center"/>
            <w:hideMark/>
          </w:tcPr>
          <w:p w14:paraId="19EF5900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46" w:type="dxa"/>
            <w:noWrap/>
            <w:vAlign w:val="center"/>
            <w:hideMark/>
          </w:tcPr>
          <w:p w14:paraId="0E360FE6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09" w:type="dxa"/>
            <w:noWrap/>
            <w:vAlign w:val="center"/>
          </w:tcPr>
          <w:p w14:paraId="4B0C9530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36" w:type="dxa"/>
            <w:vAlign w:val="center"/>
          </w:tcPr>
          <w:p w14:paraId="3CC439D7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23" w:type="dxa"/>
            <w:noWrap/>
            <w:vAlign w:val="center"/>
            <w:hideMark/>
          </w:tcPr>
          <w:p w14:paraId="4EEBBA0E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0.67</w:t>
            </w:r>
          </w:p>
        </w:tc>
        <w:tc>
          <w:tcPr>
            <w:tcW w:w="1088" w:type="dxa"/>
            <w:noWrap/>
            <w:vAlign w:val="center"/>
            <w:hideMark/>
          </w:tcPr>
          <w:p w14:paraId="444D99D4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0.077</w:t>
            </w:r>
          </w:p>
        </w:tc>
      </w:tr>
      <w:tr w:rsidR="0088351E" w:rsidRPr="0088351E" w14:paraId="3FA47C94" w14:textId="77777777" w:rsidTr="00456A64">
        <w:trPr>
          <w:trHeight w:val="300"/>
        </w:trPr>
        <w:tc>
          <w:tcPr>
            <w:tcW w:w="816" w:type="dxa"/>
            <w:noWrap/>
            <w:hideMark/>
          </w:tcPr>
          <w:p w14:paraId="2E654B74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K-35</w:t>
            </w:r>
          </w:p>
        </w:tc>
        <w:tc>
          <w:tcPr>
            <w:tcW w:w="1141" w:type="dxa"/>
            <w:vMerge/>
            <w:noWrap/>
          </w:tcPr>
          <w:p w14:paraId="7F0C64CC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3" w:type="dxa"/>
            <w:noWrap/>
            <w:hideMark/>
          </w:tcPr>
          <w:p w14:paraId="1983E723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1.95</w:t>
            </w:r>
          </w:p>
        </w:tc>
        <w:tc>
          <w:tcPr>
            <w:tcW w:w="1111" w:type="dxa"/>
            <w:noWrap/>
            <w:hideMark/>
          </w:tcPr>
          <w:p w14:paraId="7446FB75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74.1</w:t>
            </w:r>
          </w:p>
        </w:tc>
        <w:tc>
          <w:tcPr>
            <w:tcW w:w="973" w:type="dxa"/>
            <w:noWrap/>
            <w:vAlign w:val="center"/>
            <w:hideMark/>
          </w:tcPr>
          <w:p w14:paraId="6229BE39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24.2</w:t>
            </w:r>
          </w:p>
        </w:tc>
        <w:tc>
          <w:tcPr>
            <w:tcW w:w="646" w:type="dxa"/>
            <w:noWrap/>
            <w:vAlign w:val="center"/>
            <w:hideMark/>
          </w:tcPr>
          <w:p w14:paraId="76738152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34</w:t>
            </w:r>
          </w:p>
        </w:tc>
        <w:tc>
          <w:tcPr>
            <w:tcW w:w="709" w:type="dxa"/>
            <w:noWrap/>
            <w:vAlign w:val="center"/>
          </w:tcPr>
          <w:p w14:paraId="48352737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48</w:t>
            </w:r>
          </w:p>
        </w:tc>
        <w:tc>
          <w:tcPr>
            <w:tcW w:w="736" w:type="dxa"/>
            <w:vAlign w:val="center"/>
          </w:tcPr>
          <w:p w14:paraId="3A2E4FB5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18</w:t>
            </w:r>
          </w:p>
        </w:tc>
        <w:tc>
          <w:tcPr>
            <w:tcW w:w="823" w:type="dxa"/>
            <w:noWrap/>
            <w:vAlign w:val="center"/>
            <w:hideMark/>
          </w:tcPr>
          <w:p w14:paraId="1DB4ADB8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0.90</w:t>
            </w:r>
          </w:p>
        </w:tc>
        <w:tc>
          <w:tcPr>
            <w:tcW w:w="1088" w:type="dxa"/>
            <w:noWrap/>
            <w:vAlign w:val="center"/>
            <w:hideMark/>
          </w:tcPr>
          <w:p w14:paraId="377932F4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0.055</w:t>
            </w:r>
          </w:p>
        </w:tc>
      </w:tr>
      <w:tr w:rsidR="0088351E" w:rsidRPr="0088351E" w14:paraId="277285DE" w14:textId="77777777" w:rsidTr="00456A64">
        <w:trPr>
          <w:trHeight w:val="300"/>
        </w:trPr>
        <w:tc>
          <w:tcPr>
            <w:tcW w:w="816" w:type="dxa"/>
            <w:noWrap/>
            <w:hideMark/>
          </w:tcPr>
          <w:p w14:paraId="244C0D9D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K-36</w:t>
            </w:r>
          </w:p>
        </w:tc>
        <w:tc>
          <w:tcPr>
            <w:tcW w:w="1141" w:type="dxa"/>
            <w:vMerge/>
            <w:noWrap/>
          </w:tcPr>
          <w:p w14:paraId="14B2FD54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3" w:type="dxa"/>
            <w:noWrap/>
            <w:hideMark/>
          </w:tcPr>
          <w:p w14:paraId="31AD4952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1.95</w:t>
            </w:r>
          </w:p>
        </w:tc>
        <w:tc>
          <w:tcPr>
            <w:tcW w:w="1111" w:type="dxa"/>
            <w:noWrap/>
            <w:hideMark/>
          </w:tcPr>
          <w:p w14:paraId="5FE2A568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90.5</w:t>
            </w:r>
          </w:p>
        </w:tc>
        <w:tc>
          <w:tcPr>
            <w:tcW w:w="973" w:type="dxa"/>
            <w:noWrap/>
            <w:vAlign w:val="center"/>
            <w:hideMark/>
          </w:tcPr>
          <w:p w14:paraId="14F05FB9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46" w:type="dxa"/>
            <w:noWrap/>
            <w:vAlign w:val="center"/>
            <w:hideMark/>
          </w:tcPr>
          <w:p w14:paraId="649506FC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09" w:type="dxa"/>
            <w:noWrap/>
            <w:vAlign w:val="center"/>
          </w:tcPr>
          <w:p w14:paraId="4439D607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36" w:type="dxa"/>
            <w:vAlign w:val="center"/>
          </w:tcPr>
          <w:p w14:paraId="79D49445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23" w:type="dxa"/>
            <w:noWrap/>
            <w:vAlign w:val="center"/>
            <w:hideMark/>
          </w:tcPr>
          <w:p w14:paraId="6B491113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0.96</w:t>
            </w:r>
          </w:p>
        </w:tc>
        <w:tc>
          <w:tcPr>
            <w:tcW w:w="1088" w:type="dxa"/>
            <w:noWrap/>
            <w:vAlign w:val="center"/>
            <w:hideMark/>
          </w:tcPr>
          <w:p w14:paraId="6D210966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0.033</w:t>
            </w:r>
          </w:p>
        </w:tc>
      </w:tr>
      <w:tr w:rsidR="0088351E" w:rsidRPr="0088351E" w14:paraId="6DBF3A44" w14:textId="77777777" w:rsidTr="00456A64">
        <w:trPr>
          <w:trHeight w:val="300"/>
        </w:trPr>
        <w:tc>
          <w:tcPr>
            <w:tcW w:w="816" w:type="dxa"/>
            <w:tcBorders>
              <w:bottom w:val="single" w:sz="8" w:space="0" w:color="auto"/>
            </w:tcBorders>
            <w:noWrap/>
            <w:hideMark/>
          </w:tcPr>
          <w:p w14:paraId="6F865A35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K-37</w:t>
            </w:r>
          </w:p>
        </w:tc>
        <w:tc>
          <w:tcPr>
            <w:tcW w:w="1141" w:type="dxa"/>
            <w:vMerge/>
            <w:tcBorders>
              <w:bottom w:val="single" w:sz="8" w:space="0" w:color="auto"/>
            </w:tcBorders>
            <w:noWrap/>
            <w:hideMark/>
          </w:tcPr>
          <w:p w14:paraId="103F84D0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3" w:type="dxa"/>
            <w:tcBorders>
              <w:bottom w:val="single" w:sz="8" w:space="0" w:color="auto"/>
            </w:tcBorders>
            <w:noWrap/>
            <w:hideMark/>
          </w:tcPr>
          <w:p w14:paraId="6FD6E638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1.95</w:t>
            </w:r>
          </w:p>
        </w:tc>
        <w:tc>
          <w:tcPr>
            <w:tcW w:w="1111" w:type="dxa"/>
            <w:tcBorders>
              <w:bottom w:val="single" w:sz="8" w:space="0" w:color="auto"/>
            </w:tcBorders>
            <w:noWrap/>
            <w:hideMark/>
          </w:tcPr>
          <w:p w14:paraId="224AD733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104.5</w:t>
            </w:r>
          </w:p>
        </w:tc>
        <w:tc>
          <w:tcPr>
            <w:tcW w:w="973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2C2E85E3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  <w:t>79.4</w:t>
            </w:r>
          </w:p>
        </w:tc>
        <w:tc>
          <w:tcPr>
            <w:tcW w:w="646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0FD31E73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78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noWrap/>
            <w:vAlign w:val="center"/>
          </w:tcPr>
          <w:p w14:paraId="3143D21B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6</w:t>
            </w:r>
          </w:p>
        </w:tc>
        <w:tc>
          <w:tcPr>
            <w:tcW w:w="736" w:type="dxa"/>
            <w:tcBorders>
              <w:bottom w:val="single" w:sz="8" w:space="0" w:color="auto"/>
            </w:tcBorders>
            <w:vAlign w:val="center"/>
          </w:tcPr>
          <w:p w14:paraId="11E035B8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16</w:t>
            </w:r>
          </w:p>
        </w:tc>
        <w:tc>
          <w:tcPr>
            <w:tcW w:w="823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61799A80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1.05</w:t>
            </w:r>
          </w:p>
        </w:tc>
        <w:tc>
          <w:tcPr>
            <w:tcW w:w="1088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1129055B" w14:textId="77777777" w:rsidR="0088351E" w:rsidRPr="0088351E" w:rsidRDefault="0088351E" w:rsidP="008835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  <w14:ligatures w14:val="none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0.038</w:t>
            </w:r>
          </w:p>
        </w:tc>
      </w:tr>
    </w:tbl>
    <w:p w14:paraId="6931D5BA" w14:textId="77777777" w:rsidR="00225DF0" w:rsidRDefault="00225DF0">
      <w:pPr>
        <w:spacing w:after="120" w:line="276" w:lineRule="auto"/>
        <w:rPr>
          <w:rFonts w:eastAsia="Calibri" w:cs="Times New Roman"/>
          <w:noProof/>
          <w:kern w:val="2"/>
          <w:sz w:val="24"/>
        </w:rPr>
      </w:pPr>
      <w:r>
        <w:rPr>
          <w:rFonts w:eastAsia="Calibri" w:cs="Times New Roman"/>
          <w:noProof/>
          <w:kern w:val="2"/>
          <w:sz w:val="24"/>
        </w:rPr>
        <w:br w:type="page"/>
      </w:r>
    </w:p>
    <w:p w14:paraId="043D71FD" w14:textId="77777777" w:rsidR="004E0FC0" w:rsidRDefault="004E0FC0" w:rsidP="004E0FC0">
      <w:r>
        <w:rPr>
          <w:noProof/>
        </w:rPr>
        <w:lastRenderedPageBreak/>
        <w:drawing>
          <wp:inline distT="0" distB="0" distL="0" distR="0" wp14:anchorId="7FC22645" wp14:editId="56432CC3">
            <wp:extent cx="5731510" cy="6607810"/>
            <wp:effectExtent l="0" t="0" r="2540" b="2540"/>
            <wp:docPr id="2504919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491962" name="Picture 25049196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60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AAC56" w14:textId="6A62B1F8" w:rsidR="004E0FC0" w:rsidRPr="001E5D0A" w:rsidRDefault="004E0FC0" w:rsidP="004E0FC0">
      <w:pPr>
        <w:spacing w:line="360" w:lineRule="auto"/>
        <w:jc w:val="both"/>
        <w:rPr>
          <w:szCs w:val="20"/>
        </w:rPr>
      </w:pPr>
      <w:r w:rsidRPr="00590AB3">
        <w:rPr>
          <w:b/>
          <w:bCs/>
          <w:szCs w:val="20"/>
        </w:rPr>
        <w:t>Fig</w:t>
      </w:r>
      <w:r w:rsidR="00036617">
        <w:rPr>
          <w:b/>
          <w:bCs/>
          <w:szCs w:val="20"/>
        </w:rPr>
        <w:t xml:space="preserve">. </w:t>
      </w:r>
      <w:r>
        <w:rPr>
          <w:b/>
          <w:bCs/>
          <w:szCs w:val="20"/>
        </w:rPr>
        <w:t>S</w:t>
      </w:r>
      <w:r w:rsidRPr="00590AB3">
        <w:rPr>
          <w:b/>
          <w:bCs/>
          <w:szCs w:val="20"/>
        </w:rPr>
        <w:t>4</w:t>
      </w:r>
      <w:r w:rsidRPr="00C22242">
        <w:rPr>
          <w:szCs w:val="20"/>
        </w:rPr>
        <w:t xml:space="preserve"> Sediment core properties; bulk density (</w:t>
      </w:r>
      <w:r>
        <w:rPr>
          <w:szCs w:val="20"/>
        </w:rPr>
        <w:t>a</w:t>
      </w:r>
      <w:r w:rsidRPr="00C22242">
        <w:rPr>
          <w:szCs w:val="20"/>
        </w:rPr>
        <w:t>), soil organic C density (</w:t>
      </w:r>
      <w:r>
        <w:rPr>
          <w:szCs w:val="20"/>
        </w:rPr>
        <w:t>b</w:t>
      </w:r>
      <w:r w:rsidRPr="00C22242">
        <w:rPr>
          <w:szCs w:val="20"/>
        </w:rPr>
        <w:t>) and grain size proportion (</w:t>
      </w:r>
      <w:r>
        <w:rPr>
          <w:szCs w:val="20"/>
        </w:rPr>
        <w:t>c</w:t>
      </w:r>
      <w:r w:rsidRPr="00C22242">
        <w:rPr>
          <w:szCs w:val="20"/>
        </w:rPr>
        <w:t>) with substrate depth. Error bars on the y axis represent the depth interval corrected for compaction. Linear regressions between sediment core properties</w:t>
      </w:r>
      <w:r>
        <w:rPr>
          <w:szCs w:val="20"/>
        </w:rPr>
        <w:t>;</w:t>
      </w:r>
      <w:r w:rsidRPr="00C22242">
        <w:rPr>
          <w:szCs w:val="20"/>
        </w:rPr>
        <w:t xml:space="preserve"> log of % Org C and bulk density (</w:t>
      </w:r>
      <w:r>
        <w:rPr>
          <w:szCs w:val="20"/>
        </w:rPr>
        <w:t>d</w:t>
      </w:r>
      <w:r w:rsidRPr="00C22242">
        <w:rPr>
          <w:szCs w:val="20"/>
        </w:rPr>
        <w:t>), grain size and bulk density (</w:t>
      </w:r>
      <w:r>
        <w:rPr>
          <w:szCs w:val="20"/>
        </w:rPr>
        <w:t>e</w:t>
      </w:r>
      <w:r w:rsidRPr="00C22242">
        <w:rPr>
          <w:szCs w:val="20"/>
        </w:rPr>
        <w:t>), and log of % Org C and grain size (</w:t>
      </w:r>
      <w:r>
        <w:rPr>
          <w:szCs w:val="20"/>
        </w:rPr>
        <w:t>f</w:t>
      </w:r>
      <w:r w:rsidRPr="00C22242">
        <w:rPr>
          <w:szCs w:val="20"/>
        </w:rPr>
        <w:t>)</w:t>
      </w:r>
    </w:p>
    <w:p w14:paraId="6B368F68" w14:textId="77777777" w:rsidR="002C6995" w:rsidRDefault="002C6995">
      <w:pPr>
        <w:spacing w:after="120" w:line="276" w:lineRule="auto"/>
        <w:rPr>
          <w:rFonts w:eastAsia="Calibri" w:cs="Times New Roman"/>
          <w:noProof/>
          <w:kern w:val="2"/>
          <w:sz w:val="24"/>
        </w:rPr>
      </w:pPr>
    </w:p>
    <w:p w14:paraId="0C3D5BF9" w14:textId="23FAD7B4" w:rsidR="0088351E" w:rsidRPr="0088351E" w:rsidRDefault="00D34C4F" w:rsidP="0088351E">
      <w:pPr>
        <w:spacing w:line="360" w:lineRule="auto"/>
        <w:rPr>
          <w:rFonts w:eastAsia="Calibri" w:cs="Times New Roman"/>
          <w:kern w:val="2"/>
          <w:sz w:val="24"/>
        </w:rPr>
      </w:pPr>
      <w:r>
        <w:rPr>
          <w:rFonts w:eastAsia="Calibri" w:cs="Times New Roman"/>
          <w:noProof/>
          <w:kern w:val="2"/>
          <w:sz w:val="24"/>
        </w:rPr>
        <w:lastRenderedPageBreak/>
        <w:drawing>
          <wp:inline distT="0" distB="0" distL="0" distR="0" wp14:anchorId="3AB65715" wp14:editId="4BBF3FAF">
            <wp:extent cx="5586046" cy="7520058"/>
            <wp:effectExtent l="0" t="0" r="0" b="5080"/>
            <wp:docPr id="4348590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859097" name="Picture 43485909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6972" cy="752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34F84" w14:textId="5D39F970" w:rsidR="0088351E" w:rsidRPr="00216715" w:rsidRDefault="0088351E" w:rsidP="00216715">
      <w:pPr>
        <w:spacing w:line="360" w:lineRule="auto"/>
        <w:jc w:val="both"/>
        <w:rPr>
          <w:rFonts w:eastAsia="Calibri" w:cs="Times New Roman"/>
          <w:noProof/>
          <w:kern w:val="2"/>
          <w:sz w:val="20"/>
          <w:szCs w:val="20"/>
        </w:rPr>
      </w:pPr>
      <w:r w:rsidRPr="0088351E">
        <w:rPr>
          <w:rFonts w:eastAsia="Calibri" w:cs="Times New Roman"/>
          <w:b/>
          <w:bCs/>
          <w:kern w:val="2"/>
        </w:rPr>
        <w:t>Fig</w:t>
      </w:r>
      <w:r w:rsidR="00B354C3">
        <w:rPr>
          <w:rFonts w:eastAsia="Calibri" w:cs="Times New Roman"/>
          <w:b/>
          <w:bCs/>
          <w:kern w:val="2"/>
        </w:rPr>
        <w:t xml:space="preserve">. </w:t>
      </w:r>
      <w:r w:rsidR="00D56C7F" w:rsidRPr="00225DF0">
        <w:rPr>
          <w:rFonts w:eastAsia="Calibri" w:cs="Times New Roman"/>
          <w:b/>
          <w:bCs/>
          <w:kern w:val="2"/>
        </w:rPr>
        <w:t>S</w:t>
      </w:r>
      <w:r w:rsidR="003E4E0C">
        <w:rPr>
          <w:rFonts w:eastAsia="Calibri" w:cs="Times New Roman"/>
          <w:b/>
          <w:bCs/>
          <w:kern w:val="2"/>
        </w:rPr>
        <w:t>5</w:t>
      </w:r>
      <w:r w:rsidRPr="0088351E">
        <w:rPr>
          <w:rFonts w:eastAsia="Calibri" w:cs="Times New Roman"/>
          <w:kern w:val="2"/>
        </w:rPr>
        <w:t xml:space="preserve"> Linear regressions</w:t>
      </w:r>
      <w:r w:rsidRPr="0088351E">
        <w:rPr>
          <w:rFonts w:eastAsia="Calibri" w:cs="Times New Roman"/>
          <w:noProof/>
          <w:kern w:val="2"/>
        </w:rPr>
        <w:t xml:space="preserve"> of</w:t>
      </w:r>
      <w:r w:rsidRPr="0088351E">
        <w:rPr>
          <w:rFonts w:eastAsia="Calibri" w:cs="Times New Roman"/>
          <w:noProof/>
          <w:kern w:val="2"/>
          <w:sz w:val="28"/>
          <w:szCs w:val="24"/>
        </w:rPr>
        <w:t xml:space="preserve"> </w:t>
      </w:r>
      <w:r w:rsidRPr="0088351E">
        <w:rPr>
          <w:rFonts w:eastAsia="Calibri" w:cs="Times New Roman"/>
          <w:noProof/>
          <w:kern w:val="2"/>
        </w:rPr>
        <w:t xml:space="preserve">root mass and volume addition </w:t>
      </w:r>
      <w:r w:rsidR="006D61ED">
        <w:rPr>
          <w:rFonts w:eastAsia="Calibri" w:cs="Times New Roman"/>
          <w:noProof/>
          <w:kern w:val="2"/>
        </w:rPr>
        <w:t xml:space="preserve">since installation </w:t>
      </w:r>
      <w:r w:rsidRPr="0088351E">
        <w:rPr>
          <w:rFonts w:eastAsia="Calibri" w:cs="Times New Roman"/>
          <w:noProof/>
          <w:kern w:val="2"/>
        </w:rPr>
        <w:t>(across ingrowth core deployment period) for each sampling location. Mass regressions (</w:t>
      </w:r>
      <w:r w:rsidR="00937553">
        <w:rPr>
          <w:rFonts w:eastAsia="Calibri" w:cs="Times New Roman"/>
          <w:noProof/>
          <w:kern w:val="2"/>
        </w:rPr>
        <w:t>a</w:t>
      </w:r>
      <w:r w:rsidRPr="0088351E">
        <w:rPr>
          <w:rFonts w:eastAsia="Calibri" w:cs="Times New Roman"/>
          <w:noProof/>
          <w:kern w:val="2"/>
        </w:rPr>
        <w:t>–</w:t>
      </w:r>
      <w:r w:rsidR="00937553">
        <w:rPr>
          <w:rFonts w:eastAsia="Calibri" w:cs="Times New Roman"/>
          <w:noProof/>
          <w:kern w:val="2"/>
        </w:rPr>
        <w:t>e</w:t>
      </w:r>
      <w:r w:rsidRPr="0088351E">
        <w:rPr>
          <w:rFonts w:eastAsia="Calibri" w:cs="Times New Roman"/>
          <w:noProof/>
          <w:kern w:val="2"/>
        </w:rPr>
        <w:t>) for seaward mangrove (</w:t>
      </w:r>
      <w:r w:rsidR="00937553">
        <w:rPr>
          <w:rFonts w:eastAsia="Calibri" w:cs="Times New Roman"/>
          <w:noProof/>
          <w:kern w:val="2"/>
        </w:rPr>
        <w:t>a</w:t>
      </w:r>
      <w:r w:rsidRPr="0088351E">
        <w:rPr>
          <w:rFonts w:eastAsia="Calibri" w:cs="Times New Roman"/>
          <w:noProof/>
          <w:kern w:val="2"/>
        </w:rPr>
        <w:t>), landward mangrove (</w:t>
      </w:r>
      <w:r w:rsidR="00937553">
        <w:rPr>
          <w:rFonts w:eastAsia="Calibri" w:cs="Times New Roman"/>
          <w:noProof/>
          <w:kern w:val="2"/>
        </w:rPr>
        <w:t>b</w:t>
      </w:r>
      <w:r w:rsidRPr="0088351E">
        <w:rPr>
          <w:rFonts w:eastAsia="Calibri" w:cs="Times New Roman"/>
          <w:noProof/>
          <w:kern w:val="2"/>
        </w:rPr>
        <w:t>), seaward marsh (</w:t>
      </w:r>
      <w:r w:rsidR="00937553">
        <w:rPr>
          <w:rFonts w:eastAsia="Calibri" w:cs="Times New Roman"/>
          <w:noProof/>
          <w:kern w:val="2"/>
        </w:rPr>
        <w:t>c</w:t>
      </w:r>
      <w:r w:rsidRPr="0088351E">
        <w:rPr>
          <w:rFonts w:eastAsia="Calibri" w:cs="Times New Roman"/>
          <w:noProof/>
          <w:kern w:val="2"/>
        </w:rPr>
        <w:t>), landward marsh (</w:t>
      </w:r>
      <w:r w:rsidR="00937553">
        <w:rPr>
          <w:rFonts w:eastAsia="Calibri" w:cs="Times New Roman"/>
          <w:noProof/>
          <w:kern w:val="2"/>
        </w:rPr>
        <w:t>d</w:t>
      </w:r>
      <w:r w:rsidRPr="0088351E">
        <w:rPr>
          <w:rFonts w:eastAsia="Calibri" w:cs="Times New Roman"/>
          <w:noProof/>
          <w:kern w:val="2"/>
        </w:rPr>
        <w:t>) and supratidal forest (</w:t>
      </w:r>
      <w:r w:rsidR="00937553">
        <w:rPr>
          <w:rFonts w:eastAsia="Calibri" w:cs="Times New Roman"/>
          <w:noProof/>
          <w:kern w:val="2"/>
        </w:rPr>
        <w:t>e</w:t>
      </w:r>
      <w:r w:rsidRPr="0088351E">
        <w:rPr>
          <w:rFonts w:eastAsia="Calibri" w:cs="Times New Roman"/>
          <w:noProof/>
          <w:kern w:val="2"/>
        </w:rPr>
        <w:t>). Volume regressions (</w:t>
      </w:r>
      <w:r w:rsidR="00937553">
        <w:rPr>
          <w:rFonts w:eastAsia="Calibri" w:cs="Times New Roman"/>
          <w:noProof/>
          <w:kern w:val="2"/>
        </w:rPr>
        <w:t>f</w:t>
      </w:r>
      <w:r w:rsidRPr="0088351E">
        <w:rPr>
          <w:rFonts w:eastAsia="Calibri" w:cs="Times New Roman"/>
          <w:noProof/>
          <w:kern w:val="2"/>
        </w:rPr>
        <w:t>–</w:t>
      </w:r>
      <w:r w:rsidR="00937553">
        <w:rPr>
          <w:rFonts w:eastAsia="Calibri" w:cs="Times New Roman"/>
          <w:noProof/>
          <w:kern w:val="2"/>
        </w:rPr>
        <w:t>j</w:t>
      </w:r>
      <w:r w:rsidRPr="0088351E">
        <w:rPr>
          <w:rFonts w:eastAsia="Calibri" w:cs="Times New Roman"/>
          <w:noProof/>
          <w:kern w:val="2"/>
        </w:rPr>
        <w:t>) for seaward mangrove (</w:t>
      </w:r>
      <w:r w:rsidR="00937553">
        <w:rPr>
          <w:rFonts w:eastAsia="Calibri" w:cs="Times New Roman"/>
          <w:noProof/>
          <w:kern w:val="2"/>
        </w:rPr>
        <w:t>f</w:t>
      </w:r>
      <w:r w:rsidRPr="0088351E">
        <w:rPr>
          <w:rFonts w:eastAsia="Calibri" w:cs="Times New Roman"/>
          <w:noProof/>
          <w:kern w:val="2"/>
        </w:rPr>
        <w:t>), landward mangrove (</w:t>
      </w:r>
      <w:r w:rsidR="00937553">
        <w:rPr>
          <w:rFonts w:eastAsia="Calibri" w:cs="Times New Roman"/>
          <w:noProof/>
          <w:kern w:val="2"/>
        </w:rPr>
        <w:t>g</w:t>
      </w:r>
      <w:r w:rsidRPr="0088351E">
        <w:rPr>
          <w:rFonts w:eastAsia="Calibri" w:cs="Times New Roman"/>
          <w:noProof/>
          <w:kern w:val="2"/>
        </w:rPr>
        <w:t>), seaward marsh (</w:t>
      </w:r>
      <w:r w:rsidR="00937553">
        <w:rPr>
          <w:rFonts w:eastAsia="Calibri" w:cs="Times New Roman"/>
          <w:noProof/>
          <w:kern w:val="2"/>
        </w:rPr>
        <w:t>h</w:t>
      </w:r>
      <w:r w:rsidRPr="0088351E">
        <w:rPr>
          <w:rFonts w:eastAsia="Calibri" w:cs="Times New Roman"/>
          <w:noProof/>
          <w:kern w:val="2"/>
        </w:rPr>
        <w:t>), landward marsh (</w:t>
      </w:r>
      <w:r w:rsidR="00937553">
        <w:rPr>
          <w:rFonts w:eastAsia="Calibri" w:cs="Times New Roman"/>
          <w:noProof/>
          <w:kern w:val="2"/>
        </w:rPr>
        <w:t>i</w:t>
      </w:r>
      <w:r w:rsidRPr="0088351E">
        <w:rPr>
          <w:rFonts w:eastAsia="Calibri" w:cs="Times New Roman"/>
          <w:noProof/>
          <w:kern w:val="2"/>
        </w:rPr>
        <w:t>) and supratidal forest (</w:t>
      </w:r>
      <w:r w:rsidR="00937553">
        <w:rPr>
          <w:rFonts w:eastAsia="Calibri" w:cs="Times New Roman"/>
          <w:noProof/>
          <w:kern w:val="2"/>
        </w:rPr>
        <w:t>j</w:t>
      </w:r>
      <w:r w:rsidRPr="0088351E">
        <w:rPr>
          <w:rFonts w:eastAsia="Calibri" w:cs="Times New Roman"/>
          <w:noProof/>
          <w:kern w:val="2"/>
        </w:rPr>
        <w:t>). Red represents all root size classes and blue represents fine roots</w:t>
      </w:r>
      <w:r w:rsidRPr="0088351E">
        <w:rPr>
          <w:rFonts w:eastAsia="Calibri" w:cs="Times New Roman"/>
          <w:kern w:val="2"/>
          <w:sz w:val="24"/>
        </w:rPr>
        <w:br w:type="page"/>
      </w:r>
    </w:p>
    <w:p w14:paraId="144E535F" w14:textId="1920CF31" w:rsidR="0088351E" w:rsidRPr="0088351E" w:rsidRDefault="00F8593B" w:rsidP="0088351E">
      <w:pPr>
        <w:spacing w:line="360" w:lineRule="auto"/>
        <w:rPr>
          <w:rFonts w:eastAsia="Calibri" w:cs="Times New Roman"/>
          <w:kern w:val="2"/>
          <w:sz w:val="24"/>
        </w:rPr>
      </w:pPr>
      <w:r>
        <w:rPr>
          <w:rFonts w:eastAsia="Calibri" w:cs="Times New Roman"/>
          <w:noProof/>
          <w:kern w:val="2"/>
          <w:sz w:val="24"/>
        </w:rPr>
        <w:lastRenderedPageBreak/>
        <w:drawing>
          <wp:inline distT="0" distB="0" distL="0" distR="0" wp14:anchorId="1AB93CC8" wp14:editId="64D03352">
            <wp:extent cx="5731510" cy="5146040"/>
            <wp:effectExtent l="0" t="0" r="2540" b="0"/>
            <wp:docPr id="281843882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843882" name="Picture 1" descr="A screenshot of a graph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4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A2357" w14:textId="7ADE9051" w:rsidR="0088351E" w:rsidRPr="0088351E" w:rsidRDefault="0088351E" w:rsidP="00B354C3">
      <w:pPr>
        <w:spacing w:line="360" w:lineRule="auto"/>
        <w:jc w:val="both"/>
        <w:rPr>
          <w:rFonts w:eastAsia="Calibri" w:cs="Times New Roman"/>
          <w:kern w:val="2"/>
          <w:szCs w:val="20"/>
        </w:rPr>
      </w:pPr>
      <w:r w:rsidRPr="0088351E">
        <w:rPr>
          <w:rFonts w:eastAsia="Calibri" w:cs="Times New Roman"/>
          <w:b/>
          <w:bCs/>
          <w:kern w:val="2"/>
          <w:szCs w:val="20"/>
        </w:rPr>
        <w:t>Fig</w:t>
      </w:r>
      <w:r w:rsidR="00B354C3">
        <w:rPr>
          <w:rFonts w:eastAsia="Calibri" w:cs="Times New Roman"/>
          <w:b/>
          <w:bCs/>
          <w:kern w:val="2"/>
          <w:szCs w:val="20"/>
        </w:rPr>
        <w:t>.</w:t>
      </w:r>
      <w:r w:rsidRPr="0088351E">
        <w:rPr>
          <w:rFonts w:eastAsia="Calibri" w:cs="Times New Roman"/>
          <w:b/>
          <w:bCs/>
          <w:kern w:val="2"/>
          <w:szCs w:val="20"/>
        </w:rPr>
        <w:t xml:space="preserve"> </w:t>
      </w:r>
      <w:r w:rsidR="003C4647" w:rsidRPr="005F0CDE">
        <w:rPr>
          <w:rFonts w:eastAsia="Calibri" w:cs="Times New Roman"/>
          <w:b/>
          <w:bCs/>
          <w:kern w:val="2"/>
          <w:szCs w:val="20"/>
        </w:rPr>
        <w:t>S</w:t>
      </w:r>
      <w:r w:rsidR="00216715">
        <w:rPr>
          <w:rFonts w:eastAsia="Calibri" w:cs="Times New Roman"/>
          <w:b/>
          <w:bCs/>
          <w:kern w:val="2"/>
          <w:szCs w:val="20"/>
        </w:rPr>
        <w:t>6</w:t>
      </w:r>
      <w:r w:rsidRPr="0088351E">
        <w:rPr>
          <w:rFonts w:eastAsia="Calibri" w:cs="Times New Roman"/>
          <w:kern w:val="2"/>
          <w:szCs w:val="20"/>
        </w:rPr>
        <w:t xml:space="preserve"> Relationships between root mass and volume for the total dataset (</w:t>
      </w:r>
      <w:r w:rsidR="00B805E1">
        <w:rPr>
          <w:rFonts w:eastAsia="Calibri" w:cs="Times New Roman"/>
          <w:kern w:val="2"/>
          <w:szCs w:val="20"/>
        </w:rPr>
        <w:t>a</w:t>
      </w:r>
      <w:r w:rsidRPr="0088351E">
        <w:rPr>
          <w:rFonts w:eastAsia="Calibri" w:cs="Times New Roman"/>
          <w:kern w:val="2"/>
          <w:szCs w:val="20"/>
        </w:rPr>
        <w:t>), seaward mangrove (</w:t>
      </w:r>
      <w:r w:rsidR="00B805E1">
        <w:rPr>
          <w:rFonts w:eastAsia="Calibri" w:cs="Times New Roman"/>
          <w:kern w:val="2"/>
          <w:szCs w:val="20"/>
        </w:rPr>
        <w:t>b</w:t>
      </w:r>
      <w:r w:rsidRPr="0088351E">
        <w:rPr>
          <w:rFonts w:eastAsia="Calibri" w:cs="Times New Roman"/>
          <w:kern w:val="2"/>
          <w:szCs w:val="20"/>
        </w:rPr>
        <w:t>), landward mangrove (</w:t>
      </w:r>
      <w:r w:rsidR="00B805E1">
        <w:rPr>
          <w:rFonts w:eastAsia="Calibri" w:cs="Times New Roman"/>
          <w:kern w:val="2"/>
          <w:szCs w:val="20"/>
        </w:rPr>
        <w:t>c</w:t>
      </w:r>
      <w:r w:rsidRPr="0088351E">
        <w:rPr>
          <w:rFonts w:eastAsia="Calibri" w:cs="Times New Roman"/>
          <w:kern w:val="2"/>
          <w:szCs w:val="20"/>
        </w:rPr>
        <w:t>), seaward marsh (</w:t>
      </w:r>
      <w:r w:rsidR="00B805E1">
        <w:rPr>
          <w:rFonts w:eastAsia="Calibri" w:cs="Times New Roman"/>
          <w:kern w:val="2"/>
          <w:szCs w:val="20"/>
        </w:rPr>
        <w:t>d</w:t>
      </w:r>
      <w:r w:rsidRPr="0088351E">
        <w:rPr>
          <w:rFonts w:eastAsia="Calibri" w:cs="Times New Roman"/>
          <w:kern w:val="2"/>
          <w:szCs w:val="20"/>
        </w:rPr>
        <w:t>), landward marsh (</w:t>
      </w:r>
      <w:r w:rsidR="00B805E1">
        <w:rPr>
          <w:rFonts w:eastAsia="Calibri" w:cs="Times New Roman"/>
          <w:kern w:val="2"/>
          <w:szCs w:val="20"/>
        </w:rPr>
        <w:t>e</w:t>
      </w:r>
      <w:r w:rsidRPr="0088351E">
        <w:rPr>
          <w:rFonts w:eastAsia="Calibri" w:cs="Times New Roman"/>
          <w:kern w:val="2"/>
          <w:szCs w:val="20"/>
        </w:rPr>
        <w:t>) and supratidal forest (</w:t>
      </w:r>
      <w:r w:rsidR="00B805E1">
        <w:rPr>
          <w:rFonts w:eastAsia="Calibri" w:cs="Times New Roman"/>
          <w:kern w:val="2"/>
          <w:szCs w:val="20"/>
        </w:rPr>
        <w:t>f</w:t>
      </w:r>
      <w:r w:rsidRPr="0088351E">
        <w:rPr>
          <w:rFonts w:eastAsia="Calibri" w:cs="Times New Roman"/>
          <w:kern w:val="2"/>
          <w:szCs w:val="20"/>
        </w:rPr>
        <w:t>), and for root size classes of fine (</w:t>
      </w:r>
      <w:r w:rsidR="00B805E1">
        <w:rPr>
          <w:rFonts w:eastAsia="Calibri" w:cs="Times New Roman"/>
          <w:kern w:val="2"/>
          <w:szCs w:val="20"/>
        </w:rPr>
        <w:t>g</w:t>
      </w:r>
      <w:r w:rsidRPr="0088351E">
        <w:rPr>
          <w:rFonts w:eastAsia="Calibri" w:cs="Times New Roman"/>
          <w:kern w:val="2"/>
          <w:szCs w:val="20"/>
        </w:rPr>
        <w:t>), medium (</w:t>
      </w:r>
      <w:r w:rsidR="00B805E1">
        <w:rPr>
          <w:rFonts w:eastAsia="Calibri" w:cs="Times New Roman"/>
          <w:kern w:val="2"/>
          <w:szCs w:val="20"/>
        </w:rPr>
        <w:t>h</w:t>
      </w:r>
      <w:r w:rsidRPr="0088351E">
        <w:rPr>
          <w:rFonts w:eastAsia="Calibri" w:cs="Times New Roman"/>
          <w:kern w:val="2"/>
          <w:szCs w:val="20"/>
        </w:rPr>
        <w:t>) and coarse (</w:t>
      </w:r>
      <w:r w:rsidR="00B805E1">
        <w:rPr>
          <w:rFonts w:eastAsia="Calibri" w:cs="Times New Roman"/>
          <w:kern w:val="2"/>
          <w:szCs w:val="20"/>
        </w:rPr>
        <w:t>i</w:t>
      </w:r>
      <w:r w:rsidRPr="0088351E">
        <w:rPr>
          <w:rFonts w:eastAsia="Calibri" w:cs="Times New Roman"/>
          <w:kern w:val="2"/>
          <w:szCs w:val="20"/>
        </w:rPr>
        <w:t>). Roots samples used in the analyses are derived from root ingrowth cores and root standing stock data</w:t>
      </w:r>
    </w:p>
    <w:p w14:paraId="7C210A50" w14:textId="5DE6C039" w:rsidR="005F0CDE" w:rsidRDefault="005F0CDE">
      <w:pPr>
        <w:spacing w:after="120" w:line="276" w:lineRule="auto"/>
        <w:rPr>
          <w:rFonts w:eastAsia="Times New Roman" w:cs="Times New Roman"/>
          <w:bCs/>
          <w:i/>
          <w:iCs/>
          <w:sz w:val="24"/>
          <w:szCs w:val="26"/>
          <w:lang w:eastAsia="en-GB"/>
        </w:rPr>
      </w:pPr>
    </w:p>
    <w:p w14:paraId="4155396B" w14:textId="410891E3" w:rsidR="0088351E" w:rsidRPr="0088351E" w:rsidRDefault="0088351E" w:rsidP="0088351E">
      <w:pPr>
        <w:spacing w:line="360" w:lineRule="auto"/>
        <w:jc w:val="both"/>
        <w:rPr>
          <w:rFonts w:eastAsia="Calibri" w:cs="Times New Roman"/>
          <w:kern w:val="2"/>
          <w:lang w:eastAsia="en-GB"/>
        </w:rPr>
      </w:pPr>
      <w:r w:rsidRPr="0088351E">
        <w:rPr>
          <w:rFonts w:eastAsia="Calibri" w:cs="Times New Roman"/>
          <w:b/>
          <w:bCs/>
          <w:kern w:val="2"/>
          <w:lang w:eastAsia="en-GB"/>
        </w:rPr>
        <w:t xml:space="preserve">Table </w:t>
      </w:r>
      <w:r w:rsidR="003E65C9" w:rsidRPr="005F0CDE">
        <w:rPr>
          <w:rFonts w:eastAsia="Calibri" w:cs="Times New Roman"/>
          <w:b/>
          <w:bCs/>
          <w:kern w:val="2"/>
          <w:lang w:eastAsia="en-GB"/>
        </w:rPr>
        <w:t>S</w:t>
      </w:r>
      <w:r w:rsidR="00B15C4E">
        <w:rPr>
          <w:rFonts w:eastAsia="Calibri" w:cs="Times New Roman"/>
          <w:b/>
          <w:bCs/>
          <w:kern w:val="2"/>
          <w:lang w:eastAsia="en-GB"/>
        </w:rPr>
        <w:t>7</w:t>
      </w:r>
      <w:r w:rsidRPr="0088351E">
        <w:rPr>
          <w:rFonts w:eastAsia="Calibri" w:cs="Times New Roman"/>
          <w:kern w:val="2"/>
          <w:lang w:eastAsia="en-GB"/>
        </w:rPr>
        <w:t xml:space="preserve"> Table of gaussian model r</w:t>
      </w:r>
      <w:r w:rsidRPr="0088351E">
        <w:rPr>
          <w:rFonts w:eastAsia="Calibri" w:cs="Times New Roman"/>
          <w:kern w:val="2"/>
          <w:vertAlign w:val="superscript"/>
          <w:lang w:eastAsia="en-GB"/>
        </w:rPr>
        <w:t>2</w:t>
      </w:r>
      <w:r w:rsidRPr="0088351E">
        <w:rPr>
          <w:rFonts w:eastAsia="Calibri" w:cs="Times New Roman"/>
          <w:kern w:val="2"/>
          <w:lang w:eastAsia="en-GB"/>
        </w:rPr>
        <w:t xml:space="preserve"> values for root mass and volume productivity against STPI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"/>
        <w:gridCol w:w="1136"/>
        <w:gridCol w:w="2176"/>
        <w:gridCol w:w="1144"/>
        <w:gridCol w:w="1367"/>
        <w:gridCol w:w="1255"/>
        <w:gridCol w:w="1383"/>
      </w:tblGrid>
      <w:tr w:rsidR="0088351E" w:rsidRPr="0088351E" w14:paraId="3DEECA6B" w14:textId="77777777" w:rsidTr="00456A64">
        <w:trPr>
          <w:trHeight w:val="288"/>
        </w:trPr>
        <w:tc>
          <w:tcPr>
            <w:tcW w:w="565" w:type="dxa"/>
            <w:tcBorders>
              <w:top w:val="single" w:sz="8" w:space="0" w:color="auto"/>
            </w:tcBorders>
            <w:noWrap/>
            <w:hideMark/>
          </w:tcPr>
          <w:p w14:paraId="7D8891B6" w14:textId="77777777" w:rsidR="0088351E" w:rsidRPr="0088351E" w:rsidRDefault="0088351E" w:rsidP="0088351E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3312" w:type="dxa"/>
            <w:gridSpan w:val="2"/>
            <w:tcBorders>
              <w:top w:val="single" w:sz="8" w:space="0" w:color="auto"/>
            </w:tcBorders>
            <w:noWrap/>
            <w:hideMark/>
          </w:tcPr>
          <w:p w14:paraId="7B4AFD22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  <w:t>Mangrove</w:t>
            </w:r>
          </w:p>
        </w:tc>
        <w:tc>
          <w:tcPr>
            <w:tcW w:w="2511" w:type="dxa"/>
            <w:gridSpan w:val="2"/>
            <w:tcBorders>
              <w:top w:val="single" w:sz="8" w:space="0" w:color="auto"/>
            </w:tcBorders>
            <w:noWrap/>
            <w:hideMark/>
          </w:tcPr>
          <w:p w14:paraId="06DDF1AC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  <w:t>Saltmarsh</w:t>
            </w:r>
          </w:p>
        </w:tc>
        <w:tc>
          <w:tcPr>
            <w:tcW w:w="2638" w:type="dxa"/>
            <w:gridSpan w:val="2"/>
            <w:tcBorders>
              <w:top w:val="single" w:sz="8" w:space="0" w:color="auto"/>
            </w:tcBorders>
            <w:noWrap/>
            <w:hideMark/>
          </w:tcPr>
          <w:p w14:paraId="0B8D11C1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  <w:t>All data</w:t>
            </w:r>
          </w:p>
        </w:tc>
      </w:tr>
      <w:tr w:rsidR="0088351E" w:rsidRPr="0088351E" w14:paraId="0B6A6FBC" w14:textId="77777777" w:rsidTr="00456A64">
        <w:trPr>
          <w:trHeight w:val="288"/>
        </w:trPr>
        <w:tc>
          <w:tcPr>
            <w:tcW w:w="565" w:type="dxa"/>
            <w:tcBorders>
              <w:bottom w:val="single" w:sz="12" w:space="0" w:color="auto"/>
            </w:tcBorders>
            <w:noWrap/>
            <w:hideMark/>
          </w:tcPr>
          <w:p w14:paraId="0CD83248" w14:textId="77777777" w:rsidR="0088351E" w:rsidRPr="0088351E" w:rsidRDefault="0088351E" w:rsidP="0088351E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136" w:type="dxa"/>
            <w:tcBorders>
              <w:bottom w:val="single" w:sz="12" w:space="0" w:color="auto"/>
            </w:tcBorders>
            <w:noWrap/>
            <w:hideMark/>
          </w:tcPr>
          <w:p w14:paraId="5D0DAB9A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Mass</w:t>
            </w:r>
          </w:p>
        </w:tc>
        <w:tc>
          <w:tcPr>
            <w:tcW w:w="2176" w:type="dxa"/>
            <w:tcBorders>
              <w:bottom w:val="single" w:sz="12" w:space="0" w:color="auto"/>
            </w:tcBorders>
            <w:noWrap/>
            <w:hideMark/>
          </w:tcPr>
          <w:p w14:paraId="707D1CAB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Volume</w:t>
            </w:r>
          </w:p>
        </w:tc>
        <w:tc>
          <w:tcPr>
            <w:tcW w:w="1144" w:type="dxa"/>
            <w:tcBorders>
              <w:bottom w:val="single" w:sz="12" w:space="0" w:color="auto"/>
            </w:tcBorders>
            <w:noWrap/>
            <w:hideMark/>
          </w:tcPr>
          <w:p w14:paraId="0AC1B147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Mass</w:t>
            </w:r>
          </w:p>
        </w:tc>
        <w:tc>
          <w:tcPr>
            <w:tcW w:w="1367" w:type="dxa"/>
            <w:tcBorders>
              <w:bottom w:val="single" w:sz="12" w:space="0" w:color="auto"/>
            </w:tcBorders>
            <w:noWrap/>
            <w:hideMark/>
          </w:tcPr>
          <w:p w14:paraId="43BAACA9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Volume</w:t>
            </w:r>
          </w:p>
        </w:tc>
        <w:tc>
          <w:tcPr>
            <w:tcW w:w="1255" w:type="dxa"/>
            <w:tcBorders>
              <w:bottom w:val="single" w:sz="12" w:space="0" w:color="auto"/>
            </w:tcBorders>
            <w:noWrap/>
            <w:hideMark/>
          </w:tcPr>
          <w:p w14:paraId="6B7EAE40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Mass</w:t>
            </w:r>
          </w:p>
        </w:tc>
        <w:tc>
          <w:tcPr>
            <w:tcW w:w="1383" w:type="dxa"/>
            <w:tcBorders>
              <w:bottom w:val="single" w:sz="12" w:space="0" w:color="auto"/>
            </w:tcBorders>
            <w:noWrap/>
            <w:hideMark/>
          </w:tcPr>
          <w:p w14:paraId="75EFCBCD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Volume</w:t>
            </w:r>
          </w:p>
        </w:tc>
      </w:tr>
      <w:tr w:rsidR="0088351E" w:rsidRPr="0088351E" w14:paraId="33B78694" w14:textId="77777777" w:rsidTr="00456A64">
        <w:trPr>
          <w:trHeight w:val="288"/>
        </w:trPr>
        <w:tc>
          <w:tcPr>
            <w:tcW w:w="565" w:type="dxa"/>
            <w:noWrap/>
            <w:hideMark/>
          </w:tcPr>
          <w:p w14:paraId="0D4D474E" w14:textId="77777777" w:rsidR="0088351E" w:rsidRPr="0088351E" w:rsidRDefault="0088351E" w:rsidP="0088351E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r</w:t>
            </w: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6" w:type="dxa"/>
            <w:noWrap/>
            <w:vAlign w:val="bottom"/>
            <w:hideMark/>
          </w:tcPr>
          <w:p w14:paraId="68B5442A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0.9999761</w:t>
            </w:r>
          </w:p>
        </w:tc>
        <w:tc>
          <w:tcPr>
            <w:tcW w:w="2176" w:type="dxa"/>
            <w:noWrap/>
            <w:vAlign w:val="bottom"/>
            <w:hideMark/>
          </w:tcPr>
          <w:p w14:paraId="0D04EE61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0.9999039</w:t>
            </w:r>
          </w:p>
        </w:tc>
        <w:tc>
          <w:tcPr>
            <w:tcW w:w="1144" w:type="dxa"/>
            <w:noWrap/>
            <w:vAlign w:val="bottom"/>
            <w:hideMark/>
          </w:tcPr>
          <w:p w14:paraId="1139C107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0.9999998</w:t>
            </w:r>
          </w:p>
        </w:tc>
        <w:tc>
          <w:tcPr>
            <w:tcW w:w="1367" w:type="dxa"/>
            <w:noWrap/>
            <w:vAlign w:val="bottom"/>
            <w:hideMark/>
          </w:tcPr>
          <w:p w14:paraId="6FAEEF73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1.0000000</w:t>
            </w:r>
          </w:p>
        </w:tc>
        <w:tc>
          <w:tcPr>
            <w:tcW w:w="1255" w:type="dxa"/>
            <w:noWrap/>
            <w:vAlign w:val="bottom"/>
            <w:hideMark/>
          </w:tcPr>
          <w:p w14:paraId="2524FAAD" w14:textId="77777777" w:rsidR="0088351E" w:rsidRPr="0088351E" w:rsidRDefault="0088351E" w:rsidP="0088351E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0.930</w:t>
            </w:r>
          </w:p>
        </w:tc>
        <w:tc>
          <w:tcPr>
            <w:tcW w:w="1383" w:type="dxa"/>
            <w:noWrap/>
            <w:vAlign w:val="bottom"/>
            <w:hideMark/>
          </w:tcPr>
          <w:p w14:paraId="16B187E8" w14:textId="77777777" w:rsidR="0088351E" w:rsidRPr="0088351E" w:rsidRDefault="0088351E" w:rsidP="0088351E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0.719</w:t>
            </w:r>
          </w:p>
        </w:tc>
      </w:tr>
      <w:tr w:rsidR="0088351E" w:rsidRPr="0088351E" w14:paraId="18BB7820" w14:textId="77777777" w:rsidTr="00456A64">
        <w:trPr>
          <w:trHeight w:val="288"/>
        </w:trPr>
        <w:tc>
          <w:tcPr>
            <w:tcW w:w="565" w:type="dxa"/>
            <w:tcBorders>
              <w:bottom w:val="single" w:sz="8" w:space="0" w:color="auto"/>
            </w:tcBorders>
            <w:noWrap/>
            <w:hideMark/>
          </w:tcPr>
          <w:p w14:paraId="22B2B78E" w14:textId="77777777" w:rsidR="0088351E" w:rsidRPr="0088351E" w:rsidRDefault="0088351E" w:rsidP="0088351E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n</w:t>
            </w:r>
          </w:p>
        </w:tc>
        <w:tc>
          <w:tcPr>
            <w:tcW w:w="1136" w:type="dxa"/>
            <w:tcBorders>
              <w:bottom w:val="single" w:sz="8" w:space="0" w:color="auto"/>
            </w:tcBorders>
            <w:noWrap/>
            <w:vAlign w:val="bottom"/>
            <w:hideMark/>
          </w:tcPr>
          <w:p w14:paraId="3D38899E" w14:textId="77777777" w:rsidR="0088351E" w:rsidRPr="0088351E" w:rsidRDefault="0088351E" w:rsidP="0088351E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4</w:t>
            </w:r>
          </w:p>
        </w:tc>
        <w:tc>
          <w:tcPr>
            <w:tcW w:w="2176" w:type="dxa"/>
            <w:tcBorders>
              <w:bottom w:val="single" w:sz="8" w:space="0" w:color="auto"/>
            </w:tcBorders>
            <w:noWrap/>
            <w:vAlign w:val="bottom"/>
            <w:hideMark/>
          </w:tcPr>
          <w:p w14:paraId="3D0453BB" w14:textId="77777777" w:rsidR="0088351E" w:rsidRPr="0088351E" w:rsidRDefault="0088351E" w:rsidP="0088351E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4</w:t>
            </w:r>
          </w:p>
        </w:tc>
        <w:tc>
          <w:tcPr>
            <w:tcW w:w="1144" w:type="dxa"/>
            <w:tcBorders>
              <w:bottom w:val="single" w:sz="8" w:space="0" w:color="auto"/>
            </w:tcBorders>
            <w:noWrap/>
            <w:vAlign w:val="bottom"/>
            <w:hideMark/>
          </w:tcPr>
          <w:p w14:paraId="6A0D04E6" w14:textId="77777777" w:rsidR="0088351E" w:rsidRPr="0088351E" w:rsidRDefault="0088351E" w:rsidP="0088351E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4</w:t>
            </w:r>
          </w:p>
        </w:tc>
        <w:tc>
          <w:tcPr>
            <w:tcW w:w="1367" w:type="dxa"/>
            <w:tcBorders>
              <w:bottom w:val="single" w:sz="8" w:space="0" w:color="auto"/>
            </w:tcBorders>
            <w:noWrap/>
            <w:vAlign w:val="bottom"/>
            <w:hideMark/>
          </w:tcPr>
          <w:p w14:paraId="1081CED7" w14:textId="77777777" w:rsidR="0088351E" w:rsidRPr="0088351E" w:rsidRDefault="0088351E" w:rsidP="0088351E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4</w:t>
            </w:r>
          </w:p>
        </w:tc>
        <w:tc>
          <w:tcPr>
            <w:tcW w:w="1255" w:type="dxa"/>
            <w:tcBorders>
              <w:bottom w:val="single" w:sz="8" w:space="0" w:color="auto"/>
            </w:tcBorders>
            <w:noWrap/>
            <w:vAlign w:val="bottom"/>
            <w:hideMark/>
          </w:tcPr>
          <w:p w14:paraId="5EE8B511" w14:textId="77777777" w:rsidR="0088351E" w:rsidRPr="0088351E" w:rsidRDefault="0088351E" w:rsidP="0088351E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6</w:t>
            </w:r>
          </w:p>
        </w:tc>
        <w:tc>
          <w:tcPr>
            <w:tcW w:w="1383" w:type="dxa"/>
            <w:tcBorders>
              <w:bottom w:val="single" w:sz="8" w:space="0" w:color="auto"/>
            </w:tcBorders>
            <w:noWrap/>
            <w:vAlign w:val="bottom"/>
            <w:hideMark/>
          </w:tcPr>
          <w:p w14:paraId="20773867" w14:textId="77777777" w:rsidR="0088351E" w:rsidRPr="0088351E" w:rsidRDefault="0088351E" w:rsidP="0088351E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</w:rPr>
              <w:t>6</w:t>
            </w:r>
          </w:p>
        </w:tc>
      </w:tr>
    </w:tbl>
    <w:p w14:paraId="6AFC19A5" w14:textId="77777777" w:rsidR="0088351E" w:rsidRPr="0088351E" w:rsidRDefault="0088351E" w:rsidP="00415085">
      <w:pPr>
        <w:spacing w:line="259" w:lineRule="auto"/>
        <w:rPr>
          <w:rFonts w:eastAsia="Times New Roman" w:cs="Times New Roman"/>
          <w:bCs/>
          <w:i/>
          <w:iCs/>
          <w:sz w:val="24"/>
          <w:szCs w:val="26"/>
        </w:rPr>
      </w:pPr>
    </w:p>
    <w:p w14:paraId="78EA6FA5" w14:textId="77777777" w:rsidR="00F972F1" w:rsidRDefault="00F972F1">
      <w:pPr>
        <w:spacing w:after="120" w:line="276" w:lineRule="auto"/>
        <w:rPr>
          <w:rFonts w:eastAsia="Calibri" w:cs="Times New Roman"/>
          <w:b/>
          <w:bCs/>
          <w:kern w:val="2"/>
          <w:szCs w:val="20"/>
        </w:rPr>
      </w:pPr>
      <w:r>
        <w:rPr>
          <w:rFonts w:eastAsia="Calibri" w:cs="Times New Roman"/>
          <w:b/>
          <w:bCs/>
          <w:kern w:val="2"/>
          <w:szCs w:val="20"/>
        </w:rPr>
        <w:br w:type="page"/>
      </w:r>
    </w:p>
    <w:p w14:paraId="5690F292" w14:textId="786940DE" w:rsidR="0088351E" w:rsidRPr="0088351E" w:rsidRDefault="0088351E" w:rsidP="0088351E">
      <w:pPr>
        <w:spacing w:line="360" w:lineRule="auto"/>
        <w:jc w:val="both"/>
        <w:rPr>
          <w:rFonts w:eastAsia="Calibri" w:cs="Times New Roman"/>
          <w:kern w:val="2"/>
          <w:szCs w:val="20"/>
        </w:rPr>
      </w:pPr>
      <w:r w:rsidRPr="0088351E">
        <w:rPr>
          <w:rFonts w:eastAsia="Calibri" w:cs="Times New Roman"/>
          <w:b/>
          <w:bCs/>
          <w:kern w:val="2"/>
          <w:szCs w:val="20"/>
        </w:rPr>
        <w:lastRenderedPageBreak/>
        <w:t xml:space="preserve">Table </w:t>
      </w:r>
      <w:r w:rsidR="00A628D0" w:rsidRPr="002C541D">
        <w:rPr>
          <w:rFonts w:eastAsia="Calibri" w:cs="Times New Roman"/>
          <w:b/>
          <w:bCs/>
          <w:kern w:val="2"/>
          <w:szCs w:val="20"/>
        </w:rPr>
        <w:t>S</w:t>
      </w:r>
      <w:r w:rsidR="00A1536B">
        <w:rPr>
          <w:rFonts w:eastAsia="Calibri" w:cs="Times New Roman"/>
          <w:b/>
          <w:bCs/>
          <w:kern w:val="2"/>
          <w:szCs w:val="20"/>
        </w:rPr>
        <w:t>8</w:t>
      </w:r>
      <w:r w:rsidRPr="0088351E">
        <w:rPr>
          <w:rFonts w:eastAsia="Calibri" w:cs="Times New Roman"/>
          <w:kern w:val="2"/>
          <w:szCs w:val="20"/>
        </w:rPr>
        <w:t xml:space="preserve"> Table of t-test results assessing whether there is a significant difference between root productivity in the upper 30 cm and to 90 cm depth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5"/>
        <w:gridCol w:w="980"/>
        <w:gridCol w:w="763"/>
        <w:gridCol w:w="216"/>
        <w:gridCol w:w="772"/>
        <w:gridCol w:w="842"/>
        <w:gridCol w:w="884"/>
        <w:gridCol w:w="1034"/>
        <w:gridCol w:w="766"/>
        <w:gridCol w:w="766"/>
        <w:gridCol w:w="908"/>
      </w:tblGrid>
      <w:tr w:rsidR="0088351E" w:rsidRPr="0088351E" w14:paraId="270B3B79" w14:textId="77777777" w:rsidTr="00456A64">
        <w:trPr>
          <w:trHeight w:val="288"/>
        </w:trPr>
        <w:tc>
          <w:tcPr>
            <w:tcW w:w="9026" w:type="dxa"/>
            <w:gridSpan w:val="11"/>
            <w:tcBorders>
              <w:top w:val="single" w:sz="8" w:space="0" w:color="auto"/>
              <w:bottom w:val="single" w:sz="4" w:space="0" w:color="auto"/>
            </w:tcBorders>
            <w:noWrap/>
          </w:tcPr>
          <w:p w14:paraId="11B6A601" w14:textId="77777777" w:rsidR="0088351E" w:rsidRPr="0088351E" w:rsidRDefault="0088351E" w:rsidP="0088351E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  <w:t>Root mass productivity (g m</w:t>
            </w: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-2</w:t>
            </w: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  <w:t xml:space="preserve"> yr</w:t>
            </w: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-1</w:t>
            </w: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  <w:t>)</w:t>
            </w:r>
          </w:p>
        </w:tc>
      </w:tr>
      <w:tr w:rsidR="0088351E" w:rsidRPr="0088351E" w14:paraId="10F70D36" w14:textId="77777777" w:rsidTr="00456A64">
        <w:trPr>
          <w:trHeight w:val="288"/>
        </w:trPr>
        <w:tc>
          <w:tcPr>
            <w:tcW w:w="1095" w:type="dxa"/>
            <w:tcBorders>
              <w:top w:val="single" w:sz="4" w:space="0" w:color="auto"/>
            </w:tcBorders>
            <w:noWrap/>
            <w:hideMark/>
          </w:tcPr>
          <w:p w14:paraId="74F552E4" w14:textId="77777777" w:rsidR="0088351E" w:rsidRPr="0088351E" w:rsidRDefault="0088351E" w:rsidP="0088351E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981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0279EF0A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  <w:t>Total</w:t>
            </w:r>
          </w:p>
          <w:p w14:paraId="1AD41000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2595" w:type="dxa"/>
            <w:gridSpan w:val="4"/>
            <w:tcBorders>
              <w:top w:val="single" w:sz="4" w:space="0" w:color="auto"/>
            </w:tcBorders>
            <w:noWrap/>
            <w:vAlign w:val="center"/>
            <w:hideMark/>
          </w:tcPr>
          <w:p w14:paraId="5476A0C6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Time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</w:tcBorders>
            <w:noWrap/>
            <w:vAlign w:val="center"/>
            <w:hideMark/>
          </w:tcPr>
          <w:p w14:paraId="6602B56D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Sampling location</w:t>
            </w:r>
          </w:p>
        </w:tc>
      </w:tr>
      <w:tr w:rsidR="0088351E" w:rsidRPr="0088351E" w14:paraId="50BB101D" w14:textId="77777777" w:rsidTr="00456A64">
        <w:trPr>
          <w:cantSplit/>
          <w:trHeight w:val="1287"/>
        </w:trPr>
        <w:tc>
          <w:tcPr>
            <w:tcW w:w="1095" w:type="dxa"/>
            <w:tcBorders>
              <w:bottom w:val="single" w:sz="12" w:space="0" w:color="auto"/>
            </w:tcBorders>
            <w:noWrap/>
            <w:hideMark/>
          </w:tcPr>
          <w:p w14:paraId="70C298B2" w14:textId="77777777" w:rsidR="0088351E" w:rsidRPr="0088351E" w:rsidRDefault="0088351E" w:rsidP="0088351E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981" w:type="dxa"/>
            <w:vMerge/>
            <w:tcBorders>
              <w:bottom w:val="single" w:sz="12" w:space="0" w:color="auto"/>
            </w:tcBorders>
            <w:noWrap/>
            <w:hideMark/>
          </w:tcPr>
          <w:p w14:paraId="7468DAD3" w14:textId="77777777" w:rsidR="0088351E" w:rsidRPr="0088351E" w:rsidRDefault="0088351E" w:rsidP="0088351E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bottom w:val="single" w:sz="12" w:space="0" w:color="auto"/>
            </w:tcBorders>
            <w:noWrap/>
            <w:vAlign w:val="center"/>
            <w:hideMark/>
          </w:tcPr>
          <w:p w14:paraId="759FBBB9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  <w:t>T1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0BF197C7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  <w:t>T2</w:t>
            </w:r>
          </w:p>
        </w:tc>
        <w:tc>
          <w:tcPr>
            <w:tcW w:w="843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E58729A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  <w:t>T3</w:t>
            </w:r>
          </w:p>
        </w:tc>
        <w:tc>
          <w:tcPr>
            <w:tcW w:w="885" w:type="dxa"/>
            <w:tcBorders>
              <w:bottom w:val="single" w:sz="12" w:space="0" w:color="auto"/>
            </w:tcBorders>
            <w:noWrap/>
            <w:textDirection w:val="btLr"/>
            <w:hideMark/>
          </w:tcPr>
          <w:p w14:paraId="32315876" w14:textId="77777777" w:rsidR="0088351E" w:rsidRPr="0088351E" w:rsidRDefault="0088351E" w:rsidP="0088351E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  <w:t>Seaward mangrove</w:t>
            </w:r>
          </w:p>
        </w:tc>
        <w:tc>
          <w:tcPr>
            <w:tcW w:w="1035" w:type="dxa"/>
            <w:tcBorders>
              <w:bottom w:val="single" w:sz="12" w:space="0" w:color="auto"/>
            </w:tcBorders>
            <w:noWrap/>
            <w:textDirection w:val="btLr"/>
            <w:hideMark/>
          </w:tcPr>
          <w:p w14:paraId="2A1B6A87" w14:textId="77777777" w:rsidR="0088351E" w:rsidRPr="0088351E" w:rsidRDefault="0088351E" w:rsidP="0088351E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  <w:t>Landward mangrove</w:t>
            </w:r>
          </w:p>
        </w:tc>
        <w:tc>
          <w:tcPr>
            <w:tcW w:w="763" w:type="dxa"/>
            <w:tcBorders>
              <w:bottom w:val="single" w:sz="12" w:space="0" w:color="auto"/>
            </w:tcBorders>
            <w:noWrap/>
            <w:textDirection w:val="btLr"/>
            <w:hideMark/>
          </w:tcPr>
          <w:p w14:paraId="78D297B4" w14:textId="77777777" w:rsidR="0088351E" w:rsidRPr="0088351E" w:rsidRDefault="0088351E" w:rsidP="0088351E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  <w:t>Seaward marsh</w:t>
            </w:r>
          </w:p>
        </w:tc>
        <w:tc>
          <w:tcPr>
            <w:tcW w:w="763" w:type="dxa"/>
            <w:tcBorders>
              <w:bottom w:val="single" w:sz="12" w:space="0" w:color="auto"/>
            </w:tcBorders>
            <w:noWrap/>
            <w:textDirection w:val="btLr"/>
            <w:hideMark/>
          </w:tcPr>
          <w:p w14:paraId="4212CC5A" w14:textId="77777777" w:rsidR="0088351E" w:rsidRPr="0088351E" w:rsidRDefault="0088351E" w:rsidP="0088351E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  <w:t>Landward marsh</w:t>
            </w:r>
          </w:p>
        </w:tc>
        <w:tc>
          <w:tcPr>
            <w:tcW w:w="909" w:type="dxa"/>
            <w:tcBorders>
              <w:bottom w:val="single" w:sz="12" w:space="0" w:color="auto"/>
            </w:tcBorders>
            <w:noWrap/>
            <w:textDirection w:val="btLr"/>
            <w:hideMark/>
          </w:tcPr>
          <w:p w14:paraId="66366B30" w14:textId="77777777" w:rsidR="0088351E" w:rsidRPr="0088351E" w:rsidRDefault="0088351E" w:rsidP="0088351E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  <w:t>Supratidal forest</w:t>
            </w:r>
          </w:p>
        </w:tc>
      </w:tr>
      <w:tr w:rsidR="0088351E" w:rsidRPr="0088351E" w14:paraId="10AC0255" w14:textId="77777777" w:rsidTr="00456A64">
        <w:trPr>
          <w:trHeight w:val="288"/>
        </w:trPr>
        <w:tc>
          <w:tcPr>
            <w:tcW w:w="1095" w:type="dxa"/>
            <w:tcBorders>
              <w:top w:val="single" w:sz="12" w:space="0" w:color="auto"/>
              <w:right w:val="single" w:sz="8" w:space="0" w:color="auto"/>
            </w:tcBorders>
            <w:noWrap/>
            <w:hideMark/>
          </w:tcPr>
          <w:p w14:paraId="33661628" w14:textId="77777777" w:rsidR="0088351E" w:rsidRPr="0088351E" w:rsidRDefault="0088351E" w:rsidP="0088351E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Mean to 30 cm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6CCC67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489.03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8" w:space="0" w:color="auto"/>
            </w:tcBorders>
            <w:noWrap/>
            <w:vAlign w:val="center"/>
            <w:hideMark/>
          </w:tcPr>
          <w:p w14:paraId="5EEA7D62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131.3</w:t>
            </w:r>
          </w:p>
        </w:tc>
        <w:tc>
          <w:tcPr>
            <w:tcW w:w="989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64D8FD14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454.4</w:t>
            </w:r>
          </w:p>
        </w:tc>
        <w:tc>
          <w:tcPr>
            <w:tcW w:w="843" w:type="dxa"/>
            <w:tcBorders>
              <w:top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71D85B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979.5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8" w:space="0" w:color="auto"/>
            </w:tcBorders>
            <w:noWrap/>
            <w:vAlign w:val="center"/>
            <w:hideMark/>
          </w:tcPr>
          <w:p w14:paraId="71861111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226.5</w:t>
            </w:r>
          </w:p>
        </w:tc>
        <w:tc>
          <w:tcPr>
            <w:tcW w:w="103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49BCAD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1317.0</w:t>
            </w:r>
          </w:p>
        </w:tc>
        <w:tc>
          <w:tcPr>
            <w:tcW w:w="76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D80A4C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119.4</w:t>
            </w:r>
          </w:p>
        </w:tc>
        <w:tc>
          <w:tcPr>
            <w:tcW w:w="76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0FCA19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558.9</w:t>
            </w:r>
          </w:p>
        </w:tc>
        <w:tc>
          <w:tcPr>
            <w:tcW w:w="90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C8D550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246.4</w:t>
            </w:r>
          </w:p>
        </w:tc>
      </w:tr>
      <w:tr w:rsidR="0088351E" w:rsidRPr="0088351E" w14:paraId="65AC5EBB" w14:textId="77777777" w:rsidTr="00456A64">
        <w:trPr>
          <w:trHeight w:val="288"/>
        </w:trPr>
        <w:tc>
          <w:tcPr>
            <w:tcW w:w="1095" w:type="dxa"/>
            <w:tcBorders>
              <w:right w:val="single" w:sz="8" w:space="0" w:color="auto"/>
            </w:tcBorders>
            <w:noWrap/>
            <w:hideMark/>
          </w:tcPr>
          <w:p w14:paraId="31E22710" w14:textId="77777777" w:rsidR="0088351E" w:rsidRPr="0088351E" w:rsidRDefault="0088351E" w:rsidP="0088351E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 xml:space="preserve">Mean to 90 cm </w:t>
            </w:r>
          </w:p>
        </w:tc>
        <w:tc>
          <w:tcPr>
            <w:tcW w:w="981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01536C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739.99</w:t>
            </w:r>
          </w:p>
        </w:tc>
        <w:tc>
          <w:tcPr>
            <w:tcW w:w="901" w:type="dxa"/>
            <w:gridSpan w:val="2"/>
            <w:tcBorders>
              <w:left w:val="single" w:sz="8" w:space="0" w:color="auto"/>
            </w:tcBorders>
            <w:noWrap/>
            <w:vAlign w:val="center"/>
            <w:hideMark/>
          </w:tcPr>
          <w:p w14:paraId="69EA426E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377.3</w:t>
            </w:r>
          </w:p>
        </w:tc>
        <w:tc>
          <w:tcPr>
            <w:tcW w:w="851" w:type="dxa"/>
            <w:noWrap/>
            <w:vAlign w:val="center"/>
            <w:hideMark/>
          </w:tcPr>
          <w:p w14:paraId="5B035AE3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666.5</w:t>
            </w:r>
          </w:p>
        </w:tc>
        <w:tc>
          <w:tcPr>
            <w:tcW w:w="843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2AC2AA02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1285.3</w:t>
            </w:r>
          </w:p>
        </w:tc>
        <w:tc>
          <w:tcPr>
            <w:tcW w:w="885" w:type="dxa"/>
            <w:tcBorders>
              <w:left w:val="single" w:sz="8" w:space="0" w:color="auto"/>
            </w:tcBorders>
            <w:noWrap/>
            <w:vAlign w:val="center"/>
            <w:hideMark/>
          </w:tcPr>
          <w:p w14:paraId="0900C5A7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385.7</w:t>
            </w:r>
          </w:p>
        </w:tc>
        <w:tc>
          <w:tcPr>
            <w:tcW w:w="1035" w:type="dxa"/>
            <w:noWrap/>
            <w:vAlign w:val="center"/>
            <w:hideMark/>
          </w:tcPr>
          <w:p w14:paraId="7DAB509C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1683.3</w:t>
            </w:r>
          </w:p>
        </w:tc>
        <w:tc>
          <w:tcPr>
            <w:tcW w:w="763" w:type="dxa"/>
            <w:noWrap/>
            <w:vAlign w:val="center"/>
            <w:hideMark/>
          </w:tcPr>
          <w:p w14:paraId="304072AC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476.8</w:t>
            </w:r>
          </w:p>
        </w:tc>
        <w:tc>
          <w:tcPr>
            <w:tcW w:w="763" w:type="dxa"/>
            <w:noWrap/>
            <w:vAlign w:val="center"/>
            <w:hideMark/>
          </w:tcPr>
          <w:p w14:paraId="337C1005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663.8</w:t>
            </w:r>
          </w:p>
        </w:tc>
        <w:tc>
          <w:tcPr>
            <w:tcW w:w="909" w:type="dxa"/>
            <w:noWrap/>
            <w:vAlign w:val="center"/>
            <w:hideMark/>
          </w:tcPr>
          <w:p w14:paraId="397F59FF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465.0</w:t>
            </w:r>
          </w:p>
        </w:tc>
      </w:tr>
      <w:tr w:rsidR="0088351E" w:rsidRPr="0088351E" w14:paraId="3B84D56E" w14:textId="77777777" w:rsidTr="00456A64">
        <w:trPr>
          <w:trHeight w:val="288"/>
        </w:trPr>
        <w:tc>
          <w:tcPr>
            <w:tcW w:w="1095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20BB16A2" w14:textId="77777777" w:rsidR="0088351E" w:rsidRPr="0088351E" w:rsidRDefault="0088351E" w:rsidP="0088351E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Mean difference</w:t>
            </w:r>
          </w:p>
        </w:tc>
        <w:tc>
          <w:tcPr>
            <w:tcW w:w="981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601181" w14:textId="77777777" w:rsidR="0088351E" w:rsidRPr="0088351E" w:rsidRDefault="0088351E" w:rsidP="0088351E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450.96</w:t>
            </w:r>
          </w:p>
        </w:tc>
        <w:tc>
          <w:tcPr>
            <w:tcW w:w="901" w:type="dxa"/>
            <w:gridSpan w:val="2"/>
            <w:tcBorders>
              <w:left w:val="single" w:sz="8" w:space="0" w:color="auto"/>
            </w:tcBorders>
            <w:noWrap/>
            <w:vAlign w:val="center"/>
            <w:hideMark/>
          </w:tcPr>
          <w:p w14:paraId="348C54BC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246.0</w:t>
            </w:r>
          </w:p>
        </w:tc>
        <w:tc>
          <w:tcPr>
            <w:tcW w:w="851" w:type="dxa"/>
            <w:noWrap/>
            <w:vAlign w:val="center"/>
            <w:hideMark/>
          </w:tcPr>
          <w:p w14:paraId="069B8618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212.1</w:t>
            </w:r>
          </w:p>
        </w:tc>
        <w:tc>
          <w:tcPr>
            <w:tcW w:w="843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1773F960" w14:textId="77777777" w:rsidR="0088351E" w:rsidRPr="0088351E" w:rsidRDefault="0088351E" w:rsidP="0088351E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305.8</w:t>
            </w:r>
          </w:p>
        </w:tc>
        <w:tc>
          <w:tcPr>
            <w:tcW w:w="885" w:type="dxa"/>
            <w:tcBorders>
              <w:left w:val="single" w:sz="8" w:space="0" w:color="auto"/>
            </w:tcBorders>
            <w:noWrap/>
            <w:vAlign w:val="center"/>
            <w:hideMark/>
          </w:tcPr>
          <w:p w14:paraId="57328342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159.2</w:t>
            </w:r>
          </w:p>
        </w:tc>
        <w:tc>
          <w:tcPr>
            <w:tcW w:w="1035" w:type="dxa"/>
            <w:noWrap/>
            <w:vAlign w:val="center"/>
            <w:hideMark/>
          </w:tcPr>
          <w:p w14:paraId="47E25B56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366.3</w:t>
            </w:r>
          </w:p>
        </w:tc>
        <w:tc>
          <w:tcPr>
            <w:tcW w:w="763" w:type="dxa"/>
            <w:noWrap/>
            <w:vAlign w:val="center"/>
            <w:hideMark/>
          </w:tcPr>
          <w:p w14:paraId="51D6BC58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357.0</w:t>
            </w:r>
          </w:p>
        </w:tc>
        <w:tc>
          <w:tcPr>
            <w:tcW w:w="763" w:type="dxa"/>
            <w:noWrap/>
            <w:vAlign w:val="center"/>
            <w:hideMark/>
          </w:tcPr>
          <w:p w14:paraId="36046E76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104.9</w:t>
            </w:r>
          </w:p>
        </w:tc>
        <w:tc>
          <w:tcPr>
            <w:tcW w:w="909" w:type="dxa"/>
            <w:noWrap/>
            <w:vAlign w:val="center"/>
            <w:hideMark/>
          </w:tcPr>
          <w:p w14:paraId="630E6D52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218.7</w:t>
            </w:r>
          </w:p>
        </w:tc>
      </w:tr>
      <w:tr w:rsidR="0088351E" w:rsidRPr="0088351E" w14:paraId="7E793DD0" w14:textId="77777777" w:rsidTr="00456A64">
        <w:trPr>
          <w:trHeight w:val="288"/>
        </w:trPr>
        <w:tc>
          <w:tcPr>
            <w:tcW w:w="1095" w:type="dxa"/>
            <w:tcBorders>
              <w:right w:val="single" w:sz="8" w:space="0" w:color="auto"/>
            </w:tcBorders>
            <w:noWrap/>
            <w:hideMark/>
          </w:tcPr>
          <w:p w14:paraId="71FCB35A" w14:textId="77777777" w:rsidR="0088351E" w:rsidRPr="0088351E" w:rsidRDefault="0088351E" w:rsidP="0088351E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Std Error</w:t>
            </w:r>
          </w:p>
        </w:tc>
        <w:tc>
          <w:tcPr>
            <w:tcW w:w="981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796E19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33.42</w:t>
            </w:r>
          </w:p>
        </w:tc>
        <w:tc>
          <w:tcPr>
            <w:tcW w:w="901" w:type="dxa"/>
            <w:gridSpan w:val="2"/>
            <w:tcBorders>
              <w:left w:val="single" w:sz="8" w:space="0" w:color="auto"/>
            </w:tcBorders>
            <w:noWrap/>
            <w:vAlign w:val="center"/>
            <w:hideMark/>
          </w:tcPr>
          <w:p w14:paraId="7B8165DB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49.3</w:t>
            </w:r>
          </w:p>
        </w:tc>
        <w:tc>
          <w:tcPr>
            <w:tcW w:w="851" w:type="dxa"/>
            <w:noWrap/>
            <w:vAlign w:val="center"/>
            <w:hideMark/>
          </w:tcPr>
          <w:p w14:paraId="2E2D8C47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66.5</w:t>
            </w:r>
          </w:p>
        </w:tc>
        <w:tc>
          <w:tcPr>
            <w:tcW w:w="843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246B543D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64.1</w:t>
            </w:r>
          </w:p>
        </w:tc>
        <w:tc>
          <w:tcPr>
            <w:tcW w:w="885" w:type="dxa"/>
            <w:tcBorders>
              <w:left w:val="single" w:sz="8" w:space="0" w:color="auto"/>
            </w:tcBorders>
            <w:noWrap/>
            <w:vAlign w:val="center"/>
            <w:hideMark/>
          </w:tcPr>
          <w:p w14:paraId="448B76D6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35.5</w:t>
            </w:r>
          </w:p>
        </w:tc>
        <w:tc>
          <w:tcPr>
            <w:tcW w:w="1035" w:type="dxa"/>
            <w:noWrap/>
            <w:vAlign w:val="center"/>
            <w:hideMark/>
          </w:tcPr>
          <w:p w14:paraId="355ABEF1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44.8</w:t>
            </w:r>
          </w:p>
        </w:tc>
        <w:tc>
          <w:tcPr>
            <w:tcW w:w="763" w:type="dxa"/>
            <w:noWrap/>
            <w:vAlign w:val="center"/>
            <w:hideMark/>
          </w:tcPr>
          <w:p w14:paraId="755BFD29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56.7</w:t>
            </w:r>
          </w:p>
        </w:tc>
        <w:tc>
          <w:tcPr>
            <w:tcW w:w="763" w:type="dxa"/>
            <w:noWrap/>
            <w:vAlign w:val="center"/>
            <w:hideMark/>
          </w:tcPr>
          <w:p w14:paraId="650C1763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2.2</w:t>
            </w:r>
          </w:p>
        </w:tc>
        <w:tc>
          <w:tcPr>
            <w:tcW w:w="909" w:type="dxa"/>
            <w:noWrap/>
            <w:vAlign w:val="center"/>
            <w:hideMark/>
          </w:tcPr>
          <w:p w14:paraId="1BEA16CB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57.1</w:t>
            </w:r>
          </w:p>
        </w:tc>
      </w:tr>
      <w:tr w:rsidR="0088351E" w:rsidRPr="0088351E" w14:paraId="2A4F7127" w14:textId="77777777" w:rsidTr="00456A64">
        <w:trPr>
          <w:trHeight w:val="288"/>
        </w:trPr>
        <w:tc>
          <w:tcPr>
            <w:tcW w:w="1095" w:type="dxa"/>
            <w:tcBorders>
              <w:right w:val="single" w:sz="8" w:space="0" w:color="auto"/>
            </w:tcBorders>
            <w:noWrap/>
            <w:hideMark/>
          </w:tcPr>
          <w:p w14:paraId="0C454D20" w14:textId="77777777" w:rsidR="0088351E" w:rsidRPr="0088351E" w:rsidRDefault="0088351E" w:rsidP="0088351E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Prob &gt; |t|</w:t>
            </w:r>
          </w:p>
        </w:tc>
        <w:tc>
          <w:tcPr>
            <w:tcW w:w="981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AC8224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  <w:t>&lt;0.0001</w:t>
            </w:r>
          </w:p>
        </w:tc>
        <w:tc>
          <w:tcPr>
            <w:tcW w:w="901" w:type="dxa"/>
            <w:gridSpan w:val="2"/>
            <w:tcBorders>
              <w:left w:val="single" w:sz="8" w:space="0" w:color="auto"/>
            </w:tcBorders>
            <w:noWrap/>
            <w:vAlign w:val="center"/>
            <w:hideMark/>
          </w:tcPr>
          <w:p w14:paraId="4A097DCA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  <w:t>0.0075</w:t>
            </w:r>
          </w:p>
        </w:tc>
        <w:tc>
          <w:tcPr>
            <w:tcW w:w="851" w:type="dxa"/>
            <w:noWrap/>
            <w:vAlign w:val="center"/>
            <w:hideMark/>
          </w:tcPr>
          <w:p w14:paraId="692B78A2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  <w:t>0.0317</w:t>
            </w:r>
          </w:p>
        </w:tc>
        <w:tc>
          <w:tcPr>
            <w:tcW w:w="843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43BFDF47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  <w:t>0.0175</w:t>
            </w:r>
          </w:p>
        </w:tc>
        <w:tc>
          <w:tcPr>
            <w:tcW w:w="885" w:type="dxa"/>
            <w:tcBorders>
              <w:left w:val="single" w:sz="8" w:space="0" w:color="auto"/>
            </w:tcBorders>
            <w:noWrap/>
            <w:vAlign w:val="center"/>
            <w:hideMark/>
          </w:tcPr>
          <w:p w14:paraId="32E58D5F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  <w:t>0.0462</w:t>
            </w:r>
          </w:p>
        </w:tc>
        <w:tc>
          <w:tcPr>
            <w:tcW w:w="1035" w:type="dxa"/>
            <w:noWrap/>
            <w:vAlign w:val="center"/>
            <w:hideMark/>
          </w:tcPr>
          <w:p w14:paraId="2B6D428A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  <w:t>0.0146</w:t>
            </w:r>
          </w:p>
        </w:tc>
        <w:tc>
          <w:tcPr>
            <w:tcW w:w="763" w:type="dxa"/>
            <w:noWrap/>
            <w:vAlign w:val="center"/>
            <w:hideMark/>
          </w:tcPr>
          <w:p w14:paraId="199E777C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  <w:t>0.0243</w:t>
            </w:r>
          </w:p>
        </w:tc>
        <w:tc>
          <w:tcPr>
            <w:tcW w:w="763" w:type="dxa"/>
            <w:noWrap/>
            <w:vAlign w:val="center"/>
            <w:hideMark/>
          </w:tcPr>
          <w:p w14:paraId="6F5A913B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  <w:t>0.0135</w:t>
            </w:r>
          </w:p>
        </w:tc>
        <w:tc>
          <w:tcPr>
            <w:tcW w:w="909" w:type="dxa"/>
            <w:noWrap/>
            <w:vAlign w:val="center"/>
            <w:hideMark/>
          </w:tcPr>
          <w:p w14:paraId="008285B0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  <w:t>0.0619</w:t>
            </w:r>
          </w:p>
        </w:tc>
      </w:tr>
      <w:tr w:rsidR="0088351E" w:rsidRPr="0088351E" w14:paraId="1071A27C" w14:textId="77777777" w:rsidTr="00456A64">
        <w:trPr>
          <w:trHeight w:val="288"/>
        </w:trPr>
        <w:tc>
          <w:tcPr>
            <w:tcW w:w="1095" w:type="dxa"/>
            <w:tcBorders>
              <w:right w:val="single" w:sz="8" w:space="0" w:color="auto"/>
            </w:tcBorders>
            <w:noWrap/>
            <w:hideMark/>
          </w:tcPr>
          <w:p w14:paraId="44B4B232" w14:textId="77777777" w:rsidR="0088351E" w:rsidRPr="0088351E" w:rsidRDefault="0088351E" w:rsidP="0088351E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N</w:t>
            </w:r>
          </w:p>
        </w:tc>
        <w:tc>
          <w:tcPr>
            <w:tcW w:w="981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250303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14</w:t>
            </w:r>
          </w:p>
        </w:tc>
        <w:tc>
          <w:tcPr>
            <w:tcW w:w="901" w:type="dxa"/>
            <w:gridSpan w:val="2"/>
            <w:tcBorders>
              <w:left w:val="single" w:sz="8" w:space="0" w:color="auto"/>
            </w:tcBorders>
            <w:noWrap/>
            <w:vAlign w:val="center"/>
            <w:hideMark/>
          </w:tcPr>
          <w:p w14:paraId="1DF18054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5</w:t>
            </w:r>
          </w:p>
        </w:tc>
        <w:tc>
          <w:tcPr>
            <w:tcW w:w="851" w:type="dxa"/>
            <w:noWrap/>
            <w:vAlign w:val="center"/>
            <w:hideMark/>
          </w:tcPr>
          <w:p w14:paraId="54D4E21E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5</w:t>
            </w:r>
          </w:p>
        </w:tc>
        <w:tc>
          <w:tcPr>
            <w:tcW w:w="843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05F37D4E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4</w:t>
            </w:r>
          </w:p>
        </w:tc>
        <w:tc>
          <w:tcPr>
            <w:tcW w:w="885" w:type="dxa"/>
            <w:tcBorders>
              <w:left w:val="single" w:sz="8" w:space="0" w:color="auto"/>
            </w:tcBorders>
            <w:noWrap/>
            <w:vAlign w:val="center"/>
            <w:hideMark/>
          </w:tcPr>
          <w:p w14:paraId="691ADC18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3</w:t>
            </w:r>
          </w:p>
        </w:tc>
        <w:tc>
          <w:tcPr>
            <w:tcW w:w="1035" w:type="dxa"/>
            <w:noWrap/>
            <w:vAlign w:val="center"/>
            <w:hideMark/>
          </w:tcPr>
          <w:p w14:paraId="467A7EDA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3</w:t>
            </w:r>
          </w:p>
        </w:tc>
        <w:tc>
          <w:tcPr>
            <w:tcW w:w="763" w:type="dxa"/>
            <w:noWrap/>
            <w:vAlign w:val="center"/>
            <w:hideMark/>
          </w:tcPr>
          <w:p w14:paraId="64614DE1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3</w:t>
            </w:r>
          </w:p>
        </w:tc>
        <w:tc>
          <w:tcPr>
            <w:tcW w:w="763" w:type="dxa"/>
            <w:noWrap/>
            <w:vAlign w:val="center"/>
            <w:hideMark/>
          </w:tcPr>
          <w:p w14:paraId="03F5A508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2</w:t>
            </w:r>
          </w:p>
        </w:tc>
        <w:tc>
          <w:tcPr>
            <w:tcW w:w="909" w:type="dxa"/>
            <w:noWrap/>
            <w:vAlign w:val="center"/>
            <w:hideMark/>
          </w:tcPr>
          <w:p w14:paraId="01C8D3CA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3</w:t>
            </w:r>
          </w:p>
        </w:tc>
      </w:tr>
      <w:tr w:rsidR="0088351E" w:rsidRPr="0088351E" w14:paraId="0D8C3F38" w14:textId="77777777" w:rsidTr="00456A64">
        <w:trPr>
          <w:trHeight w:val="288"/>
        </w:trPr>
        <w:tc>
          <w:tcPr>
            <w:tcW w:w="1095" w:type="dxa"/>
            <w:tcBorders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2732811" w14:textId="77777777" w:rsidR="0088351E" w:rsidRPr="0088351E" w:rsidRDefault="0088351E" w:rsidP="0088351E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df</w:t>
            </w:r>
          </w:p>
        </w:tc>
        <w:tc>
          <w:tcPr>
            <w:tcW w:w="9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D50DC9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13</w:t>
            </w:r>
          </w:p>
        </w:tc>
        <w:tc>
          <w:tcPr>
            <w:tcW w:w="901" w:type="dxa"/>
            <w:gridSpan w:val="2"/>
            <w:tcBorders>
              <w:left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67EAA5D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745AA386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4</w:t>
            </w:r>
          </w:p>
        </w:tc>
        <w:tc>
          <w:tcPr>
            <w:tcW w:w="843" w:type="dxa"/>
            <w:tcBorders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4041B1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3</w:t>
            </w:r>
          </w:p>
        </w:tc>
        <w:tc>
          <w:tcPr>
            <w:tcW w:w="885" w:type="dxa"/>
            <w:tcBorders>
              <w:left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0250070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668E9A0F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2</w:t>
            </w:r>
          </w:p>
        </w:tc>
        <w:tc>
          <w:tcPr>
            <w:tcW w:w="763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07B91555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2</w:t>
            </w:r>
          </w:p>
        </w:tc>
        <w:tc>
          <w:tcPr>
            <w:tcW w:w="763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62741639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909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1A857954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2</w:t>
            </w:r>
          </w:p>
        </w:tc>
      </w:tr>
    </w:tbl>
    <w:p w14:paraId="5862078E" w14:textId="77777777" w:rsidR="0088351E" w:rsidRPr="0033292F" w:rsidRDefault="0088351E" w:rsidP="0088351E">
      <w:pPr>
        <w:spacing w:line="360" w:lineRule="auto"/>
        <w:rPr>
          <w:rFonts w:eastAsia="Calibri" w:cs="Times New Roman"/>
          <w:kern w:val="2"/>
          <w:sz w:val="4"/>
          <w:szCs w:val="4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1003"/>
        <w:gridCol w:w="766"/>
        <w:gridCol w:w="830"/>
        <w:gridCol w:w="830"/>
        <w:gridCol w:w="908"/>
        <w:gridCol w:w="916"/>
        <w:gridCol w:w="792"/>
        <w:gridCol w:w="885"/>
        <w:gridCol w:w="926"/>
      </w:tblGrid>
      <w:tr w:rsidR="0088351E" w:rsidRPr="0088351E" w14:paraId="085FD72C" w14:textId="77777777" w:rsidTr="00456A64">
        <w:trPr>
          <w:trHeight w:val="288"/>
        </w:trPr>
        <w:tc>
          <w:tcPr>
            <w:tcW w:w="9026" w:type="dxa"/>
            <w:gridSpan w:val="10"/>
            <w:tcBorders>
              <w:top w:val="single" w:sz="4" w:space="0" w:color="auto"/>
            </w:tcBorders>
            <w:noWrap/>
          </w:tcPr>
          <w:p w14:paraId="43C8C5FA" w14:textId="77777777" w:rsidR="0088351E" w:rsidRPr="0088351E" w:rsidRDefault="0088351E" w:rsidP="0088351E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  <w:t xml:space="preserve">Root volume productivity </w:t>
            </w: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  <w:t>(cm</w:t>
            </w: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3</w:t>
            </w: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  <w:t xml:space="preserve"> m</w:t>
            </w: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-2</w:t>
            </w: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  <w:t xml:space="preserve"> yr</w:t>
            </w: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-1</w:t>
            </w: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  <w:t>)</w:t>
            </w:r>
          </w:p>
        </w:tc>
      </w:tr>
      <w:tr w:rsidR="0088351E" w:rsidRPr="0088351E" w14:paraId="7DFD4C1F" w14:textId="77777777" w:rsidTr="00456A64">
        <w:trPr>
          <w:trHeight w:val="288"/>
        </w:trPr>
        <w:tc>
          <w:tcPr>
            <w:tcW w:w="1171" w:type="dxa"/>
            <w:tcBorders>
              <w:top w:val="single" w:sz="4" w:space="0" w:color="auto"/>
            </w:tcBorders>
            <w:noWrap/>
            <w:hideMark/>
          </w:tcPr>
          <w:p w14:paraId="5FCE742C" w14:textId="77777777" w:rsidR="0088351E" w:rsidRPr="0088351E" w:rsidRDefault="0088351E" w:rsidP="0088351E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14:paraId="0E4B96E0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  <w:t>Total</w:t>
            </w:r>
          </w:p>
          <w:p w14:paraId="04E7CF84" w14:textId="77777777" w:rsidR="0088351E" w:rsidRPr="0088351E" w:rsidRDefault="0088351E" w:rsidP="0088351E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  <w:t xml:space="preserve"> </w:t>
            </w:r>
          </w:p>
        </w:tc>
        <w:tc>
          <w:tcPr>
            <w:tcW w:w="2425" w:type="dxa"/>
            <w:gridSpan w:val="3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14:paraId="4C10C103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  <w:t>Time</w:t>
            </w:r>
          </w:p>
        </w:tc>
        <w:tc>
          <w:tcPr>
            <w:tcW w:w="4427" w:type="dxa"/>
            <w:gridSpan w:val="5"/>
            <w:tcBorders>
              <w:top w:val="single" w:sz="4" w:space="0" w:color="auto"/>
              <w:left w:val="nil"/>
            </w:tcBorders>
            <w:noWrap/>
            <w:hideMark/>
          </w:tcPr>
          <w:p w14:paraId="39C96390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  <w:t>Sampling location</w:t>
            </w:r>
          </w:p>
        </w:tc>
      </w:tr>
      <w:tr w:rsidR="0088351E" w:rsidRPr="0088351E" w14:paraId="7EFD8504" w14:textId="77777777" w:rsidTr="00456A64">
        <w:trPr>
          <w:cantSplit/>
          <w:trHeight w:val="1221"/>
        </w:trPr>
        <w:tc>
          <w:tcPr>
            <w:tcW w:w="1171" w:type="dxa"/>
            <w:tcBorders>
              <w:bottom w:val="single" w:sz="12" w:space="0" w:color="auto"/>
            </w:tcBorders>
            <w:noWrap/>
            <w:hideMark/>
          </w:tcPr>
          <w:p w14:paraId="795E4608" w14:textId="77777777" w:rsidR="0088351E" w:rsidRPr="0088351E" w:rsidRDefault="0088351E" w:rsidP="0088351E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</w:p>
        </w:tc>
        <w:tc>
          <w:tcPr>
            <w:tcW w:w="1003" w:type="dxa"/>
            <w:vMerge/>
            <w:tcBorders>
              <w:bottom w:val="single" w:sz="12" w:space="0" w:color="auto"/>
            </w:tcBorders>
            <w:noWrap/>
            <w:hideMark/>
          </w:tcPr>
          <w:p w14:paraId="30B19C04" w14:textId="77777777" w:rsidR="0088351E" w:rsidRPr="0088351E" w:rsidRDefault="0088351E" w:rsidP="0088351E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</w:pPr>
          </w:p>
        </w:tc>
        <w:tc>
          <w:tcPr>
            <w:tcW w:w="765" w:type="dxa"/>
            <w:tcBorders>
              <w:left w:val="nil"/>
              <w:bottom w:val="single" w:sz="12" w:space="0" w:color="auto"/>
            </w:tcBorders>
            <w:noWrap/>
            <w:vAlign w:val="center"/>
            <w:hideMark/>
          </w:tcPr>
          <w:p w14:paraId="28BB09B7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  <w:t>T1</w:t>
            </w:r>
          </w:p>
        </w:tc>
        <w:tc>
          <w:tcPr>
            <w:tcW w:w="83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2A70772A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  <w:t>T2</w:t>
            </w:r>
          </w:p>
        </w:tc>
        <w:tc>
          <w:tcPr>
            <w:tcW w:w="83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7985D40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  <w:t>T3</w:t>
            </w:r>
          </w:p>
        </w:tc>
        <w:tc>
          <w:tcPr>
            <w:tcW w:w="908" w:type="dxa"/>
            <w:tcBorders>
              <w:left w:val="nil"/>
              <w:bottom w:val="single" w:sz="12" w:space="0" w:color="auto"/>
            </w:tcBorders>
            <w:noWrap/>
            <w:textDirection w:val="btLr"/>
            <w:vAlign w:val="center"/>
            <w:hideMark/>
          </w:tcPr>
          <w:p w14:paraId="6B3E35AA" w14:textId="77777777" w:rsidR="0088351E" w:rsidRPr="0088351E" w:rsidRDefault="0088351E" w:rsidP="0088351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  <w:t>Seaward mangrove</w:t>
            </w:r>
          </w:p>
        </w:tc>
        <w:tc>
          <w:tcPr>
            <w:tcW w:w="916" w:type="dxa"/>
            <w:tcBorders>
              <w:bottom w:val="single" w:sz="12" w:space="0" w:color="auto"/>
            </w:tcBorders>
            <w:noWrap/>
            <w:textDirection w:val="btLr"/>
            <w:vAlign w:val="center"/>
            <w:hideMark/>
          </w:tcPr>
          <w:p w14:paraId="4C9DBDA8" w14:textId="77777777" w:rsidR="0088351E" w:rsidRPr="0088351E" w:rsidRDefault="0088351E" w:rsidP="0088351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  <w:t>Landward mangrove</w:t>
            </w:r>
          </w:p>
        </w:tc>
        <w:tc>
          <w:tcPr>
            <w:tcW w:w="792" w:type="dxa"/>
            <w:tcBorders>
              <w:bottom w:val="single" w:sz="12" w:space="0" w:color="auto"/>
            </w:tcBorders>
            <w:noWrap/>
            <w:textDirection w:val="btLr"/>
            <w:vAlign w:val="center"/>
            <w:hideMark/>
          </w:tcPr>
          <w:p w14:paraId="5A81BC75" w14:textId="77777777" w:rsidR="0088351E" w:rsidRPr="0088351E" w:rsidRDefault="0088351E" w:rsidP="0088351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  <w:t>Seaward marsh</w:t>
            </w:r>
          </w:p>
        </w:tc>
        <w:tc>
          <w:tcPr>
            <w:tcW w:w="885" w:type="dxa"/>
            <w:tcBorders>
              <w:bottom w:val="single" w:sz="12" w:space="0" w:color="auto"/>
            </w:tcBorders>
            <w:noWrap/>
            <w:textDirection w:val="btLr"/>
            <w:vAlign w:val="center"/>
            <w:hideMark/>
          </w:tcPr>
          <w:p w14:paraId="3E27B9F5" w14:textId="77777777" w:rsidR="0088351E" w:rsidRPr="0088351E" w:rsidRDefault="0088351E" w:rsidP="0088351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  <w:t>Landward marsh</w:t>
            </w:r>
          </w:p>
        </w:tc>
        <w:tc>
          <w:tcPr>
            <w:tcW w:w="926" w:type="dxa"/>
            <w:tcBorders>
              <w:bottom w:val="single" w:sz="12" w:space="0" w:color="auto"/>
            </w:tcBorders>
            <w:noWrap/>
            <w:textDirection w:val="btLr"/>
            <w:vAlign w:val="center"/>
            <w:hideMark/>
          </w:tcPr>
          <w:p w14:paraId="1515C399" w14:textId="77777777" w:rsidR="0088351E" w:rsidRPr="0088351E" w:rsidRDefault="0088351E" w:rsidP="0088351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  <w:t>Supratidal forest</w:t>
            </w:r>
          </w:p>
        </w:tc>
      </w:tr>
      <w:tr w:rsidR="0088351E" w:rsidRPr="0088351E" w14:paraId="0FB80609" w14:textId="77777777" w:rsidTr="00456A64">
        <w:trPr>
          <w:trHeight w:val="288"/>
        </w:trPr>
        <w:tc>
          <w:tcPr>
            <w:tcW w:w="1171" w:type="dxa"/>
            <w:tcBorders>
              <w:top w:val="single" w:sz="12" w:space="0" w:color="auto"/>
              <w:right w:val="single" w:sz="4" w:space="0" w:color="auto"/>
            </w:tcBorders>
            <w:noWrap/>
            <w:hideMark/>
          </w:tcPr>
          <w:p w14:paraId="5EE4F2BF" w14:textId="77777777" w:rsidR="0088351E" w:rsidRPr="0088351E" w:rsidRDefault="0088351E" w:rsidP="0088351E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  <w:t>Mean to 30 cm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172D0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966.8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4" w:space="0" w:color="auto"/>
            </w:tcBorders>
            <w:noWrap/>
            <w:vAlign w:val="center"/>
            <w:hideMark/>
          </w:tcPr>
          <w:p w14:paraId="39DE5ED8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502.1</w:t>
            </w:r>
          </w:p>
        </w:tc>
        <w:tc>
          <w:tcPr>
            <w:tcW w:w="83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E950AC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1118.1</w:t>
            </w:r>
          </w:p>
        </w:tc>
        <w:tc>
          <w:tcPr>
            <w:tcW w:w="830" w:type="dxa"/>
            <w:tcBorders>
              <w:top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C8A5E8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1358.7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</w:tcBorders>
            <w:noWrap/>
            <w:vAlign w:val="center"/>
            <w:hideMark/>
          </w:tcPr>
          <w:p w14:paraId="0B91A3CE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685.6</w:t>
            </w:r>
          </w:p>
        </w:tc>
        <w:tc>
          <w:tcPr>
            <w:tcW w:w="91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45C650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2127.0</w:t>
            </w:r>
          </w:p>
        </w:tc>
        <w:tc>
          <w:tcPr>
            <w:tcW w:w="79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D5D8E9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291.3</w:t>
            </w:r>
          </w:p>
        </w:tc>
        <w:tc>
          <w:tcPr>
            <w:tcW w:w="88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EF2136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1159.6</w:t>
            </w:r>
          </w:p>
        </w:tc>
        <w:tc>
          <w:tcPr>
            <w:tcW w:w="92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D9E1CC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635.0</w:t>
            </w:r>
          </w:p>
        </w:tc>
      </w:tr>
      <w:tr w:rsidR="0088351E" w:rsidRPr="0088351E" w14:paraId="2D3711A1" w14:textId="77777777" w:rsidTr="00456A64">
        <w:trPr>
          <w:trHeight w:val="288"/>
        </w:trPr>
        <w:tc>
          <w:tcPr>
            <w:tcW w:w="1171" w:type="dxa"/>
            <w:tcBorders>
              <w:right w:val="single" w:sz="4" w:space="0" w:color="auto"/>
            </w:tcBorders>
            <w:noWrap/>
            <w:hideMark/>
          </w:tcPr>
          <w:p w14:paraId="21CC4038" w14:textId="77777777" w:rsidR="0088351E" w:rsidRPr="0088351E" w:rsidRDefault="0088351E" w:rsidP="0088351E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  <w:t xml:space="preserve">Mean to 90 cm 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8599E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1578.8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822E1DC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1319.4</w:t>
            </w:r>
          </w:p>
        </w:tc>
        <w:tc>
          <w:tcPr>
            <w:tcW w:w="830" w:type="dxa"/>
            <w:noWrap/>
            <w:vAlign w:val="center"/>
            <w:hideMark/>
          </w:tcPr>
          <w:p w14:paraId="5D3F7822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1648.5</w:t>
            </w:r>
          </w:p>
        </w:tc>
        <w:tc>
          <w:tcPr>
            <w:tcW w:w="83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6F08791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1816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48DB000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1157.3</w:t>
            </w:r>
          </w:p>
        </w:tc>
        <w:tc>
          <w:tcPr>
            <w:tcW w:w="916" w:type="dxa"/>
            <w:noWrap/>
            <w:vAlign w:val="center"/>
            <w:hideMark/>
          </w:tcPr>
          <w:p w14:paraId="3AA5C02D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3063.7</w:t>
            </w:r>
          </w:p>
        </w:tc>
        <w:tc>
          <w:tcPr>
            <w:tcW w:w="792" w:type="dxa"/>
            <w:noWrap/>
            <w:vAlign w:val="center"/>
            <w:hideMark/>
          </w:tcPr>
          <w:p w14:paraId="03CA3F77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696.4</w:t>
            </w:r>
          </w:p>
        </w:tc>
        <w:tc>
          <w:tcPr>
            <w:tcW w:w="885" w:type="dxa"/>
            <w:noWrap/>
            <w:vAlign w:val="center"/>
            <w:hideMark/>
          </w:tcPr>
          <w:p w14:paraId="00F165CB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1460.7</w:t>
            </w:r>
          </w:p>
        </w:tc>
        <w:tc>
          <w:tcPr>
            <w:tcW w:w="926" w:type="dxa"/>
            <w:noWrap/>
            <w:vAlign w:val="center"/>
            <w:hideMark/>
          </w:tcPr>
          <w:p w14:paraId="47DABAA4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1476.7</w:t>
            </w:r>
          </w:p>
        </w:tc>
      </w:tr>
      <w:tr w:rsidR="0088351E" w:rsidRPr="0088351E" w14:paraId="7BD337DA" w14:textId="77777777" w:rsidTr="00456A64">
        <w:trPr>
          <w:trHeight w:val="288"/>
        </w:trPr>
        <w:tc>
          <w:tcPr>
            <w:tcW w:w="1171" w:type="dxa"/>
            <w:tcBorders>
              <w:right w:val="single" w:sz="4" w:space="0" w:color="auto"/>
            </w:tcBorders>
            <w:noWrap/>
            <w:hideMark/>
          </w:tcPr>
          <w:p w14:paraId="34AC0995" w14:textId="77777777" w:rsidR="0088351E" w:rsidRPr="0088351E" w:rsidRDefault="0088351E" w:rsidP="0088351E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  <w:t>Mean difference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86688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612.0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2823B3C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817.4</w:t>
            </w:r>
          </w:p>
        </w:tc>
        <w:tc>
          <w:tcPr>
            <w:tcW w:w="830" w:type="dxa"/>
            <w:noWrap/>
            <w:vAlign w:val="center"/>
            <w:hideMark/>
          </w:tcPr>
          <w:p w14:paraId="19273FBF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530.42</w:t>
            </w:r>
          </w:p>
        </w:tc>
        <w:tc>
          <w:tcPr>
            <w:tcW w:w="83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1C538CA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457.3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6204BEA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471.7</w:t>
            </w:r>
          </w:p>
        </w:tc>
        <w:tc>
          <w:tcPr>
            <w:tcW w:w="916" w:type="dxa"/>
            <w:noWrap/>
            <w:vAlign w:val="center"/>
            <w:hideMark/>
          </w:tcPr>
          <w:p w14:paraId="300D2221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936.8</w:t>
            </w:r>
          </w:p>
        </w:tc>
        <w:tc>
          <w:tcPr>
            <w:tcW w:w="792" w:type="dxa"/>
            <w:noWrap/>
            <w:vAlign w:val="center"/>
            <w:hideMark/>
          </w:tcPr>
          <w:p w14:paraId="02E328D4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405.1</w:t>
            </w:r>
          </w:p>
        </w:tc>
        <w:tc>
          <w:tcPr>
            <w:tcW w:w="885" w:type="dxa"/>
            <w:noWrap/>
            <w:vAlign w:val="center"/>
            <w:hideMark/>
          </w:tcPr>
          <w:p w14:paraId="5FA20283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301.1</w:t>
            </w:r>
          </w:p>
        </w:tc>
        <w:tc>
          <w:tcPr>
            <w:tcW w:w="926" w:type="dxa"/>
            <w:noWrap/>
            <w:vAlign w:val="center"/>
            <w:hideMark/>
          </w:tcPr>
          <w:p w14:paraId="65474FF4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841.7</w:t>
            </w:r>
          </w:p>
        </w:tc>
      </w:tr>
      <w:tr w:rsidR="0088351E" w:rsidRPr="0088351E" w14:paraId="3BA8827B" w14:textId="77777777" w:rsidTr="00456A64">
        <w:trPr>
          <w:trHeight w:val="288"/>
        </w:trPr>
        <w:tc>
          <w:tcPr>
            <w:tcW w:w="1171" w:type="dxa"/>
            <w:tcBorders>
              <w:right w:val="single" w:sz="4" w:space="0" w:color="auto"/>
            </w:tcBorders>
            <w:noWrap/>
            <w:hideMark/>
          </w:tcPr>
          <w:p w14:paraId="71129BD4" w14:textId="77777777" w:rsidR="0088351E" w:rsidRPr="0088351E" w:rsidRDefault="0088351E" w:rsidP="0088351E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  <w:t>Std Error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11B1C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108.1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9A9EE31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186.3</w:t>
            </w:r>
          </w:p>
        </w:tc>
        <w:tc>
          <w:tcPr>
            <w:tcW w:w="830" w:type="dxa"/>
            <w:noWrap/>
            <w:vAlign w:val="center"/>
            <w:hideMark/>
          </w:tcPr>
          <w:p w14:paraId="1723B2BB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168.0</w:t>
            </w:r>
          </w:p>
        </w:tc>
        <w:tc>
          <w:tcPr>
            <w:tcW w:w="83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F8C7D1C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209.5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BA87875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201.1</w:t>
            </w:r>
          </w:p>
        </w:tc>
        <w:tc>
          <w:tcPr>
            <w:tcW w:w="916" w:type="dxa"/>
            <w:noWrap/>
            <w:vAlign w:val="center"/>
            <w:hideMark/>
          </w:tcPr>
          <w:p w14:paraId="6921FFCF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196.2</w:t>
            </w:r>
          </w:p>
        </w:tc>
        <w:tc>
          <w:tcPr>
            <w:tcW w:w="792" w:type="dxa"/>
            <w:noWrap/>
            <w:vAlign w:val="center"/>
            <w:hideMark/>
          </w:tcPr>
          <w:p w14:paraId="585FAA33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179.2</w:t>
            </w:r>
          </w:p>
        </w:tc>
        <w:tc>
          <w:tcPr>
            <w:tcW w:w="885" w:type="dxa"/>
            <w:noWrap/>
            <w:vAlign w:val="center"/>
            <w:hideMark/>
          </w:tcPr>
          <w:p w14:paraId="691145FC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73.1</w:t>
            </w:r>
          </w:p>
        </w:tc>
        <w:tc>
          <w:tcPr>
            <w:tcW w:w="926" w:type="dxa"/>
            <w:noWrap/>
            <w:vAlign w:val="center"/>
            <w:hideMark/>
          </w:tcPr>
          <w:p w14:paraId="56B6BE1F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314.3</w:t>
            </w:r>
          </w:p>
        </w:tc>
      </w:tr>
      <w:tr w:rsidR="0088351E" w:rsidRPr="0088351E" w14:paraId="517AD035" w14:textId="77777777" w:rsidTr="00456A64">
        <w:trPr>
          <w:trHeight w:val="288"/>
        </w:trPr>
        <w:tc>
          <w:tcPr>
            <w:tcW w:w="1171" w:type="dxa"/>
            <w:tcBorders>
              <w:right w:val="single" w:sz="4" w:space="0" w:color="auto"/>
            </w:tcBorders>
            <w:noWrap/>
            <w:hideMark/>
          </w:tcPr>
          <w:p w14:paraId="4AA26CA5" w14:textId="77777777" w:rsidR="0088351E" w:rsidRPr="0088351E" w:rsidRDefault="0088351E" w:rsidP="0088351E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  <w:t>Prob &gt; |t|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EC61D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  <w:t>&lt;0.0001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1732E03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  <w:t>0.0118</w:t>
            </w:r>
          </w:p>
        </w:tc>
        <w:tc>
          <w:tcPr>
            <w:tcW w:w="830" w:type="dxa"/>
            <w:noWrap/>
            <w:vAlign w:val="center"/>
            <w:hideMark/>
          </w:tcPr>
          <w:p w14:paraId="5AB8FD02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  <w:t>0.0343</w:t>
            </w:r>
          </w:p>
        </w:tc>
        <w:tc>
          <w:tcPr>
            <w:tcW w:w="83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5CF205A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  <w:t>0.1171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618E260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  <w:t>0.1438</w:t>
            </w:r>
          </w:p>
        </w:tc>
        <w:tc>
          <w:tcPr>
            <w:tcW w:w="916" w:type="dxa"/>
            <w:noWrap/>
            <w:vAlign w:val="center"/>
            <w:hideMark/>
          </w:tcPr>
          <w:p w14:paraId="33B17A3B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  <w:t>0.0412</w:t>
            </w:r>
          </w:p>
        </w:tc>
        <w:tc>
          <w:tcPr>
            <w:tcW w:w="792" w:type="dxa"/>
            <w:noWrap/>
            <w:vAlign w:val="center"/>
            <w:hideMark/>
          </w:tcPr>
          <w:p w14:paraId="3AAAFEED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  <w:t>0.1523</w:t>
            </w:r>
          </w:p>
        </w:tc>
        <w:tc>
          <w:tcPr>
            <w:tcW w:w="885" w:type="dxa"/>
            <w:noWrap/>
            <w:vAlign w:val="center"/>
            <w:hideMark/>
          </w:tcPr>
          <w:p w14:paraId="4D02AD9A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  <w:t>0.1517</w:t>
            </w:r>
          </w:p>
        </w:tc>
        <w:tc>
          <w:tcPr>
            <w:tcW w:w="926" w:type="dxa"/>
            <w:noWrap/>
            <w:vAlign w:val="center"/>
            <w:hideMark/>
          </w:tcPr>
          <w:p w14:paraId="7ACACF2C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18"/>
              </w:rPr>
              <w:t>0.1157</w:t>
            </w:r>
          </w:p>
        </w:tc>
      </w:tr>
      <w:tr w:rsidR="0088351E" w:rsidRPr="0088351E" w14:paraId="6B194727" w14:textId="77777777" w:rsidTr="00456A64">
        <w:trPr>
          <w:trHeight w:val="288"/>
        </w:trPr>
        <w:tc>
          <w:tcPr>
            <w:tcW w:w="1171" w:type="dxa"/>
            <w:tcBorders>
              <w:right w:val="single" w:sz="4" w:space="0" w:color="auto"/>
            </w:tcBorders>
            <w:noWrap/>
            <w:hideMark/>
          </w:tcPr>
          <w:p w14:paraId="6F925997" w14:textId="77777777" w:rsidR="0088351E" w:rsidRPr="0088351E" w:rsidRDefault="0088351E" w:rsidP="0088351E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  <w:t>N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3FBFA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  <w:t>14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E66850E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  <w:t>5</w:t>
            </w:r>
          </w:p>
        </w:tc>
        <w:tc>
          <w:tcPr>
            <w:tcW w:w="830" w:type="dxa"/>
            <w:noWrap/>
            <w:vAlign w:val="center"/>
            <w:hideMark/>
          </w:tcPr>
          <w:p w14:paraId="4E0B3EC1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  <w:t>5</w:t>
            </w:r>
          </w:p>
        </w:tc>
        <w:tc>
          <w:tcPr>
            <w:tcW w:w="83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07355B2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  <w:t>4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3AB5081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  <w:t>3</w:t>
            </w:r>
          </w:p>
        </w:tc>
        <w:tc>
          <w:tcPr>
            <w:tcW w:w="916" w:type="dxa"/>
            <w:noWrap/>
            <w:vAlign w:val="center"/>
            <w:hideMark/>
          </w:tcPr>
          <w:p w14:paraId="5E3C193D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  <w:t>3</w:t>
            </w:r>
          </w:p>
        </w:tc>
        <w:tc>
          <w:tcPr>
            <w:tcW w:w="792" w:type="dxa"/>
            <w:noWrap/>
            <w:vAlign w:val="center"/>
            <w:hideMark/>
          </w:tcPr>
          <w:p w14:paraId="42A111BA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  <w:t>3</w:t>
            </w:r>
          </w:p>
        </w:tc>
        <w:tc>
          <w:tcPr>
            <w:tcW w:w="885" w:type="dxa"/>
            <w:noWrap/>
            <w:vAlign w:val="center"/>
            <w:hideMark/>
          </w:tcPr>
          <w:p w14:paraId="3831DADF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  <w:t>2</w:t>
            </w:r>
          </w:p>
        </w:tc>
        <w:tc>
          <w:tcPr>
            <w:tcW w:w="926" w:type="dxa"/>
            <w:noWrap/>
            <w:vAlign w:val="center"/>
            <w:hideMark/>
          </w:tcPr>
          <w:p w14:paraId="6BA66FBB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  <w:t>3</w:t>
            </w:r>
          </w:p>
        </w:tc>
      </w:tr>
      <w:tr w:rsidR="0088351E" w:rsidRPr="0088351E" w14:paraId="14C8E769" w14:textId="77777777" w:rsidTr="00456A64">
        <w:trPr>
          <w:trHeight w:val="288"/>
        </w:trPr>
        <w:tc>
          <w:tcPr>
            <w:tcW w:w="1171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B8480" w14:textId="77777777" w:rsidR="0088351E" w:rsidRPr="0088351E" w:rsidRDefault="0088351E" w:rsidP="0088351E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  <w:t>df</w:t>
            </w: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6FA8A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  <w:t>13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DE66A62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  <w:t>4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B8BFAF4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  <w:t>4</w:t>
            </w:r>
          </w:p>
        </w:tc>
        <w:tc>
          <w:tcPr>
            <w:tcW w:w="83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75C2D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  <w:t>3</w:t>
            </w:r>
          </w:p>
        </w:tc>
        <w:tc>
          <w:tcPr>
            <w:tcW w:w="908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07F5CD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  <w:t>2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D6D8FF1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  <w:t>2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F37DB8E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  <w:t>2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CEEA99B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  <w:t>1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AED830A" w14:textId="77777777" w:rsidR="0088351E" w:rsidRPr="0088351E" w:rsidRDefault="0088351E" w:rsidP="008835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</w:pPr>
            <w:r w:rsidRPr="0088351E">
              <w:rPr>
                <w:rFonts w:ascii="Times New Roman" w:eastAsia="Calibri" w:hAnsi="Times New Roman" w:cs="Times New Roman"/>
                <w:kern w:val="2"/>
                <w:sz w:val="20"/>
                <w:szCs w:val="18"/>
              </w:rPr>
              <w:t>2</w:t>
            </w:r>
          </w:p>
        </w:tc>
      </w:tr>
    </w:tbl>
    <w:p w14:paraId="20932C2B" w14:textId="77777777" w:rsidR="00A0507D" w:rsidRPr="0088351E" w:rsidRDefault="00A0507D">
      <w:pPr>
        <w:rPr>
          <w:rFonts w:cs="Times New Roman"/>
        </w:rPr>
      </w:pPr>
    </w:p>
    <w:sectPr w:rsidR="00A0507D" w:rsidRPr="008835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24CD4"/>
    <w:multiLevelType w:val="multilevel"/>
    <w:tmpl w:val="C5C80EDA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DE35EC3"/>
    <w:multiLevelType w:val="hybridMultilevel"/>
    <w:tmpl w:val="53EAC64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D4584"/>
    <w:multiLevelType w:val="hybridMultilevel"/>
    <w:tmpl w:val="238C1CFE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77503"/>
    <w:multiLevelType w:val="hybridMultilevel"/>
    <w:tmpl w:val="9634DC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46F39"/>
    <w:multiLevelType w:val="hybridMultilevel"/>
    <w:tmpl w:val="D60644DC"/>
    <w:lvl w:ilvl="0" w:tplc="26780B4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A5036"/>
    <w:multiLevelType w:val="hybridMultilevel"/>
    <w:tmpl w:val="9B440C70"/>
    <w:lvl w:ilvl="0" w:tplc="BDFAAA16">
      <w:start w:val="1"/>
      <w:numFmt w:val="decimal"/>
      <w:lvlText w:val="%1."/>
      <w:lvlJc w:val="left"/>
      <w:pPr>
        <w:ind w:left="1080" w:hanging="720"/>
      </w:pPr>
      <w:rPr>
        <w:rFonts w:hint="default"/>
        <w:i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7007F"/>
    <w:multiLevelType w:val="hybridMultilevel"/>
    <w:tmpl w:val="78FCCED4"/>
    <w:lvl w:ilvl="0" w:tplc="13644B18">
      <w:start w:val="1"/>
      <w:numFmt w:val="decimal"/>
      <w:lvlText w:val="%1."/>
      <w:lvlJc w:val="left"/>
      <w:pPr>
        <w:ind w:left="1020" w:hanging="360"/>
      </w:pPr>
    </w:lvl>
    <w:lvl w:ilvl="1" w:tplc="644C585C">
      <w:start w:val="1"/>
      <w:numFmt w:val="decimal"/>
      <w:lvlText w:val="%2."/>
      <w:lvlJc w:val="left"/>
      <w:pPr>
        <w:ind w:left="1020" w:hanging="360"/>
      </w:pPr>
    </w:lvl>
    <w:lvl w:ilvl="2" w:tplc="51661E54">
      <w:start w:val="1"/>
      <w:numFmt w:val="decimal"/>
      <w:lvlText w:val="%3."/>
      <w:lvlJc w:val="left"/>
      <w:pPr>
        <w:ind w:left="1020" w:hanging="360"/>
      </w:pPr>
    </w:lvl>
    <w:lvl w:ilvl="3" w:tplc="D01410CA">
      <w:start w:val="1"/>
      <w:numFmt w:val="decimal"/>
      <w:lvlText w:val="%4."/>
      <w:lvlJc w:val="left"/>
      <w:pPr>
        <w:ind w:left="1020" w:hanging="360"/>
      </w:pPr>
    </w:lvl>
    <w:lvl w:ilvl="4" w:tplc="80408A1C">
      <w:start w:val="1"/>
      <w:numFmt w:val="decimal"/>
      <w:lvlText w:val="%5."/>
      <w:lvlJc w:val="left"/>
      <w:pPr>
        <w:ind w:left="1020" w:hanging="360"/>
      </w:pPr>
    </w:lvl>
    <w:lvl w:ilvl="5" w:tplc="E078037C">
      <w:start w:val="1"/>
      <w:numFmt w:val="decimal"/>
      <w:lvlText w:val="%6."/>
      <w:lvlJc w:val="left"/>
      <w:pPr>
        <w:ind w:left="1020" w:hanging="360"/>
      </w:pPr>
    </w:lvl>
    <w:lvl w:ilvl="6" w:tplc="ED66271E">
      <w:start w:val="1"/>
      <w:numFmt w:val="decimal"/>
      <w:lvlText w:val="%7."/>
      <w:lvlJc w:val="left"/>
      <w:pPr>
        <w:ind w:left="1020" w:hanging="360"/>
      </w:pPr>
    </w:lvl>
    <w:lvl w:ilvl="7" w:tplc="0392312C">
      <w:start w:val="1"/>
      <w:numFmt w:val="decimal"/>
      <w:lvlText w:val="%8."/>
      <w:lvlJc w:val="left"/>
      <w:pPr>
        <w:ind w:left="1020" w:hanging="360"/>
      </w:pPr>
    </w:lvl>
    <w:lvl w:ilvl="8" w:tplc="DB5C1CE4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1BA65506"/>
    <w:multiLevelType w:val="hybridMultilevel"/>
    <w:tmpl w:val="0C7A17C4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11EBF"/>
    <w:multiLevelType w:val="hybridMultilevel"/>
    <w:tmpl w:val="C20E2C64"/>
    <w:lvl w:ilvl="0" w:tplc="EFB0BBB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431CE"/>
    <w:multiLevelType w:val="hybridMultilevel"/>
    <w:tmpl w:val="4F82C54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7B2269"/>
    <w:multiLevelType w:val="hybridMultilevel"/>
    <w:tmpl w:val="7D409E1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89097B"/>
    <w:multiLevelType w:val="hybridMultilevel"/>
    <w:tmpl w:val="B5F85B04"/>
    <w:lvl w:ilvl="0" w:tplc="F58C9E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861E1D"/>
    <w:multiLevelType w:val="hybridMultilevel"/>
    <w:tmpl w:val="02D85E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0558B"/>
    <w:multiLevelType w:val="hybridMultilevel"/>
    <w:tmpl w:val="F1AA945A"/>
    <w:lvl w:ilvl="0" w:tplc="B6766394">
      <w:start w:val="1"/>
      <w:numFmt w:val="decimal"/>
      <w:lvlText w:val="%1."/>
      <w:lvlJc w:val="left"/>
      <w:pPr>
        <w:ind w:left="1020" w:hanging="360"/>
      </w:pPr>
    </w:lvl>
    <w:lvl w:ilvl="1" w:tplc="BEE03382">
      <w:start w:val="1"/>
      <w:numFmt w:val="decimal"/>
      <w:lvlText w:val="%2."/>
      <w:lvlJc w:val="left"/>
      <w:pPr>
        <w:ind w:left="1020" w:hanging="360"/>
      </w:pPr>
    </w:lvl>
    <w:lvl w:ilvl="2" w:tplc="667AAF02">
      <w:start w:val="1"/>
      <w:numFmt w:val="decimal"/>
      <w:lvlText w:val="%3."/>
      <w:lvlJc w:val="left"/>
      <w:pPr>
        <w:ind w:left="1020" w:hanging="360"/>
      </w:pPr>
    </w:lvl>
    <w:lvl w:ilvl="3" w:tplc="595E002A">
      <w:start w:val="1"/>
      <w:numFmt w:val="decimal"/>
      <w:lvlText w:val="%4."/>
      <w:lvlJc w:val="left"/>
      <w:pPr>
        <w:ind w:left="1020" w:hanging="360"/>
      </w:pPr>
    </w:lvl>
    <w:lvl w:ilvl="4" w:tplc="A7923610">
      <w:start w:val="1"/>
      <w:numFmt w:val="decimal"/>
      <w:lvlText w:val="%5."/>
      <w:lvlJc w:val="left"/>
      <w:pPr>
        <w:ind w:left="1020" w:hanging="360"/>
      </w:pPr>
    </w:lvl>
    <w:lvl w:ilvl="5" w:tplc="930E0066">
      <w:start w:val="1"/>
      <w:numFmt w:val="decimal"/>
      <w:lvlText w:val="%6."/>
      <w:lvlJc w:val="left"/>
      <w:pPr>
        <w:ind w:left="1020" w:hanging="360"/>
      </w:pPr>
    </w:lvl>
    <w:lvl w:ilvl="6" w:tplc="98FEEBDA">
      <w:start w:val="1"/>
      <w:numFmt w:val="decimal"/>
      <w:lvlText w:val="%7."/>
      <w:lvlJc w:val="left"/>
      <w:pPr>
        <w:ind w:left="1020" w:hanging="360"/>
      </w:pPr>
    </w:lvl>
    <w:lvl w:ilvl="7" w:tplc="8F96E7B6">
      <w:start w:val="1"/>
      <w:numFmt w:val="decimal"/>
      <w:lvlText w:val="%8."/>
      <w:lvlJc w:val="left"/>
      <w:pPr>
        <w:ind w:left="1020" w:hanging="360"/>
      </w:pPr>
    </w:lvl>
    <w:lvl w:ilvl="8" w:tplc="D6C844FA">
      <w:start w:val="1"/>
      <w:numFmt w:val="decimal"/>
      <w:lvlText w:val="%9."/>
      <w:lvlJc w:val="left"/>
      <w:pPr>
        <w:ind w:left="1020" w:hanging="360"/>
      </w:pPr>
    </w:lvl>
  </w:abstractNum>
  <w:abstractNum w:abstractNumId="14" w15:restartNumberingAfterBreak="0">
    <w:nsid w:val="423C4199"/>
    <w:multiLevelType w:val="hybridMultilevel"/>
    <w:tmpl w:val="A78AF540"/>
    <w:lvl w:ilvl="0" w:tplc="46A238EE">
      <w:start w:val="202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4436F2E"/>
    <w:multiLevelType w:val="hybridMultilevel"/>
    <w:tmpl w:val="32648042"/>
    <w:lvl w:ilvl="0" w:tplc="F13066BE">
      <w:start w:val="1"/>
      <w:numFmt w:val="lowerRoman"/>
      <w:lvlText w:val="%1)"/>
      <w:lvlJc w:val="right"/>
      <w:pPr>
        <w:ind w:left="1020" w:hanging="360"/>
      </w:pPr>
    </w:lvl>
    <w:lvl w:ilvl="1" w:tplc="0F4ACCA8">
      <w:start w:val="1"/>
      <w:numFmt w:val="lowerRoman"/>
      <w:lvlText w:val="%2)"/>
      <w:lvlJc w:val="right"/>
      <w:pPr>
        <w:ind w:left="1020" w:hanging="360"/>
      </w:pPr>
    </w:lvl>
    <w:lvl w:ilvl="2" w:tplc="F4E22D28">
      <w:start w:val="1"/>
      <w:numFmt w:val="lowerRoman"/>
      <w:lvlText w:val="%3)"/>
      <w:lvlJc w:val="right"/>
      <w:pPr>
        <w:ind w:left="1020" w:hanging="360"/>
      </w:pPr>
    </w:lvl>
    <w:lvl w:ilvl="3" w:tplc="DCAEACF6">
      <w:start w:val="1"/>
      <w:numFmt w:val="lowerRoman"/>
      <w:lvlText w:val="%4)"/>
      <w:lvlJc w:val="right"/>
      <w:pPr>
        <w:ind w:left="1020" w:hanging="360"/>
      </w:pPr>
    </w:lvl>
    <w:lvl w:ilvl="4" w:tplc="F33E3128">
      <w:start w:val="1"/>
      <w:numFmt w:val="lowerRoman"/>
      <w:lvlText w:val="%5)"/>
      <w:lvlJc w:val="right"/>
      <w:pPr>
        <w:ind w:left="1020" w:hanging="360"/>
      </w:pPr>
    </w:lvl>
    <w:lvl w:ilvl="5" w:tplc="52620A02">
      <w:start w:val="1"/>
      <w:numFmt w:val="lowerRoman"/>
      <w:lvlText w:val="%6)"/>
      <w:lvlJc w:val="right"/>
      <w:pPr>
        <w:ind w:left="1020" w:hanging="360"/>
      </w:pPr>
    </w:lvl>
    <w:lvl w:ilvl="6" w:tplc="5A0C152E">
      <w:start w:val="1"/>
      <w:numFmt w:val="lowerRoman"/>
      <w:lvlText w:val="%7)"/>
      <w:lvlJc w:val="right"/>
      <w:pPr>
        <w:ind w:left="1020" w:hanging="360"/>
      </w:pPr>
    </w:lvl>
    <w:lvl w:ilvl="7" w:tplc="F20C3504">
      <w:start w:val="1"/>
      <w:numFmt w:val="lowerRoman"/>
      <w:lvlText w:val="%8)"/>
      <w:lvlJc w:val="right"/>
      <w:pPr>
        <w:ind w:left="1020" w:hanging="360"/>
      </w:pPr>
    </w:lvl>
    <w:lvl w:ilvl="8" w:tplc="4036A866">
      <w:start w:val="1"/>
      <w:numFmt w:val="lowerRoman"/>
      <w:lvlText w:val="%9)"/>
      <w:lvlJc w:val="right"/>
      <w:pPr>
        <w:ind w:left="1020" w:hanging="360"/>
      </w:pPr>
    </w:lvl>
  </w:abstractNum>
  <w:abstractNum w:abstractNumId="16" w15:restartNumberingAfterBreak="0">
    <w:nsid w:val="47EE27E8"/>
    <w:multiLevelType w:val="hybridMultilevel"/>
    <w:tmpl w:val="53EC040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9B16068"/>
    <w:multiLevelType w:val="hybridMultilevel"/>
    <w:tmpl w:val="FCDC12AE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90F1F"/>
    <w:multiLevelType w:val="hybridMultilevel"/>
    <w:tmpl w:val="74DA63E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DBB571E"/>
    <w:multiLevelType w:val="hybridMultilevel"/>
    <w:tmpl w:val="C05AE348"/>
    <w:lvl w:ilvl="0" w:tplc="C18822B4">
      <w:start w:val="1"/>
      <w:numFmt w:val="decimal"/>
      <w:lvlText w:val="%1."/>
      <w:lvlJc w:val="left"/>
      <w:pPr>
        <w:ind w:left="1020" w:hanging="360"/>
      </w:pPr>
    </w:lvl>
    <w:lvl w:ilvl="1" w:tplc="B7444EAC">
      <w:start w:val="1"/>
      <w:numFmt w:val="decimal"/>
      <w:lvlText w:val="%2."/>
      <w:lvlJc w:val="left"/>
      <w:pPr>
        <w:ind w:left="1020" w:hanging="360"/>
      </w:pPr>
    </w:lvl>
    <w:lvl w:ilvl="2" w:tplc="AD460596">
      <w:start w:val="1"/>
      <w:numFmt w:val="decimal"/>
      <w:lvlText w:val="%3."/>
      <w:lvlJc w:val="left"/>
      <w:pPr>
        <w:ind w:left="1020" w:hanging="360"/>
      </w:pPr>
    </w:lvl>
    <w:lvl w:ilvl="3" w:tplc="C77A28CE">
      <w:start w:val="1"/>
      <w:numFmt w:val="decimal"/>
      <w:lvlText w:val="%4."/>
      <w:lvlJc w:val="left"/>
      <w:pPr>
        <w:ind w:left="1020" w:hanging="360"/>
      </w:pPr>
    </w:lvl>
    <w:lvl w:ilvl="4" w:tplc="C8340CEC">
      <w:start w:val="1"/>
      <w:numFmt w:val="decimal"/>
      <w:lvlText w:val="%5."/>
      <w:lvlJc w:val="left"/>
      <w:pPr>
        <w:ind w:left="1020" w:hanging="360"/>
      </w:pPr>
    </w:lvl>
    <w:lvl w:ilvl="5" w:tplc="07107456">
      <w:start w:val="1"/>
      <w:numFmt w:val="decimal"/>
      <w:lvlText w:val="%6."/>
      <w:lvlJc w:val="left"/>
      <w:pPr>
        <w:ind w:left="1020" w:hanging="360"/>
      </w:pPr>
    </w:lvl>
    <w:lvl w:ilvl="6" w:tplc="75E41020">
      <w:start w:val="1"/>
      <w:numFmt w:val="decimal"/>
      <w:lvlText w:val="%7."/>
      <w:lvlJc w:val="left"/>
      <w:pPr>
        <w:ind w:left="1020" w:hanging="360"/>
      </w:pPr>
    </w:lvl>
    <w:lvl w:ilvl="7" w:tplc="10981B0E">
      <w:start w:val="1"/>
      <w:numFmt w:val="decimal"/>
      <w:lvlText w:val="%8."/>
      <w:lvlJc w:val="left"/>
      <w:pPr>
        <w:ind w:left="1020" w:hanging="360"/>
      </w:pPr>
    </w:lvl>
    <w:lvl w:ilvl="8" w:tplc="46D6D610">
      <w:start w:val="1"/>
      <w:numFmt w:val="decimal"/>
      <w:lvlText w:val="%9."/>
      <w:lvlJc w:val="left"/>
      <w:pPr>
        <w:ind w:left="1020" w:hanging="360"/>
      </w:pPr>
    </w:lvl>
  </w:abstractNum>
  <w:abstractNum w:abstractNumId="20" w15:restartNumberingAfterBreak="0">
    <w:nsid w:val="5A5C3EC4"/>
    <w:multiLevelType w:val="hybridMultilevel"/>
    <w:tmpl w:val="33AE2BFC"/>
    <w:lvl w:ilvl="0" w:tplc="9C003D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BE4313"/>
    <w:multiLevelType w:val="hybridMultilevel"/>
    <w:tmpl w:val="E5F0E0CA"/>
    <w:lvl w:ilvl="0" w:tplc="5E5EB6C2">
      <w:start w:val="1"/>
      <w:numFmt w:val="decimal"/>
      <w:lvlText w:val="%1."/>
      <w:lvlJc w:val="left"/>
      <w:pPr>
        <w:ind w:left="1020" w:hanging="360"/>
      </w:pPr>
    </w:lvl>
    <w:lvl w:ilvl="1" w:tplc="C45A59E6">
      <w:start w:val="1"/>
      <w:numFmt w:val="decimal"/>
      <w:lvlText w:val="%2."/>
      <w:lvlJc w:val="left"/>
      <w:pPr>
        <w:ind w:left="1020" w:hanging="360"/>
      </w:pPr>
    </w:lvl>
    <w:lvl w:ilvl="2" w:tplc="3E3E6168">
      <w:start w:val="1"/>
      <w:numFmt w:val="decimal"/>
      <w:lvlText w:val="%3."/>
      <w:lvlJc w:val="left"/>
      <w:pPr>
        <w:ind w:left="1020" w:hanging="360"/>
      </w:pPr>
    </w:lvl>
    <w:lvl w:ilvl="3" w:tplc="57DAA440">
      <w:start w:val="1"/>
      <w:numFmt w:val="decimal"/>
      <w:lvlText w:val="%4."/>
      <w:lvlJc w:val="left"/>
      <w:pPr>
        <w:ind w:left="1020" w:hanging="360"/>
      </w:pPr>
    </w:lvl>
    <w:lvl w:ilvl="4" w:tplc="993AD1C4">
      <w:start w:val="1"/>
      <w:numFmt w:val="decimal"/>
      <w:lvlText w:val="%5."/>
      <w:lvlJc w:val="left"/>
      <w:pPr>
        <w:ind w:left="1020" w:hanging="360"/>
      </w:pPr>
    </w:lvl>
    <w:lvl w:ilvl="5" w:tplc="F4E6B3DE">
      <w:start w:val="1"/>
      <w:numFmt w:val="decimal"/>
      <w:lvlText w:val="%6."/>
      <w:lvlJc w:val="left"/>
      <w:pPr>
        <w:ind w:left="1020" w:hanging="360"/>
      </w:pPr>
    </w:lvl>
    <w:lvl w:ilvl="6" w:tplc="EB8C15E8">
      <w:start w:val="1"/>
      <w:numFmt w:val="decimal"/>
      <w:lvlText w:val="%7."/>
      <w:lvlJc w:val="left"/>
      <w:pPr>
        <w:ind w:left="1020" w:hanging="360"/>
      </w:pPr>
    </w:lvl>
    <w:lvl w:ilvl="7" w:tplc="CEDC6EB6">
      <w:start w:val="1"/>
      <w:numFmt w:val="decimal"/>
      <w:lvlText w:val="%8."/>
      <w:lvlJc w:val="left"/>
      <w:pPr>
        <w:ind w:left="1020" w:hanging="360"/>
      </w:pPr>
    </w:lvl>
    <w:lvl w:ilvl="8" w:tplc="A2866E5C">
      <w:start w:val="1"/>
      <w:numFmt w:val="decimal"/>
      <w:lvlText w:val="%9."/>
      <w:lvlJc w:val="left"/>
      <w:pPr>
        <w:ind w:left="1020" w:hanging="360"/>
      </w:pPr>
    </w:lvl>
  </w:abstractNum>
  <w:abstractNum w:abstractNumId="22" w15:restartNumberingAfterBreak="0">
    <w:nsid w:val="60282685"/>
    <w:multiLevelType w:val="hybridMultilevel"/>
    <w:tmpl w:val="20F2292A"/>
    <w:lvl w:ilvl="0" w:tplc="EFC4B8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51484"/>
    <w:multiLevelType w:val="hybridMultilevel"/>
    <w:tmpl w:val="85A0BD32"/>
    <w:lvl w:ilvl="0" w:tplc="B5BA10CE">
      <w:start w:val="1"/>
      <w:numFmt w:val="decimal"/>
      <w:lvlText w:val="%1."/>
      <w:lvlJc w:val="left"/>
      <w:pPr>
        <w:ind w:left="1020" w:hanging="360"/>
      </w:pPr>
    </w:lvl>
    <w:lvl w:ilvl="1" w:tplc="26EC9192">
      <w:start w:val="1"/>
      <w:numFmt w:val="decimal"/>
      <w:lvlText w:val="%2."/>
      <w:lvlJc w:val="left"/>
      <w:pPr>
        <w:ind w:left="1020" w:hanging="360"/>
      </w:pPr>
    </w:lvl>
    <w:lvl w:ilvl="2" w:tplc="39B65878">
      <w:start w:val="1"/>
      <w:numFmt w:val="decimal"/>
      <w:lvlText w:val="%3."/>
      <w:lvlJc w:val="left"/>
      <w:pPr>
        <w:ind w:left="1020" w:hanging="360"/>
      </w:pPr>
    </w:lvl>
    <w:lvl w:ilvl="3" w:tplc="616AA8C2">
      <w:start w:val="1"/>
      <w:numFmt w:val="decimal"/>
      <w:lvlText w:val="%4."/>
      <w:lvlJc w:val="left"/>
      <w:pPr>
        <w:ind w:left="1020" w:hanging="360"/>
      </w:pPr>
    </w:lvl>
    <w:lvl w:ilvl="4" w:tplc="AC26E33A">
      <w:start w:val="1"/>
      <w:numFmt w:val="decimal"/>
      <w:lvlText w:val="%5."/>
      <w:lvlJc w:val="left"/>
      <w:pPr>
        <w:ind w:left="1020" w:hanging="360"/>
      </w:pPr>
    </w:lvl>
    <w:lvl w:ilvl="5" w:tplc="C65088AE">
      <w:start w:val="1"/>
      <w:numFmt w:val="decimal"/>
      <w:lvlText w:val="%6."/>
      <w:lvlJc w:val="left"/>
      <w:pPr>
        <w:ind w:left="1020" w:hanging="360"/>
      </w:pPr>
    </w:lvl>
    <w:lvl w:ilvl="6" w:tplc="25AEF83A">
      <w:start w:val="1"/>
      <w:numFmt w:val="decimal"/>
      <w:lvlText w:val="%7."/>
      <w:lvlJc w:val="left"/>
      <w:pPr>
        <w:ind w:left="1020" w:hanging="360"/>
      </w:pPr>
    </w:lvl>
    <w:lvl w:ilvl="7" w:tplc="6A2C853E">
      <w:start w:val="1"/>
      <w:numFmt w:val="decimal"/>
      <w:lvlText w:val="%8."/>
      <w:lvlJc w:val="left"/>
      <w:pPr>
        <w:ind w:left="1020" w:hanging="360"/>
      </w:pPr>
    </w:lvl>
    <w:lvl w:ilvl="8" w:tplc="0FD2714A">
      <w:start w:val="1"/>
      <w:numFmt w:val="decimal"/>
      <w:lvlText w:val="%9."/>
      <w:lvlJc w:val="left"/>
      <w:pPr>
        <w:ind w:left="1020" w:hanging="360"/>
      </w:pPr>
    </w:lvl>
  </w:abstractNum>
  <w:abstractNum w:abstractNumId="24" w15:restartNumberingAfterBreak="0">
    <w:nsid w:val="65164D31"/>
    <w:multiLevelType w:val="hybridMultilevel"/>
    <w:tmpl w:val="2C868EB2"/>
    <w:lvl w:ilvl="0" w:tplc="CE36AC2C">
      <w:start w:val="1"/>
      <w:numFmt w:val="lowerRoman"/>
      <w:lvlText w:val="%1)"/>
      <w:lvlJc w:val="right"/>
      <w:pPr>
        <w:ind w:left="1020" w:hanging="360"/>
      </w:pPr>
    </w:lvl>
    <w:lvl w:ilvl="1" w:tplc="B04E0C76">
      <w:start w:val="1"/>
      <w:numFmt w:val="lowerRoman"/>
      <w:lvlText w:val="%2)"/>
      <w:lvlJc w:val="right"/>
      <w:pPr>
        <w:ind w:left="1020" w:hanging="360"/>
      </w:pPr>
    </w:lvl>
    <w:lvl w:ilvl="2" w:tplc="52387EB2">
      <w:start w:val="1"/>
      <w:numFmt w:val="lowerRoman"/>
      <w:lvlText w:val="%3)"/>
      <w:lvlJc w:val="right"/>
      <w:pPr>
        <w:ind w:left="1020" w:hanging="360"/>
      </w:pPr>
    </w:lvl>
    <w:lvl w:ilvl="3" w:tplc="D102E1FE">
      <w:start w:val="1"/>
      <w:numFmt w:val="lowerRoman"/>
      <w:lvlText w:val="%4)"/>
      <w:lvlJc w:val="right"/>
      <w:pPr>
        <w:ind w:left="1020" w:hanging="360"/>
      </w:pPr>
    </w:lvl>
    <w:lvl w:ilvl="4" w:tplc="853CB2B2">
      <w:start w:val="1"/>
      <w:numFmt w:val="lowerRoman"/>
      <w:lvlText w:val="%5)"/>
      <w:lvlJc w:val="right"/>
      <w:pPr>
        <w:ind w:left="1020" w:hanging="360"/>
      </w:pPr>
    </w:lvl>
    <w:lvl w:ilvl="5" w:tplc="E048CF74">
      <w:start w:val="1"/>
      <w:numFmt w:val="lowerRoman"/>
      <w:lvlText w:val="%6)"/>
      <w:lvlJc w:val="right"/>
      <w:pPr>
        <w:ind w:left="1020" w:hanging="360"/>
      </w:pPr>
    </w:lvl>
    <w:lvl w:ilvl="6" w:tplc="328A309C">
      <w:start w:val="1"/>
      <w:numFmt w:val="lowerRoman"/>
      <w:lvlText w:val="%7)"/>
      <w:lvlJc w:val="right"/>
      <w:pPr>
        <w:ind w:left="1020" w:hanging="360"/>
      </w:pPr>
    </w:lvl>
    <w:lvl w:ilvl="7" w:tplc="2B8E589A">
      <w:start w:val="1"/>
      <w:numFmt w:val="lowerRoman"/>
      <w:lvlText w:val="%8)"/>
      <w:lvlJc w:val="right"/>
      <w:pPr>
        <w:ind w:left="1020" w:hanging="360"/>
      </w:pPr>
    </w:lvl>
    <w:lvl w:ilvl="8" w:tplc="7DD00312">
      <w:start w:val="1"/>
      <w:numFmt w:val="lowerRoman"/>
      <w:lvlText w:val="%9)"/>
      <w:lvlJc w:val="right"/>
      <w:pPr>
        <w:ind w:left="1020" w:hanging="360"/>
      </w:pPr>
    </w:lvl>
  </w:abstractNum>
  <w:abstractNum w:abstractNumId="25" w15:restartNumberingAfterBreak="0">
    <w:nsid w:val="65D309D6"/>
    <w:multiLevelType w:val="hybridMultilevel"/>
    <w:tmpl w:val="2CE012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632ECD"/>
    <w:multiLevelType w:val="hybridMultilevel"/>
    <w:tmpl w:val="613A67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B33DF3"/>
    <w:multiLevelType w:val="hybridMultilevel"/>
    <w:tmpl w:val="67022250"/>
    <w:lvl w:ilvl="0" w:tplc="CC36DBB0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  <w:sz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9F75F5"/>
    <w:multiLevelType w:val="hybridMultilevel"/>
    <w:tmpl w:val="315610BC"/>
    <w:lvl w:ilvl="0" w:tplc="0CFEC6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4C5217"/>
    <w:multiLevelType w:val="hybridMultilevel"/>
    <w:tmpl w:val="E5885634"/>
    <w:lvl w:ilvl="0" w:tplc="46A238EE">
      <w:start w:val="202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6A09F6"/>
    <w:multiLevelType w:val="multilevel"/>
    <w:tmpl w:val="D8DCF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604263099">
    <w:abstractNumId w:val="30"/>
  </w:num>
  <w:num w:numId="2" w16cid:durableId="639580579">
    <w:abstractNumId w:val="0"/>
  </w:num>
  <w:num w:numId="3" w16cid:durableId="1481967539">
    <w:abstractNumId w:val="4"/>
  </w:num>
  <w:num w:numId="4" w16cid:durableId="592670843">
    <w:abstractNumId w:val="17"/>
  </w:num>
  <w:num w:numId="5" w16cid:durableId="616448635">
    <w:abstractNumId w:val="9"/>
  </w:num>
  <w:num w:numId="6" w16cid:durableId="1342470649">
    <w:abstractNumId w:val="7"/>
  </w:num>
  <w:num w:numId="7" w16cid:durableId="1833643159">
    <w:abstractNumId w:val="5"/>
  </w:num>
  <w:num w:numId="8" w16cid:durableId="1850440889">
    <w:abstractNumId w:val="14"/>
  </w:num>
  <w:num w:numId="9" w16cid:durableId="332413730">
    <w:abstractNumId w:val="20"/>
  </w:num>
  <w:num w:numId="10" w16cid:durableId="1036615628">
    <w:abstractNumId w:val="2"/>
  </w:num>
  <w:num w:numId="11" w16cid:durableId="211230173">
    <w:abstractNumId w:val="27"/>
  </w:num>
  <w:num w:numId="12" w16cid:durableId="55975086">
    <w:abstractNumId w:val="22"/>
  </w:num>
  <w:num w:numId="13" w16cid:durableId="1584533524">
    <w:abstractNumId w:val="11"/>
  </w:num>
  <w:num w:numId="14" w16cid:durableId="753942808">
    <w:abstractNumId w:val="28"/>
  </w:num>
  <w:num w:numId="15" w16cid:durableId="1507937524">
    <w:abstractNumId w:val="29"/>
  </w:num>
  <w:num w:numId="16" w16cid:durableId="754403444">
    <w:abstractNumId w:val="1"/>
  </w:num>
  <w:num w:numId="17" w16cid:durableId="1788424887">
    <w:abstractNumId w:val="18"/>
  </w:num>
  <w:num w:numId="18" w16cid:durableId="1095175264">
    <w:abstractNumId w:val="25"/>
  </w:num>
  <w:num w:numId="19" w16cid:durableId="1765875294">
    <w:abstractNumId w:val="10"/>
  </w:num>
  <w:num w:numId="20" w16cid:durableId="1441292345">
    <w:abstractNumId w:val="16"/>
  </w:num>
  <w:num w:numId="21" w16cid:durableId="678889474">
    <w:abstractNumId w:val="8"/>
  </w:num>
  <w:num w:numId="22" w16cid:durableId="1334454271">
    <w:abstractNumId w:val="6"/>
  </w:num>
  <w:num w:numId="23" w16cid:durableId="2061203265">
    <w:abstractNumId w:val="15"/>
  </w:num>
  <w:num w:numId="24" w16cid:durableId="466627177">
    <w:abstractNumId w:val="24"/>
  </w:num>
  <w:num w:numId="25" w16cid:durableId="1640569350">
    <w:abstractNumId w:val="3"/>
  </w:num>
  <w:num w:numId="26" w16cid:durableId="1740126242">
    <w:abstractNumId w:val="12"/>
  </w:num>
  <w:num w:numId="27" w16cid:durableId="586618206">
    <w:abstractNumId w:val="26"/>
  </w:num>
  <w:num w:numId="28" w16cid:durableId="477503003">
    <w:abstractNumId w:val="21"/>
  </w:num>
  <w:num w:numId="29" w16cid:durableId="1586106604">
    <w:abstractNumId w:val="23"/>
  </w:num>
  <w:num w:numId="30" w16cid:durableId="1482772773">
    <w:abstractNumId w:val="13"/>
  </w:num>
  <w:num w:numId="31" w16cid:durableId="141990560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51E"/>
    <w:rsid w:val="00036617"/>
    <w:rsid w:val="0007208A"/>
    <w:rsid w:val="000B673B"/>
    <w:rsid w:val="000F03CD"/>
    <w:rsid w:val="001A6FE8"/>
    <w:rsid w:val="001E3E34"/>
    <w:rsid w:val="00216715"/>
    <w:rsid w:val="00225DF0"/>
    <w:rsid w:val="00252081"/>
    <w:rsid w:val="002622C8"/>
    <w:rsid w:val="00270DF3"/>
    <w:rsid w:val="002C541D"/>
    <w:rsid w:val="002C6995"/>
    <w:rsid w:val="0033292F"/>
    <w:rsid w:val="00393720"/>
    <w:rsid w:val="003C4647"/>
    <w:rsid w:val="003C52E3"/>
    <w:rsid w:val="003E4499"/>
    <w:rsid w:val="003E4E0C"/>
    <w:rsid w:val="003E65C9"/>
    <w:rsid w:val="00415085"/>
    <w:rsid w:val="004836AD"/>
    <w:rsid w:val="004E0FC0"/>
    <w:rsid w:val="004E32DF"/>
    <w:rsid w:val="004F6F86"/>
    <w:rsid w:val="00500B23"/>
    <w:rsid w:val="005B64ED"/>
    <w:rsid w:val="005F0CDE"/>
    <w:rsid w:val="00651FD2"/>
    <w:rsid w:val="006D61ED"/>
    <w:rsid w:val="007152F1"/>
    <w:rsid w:val="007A2B88"/>
    <w:rsid w:val="0088351E"/>
    <w:rsid w:val="00937553"/>
    <w:rsid w:val="009553AB"/>
    <w:rsid w:val="00A0507D"/>
    <w:rsid w:val="00A1536B"/>
    <w:rsid w:val="00A628D0"/>
    <w:rsid w:val="00AA667D"/>
    <w:rsid w:val="00AB6666"/>
    <w:rsid w:val="00B15C4E"/>
    <w:rsid w:val="00B354C3"/>
    <w:rsid w:val="00B805E1"/>
    <w:rsid w:val="00C818E5"/>
    <w:rsid w:val="00CB5AA8"/>
    <w:rsid w:val="00CC67BD"/>
    <w:rsid w:val="00CF68CE"/>
    <w:rsid w:val="00D177C9"/>
    <w:rsid w:val="00D34C4F"/>
    <w:rsid w:val="00D56C7F"/>
    <w:rsid w:val="00DE4D49"/>
    <w:rsid w:val="00E2287A"/>
    <w:rsid w:val="00EC4DCD"/>
    <w:rsid w:val="00EF0E29"/>
    <w:rsid w:val="00F8593B"/>
    <w:rsid w:val="00F9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2CB34"/>
  <w15:chartTrackingRefBased/>
  <w15:docId w15:val="{E9941F4C-0BE6-4BBD-9EE6-BB0DA423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F86"/>
    <w:pPr>
      <w:spacing w:after="0" w:line="240" w:lineRule="auto"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32DF"/>
    <w:pPr>
      <w:keepNext/>
      <w:keepLines/>
      <w:spacing w:before="240"/>
      <w:outlineLvl w:val="0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F68CE"/>
    <w:pPr>
      <w:keepNext/>
      <w:keepLines/>
      <w:outlineLvl w:val="1"/>
    </w:pPr>
    <w:rPr>
      <w:rFonts w:eastAsiaTheme="majorEastAsia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B64ED"/>
    <w:pPr>
      <w:keepNext/>
      <w:keepLines/>
      <w:spacing w:before="40"/>
      <w:outlineLvl w:val="2"/>
    </w:pPr>
    <w:rPr>
      <w:rFonts w:eastAsiaTheme="majorEastAsia" w:cstheme="majorBidi"/>
      <w:color w:val="0A2F40" w:themeColor="accent1" w:themeShade="7F"/>
      <w:kern w:val="2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CF68CE"/>
    <w:pPr>
      <w:keepNext/>
      <w:keepLines/>
      <w:spacing w:before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351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351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351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351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351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2D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F68CE"/>
    <w:rPr>
      <w:rFonts w:eastAsiaTheme="majorEastAsia" w:cstheme="majorBidi"/>
      <w:color w:val="0F476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500B23"/>
    <w:pPr>
      <w:spacing w:before="120"/>
      <w:ind w:left="720"/>
    </w:pPr>
    <w:rPr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F68CE"/>
    <w:rPr>
      <w:rFonts w:eastAsiaTheme="majorEastAsia" w:cstheme="majorBidi"/>
      <w:i/>
      <w:iCs/>
      <w:color w:val="0F4761" w:themeColor="accent1" w:themeShade="BF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AB6666"/>
    <w:rPr>
      <w:iCs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5B64ED"/>
    <w:rPr>
      <w:rFonts w:eastAsiaTheme="majorEastAsia" w:cstheme="majorBidi"/>
      <w:color w:val="0A2F40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351E"/>
    <w:rPr>
      <w:rFonts w:asciiTheme="minorHAnsi" w:eastAsiaTheme="majorEastAsia" w:hAnsiTheme="minorHAnsi" w:cstheme="majorBidi"/>
      <w:color w:val="0F4761" w:themeColor="accent1" w:themeShade="BF"/>
      <w:kern w:val="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351E"/>
    <w:rPr>
      <w:rFonts w:asciiTheme="minorHAnsi" w:eastAsiaTheme="majorEastAsia" w:hAnsiTheme="minorHAnsi" w:cstheme="majorBidi"/>
      <w:i/>
      <w:iCs/>
      <w:color w:val="595959" w:themeColor="text1" w:themeTint="A6"/>
      <w:kern w:val="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351E"/>
    <w:rPr>
      <w:rFonts w:asciiTheme="minorHAnsi" w:eastAsiaTheme="majorEastAsia" w:hAnsiTheme="minorHAnsi" w:cstheme="majorBidi"/>
      <w:color w:val="595959" w:themeColor="text1" w:themeTint="A6"/>
      <w:kern w:val="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351E"/>
    <w:rPr>
      <w:rFonts w:asciiTheme="minorHAnsi" w:eastAsiaTheme="majorEastAsia" w:hAnsiTheme="minorHAnsi" w:cstheme="majorBidi"/>
      <w:i/>
      <w:iCs/>
      <w:color w:val="272727" w:themeColor="text1" w:themeTint="D8"/>
      <w:kern w:val="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351E"/>
    <w:rPr>
      <w:rFonts w:asciiTheme="minorHAnsi" w:eastAsiaTheme="majorEastAsia" w:hAnsiTheme="minorHAnsi" w:cstheme="majorBidi"/>
      <w:color w:val="272727" w:themeColor="text1" w:themeTint="D8"/>
      <w:kern w:val="0"/>
    </w:rPr>
  </w:style>
  <w:style w:type="paragraph" w:styleId="Title">
    <w:name w:val="Title"/>
    <w:basedOn w:val="Normal"/>
    <w:next w:val="Normal"/>
    <w:link w:val="TitleChar"/>
    <w:uiPriority w:val="10"/>
    <w:qFormat/>
    <w:rsid w:val="008835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3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351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351E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351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351E"/>
    <w:rPr>
      <w:i/>
      <w:iCs/>
      <w:color w:val="404040" w:themeColor="text1" w:themeTint="BF"/>
      <w:kern w:val="0"/>
    </w:rPr>
  </w:style>
  <w:style w:type="character" w:styleId="IntenseEmphasis">
    <w:name w:val="Intense Emphasis"/>
    <w:basedOn w:val="DefaultParagraphFont"/>
    <w:uiPriority w:val="21"/>
    <w:qFormat/>
    <w:rsid w:val="008835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35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351E"/>
    <w:rPr>
      <w:i/>
      <w:iCs/>
      <w:color w:val="0F4761" w:themeColor="accent1" w:themeShade="BF"/>
      <w:kern w:val="0"/>
    </w:rPr>
  </w:style>
  <w:style w:type="character" w:styleId="IntenseReference">
    <w:name w:val="Intense Reference"/>
    <w:basedOn w:val="DefaultParagraphFont"/>
    <w:uiPriority w:val="32"/>
    <w:qFormat/>
    <w:rsid w:val="0088351E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88351E"/>
  </w:style>
  <w:style w:type="table" w:customStyle="1" w:styleId="PlainTable21">
    <w:name w:val="Plain Table 21"/>
    <w:basedOn w:val="TableNormal"/>
    <w:next w:val="PlainTable2"/>
    <w:uiPriority w:val="42"/>
    <w:rsid w:val="0088351E"/>
    <w:pPr>
      <w:spacing w:after="0" w:line="240" w:lineRule="auto"/>
    </w:pPr>
    <w:rPr>
      <w:kern w:val="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88351E"/>
    <w:rPr>
      <w:color w:val="666666"/>
    </w:rPr>
  </w:style>
  <w:style w:type="table" w:customStyle="1" w:styleId="TableGrid1">
    <w:name w:val="Table Grid1"/>
    <w:basedOn w:val="TableNormal"/>
    <w:next w:val="TableGrid"/>
    <w:uiPriority w:val="39"/>
    <w:rsid w:val="0088351E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next w:val="TableGridLight"/>
    <w:uiPriority w:val="40"/>
    <w:rsid w:val="0088351E"/>
    <w:pPr>
      <w:spacing w:after="0" w:line="240" w:lineRule="auto"/>
    </w:pPr>
    <w:rPr>
      <w:rFonts w:ascii="Calibri" w:hAnsi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88351E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88351E"/>
    <w:pPr>
      <w:tabs>
        <w:tab w:val="center" w:pos="4513"/>
        <w:tab w:val="right" w:pos="9026"/>
      </w:tabs>
    </w:pPr>
    <w:rPr>
      <w:kern w:val="2"/>
      <w:sz w:val="24"/>
    </w:rPr>
  </w:style>
  <w:style w:type="character" w:customStyle="1" w:styleId="HeaderChar">
    <w:name w:val="Header Char"/>
    <w:basedOn w:val="DefaultParagraphFont"/>
    <w:link w:val="Header1"/>
    <w:uiPriority w:val="99"/>
    <w:rsid w:val="0088351E"/>
    <w:rPr>
      <w:rFonts w:ascii="Times New Roman" w:hAnsi="Times New Roman"/>
      <w:sz w:val="24"/>
    </w:r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88351E"/>
    <w:pPr>
      <w:tabs>
        <w:tab w:val="center" w:pos="4513"/>
        <w:tab w:val="right" w:pos="9026"/>
      </w:tabs>
    </w:pPr>
    <w:rPr>
      <w:kern w:val="2"/>
      <w:sz w:val="24"/>
    </w:rPr>
  </w:style>
  <w:style w:type="character" w:customStyle="1" w:styleId="FooterChar">
    <w:name w:val="Footer Char"/>
    <w:basedOn w:val="DefaultParagraphFont"/>
    <w:link w:val="Footer1"/>
    <w:uiPriority w:val="99"/>
    <w:rsid w:val="0088351E"/>
    <w:rPr>
      <w:rFonts w:ascii="Times New Roman" w:hAnsi="Times New Roman"/>
      <w:sz w:val="24"/>
    </w:rPr>
  </w:style>
  <w:style w:type="character" w:customStyle="1" w:styleId="Hyperlink1">
    <w:name w:val="Hyperlink1"/>
    <w:basedOn w:val="DefaultParagraphFont"/>
    <w:uiPriority w:val="99"/>
    <w:unhideWhenUsed/>
    <w:rsid w:val="0088351E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351E"/>
    <w:rPr>
      <w:color w:val="605E5C"/>
      <w:shd w:val="clear" w:color="auto" w:fill="E1DFDD"/>
    </w:rPr>
  </w:style>
  <w:style w:type="table" w:customStyle="1" w:styleId="PlainTable51">
    <w:name w:val="Plain Table 51"/>
    <w:basedOn w:val="TableNormal"/>
    <w:next w:val="PlainTable5"/>
    <w:uiPriority w:val="45"/>
    <w:rsid w:val="0088351E"/>
    <w:pPr>
      <w:spacing w:after="0" w:line="240" w:lineRule="auto"/>
    </w:pPr>
    <w:rPr>
      <w:rFonts w:ascii="Calibri" w:hAnsi="Calibri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next w:val="PlainTable4"/>
    <w:uiPriority w:val="44"/>
    <w:rsid w:val="0088351E"/>
    <w:pPr>
      <w:spacing w:after="0" w:line="240" w:lineRule="auto"/>
    </w:pPr>
    <w:rPr>
      <w:rFonts w:ascii="Calibri" w:hAnsi="Calibr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88351E"/>
    <w:rPr>
      <w:color w:val="954F72"/>
      <w:u w:val="single"/>
    </w:rPr>
  </w:style>
  <w:style w:type="paragraph" w:styleId="NormalWeb">
    <w:name w:val="Normal (Web)"/>
    <w:basedOn w:val="Normal"/>
    <w:uiPriority w:val="99"/>
    <w:semiHidden/>
    <w:unhideWhenUsed/>
    <w:rsid w:val="0088351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en-AU"/>
    </w:rPr>
  </w:style>
  <w:style w:type="character" w:customStyle="1" w:styleId="SubtleReference1">
    <w:name w:val="Subtle Reference1"/>
    <w:basedOn w:val="DefaultParagraphFont"/>
    <w:uiPriority w:val="31"/>
    <w:qFormat/>
    <w:rsid w:val="0088351E"/>
    <w:rPr>
      <w:smallCaps/>
      <w:color w:val="5A5A5A"/>
    </w:rPr>
  </w:style>
  <w:style w:type="table" w:customStyle="1" w:styleId="Sedcharacter">
    <w:name w:val="Sed character"/>
    <w:basedOn w:val="TableNormal"/>
    <w:uiPriority w:val="99"/>
    <w:rsid w:val="0088351E"/>
    <w:pPr>
      <w:spacing w:after="0" w:line="240" w:lineRule="auto"/>
      <w:jc w:val="center"/>
    </w:pPr>
    <w:rPr>
      <w:sz w:val="20"/>
    </w:rPr>
    <w:tblPr>
      <w:jc w:val="center"/>
    </w:tblPr>
    <w:trPr>
      <w:jc w:val="center"/>
    </w:trPr>
    <w:tcPr>
      <w:vAlign w:val="center"/>
    </w:tcPr>
  </w:style>
  <w:style w:type="paragraph" w:customStyle="1" w:styleId="msonormal0">
    <w:name w:val="msonormal"/>
    <w:basedOn w:val="Normal"/>
    <w:rsid w:val="0088351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en-AU"/>
    </w:rPr>
  </w:style>
  <w:style w:type="paragraph" w:customStyle="1" w:styleId="xl66">
    <w:name w:val="xl66"/>
    <w:basedOn w:val="Normal"/>
    <w:rsid w:val="0088351E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en-AU"/>
    </w:rPr>
  </w:style>
  <w:style w:type="paragraph" w:customStyle="1" w:styleId="xl67">
    <w:name w:val="xl67"/>
    <w:basedOn w:val="Normal"/>
    <w:rsid w:val="0088351E"/>
    <w:pPr>
      <w:spacing w:before="100" w:beforeAutospacing="1" w:after="100" w:afterAutospacing="1"/>
    </w:pPr>
    <w:rPr>
      <w:rFonts w:eastAsia="Times New Roman" w:cs="Times New Roman"/>
      <w:sz w:val="16"/>
      <w:szCs w:val="16"/>
      <w:lang w:eastAsia="en-AU"/>
    </w:rPr>
  </w:style>
  <w:style w:type="paragraph" w:customStyle="1" w:styleId="xl68">
    <w:name w:val="xl68"/>
    <w:basedOn w:val="Normal"/>
    <w:rsid w:val="0088351E"/>
    <w:pP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en-AU"/>
    </w:rPr>
  </w:style>
  <w:style w:type="paragraph" w:customStyle="1" w:styleId="xl69">
    <w:name w:val="xl69"/>
    <w:basedOn w:val="Normal"/>
    <w:rsid w:val="0088351E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en-AU"/>
    </w:rPr>
  </w:style>
  <w:style w:type="paragraph" w:customStyle="1" w:styleId="xl70">
    <w:name w:val="xl70"/>
    <w:basedOn w:val="Normal"/>
    <w:rsid w:val="0088351E"/>
    <w:pPr>
      <w:spacing w:before="100" w:beforeAutospacing="1" w:after="100" w:afterAutospacing="1"/>
      <w:jc w:val="center"/>
    </w:pPr>
    <w:rPr>
      <w:rFonts w:eastAsia="Times New Roman" w:cs="Times New Roman"/>
      <w:sz w:val="16"/>
      <w:szCs w:val="16"/>
      <w:lang w:eastAsia="en-AU"/>
    </w:rPr>
  </w:style>
  <w:style w:type="paragraph" w:customStyle="1" w:styleId="xl71">
    <w:name w:val="xl71"/>
    <w:basedOn w:val="Normal"/>
    <w:rsid w:val="0088351E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en-AU"/>
    </w:rPr>
  </w:style>
  <w:style w:type="paragraph" w:customStyle="1" w:styleId="xl72">
    <w:name w:val="xl72"/>
    <w:basedOn w:val="Normal"/>
    <w:rsid w:val="0088351E"/>
    <w:pPr>
      <w:spacing w:before="100" w:beforeAutospacing="1" w:after="100" w:afterAutospacing="1"/>
      <w:jc w:val="center"/>
    </w:pPr>
    <w:rPr>
      <w:rFonts w:eastAsia="Times New Roman" w:cs="Times New Roman"/>
      <w:sz w:val="16"/>
      <w:szCs w:val="16"/>
      <w:lang w:eastAsia="en-AU"/>
    </w:rPr>
  </w:style>
  <w:style w:type="paragraph" w:customStyle="1" w:styleId="xl73">
    <w:name w:val="xl73"/>
    <w:basedOn w:val="Normal"/>
    <w:rsid w:val="0088351E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en-AU"/>
    </w:rPr>
  </w:style>
  <w:style w:type="paragraph" w:customStyle="1" w:styleId="xl74">
    <w:name w:val="xl74"/>
    <w:basedOn w:val="Normal"/>
    <w:rsid w:val="0088351E"/>
    <w:pPr>
      <w:spacing w:before="100" w:beforeAutospacing="1" w:after="100" w:afterAutospacing="1"/>
      <w:textAlignment w:val="top"/>
    </w:pPr>
    <w:rPr>
      <w:rFonts w:eastAsia="Times New Roman" w:cs="Times New Roman"/>
      <w:sz w:val="16"/>
      <w:szCs w:val="16"/>
      <w:lang w:eastAsia="en-AU"/>
    </w:rPr>
  </w:style>
  <w:style w:type="paragraph" w:customStyle="1" w:styleId="xl75">
    <w:name w:val="xl75"/>
    <w:basedOn w:val="Normal"/>
    <w:rsid w:val="0088351E"/>
    <w:pP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en-AU"/>
    </w:rPr>
  </w:style>
  <w:style w:type="paragraph" w:customStyle="1" w:styleId="xl76">
    <w:name w:val="xl76"/>
    <w:basedOn w:val="Normal"/>
    <w:rsid w:val="0088351E"/>
    <w:pPr>
      <w:spacing w:before="100" w:beforeAutospacing="1" w:after="100" w:afterAutospacing="1"/>
    </w:pPr>
    <w:rPr>
      <w:rFonts w:eastAsia="Times New Roman" w:cs="Times New Roman"/>
      <w:sz w:val="16"/>
      <w:szCs w:val="16"/>
      <w:lang w:eastAsia="en-AU"/>
    </w:rPr>
  </w:style>
  <w:style w:type="paragraph" w:customStyle="1" w:styleId="xl77">
    <w:name w:val="xl77"/>
    <w:basedOn w:val="Normal"/>
    <w:rsid w:val="0088351E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en-AU"/>
    </w:rPr>
  </w:style>
  <w:style w:type="paragraph" w:customStyle="1" w:styleId="xl78">
    <w:name w:val="xl78"/>
    <w:basedOn w:val="Normal"/>
    <w:rsid w:val="0088351E"/>
    <w:pPr>
      <w:spacing w:before="100" w:beforeAutospacing="1" w:after="100" w:afterAutospacing="1"/>
    </w:pPr>
    <w:rPr>
      <w:rFonts w:eastAsia="Times New Roman" w:cs="Times New Roman"/>
      <w:sz w:val="16"/>
      <w:szCs w:val="16"/>
      <w:lang w:eastAsia="en-AU"/>
    </w:rPr>
  </w:style>
  <w:style w:type="paragraph" w:customStyle="1" w:styleId="xl79">
    <w:name w:val="xl79"/>
    <w:basedOn w:val="Normal"/>
    <w:rsid w:val="0088351E"/>
    <w:pPr>
      <w:spacing w:before="100" w:beforeAutospacing="1" w:after="100" w:afterAutospacing="1"/>
      <w:jc w:val="center"/>
    </w:pPr>
    <w:rPr>
      <w:rFonts w:eastAsia="Times New Roman" w:cs="Times New Roman"/>
      <w:sz w:val="16"/>
      <w:szCs w:val="16"/>
      <w:lang w:eastAsia="en-AU"/>
    </w:rPr>
  </w:style>
  <w:style w:type="paragraph" w:customStyle="1" w:styleId="xl80">
    <w:name w:val="xl80"/>
    <w:basedOn w:val="Normal"/>
    <w:rsid w:val="0088351E"/>
    <w:pPr>
      <w:spacing w:before="100" w:beforeAutospacing="1" w:after="100" w:afterAutospacing="1"/>
      <w:jc w:val="center"/>
    </w:pPr>
    <w:rPr>
      <w:rFonts w:eastAsia="Times New Roman" w:cs="Times New Roman"/>
      <w:sz w:val="16"/>
      <w:szCs w:val="16"/>
      <w:lang w:eastAsia="en-AU"/>
    </w:rPr>
  </w:style>
  <w:style w:type="paragraph" w:customStyle="1" w:styleId="xl81">
    <w:name w:val="xl81"/>
    <w:basedOn w:val="Normal"/>
    <w:rsid w:val="0088351E"/>
    <w:pPr>
      <w:spacing w:before="100" w:beforeAutospacing="1" w:after="100" w:afterAutospacing="1"/>
      <w:jc w:val="center"/>
    </w:pPr>
    <w:rPr>
      <w:rFonts w:eastAsia="Times New Roman" w:cs="Times New Roman"/>
      <w:sz w:val="16"/>
      <w:szCs w:val="16"/>
      <w:lang w:eastAsia="en-AU"/>
    </w:rPr>
  </w:style>
  <w:style w:type="paragraph" w:customStyle="1" w:styleId="xl82">
    <w:name w:val="xl82"/>
    <w:basedOn w:val="Normal"/>
    <w:rsid w:val="0088351E"/>
    <w:pPr>
      <w:spacing w:before="100" w:beforeAutospacing="1" w:after="100" w:afterAutospacing="1"/>
      <w:jc w:val="center"/>
    </w:pPr>
    <w:rPr>
      <w:rFonts w:eastAsia="Times New Roman" w:cs="Times New Roman"/>
      <w:sz w:val="16"/>
      <w:szCs w:val="16"/>
      <w:lang w:eastAsia="en-AU"/>
    </w:rPr>
  </w:style>
  <w:style w:type="paragraph" w:customStyle="1" w:styleId="xl83">
    <w:name w:val="xl83"/>
    <w:basedOn w:val="Normal"/>
    <w:rsid w:val="0088351E"/>
    <w:pPr>
      <w:spacing w:before="100" w:beforeAutospacing="1" w:after="100" w:afterAutospacing="1"/>
      <w:jc w:val="center"/>
    </w:pPr>
    <w:rPr>
      <w:rFonts w:eastAsia="Times New Roman" w:cs="Times New Roman"/>
      <w:color w:val="282828"/>
      <w:sz w:val="16"/>
      <w:szCs w:val="16"/>
      <w:lang w:eastAsia="en-AU"/>
    </w:rPr>
  </w:style>
  <w:style w:type="paragraph" w:customStyle="1" w:styleId="xl84">
    <w:name w:val="xl84"/>
    <w:basedOn w:val="Normal"/>
    <w:rsid w:val="0088351E"/>
    <w:pPr>
      <w:spacing w:before="100" w:beforeAutospacing="1" w:after="100" w:afterAutospacing="1"/>
      <w:jc w:val="center"/>
    </w:pPr>
    <w:rPr>
      <w:rFonts w:eastAsia="Times New Roman" w:cs="Times New Roman"/>
      <w:color w:val="282828"/>
      <w:sz w:val="16"/>
      <w:szCs w:val="16"/>
      <w:lang w:eastAsia="en-AU"/>
    </w:rPr>
  </w:style>
  <w:style w:type="paragraph" w:customStyle="1" w:styleId="xl85">
    <w:name w:val="xl85"/>
    <w:basedOn w:val="Normal"/>
    <w:rsid w:val="0088351E"/>
    <w:pPr>
      <w:spacing w:before="100" w:beforeAutospacing="1" w:after="100" w:afterAutospacing="1"/>
      <w:jc w:val="center"/>
    </w:pPr>
    <w:rPr>
      <w:rFonts w:eastAsia="Times New Roman" w:cs="Times New Roman"/>
      <w:sz w:val="16"/>
      <w:szCs w:val="16"/>
      <w:lang w:eastAsia="en-AU"/>
    </w:rPr>
  </w:style>
  <w:style w:type="paragraph" w:customStyle="1" w:styleId="xl86">
    <w:name w:val="xl86"/>
    <w:basedOn w:val="Normal"/>
    <w:rsid w:val="0088351E"/>
    <w:pPr>
      <w:spacing w:before="100" w:beforeAutospacing="1" w:after="100" w:afterAutospacing="1"/>
      <w:jc w:val="center"/>
    </w:pPr>
    <w:rPr>
      <w:rFonts w:eastAsia="Times New Roman" w:cs="Times New Roman"/>
      <w:sz w:val="16"/>
      <w:szCs w:val="16"/>
      <w:lang w:eastAsia="en-AU"/>
    </w:rPr>
  </w:style>
  <w:style w:type="character" w:styleId="Emphasis">
    <w:name w:val="Emphasis"/>
    <w:basedOn w:val="DefaultParagraphFont"/>
    <w:uiPriority w:val="20"/>
    <w:qFormat/>
    <w:rsid w:val="0088351E"/>
    <w:rPr>
      <w:i/>
      <w:iCs/>
    </w:rPr>
  </w:style>
  <w:style w:type="character" w:customStyle="1" w:styleId="normaltextrun">
    <w:name w:val="normaltextrun"/>
    <w:basedOn w:val="DefaultParagraphFont"/>
    <w:rsid w:val="0088351E"/>
  </w:style>
  <w:style w:type="paragraph" w:customStyle="1" w:styleId="Revision1">
    <w:name w:val="Revision1"/>
    <w:next w:val="Revision"/>
    <w:hidden/>
    <w:uiPriority w:val="99"/>
    <w:semiHidden/>
    <w:rsid w:val="0088351E"/>
    <w:pPr>
      <w:spacing w:after="0" w:line="240" w:lineRule="auto"/>
    </w:pPr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8351E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unhideWhenUsed/>
    <w:rsid w:val="0088351E"/>
    <w:rPr>
      <w:kern w:val="2"/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rsid w:val="0088351E"/>
    <w:rPr>
      <w:rFonts w:ascii="Times New Roman" w:hAnsi="Times New Roman"/>
      <w:sz w:val="20"/>
      <w:szCs w:val="20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88351E"/>
    <w:rPr>
      <w:b/>
      <w:bCs/>
      <w:kern w:val="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351E"/>
    <w:rPr>
      <w:rFonts w:ascii="Times New Roman" w:hAnsi="Times New Roman"/>
      <w:b/>
      <w:bCs/>
      <w:sz w:val="20"/>
      <w:szCs w:val="20"/>
    </w:rPr>
  </w:style>
  <w:style w:type="character" w:customStyle="1" w:styleId="cf01">
    <w:name w:val="cf01"/>
    <w:basedOn w:val="DefaultParagraphFont"/>
    <w:rsid w:val="0088351E"/>
    <w:rPr>
      <w:rFonts w:ascii="Segoe UI" w:hAnsi="Segoe UI" w:cs="Segoe UI" w:hint="default"/>
      <w:sz w:val="18"/>
      <w:szCs w:val="18"/>
    </w:rPr>
  </w:style>
  <w:style w:type="table" w:styleId="PlainTable2">
    <w:name w:val="Plain Table 2"/>
    <w:basedOn w:val="TableNormal"/>
    <w:uiPriority w:val="42"/>
    <w:rsid w:val="008835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883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8835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8835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1"/>
    <w:uiPriority w:val="99"/>
    <w:semiHidden/>
    <w:unhideWhenUsed/>
    <w:rsid w:val="0088351E"/>
    <w:pPr>
      <w:tabs>
        <w:tab w:val="center" w:pos="4513"/>
        <w:tab w:val="right" w:pos="9026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88351E"/>
    <w:rPr>
      <w:kern w:val="0"/>
    </w:rPr>
  </w:style>
  <w:style w:type="paragraph" w:styleId="Footer">
    <w:name w:val="footer"/>
    <w:basedOn w:val="Normal"/>
    <w:link w:val="FooterChar1"/>
    <w:uiPriority w:val="99"/>
    <w:semiHidden/>
    <w:unhideWhenUsed/>
    <w:rsid w:val="0088351E"/>
    <w:pPr>
      <w:tabs>
        <w:tab w:val="center" w:pos="4513"/>
        <w:tab w:val="right" w:pos="9026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88351E"/>
    <w:rPr>
      <w:kern w:val="0"/>
    </w:rPr>
  </w:style>
  <w:style w:type="character" w:styleId="Hyperlink">
    <w:name w:val="Hyperlink"/>
    <w:basedOn w:val="DefaultParagraphFont"/>
    <w:uiPriority w:val="99"/>
    <w:unhideWhenUsed/>
    <w:rsid w:val="0088351E"/>
    <w:rPr>
      <w:color w:val="467886" w:themeColor="hyperlink"/>
      <w:u w:val="single"/>
    </w:rPr>
  </w:style>
  <w:style w:type="table" w:styleId="PlainTable5">
    <w:name w:val="Plain Table 5"/>
    <w:basedOn w:val="TableNormal"/>
    <w:uiPriority w:val="45"/>
    <w:rsid w:val="008835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835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88351E"/>
    <w:rPr>
      <w:color w:val="96607D" w:themeColor="followed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88351E"/>
    <w:rPr>
      <w:smallCaps/>
      <w:color w:val="5A5A5A" w:themeColor="text1" w:themeTint="A5"/>
    </w:rPr>
  </w:style>
  <w:style w:type="paragraph" w:styleId="Revision">
    <w:name w:val="Revision"/>
    <w:hidden/>
    <w:uiPriority w:val="99"/>
    <w:semiHidden/>
    <w:rsid w:val="0088351E"/>
    <w:pPr>
      <w:spacing w:after="0" w:line="240" w:lineRule="auto"/>
    </w:pPr>
    <w:rPr>
      <w:kern w:val="0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88351E"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88351E"/>
    <w:rPr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351E"/>
    <w:rPr>
      <w:b/>
      <w:bCs/>
      <w:kern w:val="2"/>
    </w:rPr>
  </w:style>
  <w:style w:type="character" w:customStyle="1" w:styleId="CommentSubjectChar1">
    <w:name w:val="Comment Subject Char1"/>
    <w:basedOn w:val="CommentTextChar1"/>
    <w:uiPriority w:val="99"/>
    <w:semiHidden/>
    <w:rsid w:val="0088351E"/>
    <w:rPr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hyperlink" Target="mailto:brookeconroy2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846</Words>
  <Characters>4825</Characters>
  <Application>Microsoft Office Word</Application>
  <DocSecurity>0</DocSecurity>
  <Lines>40</Lines>
  <Paragraphs>11</Paragraphs>
  <ScaleCrop>false</ScaleCrop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Conroy</dc:creator>
  <cp:keywords/>
  <dc:description/>
  <cp:lastModifiedBy>Brooke Conroy</cp:lastModifiedBy>
  <cp:revision>40</cp:revision>
  <dcterms:created xsi:type="dcterms:W3CDTF">2024-09-19T06:20:00Z</dcterms:created>
  <dcterms:modified xsi:type="dcterms:W3CDTF">2024-10-16T01:02:00Z</dcterms:modified>
</cp:coreProperties>
</file>