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7502" w:rsidRPr="00D82780" w:rsidRDefault="00027502" w:rsidP="00027502">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Table 1: Descriptive statistics of the variables used in the analysis</w:t>
      </w:r>
    </w:p>
    <w:tbl>
      <w:tblPr>
        <w:tblStyle w:val="TableGrid"/>
        <w:tblW w:w="13325"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1701"/>
        <w:gridCol w:w="1701"/>
        <w:gridCol w:w="1701"/>
        <w:gridCol w:w="1701"/>
        <w:gridCol w:w="1701"/>
      </w:tblGrid>
      <w:tr w:rsidR="00027502" w:rsidRPr="00D82780" w:rsidTr="002B4BBC">
        <w:tc>
          <w:tcPr>
            <w:tcW w:w="3119" w:type="dxa"/>
            <w:tcBorders>
              <w:top w:val="single" w:sz="12" w:space="0" w:color="auto"/>
              <w:bottom w:val="single" w:sz="12" w:space="0" w:color="auto"/>
            </w:tcBorders>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Variables</w:t>
            </w:r>
          </w:p>
        </w:tc>
        <w:tc>
          <w:tcPr>
            <w:tcW w:w="1701" w:type="dxa"/>
            <w:tcBorders>
              <w:top w:val="single" w:sz="12" w:space="0" w:color="auto"/>
              <w:bottom w:val="single" w:sz="12" w:space="0" w:color="auto"/>
            </w:tcBorders>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NDHS 1996</w:t>
            </w:r>
          </w:p>
        </w:tc>
        <w:tc>
          <w:tcPr>
            <w:tcW w:w="1701" w:type="dxa"/>
            <w:tcBorders>
              <w:top w:val="single" w:sz="12" w:space="0" w:color="auto"/>
              <w:bottom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NDHS 2001</w:t>
            </w:r>
          </w:p>
        </w:tc>
        <w:tc>
          <w:tcPr>
            <w:tcW w:w="1701" w:type="dxa"/>
            <w:tcBorders>
              <w:top w:val="single" w:sz="12" w:space="0" w:color="auto"/>
              <w:bottom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NDHS 2006</w:t>
            </w:r>
          </w:p>
        </w:tc>
        <w:tc>
          <w:tcPr>
            <w:tcW w:w="1701" w:type="dxa"/>
            <w:tcBorders>
              <w:top w:val="single" w:sz="12" w:space="0" w:color="auto"/>
              <w:bottom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NDHS 2011</w:t>
            </w:r>
          </w:p>
        </w:tc>
        <w:tc>
          <w:tcPr>
            <w:tcW w:w="1701" w:type="dxa"/>
            <w:tcBorders>
              <w:top w:val="single" w:sz="12" w:space="0" w:color="auto"/>
              <w:bottom w:val="single" w:sz="12" w:space="0" w:color="auto"/>
            </w:tcBorders>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NDHS 2016</w:t>
            </w:r>
          </w:p>
        </w:tc>
        <w:tc>
          <w:tcPr>
            <w:tcW w:w="1701" w:type="dxa"/>
            <w:tcBorders>
              <w:top w:val="single" w:sz="12" w:space="0" w:color="auto"/>
              <w:bottom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NDHS 2022</w:t>
            </w:r>
          </w:p>
        </w:tc>
      </w:tr>
      <w:tr w:rsidR="00027502" w:rsidRPr="00D82780" w:rsidTr="002B4BBC">
        <w:tc>
          <w:tcPr>
            <w:tcW w:w="3119" w:type="dxa"/>
            <w:tcBorders>
              <w:top w:val="single" w:sz="12" w:space="0" w:color="auto"/>
            </w:tcBorders>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Number of women</w:t>
            </w:r>
          </w:p>
        </w:tc>
        <w:tc>
          <w:tcPr>
            <w:tcW w:w="1701" w:type="dxa"/>
            <w:tcBorders>
              <w:top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7, 479</w:t>
            </w:r>
          </w:p>
        </w:tc>
        <w:tc>
          <w:tcPr>
            <w:tcW w:w="1701" w:type="dxa"/>
            <w:tcBorders>
              <w:top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7, 772</w:t>
            </w:r>
          </w:p>
        </w:tc>
        <w:tc>
          <w:tcPr>
            <w:tcW w:w="1701" w:type="dxa"/>
            <w:tcBorders>
              <w:top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7, 791</w:t>
            </w:r>
          </w:p>
        </w:tc>
        <w:tc>
          <w:tcPr>
            <w:tcW w:w="1701" w:type="dxa"/>
            <w:tcBorders>
              <w:top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8, 800</w:t>
            </w:r>
          </w:p>
        </w:tc>
        <w:tc>
          <w:tcPr>
            <w:tcW w:w="1701" w:type="dxa"/>
            <w:tcBorders>
              <w:top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9, 229</w:t>
            </w:r>
          </w:p>
        </w:tc>
        <w:tc>
          <w:tcPr>
            <w:tcW w:w="1701" w:type="dxa"/>
            <w:tcBorders>
              <w:top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10, 735</w:t>
            </w:r>
          </w:p>
        </w:tc>
      </w:tr>
      <w:tr w:rsidR="00027502" w:rsidRPr="00D82780" w:rsidTr="002B4BBC">
        <w:tc>
          <w:tcPr>
            <w:tcW w:w="3119"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Number of births</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29, 156</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28, 955</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26, 394</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26, 615</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26, 028</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27, 613</w:t>
            </w:r>
          </w:p>
        </w:tc>
      </w:tr>
      <w:tr w:rsidR="00027502" w:rsidRPr="00D82780" w:rsidTr="002B4BBC">
        <w:tc>
          <w:tcPr>
            <w:tcW w:w="3119" w:type="dxa"/>
            <w:vAlign w:val="center"/>
          </w:tcPr>
          <w:p w:rsidR="00027502" w:rsidRPr="00D82780" w:rsidRDefault="00027502" w:rsidP="002B4BBC">
            <w:pPr>
              <w:spacing w:line="360" w:lineRule="auto"/>
              <w:ind w:right="-285"/>
              <w:jc w:val="both"/>
              <w:rPr>
                <w:rFonts w:ascii="Times New Roman" w:hAnsi="Times New Roman" w:cs="Times New Roman"/>
                <w:i/>
                <w:sz w:val="22"/>
                <w:szCs w:val="22"/>
                <w:u w:val="single"/>
                <w:lang w:val="en-US"/>
              </w:rPr>
            </w:pPr>
          </w:p>
        </w:tc>
        <w:tc>
          <w:tcPr>
            <w:tcW w:w="1701" w:type="dxa"/>
          </w:tcPr>
          <w:p w:rsidR="00027502" w:rsidRPr="00D82780" w:rsidRDefault="00027502" w:rsidP="002B4BBC">
            <w:pPr>
              <w:spacing w:line="360" w:lineRule="auto"/>
              <w:ind w:right="-285"/>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r>
      <w:tr w:rsidR="00027502" w:rsidRPr="00D82780" w:rsidTr="002B4BBC">
        <w:tc>
          <w:tcPr>
            <w:tcW w:w="3119" w:type="dxa"/>
            <w:vAlign w:val="center"/>
          </w:tcPr>
          <w:p w:rsidR="00027502" w:rsidRPr="00D82780" w:rsidRDefault="00027502" w:rsidP="002B4BBC">
            <w:pPr>
              <w:spacing w:line="360" w:lineRule="auto"/>
              <w:ind w:right="-285"/>
              <w:jc w:val="both"/>
              <w:rPr>
                <w:rFonts w:ascii="Times New Roman" w:hAnsi="Times New Roman" w:cs="Times New Roman"/>
                <w:i/>
                <w:sz w:val="22"/>
                <w:szCs w:val="22"/>
                <w:u w:val="single"/>
                <w:lang w:val="en-US"/>
              </w:rPr>
            </w:pPr>
            <w:r w:rsidRPr="00D82780">
              <w:rPr>
                <w:rFonts w:ascii="Times New Roman" w:hAnsi="Times New Roman" w:cs="Times New Roman"/>
                <w:i/>
                <w:sz w:val="22"/>
                <w:szCs w:val="22"/>
                <w:u w:val="single"/>
                <w:lang w:val="en-US"/>
              </w:rPr>
              <w:t>Share of girl births:</w:t>
            </w:r>
          </w:p>
        </w:tc>
        <w:tc>
          <w:tcPr>
            <w:tcW w:w="1701" w:type="dxa"/>
          </w:tcPr>
          <w:p w:rsidR="00027502" w:rsidRPr="00D82780" w:rsidRDefault="00027502" w:rsidP="002B4BBC">
            <w:pPr>
              <w:spacing w:line="360" w:lineRule="auto"/>
              <w:ind w:right="-285"/>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r>
      <w:tr w:rsidR="00027502" w:rsidRPr="00D82780" w:rsidTr="002B4BBC">
        <w:tc>
          <w:tcPr>
            <w:tcW w:w="3119" w:type="dxa"/>
            <w:vAlign w:val="center"/>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First birth</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0.4856</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0.4903</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0.4972</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0.4859</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0.4874</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0.4864</w:t>
            </w:r>
          </w:p>
        </w:tc>
      </w:tr>
      <w:tr w:rsidR="00027502" w:rsidRPr="00D82780" w:rsidTr="002B4BBC">
        <w:tc>
          <w:tcPr>
            <w:tcW w:w="3119" w:type="dxa"/>
            <w:vAlign w:val="center"/>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Second birth</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0.4841</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0.4927</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0.4880</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0.4738</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0.4813</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0.4888</w:t>
            </w:r>
          </w:p>
        </w:tc>
      </w:tr>
      <w:tr w:rsidR="00027502" w:rsidRPr="00D82780" w:rsidTr="002B4BBC">
        <w:tc>
          <w:tcPr>
            <w:tcW w:w="3119" w:type="dxa"/>
            <w:vAlign w:val="center"/>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Third birth</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0.5030</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0.4956</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0.4948</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0.4746</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0.4757</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0.4747</w:t>
            </w:r>
          </w:p>
        </w:tc>
      </w:tr>
      <w:tr w:rsidR="00027502" w:rsidRPr="00D82780" w:rsidTr="002B4BBC">
        <w:tc>
          <w:tcPr>
            <w:tcW w:w="3119" w:type="dxa"/>
            <w:vAlign w:val="center"/>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Fourth birth</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0.4856</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0.4907</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0.4925</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0.4961</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0.4884</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0.4740</w:t>
            </w:r>
          </w:p>
        </w:tc>
      </w:tr>
      <w:tr w:rsidR="00027502" w:rsidRPr="00D82780" w:rsidTr="002B4BBC">
        <w:tc>
          <w:tcPr>
            <w:tcW w:w="3119" w:type="dxa"/>
            <w:vAlign w:val="center"/>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All births</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0.4877</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0.4917</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0.4936</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0.4840</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0.4823</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0.4835</w:t>
            </w:r>
          </w:p>
        </w:tc>
      </w:tr>
      <w:tr w:rsidR="00027502" w:rsidRPr="00D82780" w:rsidTr="002B4BBC">
        <w:tc>
          <w:tcPr>
            <w:tcW w:w="3119"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r>
      <w:tr w:rsidR="00027502" w:rsidRPr="00D82780" w:rsidTr="002B4BBC">
        <w:tc>
          <w:tcPr>
            <w:tcW w:w="3119"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Total Fertility</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5.31 [2.51]</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5.05 [2.45]</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4.61 [2.30]</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4.09 [2.11]</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3.79 [1.95]</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3.38 [1.71]</w:t>
            </w:r>
          </w:p>
        </w:tc>
      </w:tr>
      <w:tr w:rsidR="00027502" w:rsidRPr="00D82780" w:rsidTr="002B4BBC">
        <w:tc>
          <w:tcPr>
            <w:tcW w:w="3119" w:type="dxa"/>
          </w:tcPr>
          <w:p w:rsidR="00027502" w:rsidRPr="00D82780" w:rsidRDefault="00027502" w:rsidP="002B4BBC">
            <w:pPr>
              <w:spacing w:line="360" w:lineRule="auto"/>
              <w:ind w:right="-285"/>
              <w:rPr>
                <w:rFonts w:ascii="Times New Roman" w:hAnsi="Times New Roman" w:cs="Times New Roman"/>
                <w:b/>
                <w:bCs/>
                <w:iCs/>
                <w:sz w:val="22"/>
                <w:szCs w:val="22"/>
                <w:u w:val="single"/>
                <w:lang w:val="en-US"/>
              </w:rPr>
            </w:pPr>
            <w:r w:rsidRPr="00D82780">
              <w:rPr>
                <w:rFonts w:ascii="Times New Roman" w:hAnsi="Times New Roman" w:cs="Times New Roman"/>
                <w:iCs/>
                <w:sz w:val="22"/>
                <w:szCs w:val="22"/>
                <w:lang w:val="en-US"/>
              </w:rPr>
              <w:t>Ever terminated a pregnancy</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0.2264</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0.2295</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0.2337</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0.2845</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0.2929</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0.2969</w:t>
            </w:r>
          </w:p>
        </w:tc>
      </w:tr>
      <w:tr w:rsidR="00027502" w:rsidRPr="00D82780" w:rsidTr="002B4BBC">
        <w:tc>
          <w:tcPr>
            <w:tcW w:w="3119" w:type="dxa"/>
          </w:tcPr>
          <w:p w:rsidR="00027502" w:rsidRPr="00D82780" w:rsidRDefault="00027502" w:rsidP="002B4BBC">
            <w:pPr>
              <w:spacing w:line="360" w:lineRule="auto"/>
              <w:ind w:right="-285"/>
              <w:jc w:val="both"/>
              <w:rPr>
                <w:rFonts w:ascii="Times New Roman" w:hAnsi="Times New Roman" w:cs="Times New Roman"/>
                <w:b/>
                <w:bCs/>
                <w:i/>
                <w:sz w:val="22"/>
                <w:szCs w:val="22"/>
                <w:u w:val="single"/>
                <w:lang w:val="en-US"/>
              </w:rPr>
            </w:pPr>
          </w:p>
        </w:tc>
        <w:tc>
          <w:tcPr>
            <w:tcW w:w="1701" w:type="dxa"/>
          </w:tcPr>
          <w:p w:rsidR="00027502" w:rsidRPr="00D82780" w:rsidRDefault="00027502" w:rsidP="002B4BBC">
            <w:pPr>
              <w:spacing w:line="360" w:lineRule="auto"/>
              <w:ind w:right="-285"/>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r>
      <w:tr w:rsidR="00027502" w:rsidRPr="00D82780" w:rsidTr="002B4BBC">
        <w:tc>
          <w:tcPr>
            <w:tcW w:w="3119" w:type="dxa"/>
          </w:tcPr>
          <w:p w:rsidR="00027502" w:rsidRPr="00D82780" w:rsidRDefault="00027502" w:rsidP="002B4BBC">
            <w:pPr>
              <w:spacing w:line="360" w:lineRule="auto"/>
              <w:ind w:right="-285"/>
              <w:jc w:val="both"/>
              <w:rPr>
                <w:rFonts w:ascii="Times New Roman" w:hAnsi="Times New Roman" w:cs="Times New Roman"/>
                <w:b/>
                <w:bCs/>
                <w:i/>
                <w:sz w:val="22"/>
                <w:szCs w:val="22"/>
                <w:u w:val="single"/>
                <w:lang w:val="en-US"/>
              </w:rPr>
            </w:pPr>
            <w:r w:rsidRPr="00D82780">
              <w:rPr>
                <w:rFonts w:ascii="Times New Roman" w:hAnsi="Times New Roman" w:cs="Times New Roman"/>
                <w:b/>
                <w:bCs/>
                <w:i/>
                <w:sz w:val="22"/>
                <w:szCs w:val="22"/>
                <w:u w:val="single"/>
                <w:lang w:val="en-US"/>
              </w:rPr>
              <w:t>Other demographics:</w:t>
            </w:r>
          </w:p>
        </w:tc>
        <w:tc>
          <w:tcPr>
            <w:tcW w:w="1701" w:type="dxa"/>
          </w:tcPr>
          <w:p w:rsidR="00027502" w:rsidRPr="00D82780" w:rsidRDefault="00027502" w:rsidP="002B4BBC">
            <w:pPr>
              <w:spacing w:line="360" w:lineRule="auto"/>
              <w:ind w:right="-285"/>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r>
      <w:tr w:rsidR="00027502" w:rsidRPr="00D82780" w:rsidTr="002B4BBC">
        <w:tc>
          <w:tcPr>
            <w:tcW w:w="3119"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Woman’s age at first birth</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18.91 [3.05]</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19.09 [2.89]</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19.13 [2.89]</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19.26 [3.06]</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19.24 [2.98]</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19.45 [3.18]</w:t>
            </w:r>
          </w:p>
        </w:tc>
      </w:tr>
      <w:tr w:rsidR="00027502" w:rsidRPr="00D82780" w:rsidTr="002B4BBC">
        <w:tc>
          <w:tcPr>
            <w:tcW w:w="3119"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Woman’s age at indexed birth</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24.69 [5.86]</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24.63 [5.68]</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24.32 [5.44]</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23.86 [5.28]</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24.00 [4.95]</w:t>
            </w:r>
          </w:p>
        </w:tc>
        <w:tc>
          <w:tcPr>
            <w:tcW w:w="1701"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23.26 [4.80]</w:t>
            </w:r>
          </w:p>
        </w:tc>
      </w:tr>
      <w:tr w:rsidR="00027502" w:rsidRPr="00D82780" w:rsidTr="002B4BBC">
        <w:tc>
          <w:tcPr>
            <w:tcW w:w="3119" w:type="dxa"/>
            <w:tcBorders>
              <w:bottom w:val="nil"/>
            </w:tcBorders>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Woman’s years of schooling</w:t>
            </w:r>
          </w:p>
        </w:tc>
        <w:tc>
          <w:tcPr>
            <w:tcW w:w="1701" w:type="dxa"/>
            <w:tcBorders>
              <w:bottom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0.66 [2.33]</w:t>
            </w:r>
          </w:p>
        </w:tc>
        <w:tc>
          <w:tcPr>
            <w:tcW w:w="1701" w:type="dxa"/>
            <w:tcBorders>
              <w:bottom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0.90 [2.37]</w:t>
            </w:r>
          </w:p>
        </w:tc>
        <w:tc>
          <w:tcPr>
            <w:tcW w:w="1701" w:type="dxa"/>
            <w:tcBorders>
              <w:bottom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1.37 [2.94]</w:t>
            </w:r>
          </w:p>
        </w:tc>
        <w:tc>
          <w:tcPr>
            <w:tcW w:w="1701" w:type="dxa"/>
            <w:tcBorders>
              <w:bottom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2.24 [3.76]</w:t>
            </w:r>
          </w:p>
        </w:tc>
        <w:tc>
          <w:tcPr>
            <w:tcW w:w="1701" w:type="dxa"/>
            <w:tcBorders>
              <w:bottom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2.68 [3.80]</w:t>
            </w:r>
          </w:p>
        </w:tc>
        <w:tc>
          <w:tcPr>
            <w:tcW w:w="1701" w:type="dxa"/>
            <w:tcBorders>
              <w:bottom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3.62 [4.29]</w:t>
            </w:r>
          </w:p>
        </w:tc>
      </w:tr>
      <w:tr w:rsidR="00027502" w:rsidRPr="00D82780" w:rsidTr="002B4BBC">
        <w:tc>
          <w:tcPr>
            <w:tcW w:w="3119" w:type="dxa"/>
            <w:tcBorders>
              <w:top w:val="nil"/>
              <w:bottom w:val="single" w:sz="12" w:space="0" w:color="auto"/>
            </w:tcBorders>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Household size</w:t>
            </w:r>
          </w:p>
        </w:tc>
        <w:tc>
          <w:tcPr>
            <w:tcW w:w="1701" w:type="dxa"/>
            <w:tcBorders>
              <w:top w:val="nil"/>
              <w:bottom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7.31 [3.70]</w:t>
            </w:r>
          </w:p>
        </w:tc>
        <w:tc>
          <w:tcPr>
            <w:tcW w:w="1701" w:type="dxa"/>
            <w:tcBorders>
              <w:top w:val="nil"/>
              <w:bottom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6.95 [3.21]</w:t>
            </w:r>
          </w:p>
        </w:tc>
        <w:tc>
          <w:tcPr>
            <w:tcW w:w="1701" w:type="dxa"/>
            <w:tcBorders>
              <w:top w:val="nil"/>
              <w:bottom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6.51 [3.14]</w:t>
            </w:r>
          </w:p>
        </w:tc>
        <w:tc>
          <w:tcPr>
            <w:tcW w:w="1701" w:type="dxa"/>
            <w:tcBorders>
              <w:top w:val="nil"/>
              <w:bottom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5.80 [2.61]</w:t>
            </w:r>
          </w:p>
        </w:tc>
        <w:tc>
          <w:tcPr>
            <w:tcW w:w="1701" w:type="dxa"/>
            <w:tcBorders>
              <w:top w:val="nil"/>
              <w:bottom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5.65 [2.75]</w:t>
            </w:r>
          </w:p>
        </w:tc>
        <w:tc>
          <w:tcPr>
            <w:tcW w:w="1701" w:type="dxa"/>
            <w:tcBorders>
              <w:top w:val="nil"/>
              <w:bottom w:val="single" w:sz="12"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5.24 [2.36]</w:t>
            </w:r>
          </w:p>
        </w:tc>
      </w:tr>
      <w:tr w:rsidR="00027502" w:rsidRPr="00D82780" w:rsidTr="002B4BBC">
        <w:tc>
          <w:tcPr>
            <w:tcW w:w="13325" w:type="dxa"/>
            <w:gridSpan w:val="7"/>
            <w:tcBorders>
              <w:top w:val="single" w:sz="12" w:space="0" w:color="auto"/>
            </w:tcBorders>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Standard deviations are given in brackets.</w:t>
            </w:r>
          </w:p>
        </w:tc>
      </w:tr>
    </w:tbl>
    <w:p w:rsidR="00027502" w:rsidRPr="00D82780" w:rsidRDefault="00027502" w:rsidP="00027502">
      <w:pPr>
        <w:spacing w:line="360" w:lineRule="auto"/>
        <w:ind w:right="-285"/>
        <w:jc w:val="both"/>
        <w:rPr>
          <w:rFonts w:ascii="Times New Roman" w:hAnsi="Times New Roman" w:cs="Times New Roman"/>
          <w:iCs/>
          <w:sz w:val="22"/>
          <w:szCs w:val="22"/>
          <w:lang w:val="en-US"/>
        </w:rPr>
      </w:pPr>
    </w:p>
    <w:p w:rsidR="00027502" w:rsidRDefault="00027502">
      <w:pPr>
        <w:rPr>
          <w:rFonts w:ascii="Times New Roman" w:hAnsi="Times New Roman" w:cs="Times New Roman"/>
          <w:iCs/>
          <w:sz w:val="22"/>
          <w:szCs w:val="22"/>
          <w:lang w:val="en-US"/>
        </w:rPr>
      </w:pPr>
      <w:r>
        <w:rPr>
          <w:rFonts w:ascii="Times New Roman" w:hAnsi="Times New Roman" w:cs="Times New Roman"/>
          <w:iCs/>
          <w:sz w:val="22"/>
          <w:szCs w:val="22"/>
          <w:lang w:val="en-US"/>
        </w:rPr>
        <w:br w:type="page"/>
      </w:r>
    </w:p>
    <w:p w:rsidR="00027502" w:rsidRPr="00D82780" w:rsidRDefault="00027502" w:rsidP="00027502">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lastRenderedPageBreak/>
        <w:t>Table 2: Share of girls at birth by birth order before and after legalization of abortion</w:t>
      </w:r>
    </w:p>
    <w:tbl>
      <w:tblPr>
        <w:tblStyle w:val="TableGrid"/>
        <w:tblW w:w="1219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134"/>
        <w:gridCol w:w="2409"/>
        <w:gridCol w:w="1418"/>
        <w:gridCol w:w="1843"/>
        <w:gridCol w:w="2693"/>
      </w:tblGrid>
      <w:tr w:rsidR="00027502" w:rsidRPr="00D82780" w:rsidTr="002B4BBC">
        <w:tc>
          <w:tcPr>
            <w:tcW w:w="2694" w:type="dxa"/>
            <w:tcBorders>
              <w:top w:val="single" w:sz="4" w:space="0" w:color="auto"/>
              <w:bottom w:val="single" w:sz="4" w:space="0" w:color="auto"/>
            </w:tcBorders>
            <w:vAlign w:val="center"/>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Variables</w:t>
            </w:r>
          </w:p>
        </w:tc>
        <w:tc>
          <w:tcPr>
            <w:tcW w:w="3543" w:type="dxa"/>
            <w:gridSpan w:val="2"/>
            <w:tcBorders>
              <w:top w:val="single" w:sz="4" w:space="0" w:color="auto"/>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Pre abortion legalization</w:t>
            </w:r>
          </w:p>
        </w:tc>
        <w:tc>
          <w:tcPr>
            <w:tcW w:w="3261" w:type="dxa"/>
            <w:gridSpan w:val="2"/>
            <w:tcBorders>
              <w:top w:val="single" w:sz="4" w:space="0" w:color="auto"/>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Post abortion legalization</w:t>
            </w:r>
          </w:p>
        </w:tc>
        <w:tc>
          <w:tcPr>
            <w:tcW w:w="2693" w:type="dxa"/>
            <w:tcBorders>
              <w:top w:val="single" w:sz="4" w:space="0" w:color="auto"/>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Post - Pre</w:t>
            </w:r>
          </w:p>
        </w:tc>
      </w:tr>
      <w:tr w:rsidR="00027502" w:rsidRPr="00D82780" w:rsidTr="002B4BBC">
        <w:tc>
          <w:tcPr>
            <w:tcW w:w="2694" w:type="dxa"/>
            <w:tcBorders>
              <w:top w:val="single" w:sz="4" w:space="0" w:color="auto"/>
            </w:tcBorders>
            <w:vAlign w:val="center"/>
          </w:tcPr>
          <w:p w:rsidR="00027502" w:rsidRPr="00D82780" w:rsidRDefault="00027502" w:rsidP="002B4BBC">
            <w:pPr>
              <w:spacing w:line="360" w:lineRule="auto"/>
              <w:ind w:right="-285"/>
              <w:rPr>
                <w:rFonts w:ascii="Times New Roman" w:hAnsi="Times New Roman" w:cs="Times New Roman"/>
                <w:i/>
                <w:sz w:val="22"/>
                <w:szCs w:val="22"/>
                <w:u w:val="single"/>
                <w:lang w:val="en-US"/>
              </w:rPr>
            </w:pPr>
            <w:r w:rsidRPr="00D82780">
              <w:rPr>
                <w:rFonts w:ascii="Times New Roman" w:hAnsi="Times New Roman" w:cs="Times New Roman"/>
                <w:i/>
                <w:sz w:val="22"/>
                <w:szCs w:val="22"/>
                <w:u w:val="single"/>
                <w:lang w:val="en-US"/>
              </w:rPr>
              <w:t>Girl birth shares</w:t>
            </w:r>
          </w:p>
        </w:tc>
        <w:tc>
          <w:tcPr>
            <w:tcW w:w="1134" w:type="dxa"/>
            <w:tcBorders>
              <w:top w:val="single" w:sz="4" w:space="0" w:color="auto"/>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Mean</w:t>
            </w:r>
          </w:p>
        </w:tc>
        <w:tc>
          <w:tcPr>
            <w:tcW w:w="2409" w:type="dxa"/>
            <w:tcBorders>
              <w:top w:val="single" w:sz="4" w:space="0" w:color="auto"/>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Observations</w:t>
            </w:r>
          </w:p>
        </w:tc>
        <w:tc>
          <w:tcPr>
            <w:tcW w:w="1418" w:type="dxa"/>
            <w:tcBorders>
              <w:top w:val="single" w:sz="4" w:space="0" w:color="auto"/>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Mean</w:t>
            </w:r>
          </w:p>
        </w:tc>
        <w:tc>
          <w:tcPr>
            <w:tcW w:w="1843" w:type="dxa"/>
            <w:tcBorders>
              <w:top w:val="single" w:sz="4" w:space="0" w:color="auto"/>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Observations</w:t>
            </w:r>
          </w:p>
        </w:tc>
        <w:tc>
          <w:tcPr>
            <w:tcW w:w="2693" w:type="dxa"/>
            <w:tcBorders>
              <w:top w:val="single" w:sz="4" w:space="0" w:color="auto"/>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r>
      <w:tr w:rsidR="00027502" w:rsidRPr="00D82780" w:rsidTr="002B4BBC">
        <w:tc>
          <w:tcPr>
            <w:tcW w:w="2694" w:type="dxa"/>
            <w:vAlign w:val="center"/>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First birth</w:t>
            </w:r>
          </w:p>
        </w:tc>
        <w:tc>
          <w:tcPr>
            <w:tcW w:w="1134" w:type="dxa"/>
            <w:tcBorders>
              <w:top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0.4897</w:t>
            </w:r>
          </w:p>
        </w:tc>
        <w:tc>
          <w:tcPr>
            <w:tcW w:w="2409" w:type="dxa"/>
            <w:tcBorders>
              <w:top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29988</w:t>
            </w:r>
          </w:p>
        </w:tc>
        <w:tc>
          <w:tcPr>
            <w:tcW w:w="1418" w:type="dxa"/>
            <w:tcBorders>
              <w:top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0.4893</w:t>
            </w:r>
          </w:p>
        </w:tc>
        <w:tc>
          <w:tcPr>
            <w:tcW w:w="1843" w:type="dxa"/>
            <w:tcBorders>
              <w:top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17616</w:t>
            </w:r>
          </w:p>
        </w:tc>
        <w:tc>
          <w:tcPr>
            <w:tcW w:w="2693" w:type="dxa"/>
            <w:tcBorders>
              <w:top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-0.0004 (0.0047)</w:t>
            </w:r>
          </w:p>
        </w:tc>
      </w:tr>
      <w:tr w:rsidR="00027502" w:rsidRPr="00D82780" w:rsidTr="002B4BBC">
        <w:tc>
          <w:tcPr>
            <w:tcW w:w="2694" w:type="dxa"/>
            <w:vAlign w:val="center"/>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Second birth</w:t>
            </w:r>
          </w:p>
        </w:tc>
        <w:tc>
          <w:tcPr>
            <w:tcW w:w="1134"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0.4863</w:t>
            </w:r>
          </w:p>
        </w:tc>
        <w:tc>
          <w:tcPr>
            <w:tcW w:w="2409"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24679</w:t>
            </w:r>
          </w:p>
        </w:tc>
        <w:tc>
          <w:tcPr>
            <w:tcW w:w="1418"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0.4811</w:t>
            </w:r>
          </w:p>
        </w:tc>
        <w:tc>
          <w:tcPr>
            <w:tcW w:w="184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14474</w:t>
            </w:r>
          </w:p>
        </w:tc>
        <w:tc>
          <w:tcPr>
            <w:tcW w:w="269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-0.0051 (0.0052)</w:t>
            </w:r>
          </w:p>
        </w:tc>
      </w:tr>
      <w:tr w:rsidR="00027502" w:rsidRPr="00D82780" w:rsidTr="002B4BBC">
        <w:tc>
          <w:tcPr>
            <w:tcW w:w="2694" w:type="dxa"/>
            <w:vAlign w:val="center"/>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Third birth</w:t>
            </w:r>
          </w:p>
        </w:tc>
        <w:tc>
          <w:tcPr>
            <w:tcW w:w="1134"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0.4926</w:t>
            </w:r>
          </w:p>
        </w:tc>
        <w:tc>
          <w:tcPr>
            <w:tcW w:w="2409"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17998</w:t>
            </w:r>
          </w:p>
        </w:tc>
        <w:tc>
          <w:tcPr>
            <w:tcW w:w="1418"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0.4751</w:t>
            </w:r>
          </w:p>
        </w:tc>
        <w:tc>
          <w:tcPr>
            <w:tcW w:w="184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8765</w:t>
            </w:r>
          </w:p>
        </w:tc>
        <w:tc>
          <w:tcPr>
            <w:tcW w:w="269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-0.0175*** (0.0065)</w:t>
            </w:r>
          </w:p>
        </w:tc>
      </w:tr>
      <w:tr w:rsidR="00027502" w:rsidRPr="00D82780" w:rsidTr="002B4BBC">
        <w:tc>
          <w:tcPr>
            <w:tcW w:w="2694" w:type="dxa"/>
            <w:tcBorders>
              <w:bottom w:val="single" w:sz="4" w:space="0" w:color="auto"/>
            </w:tcBorders>
            <w:vAlign w:val="center"/>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iCs/>
                <w:sz w:val="22"/>
                <w:szCs w:val="22"/>
                <w:lang w:val="en-US"/>
              </w:rPr>
              <w:t>Fourth birth</w:t>
            </w:r>
          </w:p>
        </w:tc>
        <w:tc>
          <w:tcPr>
            <w:tcW w:w="1134" w:type="dxa"/>
            <w:tcBorders>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0.4881</w:t>
            </w:r>
          </w:p>
        </w:tc>
        <w:tc>
          <w:tcPr>
            <w:tcW w:w="2409" w:type="dxa"/>
            <w:tcBorders>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12064</w:t>
            </w:r>
          </w:p>
        </w:tc>
        <w:tc>
          <w:tcPr>
            <w:tcW w:w="1418" w:type="dxa"/>
            <w:tcBorders>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0.4876</w:t>
            </w:r>
          </w:p>
        </w:tc>
        <w:tc>
          <w:tcPr>
            <w:tcW w:w="1843" w:type="dxa"/>
            <w:tcBorders>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5064</w:t>
            </w:r>
          </w:p>
        </w:tc>
        <w:tc>
          <w:tcPr>
            <w:tcW w:w="2693" w:type="dxa"/>
            <w:tcBorders>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-0.0005 (0.0084)</w:t>
            </w:r>
          </w:p>
        </w:tc>
      </w:tr>
      <w:tr w:rsidR="00027502" w:rsidRPr="00D82780" w:rsidTr="002B4BBC">
        <w:tc>
          <w:tcPr>
            <w:tcW w:w="12191" w:type="dxa"/>
            <w:gridSpan w:val="6"/>
            <w:tcBorders>
              <w:top w:val="single" w:sz="4" w:space="0" w:color="auto"/>
              <w:bottom w:val="nil"/>
            </w:tcBorders>
          </w:tcPr>
          <w:p w:rsidR="00027502" w:rsidRPr="00D82780" w:rsidRDefault="00027502" w:rsidP="002B4BBC">
            <w:pPr>
              <w:spacing w:line="360" w:lineRule="auto"/>
              <w:ind w:right="-285"/>
              <w:rPr>
                <w:rFonts w:ascii="Times New Roman" w:hAnsi="Times New Roman" w:cs="Times New Roman"/>
                <w:iCs/>
                <w:sz w:val="22"/>
                <w:szCs w:val="22"/>
                <w:u w:val="single"/>
                <w:lang w:val="en-US"/>
              </w:rPr>
            </w:pPr>
            <w:r w:rsidRPr="00D82780">
              <w:rPr>
                <w:rFonts w:ascii="Times New Roman" w:hAnsi="Times New Roman" w:cs="Times New Roman"/>
                <w:iCs/>
                <w:sz w:val="22"/>
                <w:szCs w:val="22"/>
                <w:u w:val="single"/>
                <w:lang w:val="en-US"/>
              </w:rPr>
              <w:t>Girl birth shares conditional on sex mix of previous children:</w:t>
            </w:r>
          </w:p>
        </w:tc>
      </w:tr>
      <w:tr w:rsidR="00027502" w:rsidRPr="00D82780" w:rsidTr="002B4BBC">
        <w:tc>
          <w:tcPr>
            <w:tcW w:w="2694" w:type="dxa"/>
            <w:tcBorders>
              <w:top w:val="nil"/>
            </w:tcBorders>
          </w:tcPr>
          <w:p w:rsidR="00027502" w:rsidRPr="00D82780" w:rsidRDefault="00027502" w:rsidP="002B4BBC">
            <w:pPr>
              <w:spacing w:line="360" w:lineRule="auto"/>
              <w:ind w:right="-285"/>
              <w:rPr>
                <w:rFonts w:ascii="Times New Roman" w:hAnsi="Times New Roman" w:cs="Times New Roman"/>
                <w:b/>
                <w:bCs/>
                <w:i/>
                <w:sz w:val="22"/>
                <w:szCs w:val="22"/>
                <w:lang w:val="en-US"/>
              </w:rPr>
            </w:pPr>
            <w:r w:rsidRPr="00D82780">
              <w:rPr>
                <w:rFonts w:ascii="Times New Roman" w:hAnsi="Times New Roman" w:cs="Times New Roman"/>
                <w:i/>
                <w:sz w:val="22"/>
                <w:szCs w:val="22"/>
                <w:u w:val="single"/>
                <w:lang w:val="en-US"/>
              </w:rPr>
              <w:t>Second birth:</w:t>
            </w:r>
          </w:p>
        </w:tc>
        <w:tc>
          <w:tcPr>
            <w:tcW w:w="1134" w:type="dxa"/>
            <w:tcBorders>
              <w:top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2409" w:type="dxa"/>
            <w:tcBorders>
              <w:top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418" w:type="dxa"/>
            <w:tcBorders>
              <w:top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843" w:type="dxa"/>
            <w:tcBorders>
              <w:top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2693" w:type="dxa"/>
            <w:tcBorders>
              <w:top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r>
      <w:tr w:rsidR="00027502" w:rsidRPr="00D82780" w:rsidTr="002B4BBC">
        <w:tc>
          <w:tcPr>
            <w:tcW w:w="2694"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First born boy</w:t>
            </w:r>
          </w:p>
        </w:tc>
        <w:tc>
          <w:tcPr>
            <w:tcW w:w="1134"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0.4820</w:t>
            </w:r>
          </w:p>
        </w:tc>
        <w:tc>
          <w:tcPr>
            <w:tcW w:w="2409"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12310</w:t>
            </w:r>
          </w:p>
        </w:tc>
        <w:tc>
          <w:tcPr>
            <w:tcW w:w="1418"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0.4881</w:t>
            </w:r>
          </w:p>
        </w:tc>
        <w:tc>
          <w:tcPr>
            <w:tcW w:w="184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7183</w:t>
            </w:r>
          </w:p>
        </w:tc>
        <w:tc>
          <w:tcPr>
            <w:tcW w:w="269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-0.0061 (0.0074)</w:t>
            </w:r>
          </w:p>
        </w:tc>
      </w:tr>
      <w:tr w:rsidR="00027502" w:rsidRPr="00D82780" w:rsidTr="002B4BBC">
        <w:tc>
          <w:tcPr>
            <w:tcW w:w="2694"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First born girl</w:t>
            </w:r>
          </w:p>
        </w:tc>
        <w:tc>
          <w:tcPr>
            <w:tcW w:w="1134"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0.4906</w:t>
            </w:r>
          </w:p>
        </w:tc>
        <w:tc>
          <w:tcPr>
            <w:tcW w:w="2409"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12369</w:t>
            </w:r>
          </w:p>
        </w:tc>
        <w:tc>
          <w:tcPr>
            <w:tcW w:w="1418"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0.4740</w:t>
            </w:r>
          </w:p>
        </w:tc>
        <w:tc>
          <w:tcPr>
            <w:tcW w:w="184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7291</w:t>
            </w:r>
          </w:p>
        </w:tc>
        <w:tc>
          <w:tcPr>
            <w:tcW w:w="269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-0.0165** (0.0074)</w:t>
            </w:r>
          </w:p>
        </w:tc>
      </w:tr>
      <w:tr w:rsidR="00027502" w:rsidRPr="00D82780" w:rsidTr="002B4BBC">
        <w:tc>
          <w:tcPr>
            <w:tcW w:w="2694"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p>
        </w:tc>
        <w:tc>
          <w:tcPr>
            <w:tcW w:w="1134"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2409"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418"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84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269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r>
      <w:tr w:rsidR="00027502" w:rsidRPr="00D82780" w:rsidTr="002B4BBC">
        <w:tc>
          <w:tcPr>
            <w:tcW w:w="2694" w:type="dxa"/>
          </w:tcPr>
          <w:p w:rsidR="00027502" w:rsidRPr="00D82780" w:rsidRDefault="00027502" w:rsidP="002B4BBC">
            <w:pPr>
              <w:spacing w:line="360" w:lineRule="auto"/>
              <w:ind w:right="-285"/>
              <w:rPr>
                <w:rFonts w:ascii="Times New Roman" w:hAnsi="Times New Roman" w:cs="Times New Roman"/>
                <w:b/>
                <w:bCs/>
                <w:i/>
                <w:sz w:val="22"/>
                <w:szCs w:val="22"/>
                <w:lang w:val="en-US"/>
              </w:rPr>
            </w:pPr>
            <w:r w:rsidRPr="00D82780">
              <w:rPr>
                <w:rFonts w:ascii="Times New Roman" w:hAnsi="Times New Roman" w:cs="Times New Roman"/>
                <w:i/>
                <w:sz w:val="22"/>
                <w:szCs w:val="22"/>
                <w:u w:val="single"/>
                <w:lang w:val="en-US"/>
              </w:rPr>
              <w:t>Third birth:</w:t>
            </w:r>
          </w:p>
        </w:tc>
        <w:tc>
          <w:tcPr>
            <w:tcW w:w="1134"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2409"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418"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84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269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r>
      <w:tr w:rsidR="00027502" w:rsidRPr="00D82780" w:rsidTr="002B4BBC">
        <w:tc>
          <w:tcPr>
            <w:tcW w:w="2694"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Two boys</w:t>
            </w:r>
          </w:p>
        </w:tc>
        <w:tc>
          <w:tcPr>
            <w:tcW w:w="1134"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0.4837</w:t>
            </w:r>
          </w:p>
        </w:tc>
        <w:tc>
          <w:tcPr>
            <w:tcW w:w="2409"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4259</w:t>
            </w:r>
          </w:p>
        </w:tc>
        <w:tc>
          <w:tcPr>
            <w:tcW w:w="1418"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0.4981</w:t>
            </w:r>
          </w:p>
        </w:tc>
        <w:tc>
          <w:tcPr>
            <w:tcW w:w="184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1847</w:t>
            </w:r>
          </w:p>
        </w:tc>
        <w:tc>
          <w:tcPr>
            <w:tcW w:w="269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0.0144 (0.0139)</w:t>
            </w:r>
          </w:p>
        </w:tc>
      </w:tr>
      <w:tr w:rsidR="00027502" w:rsidRPr="00D82780" w:rsidTr="002B4BBC">
        <w:tc>
          <w:tcPr>
            <w:tcW w:w="2694"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One girl one boy</w:t>
            </w:r>
          </w:p>
        </w:tc>
        <w:tc>
          <w:tcPr>
            <w:tcW w:w="1134"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0.5000</w:t>
            </w:r>
          </w:p>
        </w:tc>
        <w:tc>
          <w:tcPr>
            <w:tcW w:w="2409"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8932</w:t>
            </w:r>
          </w:p>
        </w:tc>
        <w:tc>
          <w:tcPr>
            <w:tcW w:w="1418"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0.4902</w:t>
            </w:r>
          </w:p>
        </w:tc>
        <w:tc>
          <w:tcPr>
            <w:tcW w:w="184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4117</w:t>
            </w:r>
          </w:p>
        </w:tc>
        <w:tc>
          <w:tcPr>
            <w:tcW w:w="269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-0.0098 (0.0094)</w:t>
            </w:r>
          </w:p>
        </w:tc>
      </w:tr>
      <w:tr w:rsidR="00027502" w:rsidRPr="00D82780" w:rsidTr="002B4BBC">
        <w:tc>
          <w:tcPr>
            <w:tcW w:w="2694"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Two girls</w:t>
            </w:r>
          </w:p>
        </w:tc>
        <w:tc>
          <w:tcPr>
            <w:tcW w:w="1134"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0.4868</w:t>
            </w:r>
          </w:p>
        </w:tc>
        <w:tc>
          <w:tcPr>
            <w:tcW w:w="2409"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4807</w:t>
            </w:r>
          </w:p>
        </w:tc>
        <w:tc>
          <w:tcPr>
            <w:tcW w:w="1418"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0.4377</w:t>
            </w:r>
          </w:p>
        </w:tc>
        <w:tc>
          <w:tcPr>
            <w:tcW w:w="184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2801</w:t>
            </w:r>
          </w:p>
        </w:tc>
        <w:tc>
          <w:tcPr>
            <w:tcW w:w="269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-0.0491*** (0.0119)</w:t>
            </w:r>
          </w:p>
        </w:tc>
      </w:tr>
      <w:tr w:rsidR="00027502" w:rsidRPr="00D82780" w:rsidTr="002B4BBC">
        <w:tc>
          <w:tcPr>
            <w:tcW w:w="2694" w:type="dxa"/>
          </w:tcPr>
          <w:p w:rsidR="00027502" w:rsidRPr="00D82780" w:rsidRDefault="00027502" w:rsidP="002B4BBC">
            <w:pPr>
              <w:spacing w:line="360" w:lineRule="auto"/>
              <w:ind w:right="-285"/>
              <w:jc w:val="both"/>
              <w:rPr>
                <w:rFonts w:ascii="Times New Roman" w:hAnsi="Times New Roman" w:cs="Times New Roman"/>
                <w:iCs/>
                <w:sz w:val="22"/>
                <w:szCs w:val="22"/>
                <w:lang w:val="en-US"/>
              </w:rPr>
            </w:pPr>
          </w:p>
        </w:tc>
        <w:tc>
          <w:tcPr>
            <w:tcW w:w="1134"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2409"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418"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84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269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r>
      <w:tr w:rsidR="00027502" w:rsidRPr="00D82780" w:rsidTr="002B4BBC">
        <w:tc>
          <w:tcPr>
            <w:tcW w:w="2694" w:type="dxa"/>
          </w:tcPr>
          <w:p w:rsidR="00027502" w:rsidRPr="00D82780" w:rsidRDefault="00027502" w:rsidP="002B4BBC">
            <w:pPr>
              <w:spacing w:line="360" w:lineRule="auto"/>
              <w:ind w:right="-285"/>
              <w:rPr>
                <w:rFonts w:ascii="Times New Roman" w:hAnsi="Times New Roman" w:cs="Times New Roman"/>
                <w:b/>
                <w:bCs/>
                <w:i/>
                <w:sz w:val="22"/>
                <w:szCs w:val="22"/>
                <w:lang w:val="en-US"/>
              </w:rPr>
            </w:pPr>
            <w:r w:rsidRPr="00D82780">
              <w:rPr>
                <w:rFonts w:ascii="Times New Roman" w:hAnsi="Times New Roman" w:cs="Times New Roman"/>
                <w:i/>
                <w:sz w:val="22"/>
                <w:szCs w:val="22"/>
                <w:u w:val="single"/>
                <w:lang w:val="en-US"/>
              </w:rPr>
              <w:t>Fourth birth:</w:t>
            </w:r>
          </w:p>
        </w:tc>
        <w:tc>
          <w:tcPr>
            <w:tcW w:w="1134"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2409"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418"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184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c>
          <w:tcPr>
            <w:tcW w:w="2693" w:type="dxa"/>
          </w:tcPr>
          <w:p w:rsidR="00027502" w:rsidRPr="00D82780" w:rsidRDefault="00027502" w:rsidP="002B4BBC">
            <w:pPr>
              <w:spacing w:line="360" w:lineRule="auto"/>
              <w:ind w:right="-285"/>
              <w:jc w:val="center"/>
              <w:rPr>
                <w:rFonts w:ascii="Times New Roman" w:hAnsi="Times New Roman" w:cs="Times New Roman"/>
                <w:iCs/>
                <w:sz w:val="22"/>
                <w:szCs w:val="22"/>
                <w:lang w:val="en-US"/>
              </w:rPr>
            </w:pPr>
          </w:p>
        </w:tc>
      </w:tr>
      <w:tr w:rsidR="00027502" w:rsidRPr="00D82780" w:rsidTr="002B4BBC">
        <w:tc>
          <w:tcPr>
            <w:tcW w:w="2694" w:type="dxa"/>
            <w:tcBorders>
              <w:bottom w:val="nil"/>
            </w:tcBorders>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Three boys</w:t>
            </w:r>
          </w:p>
        </w:tc>
        <w:tc>
          <w:tcPr>
            <w:tcW w:w="1134" w:type="dxa"/>
            <w:tcBorders>
              <w:bottom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0.4809</w:t>
            </w:r>
          </w:p>
        </w:tc>
        <w:tc>
          <w:tcPr>
            <w:tcW w:w="2409" w:type="dxa"/>
            <w:tcBorders>
              <w:bottom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1385</w:t>
            </w:r>
          </w:p>
        </w:tc>
        <w:tc>
          <w:tcPr>
            <w:tcW w:w="1418" w:type="dxa"/>
            <w:tcBorders>
              <w:bottom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0.5111</w:t>
            </w:r>
          </w:p>
        </w:tc>
        <w:tc>
          <w:tcPr>
            <w:tcW w:w="1843" w:type="dxa"/>
            <w:tcBorders>
              <w:bottom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452</w:t>
            </w:r>
          </w:p>
        </w:tc>
        <w:tc>
          <w:tcPr>
            <w:tcW w:w="2693" w:type="dxa"/>
            <w:tcBorders>
              <w:bottom w:val="nil"/>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0.0302 (0.0271)</w:t>
            </w:r>
          </w:p>
        </w:tc>
      </w:tr>
      <w:tr w:rsidR="00027502" w:rsidRPr="00D82780" w:rsidTr="002B4BBC">
        <w:tc>
          <w:tcPr>
            <w:tcW w:w="2694" w:type="dxa"/>
            <w:tcBorders>
              <w:top w:val="nil"/>
              <w:bottom w:val="single" w:sz="4" w:space="0" w:color="auto"/>
            </w:tcBorders>
          </w:tcPr>
          <w:p w:rsidR="00027502" w:rsidRPr="00D82780" w:rsidRDefault="00027502" w:rsidP="002B4BBC">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t>Three girls</w:t>
            </w:r>
          </w:p>
        </w:tc>
        <w:tc>
          <w:tcPr>
            <w:tcW w:w="1134" w:type="dxa"/>
            <w:tcBorders>
              <w:top w:val="nil"/>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0.4978</w:t>
            </w:r>
          </w:p>
        </w:tc>
        <w:tc>
          <w:tcPr>
            <w:tcW w:w="2409" w:type="dxa"/>
            <w:tcBorders>
              <w:top w:val="nil"/>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1830</w:t>
            </w:r>
          </w:p>
        </w:tc>
        <w:tc>
          <w:tcPr>
            <w:tcW w:w="1418" w:type="dxa"/>
            <w:tcBorders>
              <w:top w:val="nil"/>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0.4655</w:t>
            </w:r>
          </w:p>
        </w:tc>
        <w:tc>
          <w:tcPr>
            <w:tcW w:w="1843" w:type="dxa"/>
            <w:tcBorders>
              <w:top w:val="nil"/>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1042</w:t>
            </w:r>
          </w:p>
        </w:tc>
        <w:tc>
          <w:tcPr>
            <w:tcW w:w="2693" w:type="dxa"/>
            <w:tcBorders>
              <w:top w:val="nil"/>
              <w:bottom w:val="single" w:sz="4" w:space="0" w:color="auto"/>
            </w:tcBorders>
          </w:tcPr>
          <w:p w:rsidR="00027502" w:rsidRPr="00D82780" w:rsidRDefault="00027502" w:rsidP="002B4BBC">
            <w:pPr>
              <w:spacing w:line="360" w:lineRule="auto"/>
              <w:ind w:right="-285"/>
              <w:jc w:val="center"/>
              <w:rPr>
                <w:rFonts w:ascii="Times New Roman" w:hAnsi="Times New Roman" w:cs="Times New Roman"/>
                <w:iCs/>
                <w:sz w:val="22"/>
                <w:szCs w:val="22"/>
                <w:lang w:val="en-US"/>
              </w:rPr>
            </w:pPr>
            <w:r w:rsidRPr="00D82780">
              <w:rPr>
                <w:rFonts w:ascii="Times New Roman" w:hAnsi="Times New Roman" w:cs="Times New Roman"/>
                <w:iCs/>
                <w:sz w:val="22"/>
                <w:szCs w:val="22"/>
                <w:lang w:val="en-US"/>
              </w:rPr>
              <w:t>-0.0324* (0.0194)</w:t>
            </w:r>
          </w:p>
        </w:tc>
      </w:tr>
      <w:tr w:rsidR="00027502" w:rsidRPr="00D82780" w:rsidTr="002B4BBC">
        <w:tc>
          <w:tcPr>
            <w:tcW w:w="12191" w:type="dxa"/>
            <w:gridSpan w:val="6"/>
            <w:tcBorders>
              <w:top w:val="single" w:sz="4" w:space="0" w:color="auto"/>
              <w:bottom w:val="nil"/>
            </w:tcBorders>
          </w:tcPr>
          <w:p w:rsidR="00027502" w:rsidRPr="00D82780" w:rsidRDefault="00027502" w:rsidP="002B4BBC">
            <w:pPr>
              <w:spacing w:line="360" w:lineRule="auto"/>
              <w:ind w:right="-285"/>
              <w:rPr>
                <w:rFonts w:ascii="Times New Roman" w:hAnsi="Times New Roman" w:cs="Times New Roman"/>
                <w:iCs/>
                <w:sz w:val="22"/>
                <w:szCs w:val="22"/>
                <w:lang w:val="en-US"/>
              </w:rPr>
            </w:pPr>
            <w:r w:rsidRPr="00D82780">
              <w:rPr>
                <w:rFonts w:ascii="Times New Roman" w:hAnsi="Times New Roman" w:cs="Times New Roman"/>
                <w:kern w:val="0"/>
                <w:sz w:val="22"/>
                <w:szCs w:val="22"/>
                <w:lang w:val="en-US"/>
              </w:rPr>
              <w:t>*** p&lt;0.01, ** p&lt;0.05, * p&lt;0.1. Standard errors in parentheses.</w:t>
            </w:r>
          </w:p>
        </w:tc>
      </w:tr>
    </w:tbl>
    <w:p w:rsidR="006D32E7" w:rsidRDefault="006D32E7" w:rsidP="006D32E7">
      <w:pPr>
        <w:spacing w:line="276" w:lineRule="auto"/>
        <w:ind w:right="-285"/>
        <w:jc w:val="both"/>
        <w:rPr>
          <w:rFonts w:ascii="Times New Roman" w:hAnsi="Times New Roman" w:cs="Times New Roman"/>
          <w:iCs/>
          <w:sz w:val="22"/>
          <w:szCs w:val="22"/>
          <w:lang w:val="en-US"/>
        </w:rPr>
      </w:pPr>
    </w:p>
    <w:p w:rsidR="006D32E7" w:rsidRDefault="006D32E7">
      <w:pPr>
        <w:rPr>
          <w:rFonts w:ascii="Times New Roman" w:hAnsi="Times New Roman" w:cs="Times New Roman"/>
          <w:iCs/>
          <w:sz w:val="22"/>
          <w:szCs w:val="22"/>
          <w:lang w:val="en-US"/>
        </w:rPr>
      </w:pPr>
      <w:r>
        <w:rPr>
          <w:rFonts w:ascii="Times New Roman" w:hAnsi="Times New Roman" w:cs="Times New Roman"/>
          <w:iCs/>
          <w:sz w:val="22"/>
          <w:szCs w:val="22"/>
          <w:lang w:val="en-US"/>
        </w:rPr>
        <w:br w:type="page"/>
      </w:r>
    </w:p>
    <w:p w:rsidR="006D32E7" w:rsidRPr="00D82780" w:rsidRDefault="006D32E7" w:rsidP="006D32E7">
      <w:pPr>
        <w:spacing w:line="276"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lastRenderedPageBreak/>
        <w:t>Table 3: Sex of the first born and the likelihood of birth of a girl in subsequent birth orders pre and post abortion legalization period</w:t>
      </w:r>
    </w:p>
    <w:tbl>
      <w:tblPr>
        <w:tblW w:w="13178" w:type="dxa"/>
        <w:jc w:val="center"/>
        <w:tblBorders>
          <w:top w:val="single" w:sz="4" w:space="0" w:color="auto"/>
        </w:tblBorders>
        <w:tblLayout w:type="fixed"/>
        <w:tblCellMar>
          <w:left w:w="75" w:type="dxa"/>
          <w:right w:w="75" w:type="dxa"/>
        </w:tblCellMar>
        <w:tblLook w:val="0000" w:firstRow="0" w:lastRow="0" w:firstColumn="0" w:lastColumn="0" w:noHBand="0" w:noVBand="0"/>
      </w:tblPr>
      <w:tblGrid>
        <w:gridCol w:w="5098"/>
        <w:gridCol w:w="1843"/>
        <w:gridCol w:w="1701"/>
        <w:gridCol w:w="1471"/>
        <w:gridCol w:w="1559"/>
        <w:gridCol w:w="1506"/>
      </w:tblGrid>
      <w:tr w:rsidR="006D32E7" w:rsidRPr="00D82780" w:rsidTr="002B4BBC">
        <w:trPr>
          <w:jc w:val="center"/>
        </w:trPr>
        <w:tc>
          <w:tcPr>
            <w:tcW w:w="5098" w:type="dxa"/>
            <w:tcBorders>
              <w:top w:val="single" w:sz="4" w:space="0" w:color="auto"/>
              <w:bottom w:val="single" w:sz="4" w:space="0" w:color="auto"/>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Variables</w:t>
            </w:r>
          </w:p>
        </w:tc>
        <w:tc>
          <w:tcPr>
            <w:tcW w:w="1843"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w:t>
            </w:r>
          </w:p>
        </w:tc>
        <w:tc>
          <w:tcPr>
            <w:tcW w:w="1701"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(2)</w:t>
            </w:r>
          </w:p>
        </w:tc>
        <w:tc>
          <w:tcPr>
            <w:tcW w:w="1471"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w:t>
            </w:r>
          </w:p>
        </w:tc>
        <w:tc>
          <w:tcPr>
            <w:tcW w:w="1559"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(4)</w:t>
            </w:r>
          </w:p>
        </w:tc>
        <w:tc>
          <w:tcPr>
            <w:tcW w:w="1506"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(5)</w:t>
            </w:r>
          </w:p>
        </w:tc>
      </w:tr>
      <w:tr w:rsidR="006D32E7" w:rsidRPr="00D82780" w:rsidTr="002B4BBC">
        <w:trPr>
          <w:jc w:val="center"/>
        </w:trPr>
        <w:tc>
          <w:tcPr>
            <w:tcW w:w="5098" w:type="dxa"/>
            <w:tcBorders>
              <w:top w:val="single" w:sz="4" w:space="0" w:color="auto"/>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First born is a girl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-0.0889***</w:t>
            </w:r>
          </w:p>
        </w:tc>
        <w:tc>
          <w:tcPr>
            <w:tcW w:w="1701"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-0.0883***</w:t>
            </w:r>
          </w:p>
        </w:tc>
        <w:tc>
          <w:tcPr>
            <w:tcW w:w="1471"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-0.0797***</w:t>
            </w:r>
          </w:p>
        </w:tc>
        <w:tc>
          <w:tcPr>
            <w:tcW w:w="1559"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-0.1148***</w:t>
            </w:r>
          </w:p>
        </w:tc>
        <w:tc>
          <w:tcPr>
            <w:tcW w:w="1506"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-0.1144***</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(0.0060)</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(0.0060)</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(0.0070)</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(0.0080)</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(0.0079)</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First born is a girl</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0.3506***</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0.3514***</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0.3360***</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0.3922***</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0.3919***</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(0.0037)</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(0.0038)</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(0.0041)</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(0.0060)</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(0.0060)</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Post Abortion Legalization</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0.0147</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0.0205</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-0.0163</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-0.0794</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-0.0853</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(0.0278)</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(0.0274)</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(0.0380)</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(0.0683)</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(0.0673)</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Birth Order Fixed Effects:</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Second</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-0.0127***</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-0.0193***</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-0.0220***</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-0.0219***</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(0.0044)</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(0.0063)</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(0.0079)</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(0.0079)</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Third</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-0.0256***</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-0.0371***</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-0.0562***</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-0.0561***</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(0.0055)</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(0.0099)</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(0.0137)</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(0.0135)</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Fourth</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-0.0301***</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-0.0532***</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-0.0738***</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-0.0738***</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(0.0058)</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(0.0127)</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(0.0194)</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(0.0192)</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Wealth Quintile Fixed Effects:</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Second</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-0.0100</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-0.0086</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(0.0066)</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(0.0117)</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Third</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-0.0247***</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-0.0322***</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(0.0084)</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(0.0117)</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Fourth</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-0.0215**</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-0.0330***</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(0.0093)</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(0.0124)</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Fifth</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-0.0297***</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-0.0238*</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(0.0106)</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(0.0141)</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Constant</w:t>
            </w: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0.3180***</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0.3298***</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0.3053***</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0.3751***</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0.3788***</w:t>
            </w:r>
          </w:p>
        </w:tc>
      </w:tr>
      <w:tr w:rsidR="006D32E7" w:rsidRPr="00D82780" w:rsidTr="002B4BBC">
        <w:trPr>
          <w:jc w:val="center"/>
        </w:trPr>
        <w:tc>
          <w:tcPr>
            <w:tcW w:w="5098"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(0.0139)</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(0.0139)</w:t>
            </w:r>
          </w:p>
        </w:tc>
        <w:tc>
          <w:tcPr>
            <w:tcW w:w="147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(0.0195)</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(0.0617)</w:t>
            </w:r>
          </w:p>
        </w:tc>
        <w:tc>
          <w:tcPr>
            <w:tcW w:w="1506"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(0.0613)</w:t>
            </w:r>
          </w:p>
        </w:tc>
      </w:tr>
      <w:tr w:rsidR="006D32E7" w:rsidRPr="00D82780" w:rsidTr="002B4BBC">
        <w:trPr>
          <w:jc w:val="center"/>
        </w:trPr>
        <w:tc>
          <w:tcPr>
            <w:tcW w:w="5098" w:type="dxa"/>
            <w:tcBorders>
              <w:bottom w:val="nil"/>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843"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71"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06"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r>
      <w:tr w:rsidR="006D32E7" w:rsidRPr="00D82780" w:rsidTr="002B4BBC">
        <w:trPr>
          <w:jc w:val="center"/>
        </w:trPr>
        <w:tc>
          <w:tcPr>
            <w:tcW w:w="5098" w:type="dxa"/>
            <w:tcBorders>
              <w:bottom w:val="nil"/>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Covariates</w:t>
            </w:r>
          </w:p>
        </w:tc>
        <w:tc>
          <w:tcPr>
            <w:tcW w:w="1843"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No</w:t>
            </w:r>
          </w:p>
        </w:tc>
        <w:tc>
          <w:tcPr>
            <w:tcW w:w="1701"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No</w:t>
            </w:r>
          </w:p>
        </w:tc>
        <w:tc>
          <w:tcPr>
            <w:tcW w:w="1471"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c>
          <w:tcPr>
            <w:tcW w:w="1559"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c>
          <w:tcPr>
            <w:tcW w:w="1506"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r>
      <w:tr w:rsidR="006D32E7" w:rsidRPr="00D82780" w:rsidTr="002B4BBC">
        <w:trPr>
          <w:jc w:val="center"/>
        </w:trPr>
        <w:tc>
          <w:tcPr>
            <w:tcW w:w="5098" w:type="dxa"/>
            <w:tcBorders>
              <w:bottom w:val="nil"/>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Observations</w:t>
            </w:r>
          </w:p>
        </w:tc>
        <w:tc>
          <w:tcPr>
            <w:tcW w:w="1843"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105,254</w:t>
            </w:r>
          </w:p>
        </w:tc>
        <w:tc>
          <w:tcPr>
            <w:tcW w:w="1701"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105,254</w:t>
            </w:r>
          </w:p>
        </w:tc>
        <w:tc>
          <w:tcPr>
            <w:tcW w:w="1471"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70,945</w:t>
            </w:r>
          </w:p>
        </w:tc>
        <w:tc>
          <w:tcPr>
            <w:tcW w:w="1559"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c>
          <w:tcPr>
            <w:tcW w:w="1506"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r>
      <w:tr w:rsidR="006D32E7" w:rsidRPr="00D82780" w:rsidTr="002B4BBC">
        <w:trPr>
          <w:jc w:val="center"/>
        </w:trPr>
        <w:tc>
          <w:tcPr>
            <w:tcW w:w="5098" w:type="dxa"/>
            <w:tcBorders>
              <w:top w:val="nil"/>
              <w:bottom w:val="single" w:sz="4" w:space="0" w:color="auto"/>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R-squared</w:t>
            </w:r>
          </w:p>
        </w:tc>
        <w:tc>
          <w:tcPr>
            <w:tcW w:w="1843" w:type="dxa"/>
            <w:tcBorders>
              <w:top w:val="nil"/>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0.1034</w:t>
            </w:r>
          </w:p>
        </w:tc>
        <w:tc>
          <w:tcPr>
            <w:tcW w:w="1701" w:type="dxa"/>
            <w:tcBorders>
              <w:top w:val="nil"/>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0.1039</w:t>
            </w:r>
          </w:p>
        </w:tc>
        <w:tc>
          <w:tcPr>
            <w:tcW w:w="1471" w:type="dxa"/>
            <w:tcBorders>
              <w:top w:val="nil"/>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0.1016</w:t>
            </w:r>
          </w:p>
        </w:tc>
        <w:tc>
          <w:tcPr>
            <w:tcW w:w="1559" w:type="dxa"/>
            <w:tcBorders>
              <w:top w:val="nil"/>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0.1172</w:t>
            </w:r>
          </w:p>
        </w:tc>
        <w:tc>
          <w:tcPr>
            <w:tcW w:w="1506" w:type="dxa"/>
            <w:tcBorders>
              <w:top w:val="nil"/>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0.1174</w:t>
            </w:r>
          </w:p>
        </w:tc>
      </w:tr>
      <w:tr w:rsidR="006D32E7" w:rsidRPr="00D82780" w:rsidTr="002B4BBC">
        <w:trPr>
          <w:jc w:val="center"/>
        </w:trPr>
        <w:tc>
          <w:tcPr>
            <w:tcW w:w="13178" w:type="dxa"/>
            <w:gridSpan w:val="6"/>
            <w:tcBorders>
              <w:top w:val="single" w:sz="4" w:space="0" w:color="auto"/>
              <w:left w:val="nil"/>
              <w:bottom w:val="nil"/>
              <w:right w:val="nil"/>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p&lt;0.01, ** p&lt;0.05, * p&lt;0.1. The dependent variable is a dummy for the birth of a female child. All models include fixed effects for birth year and districts; the standard errors are clustered by district and reported in the parentheses. The list of covariates includes: woman’s age at birth, age at first birth, years of schooling, household size and dummies for religion and ethnicity. Model (5) also includes wealth-post abortion legalization interaction terms, which are not reported in the table.</w:t>
            </w:r>
          </w:p>
        </w:tc>
      </w:tr>
    </w:tbl>
    <w:p w:rsidR="006D32E7" w:rsidRDefault="006D32E7" w:rsidP="006D32E7">
      <w:pPr>
        <w:spacing w:line="276" w:lineRule="auto"/>
        <w:ind w:right="-285"/>
        <w:jc w:val="both"/>
        <w:rPr>
          <w:rFonts w:ascii="Times New Roman" w:hAnsi="Times New Roman" w:cs="Times New Roman"/>
          <w:iCs/>
          <w:sz w:val="22"/>
          <w:szCs w:val="22"/>
          <w:lang w:val="en-US"/>
        </w:rPr>
      </w:pPr>
    </w:p>
    <w:p w:rsidR="006D32E7" w:rsidRDefault="006D32E7">
      <w:pPr>
        <w:rPr>
          <w:rFonts w:ascii="Times New Roman" w:hAnsi="Times New Roman" w:cs="Times New Roman"/>
          <w:iCs/>
          <w:sz w:val="22"/>
          <w:szCs w:val="22"/>
          <w:lang w:val="en-US"/>
        </w:rPr>
      </w:pPr>
      <w:r>
        <w:rPr>
          <w:rFonts w:ascii="Times New Roman" w:hAnsi="Times New Roman" w:cs="Times New Roman"/>
          <w:iCs/>
          <w:sz w:val="22"/>
          <w:szCs w:val="22"/>
          <w:lang w:val="en-US"/>
        </w:rPr>
        <w:br w:type="page"/>
      </w:r>
    </w:p>
    <w:p w:rsidR="006D32E7" w:rsidRPr="00D82780" w:rsidRDefault="006D32E7" w:rsidP="006D32E7">
      <w:pPr>
        <w:spacing w:line="276"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lastRenderedPageBreak/>
        <w:t>Table 4: Impacts of legalization of abortion on the likelihood of birth of a girl in different birth orders</w:t>
      </w:r>
    </w:p>
    <w:tbl>
      <w:tblPr>
        <w:tblW w:w="0" w:type="auto"/>
        <w:jc w:val="center"/>
        <w:tblBorders>
          <w:top w:val="single" w:sz="4" w:space="0" w:color="auto"/>
        </w:tblBorders>
        <w:tblLayout w:type="fixed"/>
        <w:tblCellMar>
          <w:left w:w="75" w:type="dxa"/>
          <w:right w:w="75" w:type="dxa"/>
        </w:tblCellMar>
        <w:tblLook w:val="0000" w:firstRow="0" w:lastRow="0" w:firstColumn="0" w:lastColumn="0" w:noHBand="0" w:noVBand="0"/>
      </w:tblPr>
      <w:tblGrid>
        <w:gridCol w:w="4531"/>
        <w:gridCol w:w="1701"/>
        <w:gridCol w:w="1848"/>
        <w:gridCol w:w="1701"/>
        <w:gridCol w:w="1559"/>
        <w:gridCol w:w="1555"/>
      </w:tblGrid>
      <w:tr w:rsidR="006D32E7" w:rsidRPr="00D82780" w:rsidTr="002B4BBC">
        <w:trPr>
          <w:jc w:val="center"/>
        </w:trPr>
        <w:tc>
          <w:tcPr>
            <w:tcW w:w="4531" w:type="dxa"/>
            <w:tcBorders>
              <w:top w:val="single" w:sz="4" w:space="0" w:color="auto"/>
              <w:bottom w:val="single" w:sz="4" w:space="0" w:color="auto"/>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Variables</w:t>
            </w:r>
          </w:p>
        </w:tc>
        <w:tc>
          <w:tcPr>
            <w:tcW w:w="1701"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w:t>
            </w:r>
          </w:p>
        </w:tc>
        <w:tc>
          <w:tcPr>
            <w:tcW w:w="1848"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(2)</w:t>
            </w:r>
          </w:p>
        </w:tc>
        <w:tc>
          <w:tcPr>
            <w:tcW w:w="1701"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w:t>
            </w:r>
          </w:p>
        </w:tc>
        <w:tc>
          <w:tcPr>
            <w:tcW w:w="1559"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(4)</w:t>
            </w:r>
          </w:p>
        </w:tc>
        <w:tc>
          <w:tcPr>
            <w:tcW w:w="1555"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(5)</w:t>
            </w:r>
          </w:p>
        </w:tc>
      </w:tr>
      <w:tr w:rsidR="006D32E7" w:rsidRPr="00D82780" w:rsidTr="002B4BBC">
        <w:trPr>
          <w:trHeight w:val="368"/>
          <w:jc w:val="center"/>
        </w:trPr>
        <w:tc>
          <w:tcPr>
            <w:tcW w:w="4531" w:type="dxa"/>
            <w:tcBorders>
              <w:top w:val="single" w:sz="4" w:space="0" w:color="auto"/>
            </w:tcBorders>
          </w:tcPr>
          <w:p w:rsidR="006D32E7" w:rsidRPr="00D82780" w:rsidRDefault="006D32E7"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Interaction terms:</w:t>
            </w:r>
          </w:p>
        </w:tc>
        <w:tc>
          <w:tcPr>
            <w:tcW w:w="1701"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8"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5"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Second birth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-0.0177**</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-0.0170*</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-0.0168</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-0.0066</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-0.0067</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(0.0082)</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(0.0102)</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(0.0102)</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(0.0144)</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(0.0144)</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Third birth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-0.0268***</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-0.0264**</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-0.0279**</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-0.0181</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-0.0178</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(0.0096)</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(0.0115)</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(0.0114)</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(0.0161)</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(0.0161)</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Fourth birth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-0.0148</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-0.0225</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-0.0251*</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-0.0259</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-0.0248</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(0.0103)</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(0.0139)</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(0.0143)</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(0.0215)</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(0.0218)</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Main Effects:</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Second birth</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-0.0072</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-0.0096</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-0.0096</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-0.0124</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-0.0121</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(0.0053)</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(0.0070)</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(0.0071)</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(0.0114)</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(0.0114)</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Third birth</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-0.0051</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-0.0086</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-0.0079</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-0.0181</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-0.0174</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(0.0065)</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(0.0098)</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(0.0098)</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(0.0154)</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(0.0153)</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Fourth birth</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-0.0057</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-0.0137</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-0.0119</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-0.0133</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-0.0129</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(0.0065)</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(0.0116)</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(0.0115)</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(0.0217)</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(0.0217)</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Post Abortion Legalization</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0.0067</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-0.0182</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-0.0181</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-0.1734**</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-0.1866**</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(0.0290)</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(0.0377)</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(0.0384)</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(0.0860)</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(0.0839)</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Constant</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0.4896***</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0.4223***</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0.4259***</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0.6021***</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0.6127***</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(0.0155)</w:t>
            </w: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(0.0218)</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(0.0228)</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(0.0845)</w:t>
            </w: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(0.0830)</w:t>
            </w:r>
          </w:p>
        </w:tc>
      </w:tr>
      <w:tr w:rsidR="006D32E7" w:rsidRPr="00D82780" w:rsidTr="002B4BBC">
        <w:trPr>
          <w:jc w:val="center"/>
        </w:trPr>
        <w:tc>
          <w:tcPr>
            <w:tcW w:w="4531"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5"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r>
      <w:tr w:rsidR="006D32E7" w:rsidRPr="00D82780" w:rsidTr="002B4BBC">
        <w:trPr>
          <w:jc w:val="center"/>
        </w:trPr>
        <w:tc>
          <w:tcPr>
            <w:tcW w:w="4531" w:type="dxa"/>
            <w:tcBorders>
              <w:bottom w:val="nil"/>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Observations</w:t>
            </w:r>
          </w:p>
        </w:tc>
        <w:tc>
          <w:tcPr>
            <w:tcW w:w="1701"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105,254</w:t>
            </w:r>
          </w:p>
        </w:tc>
        <w:tc>
          <w:tcPr>
            <w:tcW w:w="1848"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71,738</w:t>
            </w:r>
          </w:p>
        </w:tc>
        <w:tc>
          <w:tcPr>
            <w:tcW w:w="1701"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70,945</w:t>
            </w:r>
          </w:p>
        </w:tc>
        <w:tc>
          <w:tcPr>
            <w:tcW w:w="1559"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c>
          <w:tcPr>
            <w:tcW w:w="1555" w:type="dxa"/>
            <w:tcBorders>
              <w:bottom w:val="nil"/>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r>
      <w:tr w:rsidR="006D32E7" w:rsidRPr="00D82780" w:rsidTr="002B4BBC">
        <w:trPr>
          <w:jc w:val="center"/>
        </w:trPr>
        <w:tc>
          <w:tcPr>
            <w:tcW w:w="4531" w:type="dxa"/>
            <w:tcBorders>
              <w:top w:val="nil"/>
              <w:bottom w:val="single" w:sz="4" w:space="0" w:color="auto"/>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R-squared</w:t>
            </w:r>
          </w:p>
        </w:tc>
        <w:tc>
          <w:tcPr>
            <w:tcW w:w="1701" w:type="dxa"/>
            <w:tcBorders>
              <w:top w:val="nil"/>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0.0013</w:t>
            </w:r>
          </w:p>
        </w:tc>
        <w:tc>
          <w:tcPr>
            <w:tcW w:w="1848" w:type="dxa"/>
            <w:tcBorders>
              <w:top w:val="nil"/>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0.0034</w:t>
            </w:r>
          </w:p>
        </w:tc>
        <w:tc>
          <w:tcPr>
            <w:tcW w:w="1701" w:type="dxa"/>
            <w:tcBorders>
              <w:top w:val="nil"/>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0.0035</w:t>
            </w:r>
          </w:p>
        </w:tc>
        <w:tc>
          <w:tcPr>
            <w:tcW w:w="1559" w:type="dxa"/>
            <w:tcBorders>
              <w:top w:val="nil"/>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0.0075</w:t>
            </w:r>
          </w:p>
        </w:tc>
        <w:tc>
          <w:tcPr>
            <w:tcW w:w="1555" w:type="dxa"/>
            <w:tcBorders>
              <w:top w:val="nil"/>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0.0077</w:t>
            </w:r>
          </w:p>
        </w:tc>
      </w:tr>
      <w:tr w:rsidR="006D32E7" w:rsidRPr="00D82780" w:rsidTr="002B4BBC">
        <w:trPr>
          <w:jc w:val="center"/>
        </w:trPr>
        <w:tc>
          <w:tcPr>
            <w:tcW w:w="12895" w:type="dxa"/>
            <w:gridSpan w:val="6"/>
            <w:tcBorders>
              <w:top w:val="single" w:sz="4" w:space="0" w:color="auto"/>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p&lt;0.01, ** p&lt;0.05, * p&lt;0.1. The dependent variable is a dummy that takes a value of 1 if the index birth was a girl and zero otherwise. All models control for birth year and district fixed effects and the standard errors  are clustered by district and are reported in the parentheses. Model (2) also controls for a list of woman level covariates: age at index birth, age at first birth, years of schooling and household size. Model (3) includes additional controls for ethnicity and religion while (4) also includes wealth quintiles. Model (5) also includes wealth-post abortion legalization interaction terms, which are not reported in the table.</w:t>
            </w:r>
          </w:p>
        </w:tc>
      </w:tr>
    </w:tbl>
    <w:p w:rsidR="006D32E7" w:rsidRPr="00D82780" w:rsidRDefault="006D32E7" w:rsidP="006D32E7">
      <w:pPr>
        <w:spacing w:line="360" w:lineRule="auto"/>
        <w:ind w:right="-285"/>
        <w:jc w:val="both"/>
        <w:rPr>
          <w:rFonts w:ascii="Times New Roman" w:hAnsi="Times New Roman" w:cs="Times New Roman"/>
          <w:iCs/>
          <w:sz w:val="22"/>
          <w:szCs w:val="22"/>
          <w:lang w:val="en-US"/>
        </w:rPr>
      </w:pPr>
    </w:p>
    <w:p w:rsidR="006D32E7" w:rsidRDefault="006D32E7">
      <w:pPr>
        <w:rPr>
          <w:rFonts w:ascii="Times New Roman" w:hAnsi="Times New Roman" w:cs="Times New Roman"/>
          <w:iCs/>
          <w:sz w:val="22"/>
          <w:szCs w:val="22"/>
          <w:lang w:val="en-US"/>
        </w:rPr>
      </w:pPr>
      <w:r>
        <w:rPr>
          <w:rFonts w:ascii="Times New Roman" w:hAnsi="Times New Roman" w:cs="Times New Roman"/>
          <w:iCs/>
          <w:sz w:val="22"/>
          <w:szCs w:val="22"/>
          <w:lang w:val="en-US"/>
        </w:rPr>
        <w:br w:type="page"/>
      </w:r>
    </w:p>
    <w:p w:rsidR="006D32E7" w:rsidRPr="00D82780" w:rsidRDefault="006D32E7" w:rsidP="006D32E7">
      <w:pPr>
        <w:rPr>
          <w:rFonts w:ascii="Times New Roman" w:hAnsi="Times New Roman" w:cs="Times New Roman"/>
          <w:iCs/>
          <w:sz w:val="22"/>
          <w:szCs w:val="22"/>
          <w:lang w:val="en-US"/>
        </w:rPr>
      </w:pPr>
      <w:r w:rsidRPr="00D82780">
        <w:rPr>
          <w:rFonts w:ascii="Times New Roman" w:hAnsi="Times New Roman" w:cs="Times New Roman"/>
          <w:iCs/>
          <w:sz w:val="22"/>
          <w:szCs w:val="22"/>
          <w:lang w:val="en-US"/>
        </w:rPr>
        <w:lastRenderedPageBreak/>
        <w:t>Table 5: Sex combination of previous children and the likelihood of birth of a girl pre and post abortion legalization period</w:t>
      </w:r>
    </w:p>
    <w:tbl>
      <w:tblPr>
        <w:tblW w:w="0" w:type="auto"/>
        <w:jc w:val="center"/>
        <w:tblLayout w:type="fixed"/>
        <w:tblCellMar>
          <w:left w:w="75" w:type="dxa"/>
          <w:right w:w="75" w:type="dxa"/>
        </w:tblCellMar>
        <w:tblLook w:val="0000" w:firstRow="0" w:lastRow="0" w:firstColumn="0" w:lastColumn="0" w:noHBand="0" w:noVBand="0"/>
      </w:tblPr>
      <w:tblGrid>
        <w:gridCol w:w="5529"/>
        <w:gridCol w:w="1701"/>
        <w:gridCol w:w="1559"/>
        <w:gridCol w:w="1417"/>
        <w:gridCol w:w="1418"/>
        <w:gridCol w:w="1242"/>
      </w:tblGrid>
      <w:tr w:rsidR="006D32E7" w:rsidRPr="00D82780" w:rsidTr="002B4BBC">
        <w:trPr>
          <w:jc w:val="center"/>
        </w:trPr>
        <w:tc>
          <w:tcPr>
            <w:tcW w:w="5529" w:type="dxa"/>
            <w:tcBorders>
              <w:top w:val="single" w:sz="4" w:space="0" w:color="auto"/>
              <w:bottom w:val="single" w:sz="4" w:space="0" w:color="auto"/>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Variables</w:t>
            </w:r>
          </w:p>
        </w:tc>
        <w:tc>
          <w:tcPr>
            <w:tcW w:w="1701"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w:t>
            </w:r>
          </w:p>
        </w:tc>
        <w:tc>
          <w:tcPr>
            <w:tcW w:w="1559"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(2)</w:t>
            </w:r>
          </w:p>
        </w:tc>
        <w:tc>
          <w:tcPr>
            <w:tcW w:w="1417"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w:t>
            </w:r>
          </w:p>
        </w:tc>
        <w:tc>
          <w:tcPr>
            <w:tcW w:w="1418"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(4)</w:t>
            </w:r>
          </w:p>
        </w:tc>
        <w:tc>
          <w:tcPr>
            <w:tcW w:w="1242" w:type="dxa"/>
            <w:tcBorders>
              <w:top w:val="single" w:sz="4" w:space="0" w:color="auto"/>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(5)</w:t>
            </w:r>
          </w:p>
        </w:tc>
      </w:tr>
      <w:tr w:rsidR="006D32E7" w:rsidRPr="00D82780" w:rsidTr="002B4BBC">
        <w:trPr>
          <w:trHeight w:val="426"/>
          <w:jc w:val="center"/>
        </w:trPr>
        <w:tc>
          <w:tcPr>
            <w:tcW w:w="5529" w:type="dxa"/>
            <w:tcBorders>
              <w:top w:val="single" w:sz="4" w:space="0" w:color="auto"/>
            </w:tcBorders>
          </w:tcPr>
          <w:p w:rsidR="006D32E7" w:rsidRPr="00D82780" w:rsidRDefault="006D32E7"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Second birth:</w:t>
            </w:r>
          </w:p>
        </w:tc>
        <w:tc>
          <w:tcPr>
            <w:tcW w:w="1701"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242" w:type="dxa"/>
            <w:tcBorders>
              <w:top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First born girl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-0.0252**</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-0.0252**</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-0.0257**</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0.0050</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0.0058</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(0.0101)</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(0.0116)</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(0.0116)</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(0.0133)</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(0.0132)</w:t>
            </w:r>
          </w:p>
        </w:tc>
      </w:tr>
      <w:tr w:rsidR="006D32E7" w:rsidRPr="00D82780" w:rsidTr="002B4BBC">
        <w:trPr>
          <w:trHeight w:val="421"/>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Third birth:</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-0.0659***</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-0.0557**</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-0.0601**</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-0.0753**</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-0.0753**</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(0.0166)</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(0.0232)</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(0.0233)</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(0.0363)</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(0.0361)</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-0.0263</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-0.0156</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-0.0173</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-0.0479</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-0.0486</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(0.0164)</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(0.0219)</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(0.0223)</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(0.0328)</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(0.0327)</w:t>
            </w:r>
          </w:p>
        </w:tc>
      </w:tr>
      <w:tr w:rsidR="006D32E7" w:rsidRPr="00D82780" w:rsidTr="002B4BBC">
        <w:trPr>
          <w:trHeight w:val="315"/>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Fourth birth:</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Three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-0.0808**</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-0.1144***</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-0.1142***</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-0.1157**</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-0.1165**</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(0.0354)</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(0.0414)</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(0.0414)</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(0.0538)</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(0.0539)</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-0.0439</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-0.0719*</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-0.0711*</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-0.0913*</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-0.0926*</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(0.0330)</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(0.0374)</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(0.0364)</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(0.0538)</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(0.0542)</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two boys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-0.0159</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-0.0283</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-0.0270</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-0.0519</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-0.0520</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(0.0393)</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(0.0439)</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(0.0434)</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(0.0602)</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(0.0606)</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Constant</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0.4906***</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0.4225***</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0.4264***</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0.6021***</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0.6141***</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(0.0154)</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(0.0219)</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(0.0228)</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(0.0837)</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(0.0822)</w:t>
            </w: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p>
        </w:tc>
      </w:tr>
      <w:tr w:rsidR="006D32E7" w:rsidRPr="00D82780" w:rsidTr="002B4BBC">
        <w:trPr>
          <w:jc w:val="center"/>
        </w:trPr>
        <w:tc>
          <w:tcPr>
            <w:tcW w:w="5529" w:type="dxa"/>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Observations</w:t>
            </w:r>
          </w:p>
        </w:tc>
        <w:tc>
          <w:tcPr>
            <w:tcW w:w="1701"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105,254</w:t>
            </w:r>
          </w:p>
        </w:tc>
        <w:tc>
          <w:tcPr>
            <w:tcW w:w="1559"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71,738</w:t>
            </w:r>
          </w:p>
        </w:tc>
        <w:tc>
          <w:tcPr>
            <w:tcW w:w="1417"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70,945</w:t>
            </w:r>
          </w:p>
        </w:tc>
        <w:tc>
          <w:tcPr>
            <w:tcW w:w="1418"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c>
          <w:tcPr>
            <w:tcW w:w="1242" w:type="dxa"/>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r>
      <w:tr w:rsidR="006D32E7" w:rsidRPr="00D82780" w:rsidTr="002B4BBC">
        <w:trPr>
          <w:jc w:val="center"/>
        </w:trPr>
        <w:tc>
          <w:tcPr>
            <w:tcW w:w="5529" w:type="dxa"/>
            <w:tcBorders>
              <w:bottom w:val="single" w:sz="4" w:space="0" w:color="auto"/>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R-squared</w:t>
            </w:r>
          </w:p>
        </w:tc>
        <w:tc>
          <w:tcPr>
            <w:tcW w:w="1701" w:type="dxa"/>
            <w:tcBorders>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0.0016</w:t>
            </w:r>
          </w:p>
        </w:tc>
        <w:tc>
          <w:tcPr>
            <w:tcW w:w="1559" w:type="dxa"/>
            <w:tcBorders>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0.0038</w:t>
            </w:r>
          </w:p>
        </w:tc>
        <w:tc>
          <w:tcPr>
            <w:tcW w:w="1417" w:type="dxa"/>
            <w:tcBorders>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0.0039</w:t>
            </w:r>
          </w:p>
        </w:tc>
        <w:tc>
          <w:tcPr>
            <w:tcW w:w="1418" w:type="dxa"/>
            <w:tcBorders>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0.0083</w:t>
            </w:r>
          </w:p>
        </w:tc>
        <w:tc>
          <w:tcPr>
            <w:tcW w:w="1242" w:type="dxa"/>
            <w:tcBorders>
              <w:bottom w:val="single" w:sz="4" w:space="0" w:color="auto"/>
            </w:tcBorders>
          </w:tcPr>
          <w:p w:rsidR="006D32E7" w:rsidRPr="00D82780" w:rsidRDefault="006D32E7"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0.0086</w:t>
            </w:r>
          </w:p>
        </w:tc>
      </w:tr>
      <w:tr w:rsidR="006D32E7" w:rsidRPr="00D82780" w:rsidTr="002B4BBC">
        <w:trPr>
          <w:jc w:val="center"/>
        </w:trPr>
        <w:tc>
          <w:tcPr>
            <w:tcW w:w="12866" w:type="dxa"/>
            <w:gridSpan w:val="6"/>
            <w:tcBorders>
              <w:top w:val="single" w:sz="4" w:space="0" w:color="auto"/>
            </w:tcBorders>
          </w:tcPr>
          <w:p w:rsidR="006D32E7" w:rsidRPr="00D82780" w:rsidRDefault="006D32E7"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p&lt;0.01, ** p&lt;0.05, * p&lt;0.1. In all these regressions, the dependent variable is a dummy that takes a value of 1 if the index birth was a girl and zero otherwise. All models control for birth year and district fixed effects and the standard errors  are clustered by district and are reported in the parentheses. Model (2) also controls for a list of woman level covariates: age at index birth, age at first birth, years of schooling and household size. Model (3) includes additional controls for ethnicity and religion while (4) also includes wealth quintiles. Model (5) also includes wealth-post abortion legalization interaction terms, which are not reported in the table.</w:t>
            </w:r>
          </w:p>
        </w:tc>
      </w:tr>
    </w:tbl>
    <w:p w:rsidR="00EE01AA" w:rsidRDefault="00EE01AA"/>
    <w:p w:rsidR="00E9579A" w:rsidRDefault="00E9579A">
      <w:r>
        <w:br w:type="page"/>
      </w:r>
    </w:p>
    <w:p w:rsidR="00E9579A" w:rsidRPr="00D82780" w:rsidRDefault="00E9579A" w:rsidP="00E9579A">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lastRenderedPageBreak/>
        <w:t>Table 6: Robustness check - Sex combination of previous children and the likelihood of birth of a girl pre and post abortion legalization period for different subsamples of births</w:t>
      </w:r>
    </w:p>
    <w:tbl>
      <w:tblPr>
        <w:tblW w:w="13325" w:type="dxa"/>
        <w:jc w:val="center"/>
        <w:tblBorders>
          <w:top w:val="single" w:sz="4" w:space="0" w:color="auto"/>
        </w:tblBorders>
        <w:tblLayout w:type="fixed"/>
        <w:tblCellMar>
          <w:left w:w="75" w:type="dxa"/>
          <w:right w:w="75" w:type="dxa"/>
        </w:tblCellMar>
        <w:tblLook w:val="0000" w:firstRow="0" w:lastRow="0" w:firstColumn="0" w:lastColumn="0" w:noHBand="0" w:noVBand="0"/>
      </w:tblPr>
      <w:tblGrid>
        <w:gridCol w:w="5308"/>
        <w:gridCol w:w="1355"/>
        <w:gridCol w:w="1842"/>
        <w:gridCol w:w="1701"/>
        <w:gridCol w:w="1560"/>
        <w:gridCol w:w="1559"/>
      </w:tblGrid>
      <w:tr w:rsidR="00E9579A" w:rsidRPr="00D82780" w:rsidTr="002B4BBC">
        <w:trPr>
          <w:jc w:val="center"/>
        </w:trPr>
        <w:tc>
          <w:tcPr>
            <w:tcW w:w="5308" w:type="dxa"/>
            <w:vMerge w:val="restart"/>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Variables</w:t>
            </w:r>
          </w:p>
        </w:tc>
        <w:tc>
          <w:tcPr>
            <w:tcW w:w="1355" w:type="dxa"/>
            <w:vMerge w:val="restart"/>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Full Sample</w:t>
            </w:r>
          </w:p>
        </w:tc>
        <w:tc>
          <w:tcPr>
            <w:tcW w:w="6662" w:type="dxa"/>
            <w:gridSpan w:val="4"/>
            <w:tcBorders>
              <w:top w:val="single" w:sz="4" w:space="0" w:color="auto"/>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Recall period</w:t>
            </w:r>
          </w:p>
        </w:tc>
      </w:tr>
      <w:tr w:rsidR="00E9579A" w:rsidRPr="00D82780" w:rsidTr="002B4BBC">
        <w:trPr>
          <w:jc w:val="center"/>
        </w:trPr>
        <w:tc>
          <w:tcPr>
            <w:tcW w:w="5308" w:type="dxa"/>
            <w:vMerge/>
            <w:tcBorders>
              <w:bottom w:val="single" w:sz="4" w:space="0" w:color="auto"/>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355" w:type="dxa"/>
            <w:vMerge/>
            <w:tcBorders>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Borders>
              <w:top w:val="single" w:sz="4" w:space="0" w:color="auto"/>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&lt;= 20 years</w:t>
            </w:r>
          </w:p>
        </w:tc>
        <w:tc>
          <w:tcPr>
            <w:tcW w:w="1701" w:type="dxa"/>
            <w:tcBorders>
              <w:top w:val="single" w:sz="4" w:space="0" w:color="auto"/>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&lt;= 15 years</w:t>
            </w:r>
          </w:p>
        </w:tc>
        <w:tc>
          <w:tcPr>
            <w:tcW w:w="1560" w:type="dxa"/>
            <w:tcBorders>
              <w:top w:val="single" w:sz="4" w:space="0" w:color="auto"/>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&lt;= 10 years</w:t>
            </w:r>
          </w:p>
        </w:tc>
        <w:tc>
          <w:tcPr>
            <w:tcW w:w="1559" w:type="dxa"/>
            <w:tcBorders>
              <w:top w:val="single" w:sz="4" w:space="0" w:color="auto"/>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&lt;= 5 years</w:t>
            </w:r>
          </w:p>
        </w:tc>
      </w:tr>
      <w:tr w:rsidR="00E9579A" w:rsidRPr="00D82780" w:rsidTr="002B4BBC">
        <w:trPr>
          <w:jc w:val="center"/>
        </w:trPr>
        <w:tc>
          <w:tcPr>
            <w:tcW w:w="5308" w:type="dxa"/>
            <w:tcBorders>
              <w:top w:val="single" w:sz="4" w:space="0" w:color="auto"/>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i/>
                <w:iCs/>
                <w:kern w:val="0"/>
                <w:sz w:val="22"/>
                <w:szCs w:val="22"/>
                <w:u w:val="single"/>
                <w:lang w:val="en-US"/>
              </w:rPr>
              <w:t>Second birth:</w:t>
            </w:r>
          </w:p>
        </w:tc>
        <w:tc>
          <w:tcPr>
            <w:tcW w:w="1355" w:type="dxa"/>
            <w:tcBorders>
              <w:top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Borders>
              <w:top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60" w:type="dxa"/>
            <w:tcBorders>
              <w:top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Borders>
              <w:top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First born girl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-0.0257**</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-0.0209*</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-0.0318**</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-0.0486**</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-0.0623***</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(0.0116)</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(0.0113)</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(0.0143)</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(0.0196)</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(0.0227)</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i/>
                <w:iCs/>
                <w:kern w:val="0"/>
                <w:sz w:val="22"/>
                <w:szCs w:val="22"/>
                <w:u w:val="single"/>
                <w:lang w:val="en-US"/>
              </w:rPr>
              <w:t>Third birth:</w:t>
            </w: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-0.0601**</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-0.0653***</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-0.0624**</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-0.0588*</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-0.0565</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(0.0233)</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(0.0167)</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(0.0265)</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(0.0329)</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(0.0404)</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-0.0173</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-0.0232</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-0.0154</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-0.0034</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0.0329</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(0.0223)</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(0.0170)</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(0.0235)</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(0.0297)</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(0.0372)</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i/>
                <w:iCs/>
                <w:kern w:val="0"/>
                <w:sz w:val="22"/>
                <w:szCs w:val="22"/>
                <w:u w:val="single"/>
                <w:lang w:val="en-US"/>
              </w:rPr>
              <w:t>Fourth birth:</w:t>
            </w: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Three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-0.1142***</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-0.0697*</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-0.1013**</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-0.0809</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-0.0516</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(0.0414)</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(0.0381)</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(0.0441)</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(0.0557)</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(0.0778)</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-0.0711*</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-0.0304</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-0.0640</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-0.0485</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0.0324</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(0.0364)</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(0.0327)</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(0.0395)</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(0.0501)</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(0.0702)</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two boys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-0.0270</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-0.0026</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-0.0228</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0.0035</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0.0239</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(0.0434)</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(0.0397)</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(0.0458)</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(0.0522)</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(0.0626)</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Constant</w:t>
            </w: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0.4264***</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0.3935***</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0.4189***</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0.4208***</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0.3836***</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(0.0228)</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(0.0251)</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(0.0319)</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(0.0296)</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(0.0401)</w:t>
            </w: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308"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Observations</w:t>
            </w:r>
          </w:p>
        </w:tc>
        <w:tc>
          <w:tcPr>
            <w:tcW w:w="1355"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70,945</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88,933</w:t>
            </w:r>
          </w:p>
        </w:tc>
        <w:tc>
          <w:tcPr>
            <w:tcW w:w="1701"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48,291</w:t>
            </w:r>
          </w:p>
        </w:tc>
        <w:tc>
          <w:tcPr>
            <w:tcW w:w="1560"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32,719</w:t>
            </w:r>
          </w:p>
        </w:tc>
        <w:tc>
          <w:tcPr>
            <w:tcW w:w="1559"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16,339</w:t>
            </w:r>
          </w:p>
        </w:tc>
      </w:tr>
      <w:tr w:rsidR="00E9579A" w:rsidRPr="00D82780" w:rsidTr="002B4BBC">
        <w:trPr>
          <w:jc w:val="center"/>
        </w:trPr>
        <w:tc>
          <w:tcPr>
            <w:tcW w:w="5308" w:type="dxa"/>
            <w:tcBorders>
              <w:bottom w:val="single" w:sz="4" w:space="0" w:color="auto"/>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R-squared</w:t>
            </w:r>
          </w:p>
        </w:tc>
        <w:tc>
          <w:tcPr>
            <w:tcW w:w="1355" w:type="dxa"/>
            <w:tcBorders>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0.0039</w:t>
            </w:r>
          </w:p>
        </w:tc>
        <w:tc>
          <w:tcPr>
            <w:tcW w:w="1842" w:type="dxa"/>
            <w:tcBorders>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0.0048</w:t>
            </w:r>
          </w:p>
        </w:tc>
        <w:tc>
          <w:tcPr>
            <w:tcW w:w="1701" w:type="dxa"/>
            <w:tcBorders>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0.0052</w:t>
            </w:r>
          </w:p>
        </w:tc>
        <w:tc>
          <w:tcPr>
            <w:tcW w:w="1560" w:type="dxa"/>
            <w:tcBorders>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0.0056</w:t>
            </w:r>
          </w:p>
        </w:tc>
        <w:tc>
          <w:tcPr>
            <w:tcW w:w="1559" w:type="dxa"/>
            <w:tcBorders>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0.0086</w:t>
            </w:r>
          </w:p>
        </w:tc>
      </w:tr>
      <w:tr w:rsidR="00E9579A" w:rsidRPr="00D82780" w:rsidTr="002B4BBC">
        <w:trPr>
          <w:jc w:val="center"/>
        </w:trPr>
        <w:tc>
          <w:tcPr>
            <w:tcW w:w="13325" w:type="dxa"/>
            <w:gridSpan w:val="6"/>
            <w:tcBorders>
              <w:top w:val="single" w:sz="4" w:space="0" w:color="auto"/>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p&lt;0.01, ** p&lt;0.05, * p&lt;0.1. The dependent variable is a dummy that takes a value of 1 if the index birth was a girl and zero otherwise. All models control for birth year and district fixed effects and the standard errors  are clustered by district and are reported in the parentheses. The set of control variables includes a list of woman level covariates: age at index birth, age at first birth, years of schooling and household size, as well as dummies for ethnicity and religion.</w:t>
            </w:r>
          </w:p>
        </w:tc>
      </w:tr>
    </w:tbl>
    <w:p w:rsidR="00E9579A" w:rsidRDefault="00E9579A"/>
    <w:p w:rsidR="00E9579A" w:rsidRDefault="00E9579A">
      <w:r>
        <w:br w:type="page"/>
      </w:r>
    </w:p>
    <w:p w:rsidR="00E9579A" w:rsidRPr="00D82780" w:rsidRDefault="00E9579A" w:rsidP="00E9579A">
      <w:pPr>
        <w:rPr>
          <w:rFonts w:ascii="Times New Roman" w:hAnsi="Times New Roman" w:cs="Times New Roman"/>
          <w:iCs/>
          <w:sz w:val="22"/>
          <w:szCs w:val="22"/>
          <w:lang w:val="en-US"/>
        </w:rPr>
      </w:pPr>
      <w:r w:rsidRPr="00D82780">
        <w:rPr>
          <w:rFonts w:ascii="Times New Roman" w:hAnsi="Times New Roman" w:cs="Times New Roman"/>
          <w:iCs/>
          <w:sz w:val="22"/>
          <w:szCs w:val="22"/>
          <w:lang w:val="en-US"/>
        </w:rPr>
        <w:lastRenderedPageBreak/>
        <w:t xml:space="preserve">Table </w:t>
      </w:r>
      <w:r w:rsidR="00F44EEE">
        <w:rPr>
          <w:rFonts w:ascii="Times New Roman" w:hAnsi="Times New Roman" w:cs="Times New Roman"/>
          <w:iCs/>
          <w:sz w:val="22"/>
          <w:szCs w:val="22"/>
          <w:lang w:val="en-US"/>
        </w:rPr>
        <w:t>7</w:t>
      </w:r>
      <w:r w:rsidRPr="00D82780">
        <w:rPr>
          <w:rFonts w:ascii="Times New Roman" w:hAnsi="Times New Roman" w:cs="Times New Roman"/>
          <w:iCs/>
          <w:sz w:val="22"/>
          <w:szCs w:val="22"/>
          <w:lang w:val="en-US"/>
        </w:rPr>
        <w:t>: Logit estimates of the impacts of the first born on the likelihood of birth of a girl in subsequent birth orders in the post abortion legalization period, marginal effects</w:t>
      </w:r>
    </w:p>
    <w:tbl>
      <w:tblPr>
        <w:tblW w:w="13217" w:type="dxa"/>
        <w:jc w:val="center"/>
        <w:tblLayout w:type="fixed"/>
        <w:tblCellMar>
          <w:left w:w="75" w:type="dxa"/>
          <w:right w:w="75" w:type="dxa"/>
        </w:tblCellMar>
        <w:tblLook w:val="0000" w:firstRow="0" w:lastRow="0" w:firstColumn="0" w:lastColumn="0" w:noHBand="0" w:noVBand="0"/>
      </w:tblPr>
      <w:tblGrid>
        <w:gridCol w:w="4848"/>
        <w:gridCol w:w="2126"/>
        <w:gridCol w:w="1276"/>
        <w:gridCol w:w="1701"/>
        <w:gridCol w:w="1418"/>
        <w:gridCol w:w="1842"/>
        <w:gridCol w:w="6"/>
      </w:tblGrid>
      <w:tr w:rsidR="00E9579A" w:rsidRPr="00D82780" w:rsidTr="002B4BBC">
        <w:trPr>
          <w:gridAfter w:val="1"/>
          <w:wAfter w:w="6" w:type="dxa"/>
          <w:jc w:val="center"/>
        </w:trPr>
        <w:tc>
          <w:tcPr>
            <w:tcW w:w="4848"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Variables</w:t>
            </w:r>
          </w:p>
        </w:tc>
        <w:tc>
          <w:tcPr>
            <w:tcW w:w="2126"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w:t>
            </w:r>
          </w:p>
        </w:tc>
        <w:tc>
          <w:tcPr>
            <w:tcW w:w="1276"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(2)</w:t>
            </w:r>
          </w:p>
        </w:tc>
        <w:tc>
          <w:tcPr>
            <w:tcW w:w="1701"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w:t>
            </w:r>
          </w:p>
        </w:tc>
        <w:tc>
          <w:tcPr>
            <w:tcW w:w="1418"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(4)</w:t>
            </w:r>
          </w:p>
        </w:tc>
        <w:tc>
          <w:tcPr>
            <w:tcW w:w="1842"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(5)</w:t>
            </w:r>
          </w:p>
        </w:tc>
      </w:tr>
      <w:tr w:rsidR="00E9579A" w:rsidRPr="00D82780" w:rsidTr="002B4BBC">
        <w:trPr>
          <w:gridAfter w:val="1"/>
          <w:wAfter w:w="6" w:type="dxa"/>
          <w:jc w:val="center"/>
        </w:trPr>
        <w:tc>
          <w:tcPr>
            <w:tcW w:w="4848" w:type="dxa"/>
            <w:tcBorders>
              <w:top w:val="single" w:sz="4" w:space="0" w:color="auto"/>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single" w:sz="4" w:space="0" w:color="auto"/>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6" w:type="dxa"/>
            <w:tcBorders>
              <w:top w:val="single" w:sz="4" w:space="0" w:color="auto"/>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single" w:sz="4" w:space="0" w:color="auto"/>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single" w:sz="4" w:space="0" w:color="auto"/>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Borders>
              <w:top w:val="single" w:sz="4" w:space="0" w:color="auto"/>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First born is a girl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-0.0877***</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-0.0872***</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-0.0785***</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-0.1152***</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-0.1149***</w:t>
            </w: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(0.0058)</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(0.0059)</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(0.0068)</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(0.0079)</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(0.0079)</w:t>
            </w: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First born is a girl</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0.3287***</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0.3294***</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0.3153***</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0.3688***</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0.3686***</w:t>
            </w: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(0.0031)</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(0.0032)</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(0.0035)</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(0.0054)</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(0.0053)</w:t>
            </w: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Post Abortion Legalization</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0.0156</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0.0215</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-0.0146</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-0.0835</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(0.0272)</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(0.0268)</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(0.0370)</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(0.0742)</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Birth Order Fixed Effects:</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-0.0128***</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-0.0193***</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-0.0223***</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-0.0222***</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-0.0128***</w:t>
            </w: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Second</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(0.0044)</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(0.0063)</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(0.0079)</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(0.0079)</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(0.0044)</w:t>
            </w: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-0.0256***</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-0.0372***</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-0.0566***</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-0.0565***</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-0.0256***</w:t>
            </w: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Third</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(0.0055)</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(0.0099)</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(0.0136)</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(0.0135)</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(0.0055)</w:t>
            </w: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-0.0301***</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-0.0534***</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-0.0744***</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-0.0742***</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-0.0301***</w:t>
            </w:r>
          </w:p>
        </w:tc>
      </w:tr>
      <w:tr w:rsidR="00E9579A" w:rsidRPr="00D82780" w:rsidTr="002B4BBC">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Fourth</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(0.0058)</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(0.0126)</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(0.0192)</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(0.0190)</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(0.0058)</w:t>
            </w:r>
          </w:p>
        </w:tc>
      </w:tr>
      <w:tr w:rsidR="00E9579A" w:rsidRPr="00D82780" w:rsidTr="002B4BBC">
        <w:trPr>
          <w:gridAfter w:val="1"/>
          <w:wAfter w:w="6" w:type="dxa"/>
          <w:jc w:val="center"/>
        </w:trPr>
        <w:tc>
          <w:tcPr>
            <w:tcW w:w="4848" w:type="dxa"/>
            <w:tcBorders>
              <w:top w:val="nil"/>
              <w:left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6" w:type="dxa"/>
            <w:tcBorders>
              <w:top w:val="nil"/>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nil"/>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nil"/>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Borders>
              <w:top w:val="nil"/>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blPrEx>
          <w:tblBorders>
            <w:bottom w:val="single" w:sz="6" w:space="0" w:color="auto"/>
          </w:tblBorders>
        </w:tblPrEx>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District FE</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r>
      <w:tr w:rsidR="00E9579A" w:rsidRPr="00D82780" w:rsidTr="002B4BBC">
        <w:tblPrEx>
          <w:tblBorders>
            <w:bottom w:val="single" w:sz="6" w:space="0" w:color="auto"/>
          </w:tblBorders>
        </w:tblPrEx>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Covariates</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No</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No</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r>
      <w:tr w:rsidR="00E9579A" w:rsidRPr="00D82780" w:rsidTr="002B4BBC">
        <w:tblPrEx>
          <w:tblBorders>
            <w:bottom w:val="single" w:sz="6" w:space="0" w:color="auto"/>
          </w:tblBorders>
        </w:tblPrEx>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Ethnicity and Religion FE</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No</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No</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r>
      <w:tr w:rsidR="00E9579A" w:rsidRPr="00D82780" w:rsidTr="002B4BBC">
        <w:tblPrEx>
          <w:tblBorders>
            <w:bottom w:val="single" w:sz="6" w:space="0" w:color="auto"/>
          </w:tblBorders>
        </w:tblPrEx>
        <w:trPr>
          <w:gridAfter w:val="1"/>
          <w:wAfter w:w="6" w:type="dxa"/>
          <w:jc w:val="center"/>
        </w:trPr>
        <w:tc>
          <w:tcPr>
            <w:tcW w:w="4848"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Wealth indices FE</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No</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No</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No</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c>
          <w:tcPr>
            <w:tcW w:w="1842"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Yes</w:t>
            </w:r>
          </w:p>
        </w:tc>
      </w:tr>
      <w:tr w:rsidR="00E9579A" w:rsidRPr="00D82780" w:rsidTr="002B4BBC">
        <w:tblPrEx>
          <w:tblBorders>
            <w:bottom w:val="single" w:sz="6" w:space="0" w:color="auto"/>
          </w:tblBorders>
        </w:tblPrEx>
        <w:trPr>
          <w:gridAfter w:val="1"/>
          <w:wAfter w:w="6" w:type="dxa"/>
          <w:jc w:val="center"/>
        </w:trPr>
        <w:tc>
          <w:tcPr>
            <w:tcW w:w="4848"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Observations</w:t>
            </w:r>
          </w:p>
        </w:tc>
        <w:tc>
          <w:tcPr>
            <w:tcW w:w="2126"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105,254</w:t>
            </w:r>
          </w:p>
        </w:tc>
        <w:tc>
          <w:tcPr>
            <w:tcW w:w="1276"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105,254</w:t>
            </w:r>
          </w:p>
        </w:tc>
        <w:tc>
          <w:tcPr>
            <w:tcW w:w="1701"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70,945</w:t>
            </w:r>
          </w:p>
        </w:tc>
        <w:tc>
          <w:tcPr>
            <w:tcW w:w="1418"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c>
          <w:tcPr>
            <w:tcW w:w="1842"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r>
      <w:tr w:rsidR="00E9579A" w:rsidRPr="00D82780" w:rsidTr="002B4BBC">
        <w:tblPrEx>
          <w:tblBorders>
            <w:bottom w:val="single" w:sz="6" w:space="0" w:color="auto"/>
          </w:tblBorders>
        </w:tblPrEx>
        <w:trPr>
          <w:jc w:val="center"/>
        </w:trPr>
        <w:tc>
          <w:tcPr>
            <w:tcW w:w="13217" w:type="dxa"/>
            <w:gridSpan w:val="7"/>
            <w:tcBorders>
              <w:top w:val="single" w:sz="4" w:space="0" w:color="auto"/>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p&lt;0.01, ** p&lt;0.05, * p&lt;0.1. In all these regressions, the dependent variable is a dummy that takes a value of 1 if the index birth was a girl and zero otherwise. All models control for birth year and district fixed effects and the standard errors  are clustered by district and are reported in the parentheses. Model (2) also controls for a list of woman level covariates: age at index birth, age at first birth, years of schooling and household size. Model (3) includes additional controls for ethnicity and religion while (4) also includes wealth quintiles. Model (5) also includes wealth-post abortion legalization interaction terms, which are not reported in the table.</w:t>
            </w:r>
          </w:p>
        </w:tc>
      </w:tr>
    </w:tbl>
    <w:p w:rsidR="00E9579A" w:rsidRPr="00D82780" w:rsidRDefault="00E9579A" w:rsidP="00E9579A">
      <w:pPr>
        <w:ind w:right="-285"/>
        <w:rPr>
          <w:rFonts w:ascii="Times New Roman" w:eastAsia="SimSun" w:hAnsi="Times New Roman" w:cs="Times New Roman"/>
          <w:sz w:val="22"/>
          <w:szCs w:val="22"/>
          <w:lang w:val="en-US" w:eastAsia="zh-CN"/>
        </w:rPr>
      </w:pPr>
    </w:p>
    <w:p w:rsidR="00E9579A" w:rsidRPr="00D82780" w:rsidRDefault="00E9579A" w:rsidP="00E9579A">
      <w:pPr>
        <w:ind w:right="-285"/>
        <w:rPr>
          <w:rFonts w:ascii="Times New Roman" w:eastAsia="SimSun" w:hAnsi="Times New Roman" w:cs="Times New Roman"/>
          <w:sz w:val="22"/>
          <w:szCs w:val="22"/>
          <w:lang w:val="en-US" w:eastAsia="zh-CN"/>
        </w:rPr>
      </w:pPr>
    </w:p>
    <w:p w:rsidR="00E9579A" w:rsidRPr="00D82780" w:rsidRDefault="00E9579A" w:rsidP="00E9579A">
      <w:pPr>
        <w:ind w:right="-285"/>
        <w:rPr>
          <w:rFonts w:ascii="Times New Roman" w:eastAsia="SimSun" w:hAnsi="Times New Roman" w:cs="Times New Roman"/>
          <w:sz w:val="22"/>
          <w:szCs w:val="22"/>
          <w:lang w:val="en-US" w:eastAsia="zh-CN"/>
        </w:rPr>
      </w:pPr>
    </w:p>
    <w:p w:rsidR="00E9579A" w:rsidRPr="00D82780" w:rsidRDefault="00E9579A" w:rsidP="00E9579A">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br w:type="page"/>
      </w:r>
      <w:r w:rsidRPr="00D82780">
        <w:rPr>
          <w:rFonts w:ascii="Times New Roman" w:hAnsi="Times New Roman" w:cs="Times New Roman"/>
          <w:iCs/>
          <w:sz w:val="22"/>
          <w:szCs w:val="22"/>
          <w:lang w:val="en-US"/>
        </w:rPr>
        <w:lastRenderedPageBreak/>
        <w:t xml:space="preserve">Table </w:t>
      </w:r>
      <w:r w:rsidR="00746CA7">
        <w:rPr>
          <w:rFonts w:ascii="Times New Roman" w:hAnsi="Times New Roman" w:cs="Times New Roman"/>
          <w:iCs/>
          <w:sz w:val="22"/>
          <w:szCs w:val="22"/>
          <w:lang w:val="en-US"/>
        </w:rPr>
        <w:t>8</w:t>
      </w:r>
      <w:r w:rsidRPr="00D82780">
        <w:rPr>
          <w:rFonts w:ascii="Times New Roman" w:hAnsi="Times New Roman" w:cs="Times New Roman"/>
          <w:iCs/>
          <w:sz w:val="22"/>
          <w:szCs w:val="22"/>
          <w:lang w:val="en-US"/>
        </w:rPr>
        <w:t>: Logit estimates of the impacts of the first born on the likelihood of birth of a girl in subsequent birth orders in the post abortion legalization period, marginal effects</w:t>
      </w:r>
    </w:p>
    <w:tbl>
      <w:tblPr>
        <w:tblW w:w="12875" w:type="dxa"/>
        <w:jc w:val="center"/>
        <w:tblLayout w:type="fixed"/>
        <w:tblCellMar>
          <w:left w:w="75" w:type="dxa"/>
          <w:right w:w="75" w:type="dxa"/>
        </w:tblCellMar>
        <w:tblLook w:val="0000" w:firstRow="0" w:lastRow="0" w:firstColumn="0" w:lastColumn="0" w:noHBand="0" w:noVBand="0"/>
      </w:tblPr>
      <w:tblGrid>
        <w:gridCol w:w="5077"/>
        <w:gridCol w:w="1701"/>
        <w:gridCol w:w="1417"/>
        <w:gridCol w:w="1843"/>
        <w:gridCol w:w="1420"/>
        <w:gridCol w:w="1417"/>
      </w:tblGrid>
      <w:tr w:rsidR="00E9579A" w:rsidRPr="00D82780" w:rsidTr="002B4BBC">
        <w:trPr>
          <w:jc w:val="center"/>
        </w:trPr>
        <w:tc>
          <w:tcPr>
            <w:tcW w:w="5077"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Variables</w:t>
            </w:r>
          </w:p>
        </w:tc>
        <w:tc>
          <w:tcPr>
            <w:tcW w:w="1701"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spacing w:line="360" w:lineRule="auto"/>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w:t>
            </w:r>
          </w:p>
        </w:tc>
        <w:tc>
          <w:tcPr>
            <w:tcW w:w="1417"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(2)</w:t>
            </w:r>
          </w:p>
        </w:tc>
        <w:tc>
          <w:tcPr>
            <w:tcW w:w="1843"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w:t>
            </w:r>
          </w:p>
        </w:tc>
        <w:tc>
          <w:tcPr>
            <w:tcW w:w="1420"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(4)</w:t>
            </w:r>
          </w:p>
        </w:tc>
        <w:tc>
          <w:tcPr>
            <w:tcW w:w="1417"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077" w:type="dxa"/>
            <w:tcBorders>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Interaction terms:</w:t>
            </w:r>
          </w:p>
        </w:tc>
        <w:tc>
          <w:tcPr>
            <w:tcW w:w="1701"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3"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20"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Second birth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-0.0177**</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-0.0170*</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-0.0168*</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-0.0066</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-0.0066</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(0.0082)</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(0.0101)</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(0.0102)</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(0.0144)</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(0.0144)</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Third birth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-0.0268***</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-0.0264**</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-0.0279**</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-0.0181</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-0.0178</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(0.0096)</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(0.0115)</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(0.0114)</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(0.0160)</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(0.0161)</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Fourth birth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-0.0148</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-0.0225</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-0.0251*</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-0.0259</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-0.0248</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(0.0103)</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(0.0139)</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(0.0143)</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(0.0215)</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(0.0217)</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Main effects:</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Second birth</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-0.0072</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-0.0096</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-0.0096</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-0.0125</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-0.0121</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(0.0053)</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(0.0070)</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(0.0071)</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(0.0113)</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(0.0114)</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Third birth</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-0.0051</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-0.0086</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-0.0079</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-0.0181</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-0.0175</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(0.0064)</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(0.0098)</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(0.0098)</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(0.0153)</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(0.0153)</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Fourth birth</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-0.0057</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-0.0137</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-0.0119</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-0.0134</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-0.0130</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(0.0065)</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(0.0116)</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(0.0115)</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(0.0217)</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(0.0217)</w:t>
            </w: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Post Abortion Legalization</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0.0067</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-0.0183</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-0.0182</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-0.1758*</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(0.0290)</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(0.0378)</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(0.0386)</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(0.0908)</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07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kern w:val="0"/>
                <w:sz w:val="22"/>
                <w:szCs w:val="22"/>
                <w:lang w:val="en-US"/>
              </w:rPr>
              <w:t>Observations</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105,254</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71,738</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70,945</w:t>
            </w:r>
          </w:p>
        </w:tc>
        <w:tc>
          <w:tcPr>
            <w:tcW w:w="142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r>
      <w:tr w:rsidR="00E9579A" w:rsidRPr="00D82780" w:rsidTr="002B4BBC">
        <w:trPr>
          <w:jc w:val="center"/>
        </w:trPr>
        <w:tc>
          <w:tcPr>
            <w:tcW w:w="12875" w:type="dxa"/>
            <w:gridSpan w:val="6"/>
            <w:tcBorders>
              <w:top w:val="single" w:sz="4" w:space="0" w:color="auto"/>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p&lt;0.01, ** p&lt;0.05, * p&lt;0.1. In all these regressions, the dependent variable is a dummy that takes a value of 1 if the index birth was a girl and zero otherwise. All models control for birth year fixed effects. Model (2) also includes a list of woman specific control variables: woman’s age at index birth, age at first birth, years of schooling, household size. Model’s (3) and (4) also add dummies for ethnicity, religion, ecological region and district. Standard errors are clustered by district and are reported in the parentheses.</w:t>
            </w:r>
          </w:p>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bl>
    <w:p w:rsidR="00E9579A" w:rsidRPr="00D82780" w:rsidRDefault="00E9579A" w:rsidP="00E9579A">
      <w:pPr>
        <w:ind w:right="-285"/>
        <w:rPr>
          <w:rFonts w:ascii="Times New Roman" w:eastAsia="SimSun" w:hAnsi="Times New Roman" w:cs="Times New Roman"/>
          <w:sz w:val="22"/>
          <w:szCs w:val="22"/>
          <w:lang w:val="en-US" w:eastAsia="zh-CN"/>
        </w:rPr>
      </w:pPr>
    </w:p>
    <w:p w:rsidR="00E9579A" w:rsidRPr="00D82780" w:rsidRDefault="00E9579A" w:rsidP="00E9579A">
      <w:pPr>
        <w:ind w:right="-285"/>
        <w:rPr>
          <w:rFonts w:ascii="Times New Roman" w:eastAsia="SimSun" w:hAnsi="Times New Roman" w:cs="Times New Roman"/>
          <w:sz w:val="22"/>
          <w:szCs w:val="22"/>
          <w:lang w:val="en-US" w:eastAsia="zh-CN"/>
        </w:rPr>
      </w:pPr>
    </w:p>
    <w:p w:rsidR="00E9579A" w:rsidRPr="00D82780" w:rsidRDefault="00E9579A" w:rsidP="00E9579A">
      <w:pPr>
        <w:rPr>
          <w:rFonts w:ascii="Times New Roman" w:eastAsia="SimSun" w:hAnsi="Times New Roman" w:cs="Times New Roman"/>
          <w:sz w:val="22"/>
          <w:szCs w:val="22"/>
          <w:lang w:val="en-US" w:eastAsia="zh-CN"/>
        </w:rPr>
      </w:pPr>
      <w:r w:rsidRPr="00D82780">
        <w:rPr>
          <w:rFonts w:ascii="Times New Roman" w:eastAsia="SimSun" w:hAnsi="Times New Roman" w:cs="Times New Roman"/>
          <w:sz w:val="22"/>
          <w:szCs w:val="22"/>
          <w:lang w:val="en-US" w:eastAsia="zh-CN"/>
        </w:rPr>
        <w:br w:type="page"/>
      </w:r>
    </w:p>
    <w:p w:rsidR="00E9579A" w:rsidRPr="00D82780" w:rsidRDefault="00E9579A" w:rsidP="00E9579A">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lastRenderedPageBreak/>
        <w:t xml:space="preserve">Table </w:t>
      </w:r>
      <w:r w:rsidR="00C12A26">
        <w:rPr>
          <w:rFonts w:ascii="Times New Roman" w:hAnsi="Times New Roman" w:cs="Times New Roman"/>
          <w:iCs/>
          <w:sz w:val="22"/>
          <w:szCs w:val="22"/>
          <w:lang w:val="en-US"/>
        </w:rPr>
        <w:t>9</w:t>
      </w:r>
      <w:r w:rsidRPr="00D82780">
        <w:rPr>
          <w:rFonts w:ascii="Times New Roman" w:hAnsi="Times New Roman" w:cs="Times New Roman"/>
          <w:iCs/>
          <w:sz w:val="22"/>
          <w:szCs w:val="22"/>
          <w:lang w:val="en-US"/>
        </w:rPr>
        <w:t>: Logit estimates of the sex combination of previous children and the likelihood of birth of a girl pre and post abortion legalization period</w:t>
      </w:r>
    </w:p>
    <w:tbl>
      <w:tblPr>
        <w:tblW w:w="0" w:type="auto"/>
        <w:jc w:val="center"/>
        <w:tblLayout w:type="fixed"/>
        <w:tblCellMar>
          <w:left w:w="75" w:type="dxa"/>
          <w:right w:w="75" w:type="dxa"/>
        </w:tblCellMar>
        <w:tblLook w:val="0000" w:firstRow="0" w:lastRow="0" w:firstColumn="0" w:lastColumn="0" w:noHBand="0" w:noVBand="0"/>
      </w:tblPr>
      <w:tblGrid>
        <w:gridCol w:w="5670"/>
        <w:gridCol w:w="1701"/>
        <w:gridCol w:w="1560"/>
        <w:gridCol w:w="1417"/>
        <w:gridCol w:w="1418"/>
        <w:gridCol w:w="1174"/>
      </w:tblGrid>
      <w:tr w:rsidR="00E9579A" w:rsidRPr="00D82780" w:rsidTr="002B4BBC">
        <w:trPr>
          <w:jc w:val="center"/>
        </w:trPr>
        <w:tc>
          <w:tcPr>
            <w:tcW w:w="5670"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Variables</w:t>
            </w:r>
          </w:p>
        </w:tc>
        <w:tc>
          <w:tcPr>
            <w:tcW w:w="1701"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spacing w:line="360" w:lineRule="auto"/>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w:t>
            </w:r>
          </w:p>
        </w:tc>
        <w:tc>
          <w:tcPr>
            <w:tcW w:w="1560"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(2)</w:t>
            </w:r>
          </w:p>
        </w:tc>
        <w:tc>
          <w:tcPr>
            <w:tcW w:w="1417"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w:t>
            </w:r>
          </w:p>
        </w:tc>
        <w:tc>
          <w:tcPr>
            <w:tcW w:w="1418"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(4)</w:t>
            </w:r>
          </w:p>
        </w:tc>
        <w:tc>
          <w:tcPr>
            <w:tcW w:w="1174" w:type="dxa"/>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670" w:type="dxa"/>
            <w:tcBorders>
              <w:top w:val="single" w:sz="4" w:space="0" w:color="auto"/>
              <w:left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p>
        </w:tc>
        <w:tc>
          <w:tcPr>
            <w:tcW w:w="1701" w:type="dxa"/>
            <w:tcBorders>
              <w:top w:val="single" w:sz="4" w:space="0" w:color="auto"/>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60" w:type="dxa"/>
            <w:tcBorders>
              <w:top w:val="single" w:sz="4" w:space="0" w:color="auto"/>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single" w:sz="4" w:space="0" w:color="auto"/>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single" w:sz="4" w:space="0" w:color="auto"/>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174" w:type="dxa"/>
            <w:tcBorders>
              <w:top w:val="single" w:sz="4" w:space="0" w:color="auto"/>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670" w:type="dxa"/>
            <w:tcBorders>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Second birth:</w:t>
            </w:r>
          </w:p>
        </w:tc>
        <w:tc>
          <w:tcPr>
            <w:tcW w:w="1701"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60"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174"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First born girl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-0.0252**</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-0.0252**</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-0.0257**</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0.0049</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0.0057</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(0.0101)</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(0.0115)</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(0.0116)</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(0.0132)</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(0.0132)</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Third birth:</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-0.0662***</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-0.0559**</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-0.0604***</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-0.0757**</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-0.0756**</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(0.0166)</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(0.0232)</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(0.0233)</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(0.0362)</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(0.0361)</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-0.0263</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-0.0156</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-0.0173</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-0.0480</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-0.0487</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(0.0164)</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(0.0219)</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(0.0223)</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(0.0327)</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(0.0326)</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Fourth birth:</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Three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-0.0809**</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-0.1145***</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-0.1143***</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-0.1161**</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-0.1168**</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(0.0354)</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(0.0415)</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(0.0415)</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(0.0539)</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(0.0540)</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-0.0439</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-0.0719*</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-0.0711*</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-0.0913*</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-0.0926*</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(0.0330)</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(0.0374)</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(0.0364)</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(0.0538)</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(0.0542)</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two boys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-0.0159</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-0.0283</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-0.0270</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-0.0518</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-0.0519</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(0.0393)</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(0.0439)</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(0.0434)</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(0.0601)</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(0.0605)</w:t>
            </w: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670"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Observations</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105,254</w:t>
            </w:r>
          </w:p>
        </w:tc>
        <w:tc>
          <w:tcPr>
            <w:tcW w:w="156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71,738</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70,945</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c>
          <w:tcPr>
            <w:tcW w:w="1174"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32,728</w:t>
            </w:r>
          </w:p>
        </w:tc>
      </w:tr>
      <w:tr w:rsidR="00E9579A" w:rsidRPr="00D82780" w:rsidTr="002B4BBC">
        <w:tblPrEx>
          <w:tblBorders>
            <w:bottom w:val="single" w:sz="6" w:space="0" w:color="auto"/>
          </w:tblBorders>
        </w:tblPrEx>
        <w:trPr>
          <w:jc w:val="center"/>
        </w:trPr>
        <w:tc>
          <w:tcPr>
            <w:tcW w:w="12940" w:type="dxa"/>
            <w:gridSpan w:val="6"/>
            <w:tcBorders>
              <w:top w:val="single" w:sz="4" w:space="0" w:color="auto"/>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p&lt;0.01, ** p&lt;0.05, * p&lt;0.1. In all these regressions, the dependent variable is a dummy that takes a value of 1 if the index birth was a girl and zero otherwise. All models control for birth year and district fixed effects and the standard errors  are clustered by district and are reported in the parentheses. Model (2) also controls for a list of woman level covariates: age at index birth, age at first birth, years of schooling and household size. Model (3) includes additional controls for ethnicity and religion while (4) also includes wealth quintiles. Model (5) also includes wealth-post abortion legalization interaction terms, which are not reported in the table.</w:t>
            </w:r>
          </w:p>
        </w:tc>
      </w:tr>
    </w:tbl>
    <w:p w:rsidR="00E9579A" w:rsidRPr="00D82780" w:rsidRDefault="00E9579A" w:rsidP="00E9579A">
      <w:pPr>
        <w:ind w:right="-285"/>
        <w:rPr>
          <w:rFonts w:ascii="Times New Roman" w:eastAsia="SimSun" w:hAnsi="Times New Roman" w:cs="Times New Roman"/>
          <w:sz w:val="22"/>
          <w:szCs w:val="22"/>
          <w:lang w:val="en-US" w:eastAsia="zh-CN"/>
        </w:rPr>
      </w:pPr>
    </w:p>
    <w:p w:rsidR="00E9579A" w:rsidRPr="00D82780" w:rsidRDefault="00E9579A" w:rsidP="00E9579A">
      <w:pPr>
        <w:rPr>
          <w:rFonts w:ascii="Times New Roman" w:hAnsi="Times New Roman" w:cs="Times New Roman"/>
          <w:iCs/>
          <w:sz w:val="22"/>
          <w:szCs w:val="22"/>
          <w:lang w:val="en-US"/>
        </w:rPr>
      </w:pPr>
      <w:r w:rsidRPr="00D82780">
        <w:rPr>
          <w:rFonts w:ascii="Times New Roman" w:hAnsi="Times New Roman" w:cs="Times New Roman"/>
          <w:iCs/>
          <w:sz w:val="22"/>
          <w:szCs w:val="22"/>
          <w:lang w:val="en-US"/>
        </w:rPr>
        <w:br w:type="page"/>
      </w:r>
    </w:p>
    <w:p w:rsidR="00E9579A" w:rsidRPr="00D82780" w:rsidRDefault="00E9579A" w:rsidP="00E9579A">
      <w:pPr>
        <w:rPr>
          <w:rFonts w:ascii="Times New Roman" w:hAnsi="Times New Roman" w:cs="Times New Roman"/>
          <w:iCs/>
          <w:sz w:val="22"/>
          <w:szCs w:val="22"/>
          <w:lang w:val="en-US"/>
        </w:rPr>
      </w:pPr>
      <w:r w:rsidRPr="00D82780">
        <w:rPr>
          <w:rFonts w:ascii="Times New Roman" w:hAnsi="Times New Roman" w:cs="Times New Roman"/>
          <w:iCs/>
          <w:sz w:val="22"/>
          <w:szCs w:val="22"/>
          <w:lang w:val="en-US"/>
        </w:rPr>
        <w:lastRenderedPageBreak/>
        <w:t xml:space="preserve">Table </w:t>
      </w:r>
      <w:r w:rsidR="00E51B48">
        <w:rPr>
          <w:rFonts w:ascii="Times New Roman" w:hAnsi="Times New Roman" w:cs="Times New Roman"/>
          <w:iCs/>
          <w:sz w:val="22"/>
          <w:szCs w:val="22"/>
          <w:lang w:val="en-US"/>
        </w:rPr>
        <w:t>10</w:t>
      </w:r>
      <w:r w:rsidRPr="00D82780">
        <w:rPr>
          <w:rFonts w:ascii="Times New Roman" w:hAnsi="Times New Roman" w:cs="Times New Roman"/>
          <w:iCs/>
          <w:sz w:val="22"/>
          <w:szCs w:val="22"/>
          <w:lang w:val="en-US"/>
        </w:rPr>
        <w:t>: Sex combination of previous children and the likelihood of birth of a girl pre and post abortion legalization period, disaggregated by mother’s education level.</w:t>
      </w:r>
    </w:p>
    <w:tbl>
      <w:tblPr>
        <w:tblW w:w="0" w:type="auto"/>
        <w:jc w:val="center"/>
        <w:tblLayout w:type="fixed"/>
        <w:tblCellMar>
          <w:left w:w="75" w:type="dxa"/>
          <w:right w:w="75" w:type="dxa"/>
        </w:tblCellMar>
        <w:tblLook w:val="0000" w:firstRow="0" w:lastRow="0" w:firstColumn="0" w:lastColumn="0" w:noHBand="0" w:noVBand="0"/>
      </w:tblPr>
      <w:tblGrid>
        <w:gridCol w:w="5954"/>
        <w:gridCol w:w="1843"/>
        <w:gridCol w:w="1842"/>
        <w:gridCol w:w="1844"/>
        <w:gridCol w:w="1418"/>
      </w:tblGrid>
      <w:tr w:rsidR="00E9579A" w:rsidRPr="00D82780" w:rsidTr="002B4BBC">
        <w:trPr>
          <w:jc w:val="center"/>
        </w:trPr>
        <w:tc>
          <w:tcPr>
            <w:tcW w:w="5954" w:type="dxa"/>
            <w:tcBorders>
              <w:top w:val="single" w:sz="4" w:space="0" w:color="auto"/>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6947" w:type="dxa"/>
            <w:gridSpan w:val="4"/>
            <w:tcBorders>
              <w:top w:val="single" w:sz="4" w:space="0" w:color="auto"/>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Education level</w:t>
            </w:r>
          </w:p>
        </w:tc>
      </w:tr>
      <w:tr w:rsidR="00E9579A" w:rsidRPr="00D82780" w:rsidTr="002B4BBC">
        <w:trPr>
          <w:jc w:val="center"/>
        </w:trPr>
        <w:tc>
          <w:tcPr>
            <w:tcW w:w="5954" w:type="dxa"/>
            <w:tcBorders>
              <w:bottom w:val="single" w:sz="4" w:space="0" w:color="auto"/>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Variables</w:t>
            </w:r>
          </w:p>
        </w:tc>
        <w:tc>
          <w:tcPr>
            <w:tcW w:w="1843" w:type="dxa"/>
            <w:tcBorders>
              <w:top w:val="single" w:sz="4" w:space="0" w:color="auto"/>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No education</w:t>
            </w:r>
          </w:p>
        </w:tc>
        <w:tc>
          <w:tcPr>
            <w:tcW w:w="1842" w:type="dxa"/>
            <w:tcBorders>
              <w:top w:val="single" w:sz="4" w:space="0" w:color="auto"/>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Primary incomplete</w:t>
            </w:r>
          </w:p>
        </w:tc>
        <w:tc>
          <w:tcPr>
            <w:tcW w:w="1844" w:type="dxa"/>
            <w:tcBorders>
              <w:top w:val="single" w:sz="4" w:space="0" w:color="auto"/>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Primary complete</w:t>
            </w:r>
          </w:p>
        </w:tc>
        <w:tc>
          <w:tcPr>
            <w:tcW w:w="1418" w:type="dxa"/>
            <w:tcBorders>
              <w:top w:val="single" w:sz="4" w:space="0" w:color="auto"/>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Secondary and higher</w:t>
            </w:r>
          </w:p>
        </w:tc>
      </w:tr>
      <w:tr w:rsidR="00E9579A" w:rsidRPr="00D82780" w:rsidTr="002B4BBC">
        <w:trPr>
          <w:trHeight w:val="426"/>
          <w:jc w:val="center"/>
        </w:trPr>
        <w:tc>
          <w:tcPr>
            <w:tcW w:w="5954" w:type="dxa"/>
            <w:tcBorders>
              <w:top w:val="single" w:sz="4" w:space="0" w:color="auto"/>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Second birth:</w:t>
            </w:r>
          </w:p>
        </w:tc>
        <w:tc>
          <w:tcPr>
            <w:tcW w:w="1843" w:type="dxa"/>
            <w:tcBorders>
              <w:top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Borders>
              <w:top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4" w:type="dxa"/>
            <w:tcBorders>
              <w:top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First born girl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0.0006</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-0.0230</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-0.0542**</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-0.1228**</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(0.0162)</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(0.0249)</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(0.0270)</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(0.0563)</w:t>
            </w:r>
          </w:p>
        </w:tc>
      </w:tr>
      <w:tr w:rsidR="00E9579A" w:rsidRPr="00D82780" w:rsidTr="002B4BBC">
        <w:trPr>
          <w:trHeight w:val="421"/>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Third birth:</w:t>
            </w: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-0.0295</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-0.0437</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-0.1360**</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-0.3857***</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(0.0223)</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(0.0511)</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(0.0525)</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(0.1203)</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-0.0380*</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-0.0283</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0.0069</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-0.1762</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(0.0218)</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(0.0437)</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(0.0519)</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(0.1484)</w:t>
            </w:r>
          </w:p>
        </w:tc>
      </w:tr>
      <w:tr w:rsidR="00E9579A" w:rsidRPr="00D82780" w:rsidTr="002B4BBC">
        <w:trPr>
          <w:trHeight w:val="315"/>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Fourth birth:</w:t>
            </w: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Three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-0.0432</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-0.1985*</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-0.1381</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-0.2199</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(0.0386)</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(0.1182)</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(0.1690)</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(0.3566)</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-0.0413</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-0.0652</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-0.0448</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0.0218</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(0.0321)</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(0.0957)</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(0.1592)</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(0.3413)</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two boys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-0.0160</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-0.0129</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-0.0133</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0.2598</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(0.0399)</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(0.1102)</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(0.1702)</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(0.3467)</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Constant</w:t>
            </w: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0.4273***</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0.3982***</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0.3747***</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0.6062***</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(0.0248)</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(0.0820)</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(0.0672)</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(0.1577)</w:t>
            </w: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954" w:type="dxa"/>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Observations</w:t>
            </w:r>
          </w:p>
        </w:tc>
        <w:tc>
          <w:tcPr>
            <w:tcW w:w="1843"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67,533</w:t>
            </w:r>
          </w:p>
        </w:tc>
        <w:tc>
          <w:tcPr>
            <w:tcW w:w="1842"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15,830</w:t>
            </w:r>
          </w:p>
        </w:tc>
        <w:tc>
          <w:tcPr>
            <w:tcW w:w="1844"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18,175</w:t>
            </w:r>
          </w:p>
        </w:tc>
        <w:tc>
          <w:tcPr>
            <w:tcW w:w="1418" w:type="dxa"/>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6,562</w:t>
            </w:r>
          </w:p>
        </w:tc>
      </w:tr>
      <w:tr w:rsidR="00E9579A" w:rsidRPr="00D82780" w:rsidTr="002B4BBC">
        <w:trPr>
          <w:jc w:val="center"/>
        </w:trPr>
        <w:tc>
          <w:tcPr>
            <w:tcW w:w="5954" w:type="dxa"/>
            <w:tcBorders>
              <w:bottom w:val="single" w:sz="4" w:space="0" w:color="auto"/>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R-squared</w:t>
            </w:r>
          </w:p>
        </w:tc>
        <w:tc>
          <w:tcPr>
            <w:tcW w:w="1843" w:type="dxa"/>
            <w:tcBorders>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0.0035</w:t>
            </w:r>
          </w:p>
        </w:tc>
        <w:tc>
          <w:tcPr>
            <w:tcW w:w="1842" w:type="dxa"/>
            <w:tcBorders>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0.0140</w:t>
            </w:r>
          </w:p>
        </w:tc>
        <w:tc>
          <w:tcPr>
            <w:tcW w:w="1844" w:type="dxa"/>
            <w:tcBorders>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0.0111</w:t>
            </w:r>
          </w:p>
        </w:tc>
        <w:tc>
          <w:tcPr>
            <w:tcW w:w="1418" w:type="dxa"/>
            <w:tcBorders>
              <w:bottom w:val="single" w:sz="4" w:space="0" w:color="auto"/>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0.0348</w:t>
            </w:r>
          </w:p>
        </w:tc>
      </w:tr>
      <w:tr w:rsidR="00E9579A" w:rsidRPr="00D82780" w:rsidTr="002B4BBC">
        <w:trPr>
          <w:jc w:val="center"/>
        </w:trPr>
        <w:tc>
          <w:tcPr>
            <w:tcW w:w="12901" w:type="dxa"/>
            <w:gridSpan w:val="5"/>
            <w:tcBorders>
              <w:top w:val="single" w:sz="4" w:space="0" w:color="auto"/>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p&lt;0.01, ** p&lt;0.05, * p&lt;0.1. The dependent variable is a dummy that takes a value of 1 if the index birth was a girl and zero otherwise. All models control for birth year and district fixed effects and the standard errors  are clustered by district and are reported in the parentheses. The set of control variables includes a list of woman level covariates: age at index birth, age at first birth, years of schooling and household size, as well as dummies for ethnicity and religion</w:t>
            </w:r>
          </w:p>
        </w:tc>
      </w:tr>
    </w:tbl>
    <w:p w:rsidR="00E9579A" w:rsidRPr="00D82780" w:rsidRDefault="00E9579A" w:rsidP="00E9579A">
      <w:pPr>
        <w:spacing w:line="360" w:lineRule="auto"/>
        <w:ind w:right="-285"/>
        <w:jc w:val="both"/>
        <w:rPr>
          <w:rFonts w:ascii="Times New Roman" w:hAnsi="Times New Roman" w:cs="Times New Roman"/>
          <w:iCs/>
          <w:sz w:val="22"/>
          <w:szCs w:val="22"/>
          <w:lang w:val="en-US"/>
        </w:rPr>
      </w:pPr>
    </w:p>
    <w:p w:rsidR="00E9579A" w:rsidRDefault="00E9579A">
      <w:pPr>
        <w:rPr>
          <w:rFonts w:ascii="Times New Roman" w:hAnsi="Times New Roman" w:cs="Times New Roman"/>
          <w:iCs/>
          <w:sz w:val="22"/>
          <w:szCs w:val="22"/>
          <w:lang w:val="en-US"/>
        </w:rPr>
      </w:pPr>
      <w:r>
        <w:rPr>
          <w:rFonts w:ascii="Times New Roman" w:hAnsi="Times New Roman" w:cs="Times New Roman"/>
          <w:iCs/>
          <w:sz w:val="22"/>
          <w:szCs w:val="22"/>
          <w:lang w:val="en-US"/>
        </w:rPr>
        <w:br w:type="page"/>
      </w:r>
    </w:p>
    <w:p w:rsidR="00E9579A" w:rsidRPr="00D82780" w:rsidRDefault="00E9579A" w:rsidP="00E9579A">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lastRenderedPageBreak/>
        <w:t xml:space="preserve">Table </w:t>
      </w:r>
      <w:r w:rsidR="00F539A0">
        <w:rPr>
          <w:rFonts w:ascii="Times New Roman" w:hAnsi="Times New Roman" w:cs="Times New Roman"/>
          <w:iCs/>
          <w:sz w:val="22"/>
          <w:szCs w:val="22"/>
          <w:lang w:val="en-US"/>
        </w:rPr>
        <w:t>11</w:t>
      </w:r>
      <w:r w:rsidRPr="00D82780">
        <w:rPr>
          <w:rFonts w:ascii="Times New Roman" w:hAnsi="Times New Roman" w:cs="Times New Roman"/>
          <w:iCs/>
          <w:sz w:val="22"/>
          <w:szCs w:val="22"/>
          <w:lang w:val="en-US"/>
        </w:rPr>
        <w:t>: Sex combination of previous children and the likelihood of birth of a girl pre and post abortion legalization period, disaggregated by wealth quintiles.</w:t>
      </w:r>
    </w:p>
    <w:tbl>
      <w:tblPr>
        <w:tblW w:w="13183" w:type="dxa"/>
        <w:jc w:val="center"/>
        <w:tblLayout w:type="fixed"/>
        <w:tblCellMar>
          <w:left w:w="75" w:type="dxa"/>
          <w:right w:w="75" w:type="dxa"/>
        </w:tblCellMar>
        <w:tblLook w:val="0000" w:firstRow="0" w:lastRow="0" w:firstColumn="0" w:lastColumn="0" w:noHBand="0" w:noVBand="0"/>
      </w:tblPr>
      <w:tblGrid>
        <w:gridCol w:w="5954"/>
        <w:gridCol w:w="1843"/>
        <w:gridCol w:w="1275"/>
        <w:gridCol w:w="1418"/>
        <w:gridCol w:w="1417"/>
        <w:gridCol w:w="1276"/>
      </w:tblGrid>
      <w:tr w:rsidR="00E9579A" w:rsidRPr="00D82780" w:rsidTr="002B4BBC">
        <w:trPr>
          <w:jc w:val="center"/>
        </w:trPr>
        <w:tc>
          <w:tcPr>
            <w:tcW w:w="5954" w:type="dxa"/>
            <w:tcBorders>
              <w:top w:val="single" w:sz="6" w:space="0" w:color="auto"/>
              <w:left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7229" w:type="dxa"/>
            <w:gridSpan w:val="5"/>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Wealth quintiles</w:t>
            </w:r>
          </w:p>
        </w:tc>
      </w:tr>
      <w:tr w:rsidR="00E9579A" w:rsidRPr="00D82780" w:rsidTr="002B4BBC">
        <w:trPr>
          <w:jc w:val="center"/>
        </w:trPr>
        <w:tc>
          <w:tcPr>
            <w:tcW w:w="5954" w:type="dxa"/>
            <w:tcBorders>
              <w:left w:val="nil"/>
              <w:bottom w:val="single" w:sz="4" w:space="0" w:color="auto"/>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Bottom</w:t>
            </w:r>
          </w:p>
        </w:tc>
        <w:tc>
          <w:tcPr>
            <w:tcW w:w="1275"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Second</w:t>
            </w:r>
          </w:p>
        </w:tc>
        <w:tc>
          <w:tcPr>
            <w:tcW w:w="1418"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Third</w:t>
            </w:r>
          </w:p>
        </w:tc>
        <w:tc>
          <w:tcPr>
            <w:tcW w:w="1417"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Fourth</w:t>
            </w:r>
          </w:p>
        </w:tc>
        <w:tc>
          <w:tcPr>
            <w:tcW w:w="1276"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Top</w:t>
            </w:r>
          </w:p>
        </w:tc>
      </w:tr>
      <w:tr w:rsidR="00E9579A" w:rsidRPr="00D82780" w:rsidTr="002B4BBC">
        <w:trPr>
          <w:trHeight w:val="305"/>
          <w:jc w:val="center"/>
        </w:trPr>
        <w:tc>
          <w:tcPr>
            <w:tcW w:w="5954" w:type="dxa"/>
            <w:tcBorders>
              <w:top w:val="single" w:sz="4" w:space="0" w:color="auto"/>
              <w:left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Second birth:</w:t>
            </w:r>
          </w:p>
        </w:tc>
        <w:tc>
          <w:tcPr>
            <w:tcW w:w="1843" w:type="dxa"/>
            <w:tcBorders>
              <w:top w:val="single" w:sz="4" w:space="0" w:color="auto"/>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5" w:type="dxa"/>
            <w:tcBorders>
              <w:top w:val="single" w:sz="4" w:space="0" w:color="auto"/>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single" w:sz="4" w:space="0" w:color="auto"/>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single" w:sz="4" w:space="0" w:color="auto"/>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6" w:type="dxa"/>
            <w:tcBorders>
              <w:top w:val="single" w:sz="4" w:space="0" w:color="auto"/>
              <w:left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954" w:type="dxa"/>
            <w:tcBorders>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First born girl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0.0012</w:t>
            </w:r>
          </w:p>
        </w:tc>
        <w:tc>
          <w:tcPr>
            <w:tcW w:w="1275"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0.0589**</w:t>
            </w:r>
          </w:p>
        </w:tc>
        <w:tc>
          <w:tcPr>
            <w:tcW w:w="1418"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-0.0290</w:t>
            </w:r>
          </w:p>
        </w:tc>
        <w:tc>
          <w:tcPr>
            <w:tcW w:w="1417"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0.0040</w:t>
            </w:r>
          </w:p>
        </w:tc>
        <w:tc>
          <w:tcPr>
            <w:tcW w:w="1276"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-0.1073***</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(0.0209)</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(0.0295)</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(0.0288)</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(0.0333)</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(0.0367)</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Third birth:</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-0.1144**</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-0.0716</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-0.0227</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-0.0381</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-0.1167*</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(0.0539)</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(0.0505)</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(0.0460)</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(0.0607)</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(0.0611)</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-0.0541</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-0.0343</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-0.0657</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-0.0074</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-0.0240</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(0.0393)</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(0.0530)</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(0.0416)</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(0.0507)</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(0.0692)</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Fourth birth:</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Three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-0.1124</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-0.0746</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-0.0190</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0.1144</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-0.3795**</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(0.0725)</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(0.0867)</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(0.0990)</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(0.1086)</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(0.1537)</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-0.1075*</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-0.0647</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0.0771</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-0.0349</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-0.1127</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(0.0587)</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(0.0758)</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(0.0936)</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(0.0877)</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(0.1697)</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two boys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-0.0993</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-0.0345</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0.1273</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0.0109</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-0.0217</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(0.0672)</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(0.0831)</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(0.0978)</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(0.1054)</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(0.1504)</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Constant</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0.4682**</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0.3705**</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0.5699***</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0.2649***</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0.4480**</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(0.1837)</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(0.1487)</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(0.1603)</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(0.0969)</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(0.1767)</w:t>
            </w: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954"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Observations</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18,279</w:t>
            </w:r>
          </w:p>
        </w:tc>
        <w:tc>
          <w:tcPr>
            <w:tcW w:w="1275"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14,208</w:t>
            </w:r>
          </w:p>
        </w:tc>
        <w:tc>
          <w:tcPr>
            <w:tcW w:w="1418"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13,192</w:t>
            </w:r>
          </w:p>
        </w:tc>
        <w:tc>
          <w:tcPr>
            <w:tcW w:w="1417"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11,422</w:t>
            </w:r>
          </w:p>
        </w:tc>
        <w:tc>
          <w:tcPr>
            <w:tcW w:w="127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9,125</w:t>
            </w:r>
          </w:p>
        </w:tc>
      </w:tr>
      <w:tr w:rsidR="00E9579A" w:rsidRPr="00D82780" w:rsidTr="002B4BBC">
        <w:tblPrEx>
          <w:tblBorders>
            <w:bottom w:val="single" w:sz="6" w:space="0" w:color="auto"/>
          </w:tblBorders>
        </w:tblPrEx>
        <w:trPr>
          <w:jc w:val="center"/>
        </w:trPr>
        <w:tc>
          <w:tcPr>
            <w:tcW w:w="5954"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R-squared</w:t>
            </w:r>
          </w:p>
        </w:tc>
        <w:tc>
          <w:tcPr>
            <w:tcW w:w="1843"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0.0120</w:t>
            </w:r>
          </w:p>
        </w:tc>
        <w:tc>
          <w:tcPr>
            <w:tcW w:w="1275"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0.0138</w:t>
            </w:r>
          </w:p>
        </w:tc>
        <w:tc>
          <w:tcPr>
            <w:tcW w:w="1418"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0.0151</w:t>
            </w:r>
          </w:p>
        </w:tc>
        <w:tc>
          <w:tcPr>
            <w:tcW w:w="1417"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0.0161</w:t>
            </w:r>
          </w:p>
        </w:tc>
        <w:tc>
          <w:tcPr>
            <w:tcW w:w="1276"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0.0281</w:t>
            </w:r>
          </w:p>
        </w:tc>
      </w:tr>
      <w:tr w:rsidR="00E9579A" w:rsidRPr="00D82780" w:rsidTr="002B4BBC">
        <w:tblPrEx>
          <w:tblBorders>
            <w:bottom w:val="single" w:sz="6" w:space="0" w:color="auto"/>
          </w:tblBorders>
        </w:tblPrEx>
        <w:trPr>
          <w:jc w:val="center"/>
        </w:trPr>
        <w:tc>
          <w:tcPr>
            <w:tcW w:w="13183" w:type="dxa"/>
            <w:gridSpan w:val="6"/>
            <w:tcBorders>
              <w:top w:val="single" w:sz="4" w:space="0" w:color="auto"/>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p&lt;0.01, ** p&lt;0.05, * p&lt;0.1. The dependent variable is a dummy that takes a value of 1 if the index birth was a girl and zero otherwise. All models control for birth year and district fixed effects and the standard errors  are clustered by district and are reported in the parentheses. The set of control variables includes a list of woman level covariates: age at index birth, age at first birth, years of schooling and household size, as well as dummies for ethnicity and religion</w:t>
            </w:r>
          </w:p>
        </w:tc>
      </w:tr>
    </w:tbl>
    <w:p w:rsidR="00E9579A" w:rsidRPr="00D82780" w:rsidRDefault="00E9579A" w:rsidP="00E9579A">
      <w:pPr>
        <w:spacing w:line="360" w:lineRule="auto"/>
        <w:ind w:right="-285"/>
        <w:jc w:val="both"/>
        <w:rPr>
          <w:rFonts w:ascii="Times New Roman" w:hAnsi="Times New Roman" w:cs="Times New Roman"/>
          <w:iCs/>
          <w:sz w:val="22"/>
          <w:szCs w:val="22"/>
          <w:lang w:val="en-US"/>
        </w:rPr>
      </w:pPr>
    </w:p>
    <w:p w:rsidR="00E9579A" w:rsidRPr="00D82780" w:rsidRDefault="00E9579A" w:rsidP="00E9579A">
      <w:pPr>
        <w:spacing w:line="360" w:lineRule="auto"/>
        <w:ind w:right="-285"/>
        <w:jc w:val="both"/>
        <w:rPr>
          <w:rFonts w:ascii="Times New Roman" w:hAnsi="Times New Roman" w:cs="Times New Roman"/>
          <w:iCs/>
          <w:sz w:val="22"/>
          <w:szCs w:val="22"/>
          <w:lang w:val="en-US"/>
        </w:rPr>
      </w:pPr>
    </w:p>
    <w:p w:rsidR="00E9579A" w:rsidRDefault="00E9579A">
      <w:pPr>
        <w:rPr>
          <w:rFonts w:ascii="Times New Roman" w:hAnsi="Times New Roman" w:cs="Times New Roman"/>
          <w:iCs/>
          <w:sz w:val="22"/>
          <w:szCs w:val="22"/>
          <w:lang w:val="en-US"/>
        </w:rPr>
      </w:pPr>
      <w:r>
        <w:rPr>
          <w:rFonts w:ascii="Times New Roman" w:hAnsi="Times New Roman" w:cs="Times New Roman"/>
          <w:iCs/>
          <w:sz w:val="22"/>
          <w:szCs w:val="22"/>
          <w:lang w:val="en-US"/>
        </w:rPr>
        <w:br w:type="page"/>
      </w:r>
    </w:p>
    <w:p w:rsidR="00E9579A" w:rsidRPr="00D82780" w:rsidRDefault="00E9579A" w:rsidP="00E9579A">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lastRenderedPageBreak/>
        <w:t xml:space="preserve">Table </w:t>
      </w:r>
      <w:r w:rsidR="00665FFB">
        <w:rPr>
          <w:rFonts w:ascii="Times New Roman" w:hAnsi="Times New Roman" w:cs="Times New Roman"/>
          <w:iCs/>
          <w:sz w:val="22"/>
          <w:szCs w:val="22"/>
          <w:lang w:val="en-US"/>
        </w:rPr>
        <w:t>12</w:t>
      </w:r>
      <w:r w:rsidRPr="00D82780">
        <w:rPr>
          <w:rFonts w:ascii="Times New Roman" w:hAnsi="Times New Roman" w:cs="Times New Roman"/>
          <w:iCs/>
          <w:sz w:val="22"/>
          <w:szCs w:val="22"/>
          <w:lang w:val="en-US"/>
        </w:rPr>
        <w:t>: Sex combination of previous children and the likelihood of birth of a girl pre and post abortion legalization period, disaggregated by religion.</w:t>
      </w:r>
    </w:p>
    <w:tbl>
      <w:tblPr>
        <w:tblW w:w="12807" w:type="dxa"/>
        <w:jc w:val="center"/>
        <w:tblLayout w:type="fixed"/>
        <w:tblCellMar>
          <w:left w:w="75" w:type="dxa"/>
          <w:right w:w="75" w:type="dxa"/>
        </w:tblCellMar>
        <w:tblLook w:val="0000" w:firstRow="0" w:lastRow="0" w:firstColumn="0" w:lastColumn="0" w:noHBand="0" w:noVBand="0"/>
      </w:tblPr>
      <w:tblGrid>
        <w:gridCol w:w="6397"/>
        <w:gridCol w:w="1290"/>
        <w:gridCol w:w="1170"/>
        <w:gridCol w:w="1290"/>
        <w:gridCol w:w="1290"/>
        <w:gridCol w:w="1370"/>
      </w:tblGrid>
      <w:tr w:rsidR="00E9579A" w:rsidRPr="00D82780" w:rsidTr="002B4BBC">
        <w:trPr>
          <w:jc w:val="center"/>
        </w:trPr>
        <w:tc>
          <w:tcPr>
            <w:tcW w:w="6397" w:type="dxa"/>
            <w:tcBorders>
              <w:top w:val="single" w:sz="6" w:space="0" w:color="auto"/>
              <w:left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6410" w:type="dxa"/>
            <w:gridSpan w:val="5"/>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Religion</w:t>
            </w:r>
          </w:p>
        </w:tc>
      </w:tr>
      <w:tr w:rsidR="00E9579A" w:rsidRPr="00D82780" w:rsidTr="002B4BBC">
        <w:trPr>
          <w:jc w:val="center"/>
        </w:trPr>
        <w:tc>
          <w:tcPr>
            <w:tcW w:w="6397" w:type="dxa"/>
            <w:tcBorders>
              <w:left w:val="nil"/>
              <w:bottom w:val="single" w:sz="4" w:space="0" w:color="auto"/>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Variables</w:t>
            </w:r>
          </w:p>
        </w:tc>
        <w:tc>
          <w:tcPr>
            <w:tcW w:w="1290"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spacing w:line="360" w:lineRule="auto"/>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Hindu</w:t>
            </w:r>
          </w:p>
        </w:tc>
        <w:tc>
          <w:tcPr>
            <w:tcW w:w="1170"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Buddhist</w:t>
            </w:r>
          </w:p>
        </w:tc>
        <w:tc>
          <w:tcPr>
            <w:tcW w:w="1290"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Muslim</w:t>
            </w:r>
          </w:p>
        </w:tc>
        <w:tc>
          <w:tcPr>
            <w:tcW w:w="1290"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Christian</w:t>
            </w:r>
          </w:p>
        </w:tc>
        <w:tc>
          <w:tcPr>
            <w:tcW w:w="1370"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Other</w:t>
            </w:r>
          </w:p>
        </w:tc>
      </w:tr>
      <w:tr w:rsidR="00E9579A" w:rsidRPr="00D82780" w:rsidTr="002B4BBC">
        <w:trPr>
          <w:jc w:val="center"/>
        </w:trPr>
        <w:tc>
          <w:tcPr>
            <w:tcW w:w="6397" w:type="dxa"/>
            <w:tcBorders>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Second birth:</w:t>
            </w:r>
          </w:p>
        </w:tc>
        <w:tc>
          <w:tcPr>
            <w:tcW w:w="1290"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170"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90"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90"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370"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First born girl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-0.0273**</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-0.0070</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-0.0827*</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0.0164</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0.0614</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(0.0114)</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(0.0410)</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(0.0432)</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(0.0951)</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(0.0842)</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Third birth:</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-0.0844***</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-0.0868</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0.0627</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0.2528</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0.2230</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(0.0186)</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(0.0732)</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(0.0581)</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(0.2109)</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(0.1644)</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-0.0365**</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-0.0761</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0.0632*</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0.3808*</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0.0584</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(0.0181)</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(0.0701)</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(0.0381)</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(0.2014)</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(0.1343)</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Fourth birth:</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Three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-0.0864**</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-0.0990</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-0.1185</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0.0728</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-0.0794</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(0.0428)</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(0.1317)</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(0.1078)</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(0.3889)</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(0.3018)</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-0.0409</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-0.2196*</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-0.1288</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0.3793</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0.3231</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(0.0379)</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(0.1137)</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(0.0868)</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(0.4430)</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(0.2703)</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two boys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-0.0258</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-0.0886</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0.0760</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-0.0535</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0.4511*</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(0.0455)</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(0.1091)</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(0.0946)</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(0.3802)</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(0.2729)</w:t>
            </w: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6397"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Observations</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90,603</w:t>
            </w:r>
          </w:p>
        </w:tc>
        <w:tc>
          <w:tcPr>
            <w:tcW w:w="11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6,417</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4,241</w:t>
            </w:r>
          </w:p>
        </w:tc>
        <w:tc>
          <w:tcPr>
            <w:tcW w:w="129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1,383</w:t>
            </w:r>
          </w:p>
        </w:tc>
        <w:tc>
          <w:tcPr>
            <w:tcW w:w="1370"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1,783</w:t>
            </w:r>
          </w:p>
        </w:tc>
      </w:tr>
      <w:tr w:rsidR="00E9579A" w:rsidRPr="00D82780" w:rsidTr="002B4BBC">
        <w:tblPrEx>
          <w:tblBorders>
            <w:bottom w:val="single" w:sz="6" w:space="0" w:color="auto"/>
          </w:tblBorders>
        </w:tblPrEx>
        <w:trPr>
          <w:jc w:val="center"/>
        </w:trPr>
        <w:tc>
          <w:tcPr>
            <w:tcW w:w="12807" w:type="dxa"/>
            <w:gridSpan w:val="6"/>
            <w:tcBorders>
              <w:top w:val="single" w:sz="4" w:space="0" w:color="auto"/>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p&lt;0.01, ** p&lt;0.05, * p&lt;0.1. The dependent variable is a dummy that takes a value of 1 if the index birth was a girl and zero otherwise. All models control for birth year and district fixed effects and the standard errors  are clustered by district and are reported in the parentheses. The set of control variables includes a list of woman level covariates: age at index birth, age at first birth, years of schooling and household size, as well as dummies for ethnicity.</w:t>
            </w:r>
          </w:p>
        </w:tc>
      </w:tr>
    </w:tbl>
    <w:p w:rsidR="00E9579A" w:rsidRPr="00D82780" w:rsidRDefault="00E9579A" w:rsidP="00E9579A">
      <w:pPr>
        <w:spacing w:line="360" w:lineRule="auto"/>
        <w:ind w:right="-285"/>
        <w:jc w:val="both"/>
        <w:rPr>
          <w:rFonts w:ascii="Times New Roman" w:hAnsi="Times New Roman" w:cs="Times New Roman"/>
          <w:iCs/>
          <w:sz w:val="22"/>
          <w:szCs w:val="22"/>
          <w:lang w:val="en-US"/>
        </w:rPr>
      </w:pPr>
    </w:p>
    <w:p w:rsidR="00E9579A" w:rsidRPr="00D82780" w:rsidRDefault="00E9579A" w:rsidP="00E9579A">
      <w:pPr>
        <w:spacing w:line="360" w:lineRule="auto"/>
        <w:ind w:right="-285"/>
        <w:jc w:val="both"/>
        <w:rPr>
          <w:rFonts w:ascii="Times New Roman" w:hAnsi="Times New Roman" w:cs="Times New Roman"/>
          <w:iCs/>
          <w:sz w:val="22"/>
          <w:szCs w:val="22"/>
          <w:lang w:val="en-US"/>
        </w:rPr>
      </w:pPr>
    </w:p>
    <w:p w:rsidR="00E9579A" w:rsidRPr="00D82780" w:rsidRDefault="00E9579A" w:rsidP="00E9579A">
      <w:pPr>
        <w:rPr>
          <w:rFonts w:ascii="Times New Roman" w:hAnsi="Times New Roman" w:cs="Times New Roman"/>
          <w:iCs/>
          <w:sz w:val="22"/>
          <w:szCs w:val="22"/>
          <w:lang w:val="en-US"/>
        </w:rPr>
      </w:pPr>
      <w:r w:rsidRPr="00D82780">
        <w:rPr>
          <w:rFonts w:ascii="Times New Roman" w:hAnsi="Times New Roman" w:cs="Times New Roman"/>
          <w:iCs/>
          <w:sz w:val="22"/>
          <w:szCs w:val="22"/>
          <w:lang w:val="en-US"/>
        </w:rPr>
        <w:br w:type="page"/>
      </w:r>
    </w:p>
    <w:p w:rsidR="00E9579A" w:rsidRPr="00D82780" w:rsidRDefault="00E9579A" w:rsidP="00E9579A">
      <w:pPr>
        <w:spacing w:line="360" w:lineRule="auto"/>
        <w:ind w:right="-285"/>
        <w:jc w:val="both"/>
        <w:rPr>
          <w:rFonts w:ascii="Times New Roman" w:hAnsi="Times New Roman" w:cs="Times New Roman"/>
          <w:iCs/>
          <w:sz w:val="22"/>
          <w:szCs w:val="22"/>
          <w:lang w:val="en-US"/>
        </w:rPr>
      </w:pPr>
      <w:r w:rsidRPr="00D82780">
        <w:rPr>
          <w:rFonts w:ascii="Times New Roman" w:hAnsi="Times New Roman" w:cs="Times New Roman"/>
          <w:iCs/>
          <w:sz w:val="22"/>
          <w:szCs w:val="22"/>
          <w:lang w:val="en-US"/>
        </w:rPr>
        <w:lastRenderedPageBreak/>
        <w:t xml:space="preserve">Table </w:t>
      </w:r>
      <w:r w:rsidR="00665FFB">
        <w:rPr>
          <w:rFonts w:ascii="Times New Roman" w:hAnsi="Times New Roman" w:cs="Times New Roman"/>
          <w:iCs/>
          <w:sz w:val="22"/>
          <w:szCs w:val="22"/>
          <w:lang w:val="en-US"/>
        </w:rPr>
        <w:t>13</w:t>
      </w:r>
      <w:r w:rsidRPr="00D82780">
        <w:rPr>
          <w:rFonts w:ascii="Times New Roman" w:hAnsi="Times New Roman" w:cs="Times New Roman"/>
          <w:iCs/>
          <w:sz w:val="22"/>
          <w:szCs w:val="22"/>
          <w:lang w:val="en-US"/>
        </w:rPr>
        <w:t>: Sex combination of previous children and the likelihood of birth of a girl pre and post abortion legalization period, disaggregated by ethnicity.</w:t>
      </w:r>
    </w:p>
    <w:tbl>
      <w:tblPr>
        <w:tblW w:w="13183" w:type="dxa"/>
        <w:jc w:val="center"/>
        <w:tblLayout w:type="fixed"/>
        <w:tblCellMar>
          <w:left w:w="75" w:type="dxa"/>
          <w:right w:w="75" w:type="dxa"/>
        </w:tblCellMar>
        <w:tblLook w:val="0000" w:firstRow="0" w:lastRow="0" w:firstColumn="0" w:lastColumn="0" w:noHBand="0" w:noVBand="0"/>
      </w:tblPr>
      <w:tblGrid>
        <w:gridCol w:w="5812"/>
        <w:gridCol w:w="2126"/>
        <w:gridCol w:w="1843"/>
        <w:gridCol w:w="1701"/>
        <w:gridCol w:w="1701"/>
      </w:tblGrid>
      <w:tr w:rsidR="00E9579A" w:rsidRPr="00D82780" w:rsidTr="002B4BBC">
        <w:trPr>
          <w:jc w:val="center"/>
        </w:trPr>
        <w:tc>
          <w:tcPr>
            <w:tcW w:w="5812" w:type="dxa"/>
            <w:tcBorders>
              <w:top w:val="single" w:sz="6" w:space="0" w:color="auto"/>
              <w:left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7371" w:type="dxa"/>
            <w:gridSpan w:val="4"/>
            <w:tcBorders>
              <w:top w:val="single" w:sz="6"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Ethnic groups</w:t>
            </w:r>
          </w:p>
        </w:tc>
      </w:tr>
      <w:tr w:rsidR="00E9579A" w:rsidRPr="00D82780" w:rsidTr="002B4BBC">
        <w:trPr>
          <w:jc w:val="center"/>
        </w:trPr>
        <w:tc>
          <w:tcPr>
            <w:tcW w:w="5812" w:type="dxa"/>
            <w:tcBorders>
              <w:left w:val="nil"/>
              <w:bottom w:val="single" w:sz="4" w:space="0" w:color="auto"/>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Variables</w:t>
            </w:r>
          </w:p>
        </w:tc>
        <w:tc>
          <w:tcPr>
            <w:tcW w:w="2126"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Hill Brahmins/ </w:t>
            </w:r>
            <w:proofErr w:type="spellStart"/>
            <w:r w:rsidRPr="00D82780">
              <w:rPr>
                <w:rFonts w:ascii="Times New Roman" w:hAnsi="Times New Roman" w:cs="Times New Roman"/>
                <w:kern w:val="0"/>
                <w:sz w:val="22"/>
                <w:szCs w:val="22"/>
                <w:lang w:val="en-US"/>
              </w:rPr>
              <w:t>Chhetris</w:t>
            </w:r>
            <w:proofErr w:type="spellEnd"/>
          </w:p>
        </w:tc>
        <w:tc>
          <w:tcPr>
            <w:tcW w:w="1843"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Terai Brahmins/ </w:t>
            </w:r>
            <w:proofErr w:type="spellStart"/>
            <w:r w:rsidRPr="00D82780">
              <w:rPr>
                <w:rFonts w:ascii="Times New Roman" w:hAnsi="Times New Roman" w:cs="Times New Roman"/>
                <w:kern w:val="0"/>
                <w:sz w:val="22"/>
                <w:szCs w:val="22"/>
                <w:lang w:val="en-US"/>
              </w:rPr>
              <w:t>Chhetris</w:t>
            </w:r>
            <w:proofErr w:type="spellEnd"/>
          </w:p>
        </w:tc>
        <w:tc>
          <w:tcPr>
            <w:tcW w:w="1701"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Dalits</w:t>
            </w:r>
          </w:p>
        </w:tc>
        <w:tc>
          <w:tcPr>
            <w:tcW w:w="1701" w:type="dxa"/>
            <w:tcBorders>
              <w:top w:val="single" w:sz="4" w:space="0" w:color="auto"/>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Others</w:t>
            </w:r>
          </w:p>
        </w:tc>
      </w:tr>
      <w:tr w:rsidR="00E9579A" w:rsidRPr="00D82780" w:rsidTr="002B4BBC">
        <w:trPr>
          <w:trHeight w:val="425"/>
          <w:jc w:val="center"/>
        </w:trPr>
        <w:tc>
          <w:tcPr>
            <w:tcW w:w="5812" w:type="dxa"/>
            <w:tcBorders>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Second birth:</w:t>
            </w:r>
          </w:p>
        </w:tc>
        <w:tc>
          <w:tcPr>
            <w:tcW w:w="2126"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3"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First born girl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-0.0551***</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-0.0120</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-0.0354</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-0.0028</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(0.0206)</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(0.0201)</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(0.0240)</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(0.0196)</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Third birth:</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-0.1214***</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-0.0703**</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-0.0694*</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-0.0219</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(0.0309)</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(0.0309)</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(0.0409)</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(0.0373)</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-0.0082</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-0.0410</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-0.0692*</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-0.0046</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(0.0416)</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(0.0260)</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(0.0367)</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(0.0330)</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i/>
                <w:iCs/>
                <w:kern w:val="0"/>
                <w:sz w:val="22"/>
                <w:szCs w:val="22"/>
                <w:u w:val="single"/>
                <w:lang w:val="en-US"/>
              </w:rPr>
            </w:pPr>
            <w:r w:rsidRPr="00D82780">
              <w:rPr>
                <w:rFonts w:ascii="Times New Roman" w:hAnsi="Times New Roman" w:cs="Times New Roman"/>
                <w:i/>
                <w:iCs/>
                <w:kern w:val="0"/>
                <w:sz w:val="22"/>
                <w:szCs w:val="22"/>
                <w:u w:val="single"/>
                <w:lang w:val="en-US"/>
              </w:rPr>
              <w:t>Fourth birth:</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Three girls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-0.1876**</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0.0364</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-0.1196*</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-0.0637</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(0.0907)</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(0.0594)</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(0.0690)</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(0.0574)</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Two girls and one boy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-0.0863</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0.0903</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-0.0893</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-0.0756</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(0.0674)</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(0.0565)</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(0.0724)</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(0.0561)</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xml:space="preserve">One girl and two boys </w:t>
            </w:r>
            <m:oMath>
              <m:r>
                <w:rPr>
                  <w:rFonts w:ascii="Cambria Math" w:hAnsi="Cambria Math" w:cs="Times New Roman"/>
                  <w:sz w:val="22"/>
                  <w:szCs w:val="22"/>
                  <w:lang w:val="en-US"/>
                </w:rPr>
                <m:t>×</m:t>
              </m:r>
            </m:oMath>
            <w:r w:rsidRPr="00D82780">
              <w:rPr>
                <w:rFonts w:ascii="Times New Roman" w:eastAsiaTheme="minorEastAsia" w:hAnsi="Times New Roman" w:cs="Times New Roman"/>
                <w:sz w:val="22"/>
                <w:szCs w:val="22"/>
                <w:lang w:val="en-US"/>
              </w:rPr>
              <w:t xml:space="preserve"> Post Abortion Legalization</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-0.1077</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0.1287*</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-0.0717</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0.0067</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(0.0744)</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(0.0672)</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(0.0752)</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(0.0646)</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Constant</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0.4055***</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0.4660***</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0.3552***</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0.4570***</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(0.0394)</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(0.0502)</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(0.0406)</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(0.0373)</w:t>
            </w: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p>
        </w:tc>
      </w:tr>
      <w:tr w:rsidR="00E9579A" w:rsidRPr="00D82780" w:rsidTr="002B4BBC">
        <w:trPr>
          <w:jc w:val="center"/>
        </w:trPr>
        <w:tc>
          <w:tcPr>
            <w:tcW w:w="5812" w:type="dxa"/>
            <w:tcBorders>
              <w:top w:val="nil"/>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Observations</w:t>
            </w:r>
          </w:p>
        </w:tc>
        <w:tc>
          <w:tcPr>
            <w:tcW w:w="2126"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25,314</w:t>
            </w:r>
          </w:p>
        </w:tc>
        <w:tc>
          <w:tcPr>
            <w:tcW w:w="1843"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28,389</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23,613</w:t>
            </w:r>
          </w:p>
        </w:tc>
        <w:tc>
          <w:tcPr>
            <w:tcW w:w="1701" w:type="dxa"/>
            <w:tcBorders>
              <w:top w:val="nil"/>
              <w:left w:val="nil"/>
              <w:bottom w:val="nil"/>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27,127</w:t>
            </w:r>
          </w:p>
        </w:tc>
      </w:tr>
      <w:tr w:rsidR="00E9579A" w:rsidRPr="00D82780" w:rsidTr="002B4BBC">
        <w:tblPrEx>
          <w:tblBorders>
            <w:bottom w:val="single" w:sz="6" w:space="0" w:color="auto"/>
          </w:tblBorders>
        </w:tblPrEx>
        <w:trPr>
          <w:jc w:val="center"/>
        </w:trPr>
        <w:tc>
          <w:tcPr>
            <w:tcW w:w="5812"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R-squared</w:t>
            </w:r>
          </w:p>
        </w:tc>
        <w:tc>
          <w:tcPr>
            <w:tcW w:w="2126"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0.0116</w:t>
            </w:r>
          </w:p>
        </w:tc>
        <w:tc>
          <w:tcPr>
            <w:tcW w:w="1843"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0.0073</w:t>
            </w:r>
          </w:p>
        </w:tc>
        <w:tc>
          <w:tcPr>
            <w:tcW w:w="1701"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0.0081</w:t>
            </w:r>
          </w:p>
        </w:tc>
        <w:tc>
          <w:tcPr>
            <w:tcW w:w="1701" w:type="dxa"/>
            <w:tcBorders>
              <w:top w:val="nil"/>
              <w:left w:val="nil"/>
              <w:bottom w:val="single" w:sz="4" w:space="0" w:color="auto"/>
              <w:right w:val="nil"/>
            </w:tcBorders>
          </w:tcPr>
          <w:p w:rsidR="00E9579A" w:rsidRPr="00D82780" w:rsidRDefault="00E9579A" w:rsidP="002B4BBC">
            <w:pPr>
              <w:widowControl w:val="0"/>
              <w:autoSpaceDE w:val="0"/>
              <w:autoSpaceDN w:val="0"/>
              <w:adjustRightInd w:val="0"/>
              <w:jc w:val="center"/>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0.0064</w:t>
            </w:r>
          </w:p>
        </w:tc>
      </w:tr>
      <w:tr w:rsidR="00E9579A" w:rsidRPr="00D82780" w:rsidTr="002B4BBC">
        <w:tblPrEx>
          <w:tblBorders>
            <w:bottom w:val="single" w:sz="6" w:space="0" w:color="auto"/>
          </w:tblBorders>
        </w:tblPrEx>
        <w:trPr>
          <w:jc w:val="center"/>
        </w:trPr>
        <w:tc>
          <w:tcPr>
            <w:tcW w:w="13183" w:type="dxa"/>
            <w:gridSpan w:val="5"/>
            <w:tcBorders>
              <w:top w:val="single" w:sz="4" w:space="0" w:color="auto"/>
              <w:left w:val="nil"/>
              <w:bottom w:val="nil"/>
              <w:right w:val="nil"/>
            </w:tcBorders>
          </w:tcPr>
          <w:p w:rsidR="00E9579A" w:rsidRPr="00D82780" w:rsidRDefault="00E9579A" w:rsidP="002B4BBC">
            <w:pPr>
              <w:widowControl w:val="0"/>
              <w:autoSpaceDE w:val="0"/>
              <w:autoSpaceDN w:val="0"/>
              <w:adjustRightInd w:val="0"/>
              <w:rPr>
                <w:rFonts w:ascii="Times New Roman" w:hAnsi="Times New Roman" w:cs="Times New Roman"/>
                <w:kern w:val="0"/>
                <w:sz w:val="22"/>
                <w:szCs w:val="22"/>
                <w:lang w:val="en-US"/>
              </w:rPr>
            </w:pPr>
            <w:r w:rsidRPr="00D82780">
              <w:rPr>
                <w:rFonts w:ascii="Times New Roman" w:hAnsi="Times New Roman" w:cs="Times New Roman"/>
                <w:kern w:val="0"/>
                <w:sz w:val="22"/>
                <w:szCs w:val="22"/>
                <w:lang w:val="en-US"/>
              </w:rPr>
              <w:t>*** p&lt;0.01, ** p&lt;0.05, * p&lt;0.1. The dependent variable is a dummy that takes a value of 1 if the index birth was a girl and zero otherwise. All models control for birth year and district fixed effects and the standard errors  are clustered by district and are reported in the parentheses. The set of control variables includes a list of woman level covariates: age at index birth, age at first birth, years of schooling and household size, as well as dummies for religion.</w:t>
            </w:r>
          </w:p>
        </w:tc>
      </w:tr>
    </w:tbl>
    <w:p w:rsidR="00E9579A" w:rsidRPr="00D82780" w:rsidRDefault="00E9579A" w:rsidP="00E9579A">
      <w:pPr>
        <w:ind w:right="-285"/>
        <w:rPr>
          <w:rFonts w:ascii="Times New Roman" w:eastAsia="SimSun" w:hAnsi="Times New Roman" w:cs="Times New Roman"/>
          <w:sz w:val="22"/>
          <w:szCs w:val="22"/>
          <w:lang w:val="en-US" w:eastAsia="zh-CN"/>
        </w:rPr>
      </w:pPr>
    </w:p>
    <w:p w:rsidR="00E9579A" w:rsidRDefault="00E9579A"/>
    <w:sectPr w:rsidR="00E9579A" w:rsidSect="00027502">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2BA4"/>
    <w:multiLevelType w:val="multilevel"/>
    <w:tmpl w:val="EC201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253320"/>
    <w:multiLevelType w:val="multilevel"/>
    <w:tmpl w:val="2D964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180394"/>
    <w:multiLevelType w:val="multilevel"/>
    <w:tmpl w:val="ED0EE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2834808">
    <w:abstractNumId w:val="1"/>
  </w:num>
  <w:num w:numId="2" w16cid:durableId="822087026">
    <w:abstractNumId w:val="2"/>
  </w:num>
  <w:num w:numId="3" w16cid:durableId="157817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502"/>
    <w:rsid w:val="00027502"/>
    <w:rsid w:val="00665FFB"/>
    <w:rsid w:val="006D32E7"/>
    <w:rsid w:val="00746CA7"/>
    <w:rsid w:val="00897F78"/>
    <w:rsid w:val="0099077A"/>
    <w:rsid w:val="00BA0978"/>
    <w:rsid w:val="00C12A26"/>
    <w:rsid w:val="00D56960"/>
    <w:rsid w:val="00E51B48"/>
    <w:rsid w:val="00E9579A"/>
    <w:rsid w:val="00EE01AA"/>
    <w:rsid w:val="00F44EEE"/>
    <w:rsid w:val="00F539A0"/>
  </w:rsids>
  <m:mathPr>
    <m:mathFont m:val="Cambria Math"/>
    <m:brkBin m:val="before"/>
    <m:brkBinSub m:val="--"/>
    <m:smallFrac m:val="0"/>
    <m:dispDef/>
    <m:lMargin m:val="0"/>
    <m:rMargin m:val="0"/>
    <m:defJc m:val="centerGroup"/>
    <m:wrapIndent m:val="1440"/>
    <m:intLim m:val="subSup"/>
    <m:naryLim m:val="undOvr"/>
  </m:mathPr>
  <w:themeFontLang w:val="en-NP"/>
  <w:clrSchemeMapping w:bg1="light1" w:t1="dark1" w:bg2="light2" w:t2="dark2" w:accent1="accent1" w:accent2="accent2" w:accent3="accent3" w:accent4="accent4" w:accent5="accent5" w:accent6="accent6" w:hyperlink="hyperlink" w:followedHyperlink="followedHyperlink"/>
  <w:decimalSymbol w:val="."/>
  <w:listSeparator w:val=","/>
  <w14:docId w14:val="20CDF982"/>
  <w15:chartTrackingRefBased/>
  <w15:docId w15:val="{D35B210B-977B-F34F-9FAA-283AB08A8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P"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502"/>
  </w:style>
  <w:style w:type="paragraph" w:styleId="Heading1">
    <w:name w:val="heading 1"/>
    <w:basedOn w:val="Normal"/>
    <w:next w:val="Normal"/>
    <w:link w:val="Heading1Char"/>
    <w:uiPriority w:val="9"/>
    <w:qFormat/>
    <w:rsid w:val="00E957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579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9579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9579A"/>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E9579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79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9579A"/>
    <w:rPr>
      <w:color w:val="0000FF"/>
      <w:u w:val="single"/>
    </w:rPr>
  </w:style>
  <w:style w:type="paragraph" w:styleId="NormalWeb">
    <w:name w:val="Normal (Web)"/>
    <w:basedOn w:val="Normal"/>
    <w:uiPriority w:val="99"/>
    <w:unhideWhenUsed/>
    <w:rsid w:val="00E9579A"/>
    <w:pPr>
      <w:spacing w:before="100" w:beforeAutospacing="1" w:after="100" w:afterAutospacing="1"/>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E9579A"/>
    <w:rPr>
      <w:color w:val="605E5C"/>
      <w:shd w:val="clear" w:color="auto" w:fill="E1DFDD"/>
    </w:rPr>
  </w:style>
  <w:style w:type="character" w:customStyle="1" w:styleId="apple-converted-space">
    <w:name w:val="apple-converted-space"/>
    <w:basedOn w:val="DefaultParagraphFont"/>
    <w:rsid w:val="00E9579A"/>
  </w:style>
  <w:style w:type="paragraph" w:styleId="Caption">
    <w:name w:val="caption"/>
    <w:basedOn w:val="Normal"/>
    <w:next w:val="Normal"/>
    <w:uiPriority w:val="35"/>
    <w:unhideWhenUsed/>
    <w:qFormat/>
    <w:rsid w:val="00E9579A"/>
    <w:pPr>
      <w:spacing w:after="200"/>
    </w:pPr>
    <w:rPr>
      <w:i/>
      <w:iCs/>
      <w:color w:val="44546A" w:themeColor="text2"/>
      <w:sz w:val="18"/>
      <w:szCs w:val="18"/>
    </w:rPr>
  </w:style>
  <w:style w:type="character" w:styleId="PlaceholderText">
    <w:name w:val="Placeholder Text"/>
    <w:basedOn w:val="DefaultParagraphFont"/>
    <w:uiPriority w:val="99"/>
    <w:semiHidden/>
    <w:rsid w:val="00E9579A"/>
    <w:rPr>
      <w:color w:val="666666"/>
    </w:rPr>
  </w:style>
  <w:style w:type="paragraph" w:styleId="FootnoteText">
    <w:name w:val="footnote text"/>
    <w:basedOn w:val="Normal"/>
    <w:link w:val="FootnoteTextChar"/>
    <w:uiPriority w:val="99"/>
    <w:semiHidden/>
    <w:unhideWhenUsed/>
    <w:rsid w:val="00E9579A"/>
    <w:rPr>
      <w:sz w:val="20"/>
      <w:szCs w:val="20"/>
    </w:rPr>
  </w:style>
  <w:style w:type="character" w:customStyle="1" w:styleId="FootnoteTextChar">
    <w:name w:val="Footnote Text Char"/>
    <w:basedOn w:val="DefaultParagraphFont"/>
    <w:link w:val="FootnoteText"/>
    <w:uiPriority w:val="99"/>
    <w:semiHidden/>
    <w:rsid w:val="00E9579A"/>
    <w:rPr>
      <w:sz w:val="20"/>
      <w:szCs w:val="20"/>
    </w:rPr>
  </w:style>
  <w:style w:type="character" w:styleId="FootnoteReference">
    <w:name w:val="footnote reference"/>
    <w:basedOn w:val="DefaultParagraphFont"/>
    <w:uiPriority w:val="99"/>
    <w:semiHidden/>
    <w:unhideWhenUsed/>
    <w:rsid w:val="00E9579A"/>
    <w:rPr>
      <w:vertAlign w:val="superscript"/>
    </w:rPr>
  </w:style>
  <w:style w:type="character" w:styleId="Emphasis">
    <w:name w:val="Emphasis"/>
    <w:basedOn w:val="DefaultParagraphFont"/>
    <w:uiPriority w:val="20"/>
    <w:qFormat/>
    <w:rsid w:val="00E9579A"/>
    <w:rPr>
      <w:i/>
      <w:iCs/>
    </w:rPr>
  </w:style>
  <w:style w:type="paragraph" w:styleId="Header">
    <w:name w:val="header"/>
    <w:basedOn w:val="Normal"/>
    <w:link w:val="HeaderChar"/>
    <w:uiPriority w:val="99"/>
    <w:unhideWhenUsed/>
    <w:rsid w:val="00E9579A"/>
    <w:pPr>
      <w:tabs>
        <w:tab w:val="center" w:pos="4680"/>
        <w:tab w:val="right" w:pos="9360"/>
      </w:tabs>
    </w:pPr>
  </w:style>
  <w:style w:type="character" w:customStyle="1" w:styleId="HeaderChar">
    <w:name w:val="Header Char"/>
    <w:basedOn w:val="DefaultParagraphFont"/>
    <w:link w:val="Header"/>
    <w:uiPriority w:val="99"/>
    <w:rsid w:val="00E9579A"/>
  </w:style>
  <w:style w:type="paragraph" w:styleId="Footer">
    <w:name w:val="footer"/>
    <w:basedOn w:val="Normal"/>
    <w:link w:val="FooterChar"/>
    <w:uiPriority w:val="99"/>
    <w:unhideWhenUsed/>
    <w:rsid w:val="00E9579A"/>
    <w:pPr>
      <w:tabs>
        <w:tab w:val="center" w:pos="4680"/>
        <w:tab w:val="right" w:pos="9360"/>
      </w:tabs>
    </w:pPr>
  </w:style>
  <w:style w:type="character" w:customStyle="1" w:styleId="FooterChar">
    <w:name w:val="Footer Char"/>
    <w:basedOn w:val="DefaultParagraphFont"/>
    <w:link w:val="Footer"/>
    <w:uiPriority w:val="99"/>
    <w:rsid w:val="00E9579A"/>
  </w:style>
  <w:style w:type="character" w:styleId="Strong">
    <w:name w:val="Strong"/>
    <w:basedOn w:val="DefaultParagraphFont"/>
    <w:uiPriority w:val="22"/>
    <w:qFormat/>
    <w:rsid w:val="00E9579A"/>
    <w:rPr>
      <w:b/>
      <w:bCs/>
    </w:rPr>
  </w:style>
  <w:style w:type="character" w:customStyle="1" w:styleId="katex-mathml">
    <w:name w:val="katex-mathml"/>
    <w:basedOn w:val="DefaultParagraphFont"/>
    <w:rsid w:val="00E9579A"/>
  </w:style>
  <w:style w:type="character" w:customStyle="1" w:styleId="mord">
    <w:name w:val="mord"/>
    <w:basedOn w:val="DefaultParagraphFont"/>
    <w:rsid w:val="00E9579A"/>
  </w:style>
  <w:style w:type="character" w:customStyle="1" w:styleId="vlist-s">
    <w:name w:val="vlist-s"/>
    <w:basedOn w:val="DefaultParagraphFont"/>
    <w:rsid w:val="00E9579A"/>
  </w:style>
  <w:style w:type="character" w:customStyle="1" w:styleId="mrel">
    <w:name w:val="mrel"/>
    <w:basedOn w:val="DefaultParagraphFont"/>
    <w:rsid w:val="00E9579A"/>
  </w:style>
  <w:style w:type="character" w:customStyle="1" w:styleId="mpunct">
    <w:name w:val="mpunct"/>
    <w:basedOn w:val="DefaultParagraphFont"/>
    <w:rsid w:val="00E9579A"/>
  </w:style>
  <w:style w:type="character" w:customStyle="1" w:styleId="mbin">
    <w:name w:val="mbin"/>
    <w:basedOn w:val="DefaultParagraphFont"/>
    <w:rsid w:val="00E9579A"/>
  </w:style>
  <w:style w:type="paragraph" w:styleId="ListParagraph">
    <w:name w:val="List Paragraph"/>
    <w:basedOn w:val="Normal"/>
    <w:uiPriority w:val="34"/>
    <w:qFormat/>
    <w:rsid w:val="00E9579A"/>
    <w:pPr>
      <w:ind w:left="720"/>
      <w:contextualSpacing/>
    </w:pPr>
  </w:style>
  <w:style w:type="character" w:styleId="PageNumber">
    <w:name w:val="page number"/>
    <w:basedOn w:val="DefaultParagraphFont"/>
    <w:uiPriority w:val="99"/>
    <w:semiHidden/>
    <w:unhideWhenUsed/>
    <w:rsid w:val="00E95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3270</Words>
  <Characters>18643</Characters>
  <Application>Microsoft Office Word</Application>
  <DocSecurity>0</DocSecurity>
  <Lines>155</Lines>
  <Paragraphs>43</Paragraphs>
  <ScaleCrop>false</ScaleCrop>
  <Company/>
  <LinksUpToDate>false</LinksUpToDate>
  <CharactersWithSpaces>21870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2024-10-17T01:59:00Z</dcterms:created>
  <dcterms:modified xsi:type="dcterms:W3CDTF">2024-10-17T02:10:00Z</dcterms:modified>
</cp:coreProperties>
</file>