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0A1D" w14:textId="77777777" w:rsidR="00965131" w:rsidRPr="00B31B81" w:rsidRDefault="00965131" w:rsidP="00965131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67CAF">
        <w:rPr>
          <w:rFonts w:ascii="Arial" w:hAnsi="Arial" w:cs="Arial"/>
          <w:b/>
          <w:bCs/>
          <w:sz w:val="24"/>
          <w:szCs w:val="24"/>
          <w:u w:val="single"/>
        </w:rPr>
        <w:t>Suppl</w:t>
      </w:r>
      <w:r>
        <w:rPr>
          <w:rFonts w:ascii="Arial" w:hAnsi="Arial" w:cs="Arial"/>
          <w:b/>
          <w:bCs/>
          <w:sz w:val="24"/>
          <w:szCs w:val="24"/>
          <w:u w:val="single"/>
        </w:rPr>
        <w:t>ementary</w:t>
      </w:r>
      <w:r w:rsidRPr="00D67CAF">
        <w:rPr>
          <w:rFonts w:ascii="Arial" w:hAnsi="Arial" w:cs="Arial"/>
          <w:b/>
          <w:bCs/>
          <w:sz w:val="24"/>
          <w:szCs w:val="24"/>
          <w:u w:val="single"/>
        </w:rPr>
        <w:t xml:space="preserve"> data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CF2E1DC" w14:textId="77777777" w:rsidR="00965131" w:rsidRDefault="00965131" w:rsidP="0096513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cDNA s</w:t>
      </w:r>
      <w:r w:rsidRPr="00AA74F9">
        <w:rPr>
          <w:rFonts w:ascii="Arial" w:hAnsi="Arial" w:cs="Arial"/>
          <w:b/>
          <w:bCs/>
          <w:sz w:val="24"/>
          <w:szCs w:val="24"/>
        </w:rPr>
        <w:t xml:space="preserve">equence 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AA74F9">
        <w:rPr>
          <w:rFonts w:ascii="Arial" w:hAnsi="Arial" w:cs="Arial"/>
          <w:b/>
          <w:bCs/>
          <w:sz w:val="24"/>
          <w:szCs w:val="24"/>
        </w:rPr>
        <w:t>uman OATP1B3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0CCFA146" w14:textId="77777777" w:rsidR="00965131" w:rsidRPr="004A4FB2" w:rsidRDefault="00965131" w:rsidP="00965131">
      <w:pPr>
        <w:spacing w:line="240" w:lineRule="auto"/>
        <w:rPr>
          <w:rFonts w:ascii="Arial" w:hAnsi="Arial" w:cs="Arial"/>
          <w:sz w:val="24"/>
          <w:szCs w:val="24"/>
        </w:rPr>
      </w:pPr>
      <w:r w:rsidRPr="004A4FB2">
        <w:rPr>
          <w:rFonts w:ascii="Arial" w:hAnsi="Arial" w:cs="Arial"/>
          <w:sz w:val="24"/>
          <w:szCs w:val="24"/>
        </w:rPr>
        <w:t>atggaccaacatcaacatttgaataaaacagcagagtcagcatcttcagagaaaaagaaaacaagacgctgcaatggattcaagatgttcttggcagccctgtcattcagctatattgctaaagcactaggtggaatcattatgaaaatttccatcactcaaatagaaaggagatttgacatatcctcttctcttgctggtttaattgatggaagctttgaaattggaaatttgcttgtgattgtatttgtaagttactttggatctaaactacacagaccgaagttaattggaattggttgtctccttatgggaactggaagtattttgacatctttaccacatttcttcatgggatattataggtattctaaagaaacccatattaatccatcagaaaattcaacatcaagtttatcaacctgtttaattaatcaaaccttatcattcaatggaacatcacctgagatagtagaaaaagattgtgtaaaggaatctgggtcacacatgtggatctatgtcttcatggggaatatgcttcgtggcataggggaaacccccatagtaccattggggatttcatacattgatgattttgcaaaagaaggacattcttccttgtatttaggtagtttgaatgcaataggaatgattggtccagtcattggctttgcactgggatctctgtttgctaaaatgtacgtggatattggatatgtagatctgagcactatcagaataactcctaaggactctcgttgggttggagcttggtggcttggtttccttgtgtctggactattttccattatttcttccataccattttttttcttgccgaaaaatccaaataaaccacaaaaagaaagaaaaatttcactatcattgcatgtgctgaaaacaaatgatgatagaaatcaaacagctaatttgaccaaccaaggaaaaaatgttaccaaaaatgtgactggttttttccagtctttgaaaagcatccttaccaatcccctgtatgttatatttctgcttttgacattgttacaagtaagcagctttattggttcttttacttacgtctttaaatatatggagcaacagtacggtcagtctgcatctcatgctaactttttgttgggaatcataaccattcctacggttgcaactggaatgtttttaggaggatttatcattaaaaaattcaaattgtctttagttggaattgccaaattttcatttcttacttcgatgatatccttcttgtttcaacttctatatttccctctaatctgcgaaagcaaatcagttgccggcctaaccttgacctatgatggaaataattcagtggcatctcatgtagatgtaccactttcttattgcaactcagagtgcaattgtgatgaaagtcagtgggaaccagtctgtgggaacaatggaataacttacctgtcaccttgtctagcaggatgcaaatcctcaagtggtattaaaaagcatacagtgttttataactgtagttgtgtggaagtaactggtctccagaacagaaattactcagcacacttgggtgaatgcccaagagataatacttgtacaaggaaatttttcatctatgttgcaattcaagtcataaactctttgttctctgcaacaggaggtaccacatttatcttgttgactgtgaagattgttcaacctgaattgaaagcacttgcaatgggtttccagtcaatggttataagaacactaggaggaattctagctccaatatattttggggctctgattgataaaacatgtatgaagtggtccaccaacagctgtggagcacaaggggcttgtaggatatataattccgtattttttggaagggtctacttgggcttatctatagctttaagattcccagcacttgttttatatattgttttcatttttgctatgaagaaaaaatttcaaggaaaagataccaaggcatcggacaatgaaagaaaagtaatggatgaagcaaacttagaattcttaaataatggtgaacattttgtaccttctgctggaacagatagtaaaacatgtaatttggacatgcaagacaatgctgctgccaactaa</w:t>
      </w:r>
    </w:p>
    <w:p w14:paraId="146AA0B9" w14:textId="77777777" w:rsidR="00965131" w:rsidRDefault="00965131" w:rsidP="0096513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9A485B7" w14:textId="77777777" w:rsidR="00965131" w:rsidRDefault="00965131" w:rsidP="0096513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7AA9347" w14:textId="77777777" w:rsidR="00965131" w:rsidRDefault="00965131" w:rsidP="0096513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cDNA s</w:t>
      </w:r>
      <w:r w:rsidRPr="00AA74F9">
        <w:rPr>
          <w:rFonts w:ascii="Arial" w:hAnsi="Arial" w:cs="Arial"/>
          <w:b/>
          <w:bCs/>
          <w:sz w:val="24"/>
          <w:szCs w:val="24"/>
        </w:rPr>
        <w:t>equence</w:t>
      </w:r>
      <w:r>
        <w:rPr>
          <w:rFonts w:ascii="Arial" w:hAnsi="Arial" w:cs="Arial"/>
          <w:b/>
          <w:bCs/>
          <w:sz w:val="24"/>
          <w:szCs w:val="24"/>
        </w:rPr>
        <w:t xml:space="preserve"> r</w:t>
      </w:r>
      <w:r w:rsidRPr="00AA74F9">
        <w:rPr>
          <w:rFonts w:ascii="Arial" w:hAnsi="Arial" w:cs="Arial"/>
          <w:b/>
          <w:bCs/>
          <w:sz w:val="24"/>
          <w:szCs w:val="24"/>
        </w:rPr>
        <w:t>at OATP1B</w:t>
      </w:r>
      <w:proofErr w:type="gramStart"/>
      <w:r w:rsidRPr="00AA74F9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5E0BD73" w14:textId="77777777" w:rsidR="00965131" w:rsidRPr="004A4FB2" w:rsidRDefault="00965131" w:rsidP="00965131">
      <w:pPr>
        <w:spacing w:line="240" w:lineRule="auto"/>
        <w:rPr>
          <w:rFonts w:ascii="Arial" w:hAnsi="Arial" w:cs="Arial"/>
          <w:sz w:val="24"/>
          <w:szCs w:val="24"/>
        </w:rPr>
      </w:pPr>
      <w:r w:rsidRPr="004A4FB2">
        <w:rPr>
          <w:rFonts w:ascii="Arial" w:hAnsi="Arial" w:cs="Arial"/>
          <w:sz w:val="24"/>
          <w:szCs w:val="24"/>
        </w:rPr>
        <w:t>atggaccatacgcaacagtctagaaaggccgccgaggcacaaccgagtcggtccaagcaaacgcgcttttgtgatggctttaaattgtttctcgccgccctgagtttcagttatatttgtaaggcactgggtggcgttgttatgaaaagctccataacccaaattgagcgaagattcgatatcccgtctagcataagtggtctcatagatggcggttttgaaattggcaatcttttggtgattgtgttcgtttcatactttggatcaaaactgcatagaccgaagctcatcggtataggctgtttcatcatgggcatcggatctattctgactgccctccctcatttctttatgggatactataaatatgccaaagagaatgatatcggtagcttgggtaactctacacttacctgttttatcaaccaaatgacgagtcccacgggcccttcacctgaaattgtcgaaaagggctgcgaaaaggggctgaaaagccacatgtggatatacgtgttgatgggtaacatgcttaggggcattggcgaaactcccatcgtacccctcggcattagctatttggatgactttgccaaggagggtcataccagcatgcacctgggtactctccatacgatcgcgatgattgggccgatcctcggatttat</w:t>
      </w:r>
      <w:r w:rsidRPr="004A4FB2">
        <w:rPr>
          <w:rFonts w:ascii="Arial" w:hAnsi="Arial" w:cs="Arial"/>
          <w:sz w:val="24"/>
          <w:szCs w:val="24"/>
        </w:rPr>
        <w:lastRenderedPageBreak/>
        <w:t>aatgagctctgtgttcgcaaaaatttacgttgacgtcggttacgtagaccttaacagtgttcgaatcactccgaacgatgctcggtgggtgggcgcgtggtggctgagtttcatcgtaaacgggcttctctgcatcacaagctctataccgttcttcttcctcccgaaaattccaaagcggagccaggaagagcgcaagaatagcgtgagtcttcatgctccaaaaaccgatgaggaaaaaaaacatatgactaatcttacaaagcaagaggaacaagacccatccaacatgaccgggtttttgcgatctcttcgatctatacttactaatgaaatctatgtgatattcctcatcttgactttgctgcaggtatccggatttataggatctttcacgtatcttttcaaattcatagaacagcagtttggtcgaacagcttcacaagcgaactttcttctcggcatcattactataccaacaatggccacagccatgttcctcggtggctacatagttaagaagttcaagctcacttctgtagggatagcgaagtttgtgttctttacttcttccgtagcttacgcattccagtttctttactttccgttgttgtgcgagaataagccattcgccggtctcactcttacttacgatgggatgaatccggtcgatagtcatatcgatgtacctttgtcatattgcaatagtgactgcagctgcgataagaatcagtgggagccaatatgtggtgagaacggtgtcacatacatctcaccgtgcctcgcaggctgcaaatccttcagaggggataagaaaccgaataatactgaattctacgattgctcctgcatctccaacagtggcaataattctgcacacttgggtgagtgcccgcgctacaaatgcaaatgaaatccgttcaacctgaactcaagtcactcgcgatggggtttcacagcctcataatacgcgcgctcgggggtatcctggctccgatatactatggggccttcattgaccgcacctgtataaaatggtctgtgacaagctgcggtaagaggggtgcgtgccgcctgtacaatagtcggctgttcgggttttcatatctcggtctcaatctggcactgaagacgccgcctctttttctctacgttgttctcatttactttacaaagagaaagtacaaacgcaatgataacaagacgctggagaacggccgccagtttactgatgagggtaatcctgactctgtcaataagaacggctactactgtgtcccctatgatgaacaatctaacgaaaccccgctctgaa</w:t>
      </w:r>
    </w:p>
    <w:p w14:paraId="19D0902A" w14:textId="77777777" w:rsidR="00965131" w:rsidRDefault="00965131" w:rsidP="00965131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1375540" w14:textId="77777777" w:rsidR="00965131" w:rsidRDefault="00965131" w:rsidP="0096513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4A4FB2">
        <w:rPr>
          <w:rFonts w:ascii="Arial" w:hAnsi="Arial" w:cs="Arial"/>
          <w:b/>
          <w:bCs/>
          <w:sz w:val="24"/>
          <w:szCs w:val="24"/>
        </w:rPr>
        <w:t xml:space="preserve">cDNA sequence of pig OATP1B4: </w:t>
      </w:r>
    </w:p>
    <w:p w14:paraId="72CE68B7" w14:textId="77777777" w:rsidR="00965131" w:rsidRPr="004A4FB2" w:rsidRDefault="00965131" w:rsidP="00965131">
      <w:pPr>
        <w:spacing w:line="240" w:lineRule="auto"/>
        <w:rPr>
          <w:rFonts w:ascii="Arial" w:hAnsi="Arial" w:cs="Arial"/>
          <w:sz w:val="24"/>
          <w:szCs w:val="24"/>
        </w:rPr>
      </w:pPr>
      <w:r w:rsidRPr="004A4FB2">
        <w:rPr>
          <w:rFonts w:ascii="Arial" w:hAnsi="Arial" w:cs="Arial"/>
          <w:sz w:val="24"/>
          <w:szCs w:val="24"/>
        </w:rPr>
        <w:t>atggcccagaatcaacatttgagtaagacaacagaggcacaatcttcagagaaaaagaaaactagatggtgtgatggattcaagatgttcttggcagccctgtcattaagctttatttctaaggcactaagtgcagtccttatgaaaagttccctcactcagatagaaaggagatttgatatatcatcttctactgttggcttaattgatggaagctttgaaattggaaatttgtttgtgattgtatttgtgagttactttggtgccaaacttcacagaccgaagctaattggaattggttgcttcataatgggacttggaagtattttgactgctttaccacacttcttcatgggatattacaggtattctaaagacacctttattagtccattagagaattcaacatcaggcttatcaacttgttcaaataatcaaaatttgttactcaatggaacatcaccagaaatggtgggaaaaggtttggaaaaggaatctgggtcatatatgtggatatatgttttaatgggtaatatgcttcgtggaattggggaaactcccattatgcccttggggatttcttaccttgacgattttgctaaggaaggacattcttctttttatttaggtaatttgtatgcagtaggaatgattggtccgatccttggcttttcactgggatctctgttttctaaaatgtatgtggatattggattcgtagatcttagcactatcagaataactcccaaggactctcgttgggttggtgcttggtggcttggtttccttgtggctggactgatatccattatttcttccataccattctttttcttgcccaaaagtctggataaaccacaaaaagaaagaaaagcttcagtacctttgcctgtgcaaaaggaggaaaggagtcaaatggttaatttgaccaaggatagacaaaatattaccaaaactgtaaatggttttatccagtccttgaaaagcatccttaccaatcccctgtatgttataacattatttttgacactgatacaagccagcagctatattggttcctttacttatgtctttaaatatgtagaacaacagtatggtcagtcagcatctgagacaaacattttatttggattcataaccataccaacttttgcaactggaatattttcaggaggatatattgttagaaaattcaaattgaccttggttggaattgccaaattgtcattttataccagtgcattggccttcctatttcatctattaaattttgcgctaatctgtgaaaacaaatcagttgctggcttaaccttgacctatgatggaaacaatcccctgtcatctcatataaatgcaccactttcttattgcaactcagactgcaattgtgataaaagtcaatgggaaccagtctgtgcagacaatggaataacttacctatcaccttgtttagcaggatgcaaatcttcaagtggcagtaaaaagtctatggtgtttcataactgtagttgtgtggaagtaaatgatttccagaccagaaataactcggtgaagttgggcgaatgcccaagaaatgatcaatgtagaagaaaattttatatttatatagtagtgcaaatattaattattttttcctcttcattgggaaccatctcaaatatgatgctgattttcaaaaatgttcaacctgaaatgaaatctcttgctgtgggtttccattcactaactattcgaacgctaggaggaattccagctcctatatattttggggctttgattgacagagcttgtatgaagtggtccatcaataactctggaaaacaaggatcttgtaggatatataattccacattatatggaaataccttctttggcttgagtacatgcttaaaactcccaccccttgttttatatgttgtattaatttctgctatgaagaaaaaatatcaaggaaaagataccaaggcatcagaaaatgaaataaaagccgtgaatgaagcaaacttagagccaataagaggtgatgacagagtggaccgggaaacacatatttaa</w:t>
      </w:r>
    </w:p>
    <w:p w14:paraId="7394270B" w14:textId="77777777" w:rsidR="00965131" w:rsidRPr="00E23215" w:rsidRDefault="00965131" w:rsidP="0096513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5AAC6DC" w14:textId="77777777" w:rsidR="00965131" w:rsidRDefault="00965131" w:rsidP="00965131">
      <w:pPr>
        <w:pStyle w:val="ListParagraph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39BB51F" w14:textId="77777777" w:rsidR="00965131" w:rsidRPr="00766648" w:rsidRDefault="00965131" w:rsidP="00965131">
      <w:pPr>
        <w:rPr>
          <w:rFonts w:ascii="Arial" w:hAnsi="Arial" w:cs="Arial"/>
          <w:sz w:val="24"/>
          <w:szCs w:val="24"/>
        </w:rPr>
      </w:pPr>
    </w:p>
    <w:p w14:paraId="17803FE1" w14:textId="77777777" w:rsidR="00965131" w:rsidRDefault="00965131" w:rsidP="009651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63093D1" wp14:editId="0532EB1F">
            <wp:extent cx="5756997" cy="4258702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722" cy="428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5782" w14:textId="77777777" w:rsidR="00965131" w:rsidRDefault="00965131" w:rsidP="00965131">
      <w:pPr>
        <w:rPr>
          <w:rFonts w:ascii="Arial" w:hAnsi="Arial" w:cs="Arial"/>
          <w:sz w:val="24"/>
          <w:szCs w:val="24"/>
        </w:rPr>
      </w:pPr>
    </w:p>
    <w:p w14:paraId="036CD59F" w14:textId="77777777" w:rsidR="00965131" w:rsidRPr="005929B8" w:rsidRDefault="00965131" w:rsidP="009651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S1: </w:t>
      </w:r>
      <w:r w:rsidRPr="005929B8">
        <w:rPr>
          <w:rFonts w:ascii="Arial" w:hAnsi="Arial" w:cs="Arial"/>
          <w:sz w:val="24"/>
          <w:szCs w:val="24"/>
        </w:rPr>
        <w:t>Effect of contrast agent injection</w:t>
      </w:r>
      <w:r>
        <w:rPr>
          <w:rFonts w:ascii="Arial" w:hAnsi="Arial" w:cs="Arial"/>
          <w:sz w:val="24"/>
          <w:szCs w:val="24"/>
        </w:rPr>
        <w:t xml:space="preserve"> at 0.025 mmol/kg</w:t>
      </w:r>
      <w:r w:rsidRPr="005929B8">
        <w:rPr>
          <w:rFonts w:ascii="Arial" w:hAnsi="Arial" w:cs="Arial"/>
          <w:sz w:val="24"/>
          <w:szCs w:val="24"/>
        </w:rPr>
        <w:t xml:space="preserve"> on static images of tumors. There was no significant difference between the OATP1B2 transduced tumors and the wild type tumors for both metrics. A: Signal intensity in T1 weighted images before and after Gd-BOPTA 0.025 administration, B: signal intensity in T1 weighted images before and after Gd-EOB-DTPA 0.025 mmol/kg administration, C: T1 before and after Gd-BOPTA 0.025 mmol/kg, D: T1 before and after Gd-EOB-DTPA 0.025 mmol/kg. Error bars indicate standard deviation of 3 mice.</w:t>
      </w:r>
    </w:p>
    <w:p w14:paraId="014BDB81" w14:textId="77777777" w:rsidR="00965131" w:rsidRPr="00766648" w:rsidRDefault="00965131" w:rsidP="00965131">
      <w:pPr>
        <w:rPr>
          <w:rFonts w:ascii="Arial" w:hAnsi="Arial" w:cs="Arial"/>
          <w:sz w:val="24"/>
          <w:szCs w:val="24"/>
        </w:rPr>
      </w:pPr>
    </w:p>
    <w:p w14:paraId="31EA5B11" w14:textId="77777777" w:rsidR="00E07777" w:rsidRDefault="00E07777"/>
    <w:sectPr w:rsidR="00E07777" w:rsidSect="0096513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31"/>
    <w:rsid w:val="00965131"/>
    <w:rsid w:val="00980D7B"/>
    <w:rsid w:val="00E0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07F44"/>
  <w15:chartTrackingRefBased/>
  <w15:docId w15:val="{A76FFF48-54D1-4DE9-9497-4977C94D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13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51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65131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65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Shapiro, Erik</dc:creator>
  <cp:keywords/>
  <dc:description/>
  <cp:lastModifiedBy>Shapiro, Erik</cp:lastModifiedBy>
  <cp:revision>1</cp:revision>
  <dcterms:created xsi:type="dcterms:W3CDTF">2024-10-16T20:22:00Z</dcterms:created>
  <dcterms:modified xsi:type="dcterms:W3CDTF">2024-10-16T20:22:00Z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5c40d5ab-941c-4990-8160-9f84cf2d2cd9</vt:lpwstr>
  </property>
</Properties>
</file>