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4F6F00" w14:textId="77777777" w:rsidR="006D44A4" w:rsidRPr="006D44A4" w:rsidRDefault="006D44A4" w:rsidP="006D44A4">
      <w:pPr>
        <w:rPr>
          <w:b/>
          <w:bCs/>
        </w:rPr>
      </w:pPr>
      <w:r w:rsidRPr="006D44A4">
        <w:rPr>
          <w:b/>
          <w:bCs/>
        </w:rPr>
        <w:t>Supplementary material</w:t>
      </w:r>
    </w:p>
    <w:p w14:paraId="50621875" w14:textId="2EFBC975" w:rsidR="006D44A4" w:rsidRPr="006D44A4" w:rsidRDefault="006D44A4" w:rsidP="006D44A4">
      <w:r w:rsidRPr="006D44A4">
        <w:rPr>
          <w:lang w:val="es-AR"/>
        </w:rPr>
        <w:drawing>
          <wp:inline distT="0" distB="0" distL="0" distR="0" wp14:anchorId="2837B094" wp14:editId="7C2047BE">
            <wp:extent cx="5391150" cy="3543300"/>
            <wp:effectExtent l="0" t="0" r="0" b="0"/>
            <wp:docPr id="786144459" name="Picture 4" descr="A group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144459" name="Picture 4" descr="A group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128F4" w14:textId="0EDB54FE" w:rsidR="006D44A4" w:rsidRPr="006D44A4" w:rsidRDefault="006D44A4" w:rsidP="006D44A4">
      <w:r w:rsidRPr="006D44A4">
        <w:rPr>
          <w:lang w:val="es-AR"/>
        </w:rPr>
        <w:drawing>
          <wp:inline distT="0" distB="0" distL="0" distR="0" wp14:anchorId="7B7DDB35" wp14:editId="420D2F45">
            <wp:extent cx="5400675" cy="3705225"/>
            <wp:effectExtent l="0" t="0" r="9525" b="9525"/>
            <wp:docPr id="362312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CFA6B" w14:textId="77777777" w:rsidR="006D44A4" w:rsidRPr="006D44A4" w:rsidRDefault="006D44A4" w:rsidP="006D44A4">
      <w:r w:rsidRPr="006D44A4">
        <w:rPr>
          <w:b/>
          <w:bCs/>
        </w:rPr>
        <w:t>Table 1:</w:t>
      </w:r>
      <w:r w:rsidRPr="006D44A4">
        <w:t xml:space="preserve"> Chromatographic profile (pA) of samples of collection of volatiles from males of Anthonomus grandis grandis Boh(Coleoptera: Curculionidae)  in cotton plants on reproductive </w:t>
      </w:r>
      <w:r w:rsidRPr="006D44A4">
        <w:lastRenderedPageBreak/>
        <w:t>stage in different times after the begin of the treatments. A. control treatment (insects that were not exposed to insecticides), B insects preciously exposed with malathion and C. insects exposed with beta-cyfluthrin, and D. synthetic solution of 0.01 mg/mL of the four components of the aggregation pheromone: I. (+) - cis-2-isopropenyl-1-methylcyclobutane-ethanol; II. cis-2- (3,3-dimethyl) -cyclohexylidene-ethanol; III. cis-3,3-dimethylcyclohexylidene-acetaldehyde; IV. trans-3,3-dimethylcyclohexylideneacetaldehyde.</w:t>
      </w:r>
    </w:p>
    <w:p w14:paraId="233FDCA6" w14:textId="77777777" w:rsidR="006D44A4" w:rsidRPr="006D44A4" w:rsidRDefault="006D44A4" w:rsidP="006D44A4"/>
    <w:p w14:paraId="640096DB" w14:textId="77777777" w:rsidR="006D44A4" w:rsidRPr="006D44A4" w:rsidRDefault="006D44A4" w:rsidP="006D44A4"/>
    <w:p w14:paraId="05A84580" w14:textId="77777777" w:rsidR="006D44A4" w:rsidRPr="006D44A4" w:rsidRDefault="006D44A4" w:rsidP="006D44A4"/>
    <w:p w14:paraId="237EEF3B" w14:textId="77777777" w:rsidR="006D44A4" w:rsidRPr="006D44A4" w:rsidRDefault="006D44A4" w:rsidP="006D44A4"/>
    <w:p w14:paraId="57AC78F5" w14:textId="77777777" w:rsidR="006D44A4" w:rsidRPr="006D44A4" w:rsidRDefault="006D44A4" w:rsidP="006D44A4"/>
    <w:p w14:paraId="0EA936A2" w14:textId="77777777" w:rsidR="006D44A4" w:rsidRPr="006D44A4" w:rsidRDefault="006D44A4" w:rsidP="006D44A4"/>
    <w:p w14:paraId="0CA1A059" w14:textId="77777777" w:rsidR="006D44A4" w:rsidRPr="006D44A4" w:rsidRDefault="006D44A4" w:rsidP="006D44A4"/>
    <w:p w14:paraId="2F91325A" w14:textId="77777777" w:rsidR="006D44A4" w:rsidRPr="006D44A4" w:rsidRDefault="006D44A4" w:rsidP="006D44A4"/>
    <w:p w14:paraId="70456D20" w14:textId="77777777" w:rsidR="006D44A4" w:rsidRPr="006D44A4" w:rsidRDefault="006D44A4" w:rsidP="006D44A4"/>
    <w:p w14:paraId="32785AF0" w14:textId="77777777" w:rsidR="006D44A4" w:rsidRPr="006D44A4" w:rsidRDefault="006D44A4" w:rsidP="006D44A4">
      <w:pPr>
        <w:rPr>
          <w:lang w:val="pt-BR"/>
        </w:rPr>
      </w:pPr>
    </w:p>
    <w:p w14:paraId="038B9F81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4A4"/>
    <w:rsid w:val="005374DE"/>
    <w:rsid w:val="006D44A4"/>
    <w:rsid w:val="00871FE1"/>
    <w:rsid w:val="00AD1398"/>
    <w:rsid w:val="00F06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B9A3C"/>
  <w15:chartTrackingRefBased/>
  <w15:docId w15:val="{219657D9-E15B-440D-90D8-D5686AE08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44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44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44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44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44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44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44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44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44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44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44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44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44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44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44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44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44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44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44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44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44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44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44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44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44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44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44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44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44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13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632</Characters>
  <Application>Microsoft Office Word</Application>
  <DocSecurity>0</DocSecurity>
  <Lines>5</Lines>
  <Paragraphs>1</Paragraphs>
  <ScaleCrop>false</ScaleCrop>
  <Company>Springer Nature</Company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2024-10-21T04:47:00Z</dcterms:created>
  <dcterms:modified xsi:type="dcterms:W3CDTF">2024-10-21T04:47:00Z</dcterms:modified>
</cp:coreProperties>
</file>