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CDFC64" w14:textId="77777777" w:rsidR="0097394F" w:rsidRDefault="0097394F" w:rsidP="0097394F">
      <w:pPr>
        <w:spacing w:line="360" w:lineRule="auto"/>
        <w:ind w:firstLineChars="150" w:firstLine="315"/>
        <w:jc w:val="left"/>
        <w:rPr>
          <w:rFonts w:ascii="Times New Roman" w:hAnsi="Times New Roman" w:cs="Times New Roman"/>
          <w:b/>
          <w:lang w:val="en-GB"/>
        </w:rPr>
      </w:pPr>
      <w:bookmarkStart w:id="0" w:name="_Hlk163549427"/>
      <w:r>
        <w:rPr>
          <w:rFonts w:ascii="Times New Roman" w:hAnsi="Times New Roman" w:cs="Times New Roman"/>
          <w:b/>
          <w:lang w:val="en-GB"/>
        </w:rPr>
        <w:t>Crit. S1. The patient inclusion criteria, and determination of smoking and alcohol consumption</w:t>
      </w:r>
    </w:p>
    <w:p w14:paraId="73584DA2" w14:textId="77777777" w:rsidR="0097394F" w:rsidRDefault="0097394F" w:rsidP="0097394F">
      <w:pPr>
        <w:spacing w:line="360" w:lineRule="auto"/>
        <w:ind w:firstLineChars="150" w:firstLine="315"/>
        <w:jc w:val="left"/>
        <w:rPr>
          <w:rFonts w:ascii="Times New Roman" w:hAnsi="Times New Roman" w:cs="Times New Roman"/>
          <w:lang w:val="en-GB"/>
        </w:rPr>
      </w:pPr>
      <w:r>
        <w:rPr>
          <w:rFonts w:ascii="Times New Roman" w:hAnsi="Times New Roman" w:cs="Times New Roman"/>
          <w:lang w:val="en-GB"/>
        </w:rPr>
        <w:t xml:space="preserve">The inclusion criteria were </w:t>
      </w:r>
      <w:bookmarkEnd w:id="0"/>
      <w:r>
        <w:rPr>
          <w:rFonts w:ascii="Times New Roman" w:hAnsi="Times New Roman" w:cs="Times New Roman"/>
          <w:lang w:val="en-GB"/>
        </w:rPr>
        <w:t xml:space="preserve">as follows: (I) patients diagnosed for the first time, who met the criteria for OSCC and had been confirmed by postoperative biopsy; </w:t>
      </w:r>
      <w:r>
        <w:rPr>
          <w:rFonts w:ascii="Times New Roman" w:eastAsia="等线" w:hAnsi="Times New Roman" w:cs="Times New Roman"/>
          <w:lang w:val="en-GB"/>
        </w:rPr>
        <w:t xml:space="preserve">and (II) patients with </w:t>
      </w:r>
      <w:r>
        <w:rPr>
          <w:rFonts w:ascii="Times New Roman" w:hAnsi="Times New Roman" w:cs="Times New Roman"/>
          <w:lang w:val="en-GB"/>
        </w:rPr>
        <w:t xml:space="preserve">no history of radiation therapy, chemotherapy, or </w:t>
      </w:r>
      <w:r>
        <w:rPr>
          <w:rFonts w:ascii="Times New Roman" w:eastAsia="等线" w:hAnsi="Times New Roman" w:cs="Times New Roman"/>
          <w:lang w:val="en-GB"/>
        </w:rPr>
        <w:t>esophageal surgery.</w:t>
      </w:r>
      <w:r>
        <w:rPr>
          <w:rFonts w:ascii="Times New Roman" w:hAnsi="Times New Roman" w:cs="Times New Roman"/>
          <w:lang w:val="en-GB"/>
        </w:rPr>
        <w:t xml:space="preserve"> The exclusion criteria were as follows: (I) patients with primary malignant </w:t>
      </w:r>
      <w:r>
        <w:rPr>
          <w:rFonts w:ascii="Times New Roman" w:eastAsia="等线" w:hAnsi="Times New Roman" w:cs="Times New Roman"/>
          <w:lang w:val="en-GB"/>
        </w:rPr>
        <w:t xml:space="preserve">oesophagitis, </w:t>
      </w:r>
      <w:r>
        <w:rPr>
          <w:rFonts w:ascii="Times New Roman" w:hAnsi="Times New Roman" w:cs="Times New Roman"/>
          <w:lang w:val="en-GB"/>
        </w:rPr>
        <w:t xml:space="preserve">Barrett's </w:t>
      </w:r>
      <w:r>
        <w:rPr>
          <w:rFonts w:ascii="Times New Roman" w:eastAsia="等线" w:hAnsi="Times New Roman" w:cs="Times New Roman"/>
          <w:lang w:val="en-GB"/>
        </w:rPr>
        <w:t xml:space="preserve">oesophagitis, or reflux oesophagitis; (II) patients with </w:t>
      </w:r>
      <w:r>
        <w:rPr>
          <w:rFonts w:ascii="Times New Roman" w:hAnsi="Times New Roman" w:cs="Times New Roman"/>
          <w:lang w:val="en-GB"/>
        </w:rPr>
        <w:t>tumo</w:t>
      </w:r>
      <w:r>
        <w:rPr>
          <w:rFonts w:ascii="Times New Roman" w:eastAsia="等线" w:hAnsi="Times New Roman" w:cs="Times New Roman"/>
          <w:lang w:val="en-GB"/>
        </w:rPr>
        <w:t xml:space="preserve">urs in other parts of the body; (III) </w:t>
      </w:r>
      <w:r>
        <w:rPr>
          <w:rFonts w:ascii="Times New Roman" w:hAnsi="Times New Roman" w:cs="Times New Roman"/>
          <w:lang w:val="en-GB"/>
        </w:rPr>
        <w:t>individuals with decompensated liver or kidney function; and (IV) individuals with abnormal congenital immunodeficiency. Among these patients, those who came from urban areas, did not cook (i.e. was not exposed to biomass fuels and mineral fuels), did not drink hot beverages, and consistently brushed their teeth in the morning and evening every day (i.e. maintained good oral hygiene) were selected for the survey on smoking and alcohol consumption.</w:t>
      </w:r>
    </w:p>
    <w:p w14:paraId="1DA740BB" w14:textId="53474ADD" w:rsidR="0097394F" w:rsidRDefault="0097394F" w:rsidP="0097394F">
      <w:pPr>
        <w:spacing w:line="360" w:lineRule="auto"/>
        <w:ind w:firstLineChars="150" w:firstLine="315"/>
        <w:jc w:val="left"/>
        <w:rPr>
          <w:rFonts w:ascii="Times New Roman" w:hAnsi="Times New Roman" w:cs="Times New Roman"/>
          <w:lang w:val="en-GB"/>
        </w:rPr>
      </w:pPr>
      <w:r>
        <w:rPr>
          <w:rFonts w:ascii="Times New Roman" w:hAnsi="Times New Roman" w:cs="Times New Roman"/>
          <w:lang w:val="en-GB"/>
        </w:rPr>
        <w:t>Smoking was defined as smoking at least one cigarette almost da</w:t>
      </w:r>
      <w:r>
        <w:rPr>
          <w:rFonts w:ascii="Times New Roman" w:eastAsia="等线" w:hAnsi="Times New Roman" w:cs="Times New Roman"/>
          <w:lang w:val="en-GB"/>
        </w:rPr>
        <w:t xml:space="preserve">ily for </w:t>
      </w:r>
      <w:r w:rsidR="00B06D96">
        <w:rPr>
          <w:rFonts w:ascii="Times New Roman" w:hAnsi="Times New Roman" w:cs="Times New Roman" w:hint="eastAsia"/>
          <w:lang w:val="en-GB"/>
        </w:rPr>
        <w:t>more</w:t>
      </w:r>
      <w:r w:rsidR="00B06D96">
        <w:rPr>
          <w:rFonts w:ascii="Times New Roman" w:hAnsi="Times New Roman" w:cs="Times New Roman"/>
          <w:lang w:val="en-GB"/>
        </w:rPr>
        <w:t xml:space="preserve"> than one </w:t>
      </w:r>
      <w:r>
        <w:rPr>
          <w:rFonts w:ascii="Times New Roman" w:hAnsi="Times New Roman" w:cs="Times New Roman"/>
          <w:lang w:val="en-GB"/>
        </w:rPr>
        <w:t>year.</w:t>
      </w:r>
      <w:r>
        <w:rPr>
          <w:rFonts w:hint="eastAsia"/>
          <w:lang w:val="en-GB"/>
        </w:rPr>
        <w:t xml:space="preserve"> </w:t>
      </w:r>
      <w:r>
        <w:rPr>
          <w:rFonts w:ascii="Times New Roman" w:hAnsi="Times New Roman" w:cs="Times New Roman"/>
          <w:lang w:val="en-GB"/>
        </w:rPr>
        <w:t>Alcohol consumption is standardised at ≥15 g</w:t>
      </w:r>
      <w:r w:rsidR="00B06D96">
        <w:rPr>
          <w:rFonts w:ascii="Times New Roman" w:hAnsi="Times New Roman" w:cs="Times New Roman"/>
          <w:lang w:val="en-GB"/>
        </w:rPr>
        <w:t>rams</w:t>
      </w:r>
      <w:r>
        <w:rPr>
          <w:rFonts w:ascii="Times New Roman" w:hAnsi="Times New Roman" w:cs="Times New Roman"/>
          <w:lang w:val="en-GB"/>
        </w:rPr>
        <w:t xml:space="preserve"> per day (Dietary Guidelines for Chinese Residents (2022), Chinese Nutrition Society). Alcohol consumption was converted to a daily equivalent of 100% alcohol (v/v) based on the patient's daily frequency of drinking, the alcohol content of alcoholic beverages (v/v), and the volume of alcoholic beverages consumed at each intake.</w:t>
      </w:r>
    </w:p>
    <w:p w14:paraId="346B0998" w14:textId="77777777" w:rsidR="0097394F" w:rsidRDefault="0097394F" w:rsidP="0097394F">
      <w:pPr>
        <w:spacing w:line="360" w:lineRule="auto"/>
        <w:ind w:firstLineChars="150" w:firstLine="315"/>
        <w:jc w:val="left"/>
        <w:rPr>
          <w:rFonts w:ascii="Times New Roman" w:hAnsi="Times New Roman" w:cs="Times New Roman"/>
          <w:b/>
        </w:rPr>
      </w:pPr>
      <w:r>
        <w:rPr>
          <w:rFonts w:ascii="Times New Roman" w:hAnsi="Times New Roman" w:cs="Times New Roman"/>
          <w:b/>
          <w:lang w:val="en-GB"/>
        </w:rPr>
        <w:t>Crit. S2. Determination of para</w:t>
      </w:r>
      <w:r>
        <w:rPr>
          <w:rFonts w:ascii="Times New Roman" w:eastAsia="等线" w:hAnsi="Times New Roman" w:cs="Times New Roman"/>
          <w:b/>
          <w:lang w:val="en-GB"/>
        </w:rPr>
        <w:t>-cancerous</w:t>
      </w:r>
      <w:r>
        <w:rPr>
          <w:rFonts w:ascii="Times New Roman" w:hAnsi="Times New Roman" w:cs="Times New Roman"/>
          <w:b/>
          <w:lang w:val="en-GB"/>
        </w:rPr>
        <w:t xml:space="preserve"> tissues (PCTs) and distal normal tissues (DNTs)</w:t>
      </w:r>
    </w:p>
    <w:p w14:paraId="095BE6E3" w14:textId="6146D08A" w:rsidR="0097394F" w:rsidRDefault="00CF5465" w:rsidP="0097394F">
      <w:pPr>
        <w:spacing w:line="360" w:lineRule="auto"/>
        <w:ind w:firstLineChars="150" w:firstLine="315"/>
        <w:jc w:val="left"/>
        <w:rPr>
          <w:rFonts w:ascii="Times New Roman" w:hAnsi="Times New Roman" w:cs="Times New Roman"/>
        </w:rPr>
      </w:pPr>
      <w:r w:rsidRPr="00CF5465">
        <w:rPr>
          <w:rFonts w:ascii="Times New Roman" w:hAnsi="Times New Roman" w:cs="Times New Roman"/>
        </w:rPr>
        <w:t>PCT tissues are defined as those located within 2 cm but more than 1 cm away from the tumor lesion</w:t>
      </w:r>
      <w:r>
        <w:rPr>
          <w:rFonts w:ascii="Times New Roman" w:hAnsi="Times New Roman" w:cs="Times New Roman"/>
        </w:rPr>
        <w:t xml:space="preserve">, </w:t>
      </w:r>
      <w:r w:rsidR="00B06D96">
        <w:rPr>
          <w:rFonts w:ascii="Times New Roman" w:hAnsi="Times New Roman" w:cs="Times New Roman"/>
        </w:rPr>
        <w:t>while</w:t>
      </w:r>
      <w:r w:rsidR="0097394F">
        <w:rPr>
          <w:rFonts w:ascii="Times New Roman" w:hAnsi="Times New Roman" w:cs="Times New Roman"/>
        </w:rPr>
        <w:t xml:space="preserve"> DNT tissues are </w:t>
      </w:r>
      <w:r w:rsidR="00B06D96" w:rsidRPr="00B06D96">
        <w:rPr>
          <w:rFonts w:ascii="Times New Roman" w:hAnsi="Times New Roman" w:cs="Times New Roman"/>
        </w:rPr>
        <w:t xml:space="preserve">defined as those located </w:t>
      </w:r>
      <w:r w:rsidR="0097394F">
        <w:rPr>
          <w:rFonts w:ascii="Times New Roman" w:hAnsi="Times New Roman" w:cs="Times New Roman"/>
        </w:rPr>
        <w:t>greater than 5 cm away from the lesion.</w:t>
      </w:r>
    </w:p>
    <w:p w14:paraId="25B53DB3" w14:textId="77777777" w:rsidR="0097394F" w:rsidRDefault="0097394F" w:rsidP="0097394F">
      <w:pPr>
        <w:spacing w:line="360" w:lineRule="auto"/>
        <w:ind w:firstLineChars="150" w:firstLine="315"/>
        <w:jc w:val="left"/>
        <w:rPr>
          <w:rFonts w:ascii="Times New Roman" w:eastAsia="等线" w:hAnsi="Times New Roman" w:cs="Times New Roman"/>
          <w:lang w:val="en-GB"/>
        </w:rPr>
      </w:pPr>
      <w:r>
        <w:rPr>
          <w:rFonts w:ascii="Times New Roman" w:hAnsi="Times New Roman" w:cs="Times New Roman"/>
          <w:b/>
          <w:lang w:val="en-GB"/>
        </w:rPr>
        <w:t>Crit. S3. Samples used for the detection of key proteins of the two pathways (by western blotting) were subject</w:t>
      </w:r>
      <w:r>
        <w:rPr>
          <w:rFonts w:ascii="Times New Roman" w:eastAsia="等线" w:hAnsi="Times New Roman" w:cs="Times New Roman"/>
          <w:b/>
          <w:lang w:val="en-GB"/>
        </w:rPr>
        <w:t>ed to the following conditions</w:t>
      </w:r>
    </w:p>
    <w:p w14:paraId="350CCE73" w14:textId="77777777" w:rsidR="0097394F" w:rsidRDefault="0097394F" w:rsidP="0097394F">
      <w:pPr>
        <w:spacing w:line="360" w:lineRule="auto"/>
        <w:ind w:firstLineChars="150" w:firstLine="315"/>
        <w:jc w:val="left"/>
        <w:rPr>
          <w:rFonts w:ascii="Times New Roman" w:hAnsi="Times New Roman" w:cs="Times New Roman"/>
        </w:rPr>
      </w:pPr>
      <w:r>
        <w:rPr>
          <w:rFonts w:ascii="Times New Roman" w:eastAsia="等线" w:hAnsi="Times New Roman" w:cs="Times New Roman"/>
          <w:lang w:val="en-GB"/>
        </w:rPr>
        <w:t xml:space="preserve"> </w:t>
      </w:r>
      <w:r>
        <w:rPr>
          <w:rFonts w:ascii="Times New Roman" w:hAnsi="Times New Roman" w:cs="Times New Roman"/>
          <w:lang w:val="en-GB"/>
        </w:rPr>
        <w:t xml:space="preserve">(1) the patient was both a smoker and an alcohol drinker, and (2) the cancer samples had higher-than-average levels of genes of both the Hippo pathway and pyroptosis. Six cancer tissue blocks were selected for western blot analysis using </w:t>
      </w:r>
      <w:r>
        <w:rPr>
          <w:rFonts w:ascii="Times New Roman" w:eastAsia="等线" w:hAnsi="Times New Roman" w:cs="Times New Roman"/>
          <w:lang w:val="en-GB"/>
        </w:rPr>
        <w:t>the random number method</w:t>
      </w:r>
      <w:r>
        <w:rPr>
          <w:rFonts w:ascii="Times New Roman" w:hAnsi="Times New Roman" w:cs="Times New Roman"/>
          <w:lang w:val="en-GB"/>
        </w:rPr>
        <w:t>. PCTs and DNTs from the same patients were used for western blotting analysis.</w:t>
      </w:r>
    </w:p>
    <w:p w14:paraId="4758E420" w14:textId="77777777" w:rsidR="0097394F" w:rsidRDefault="0097394F" w:rsidP="0097394F">
      <w:pPr>
        <w:spacing w:line="360" w:lineRule="auto"/>
        <w:jc w:val="left"/>
        <w:rPr>
          <w:rFonts w:ascii="Times New Roman" w:hAnsi="Times New Roman" w:cs="Times New Roman"/>
        </w:rPr>
      </w:pPr>
    </w:p>
    <w:p w14:paraId="38346B01" w14:textId="77777777" w:rsidR="0097394F" w:rsidRDefault="0097394F" w:rsidP="0097394F">
      <w:pPr>
        <w:spacing w:line="360" w:lineRule="auto"/>
        <w:jc w:val="left"/>
        <w:rPr>
          <w:rFonts w:ascii="Times New Roman" w:hAnsi="Times New Roman" w:cs="Times New Roman"/>
        </w:rPr>
      </w:pPr>
    </w:p>
    <w:p w14:paraId="4729DCB4" w14:textId="50F147B6" w:rsidR="007E79FB" w:rsidRPr="0097394F" w:rsidRDefault="007E79FB" w:rsidP="002434CB">
      <w:pPr>
        <w:spacing w:line="360" w:lineRule="auto"/>
        <w:jc w:val="left"/>
        <w:rPr>
          <w:rFonts w:ascii="Times New Roman" w:hAnsi="Times New Roman" w:cs="Times New Roman"/>
        </w:rPr>
      </w:pPr>
    </w:p>
    <w:p w14:paraId="2D915D6C" w14:textId="220AF01A" w:rsidR="007E79FB" w:rsidRPr="00E71774" w:rsidRDefault="007E79FB" w:rsidP="007E79FB">
      <w:pPr>
        <w:spacing w:line="300" w:lineRule="auto"/>
        <w:jc w:val="center"/>
        <w:rPr>
          <w:rFonts w:ascii="Times New Roman" w:hAnsi="Times New Roman" w:cs="Times New Roman"/>
        </w:rPr>
      </w:pPr>
      <w:r w:rsidRPr="00E71774">
        <w:rPr>
          <w:rFonts w:ascii="Times New Roman" w:hAnsi="Times New Roman" w:cs="Times New Roman"/>
        </w:rPr>
        <w:t xml:space="preserve">Table </w:t>
      </w:r>
      <w:r>
        <w:rPr>
          <w:rFonts w:ascii="Times New Roman" w:hAnsi="Times New Roman" w:cs="Times New Roman"/>
        </w:rPr>
        <w:t>S</w:t>
      </w:r>
      <w:r w:rsidRPr="00E71774">
        <w:rPr>
          <w:rFonts w:ascii="Times New Roman" w:hAnsi="Times New Roman" w:cs="Times New Roman"/>
        </w:rPr>
        <w:t>1</w:t>
      </w:r>
      <w:r>
        <w:rPr>
          <w:rFonts w:ascii="Times New Roman" w:hAnsi="Times New Roman" w:cs="Times New Roman"/>
        </w:rPr>
        <w:t>.</w:t>
      </w:r>
      <w:r w:rsidRPr="00E71774">
        <w:rPr>
          <w:rFonts w:ascii="Times New Roman" w:hAnsi="Times New Roman" w:cs="Times New Roman"/>
        </w:rPr>
        <w:t xml:space="preserve"> Primer sequences</w:t>
      </w:r>
    </w:p>
    <w:tbl>
      <w:tblPr>
        <w:tblW w:w="7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7"/>
        <w:gridCol w:w="3269"/>
        <w:gridCol w:w="3261"/>
      </w:tblGrid>
      <w:tr w:rsidR="007E79FB" w:rsidRPr="00E71774" w14:paraId="42CF0649" w14:textId="77777777" w:rsidTr="00822171">
        <w:trPr>
          <w:trHeight w:val="234"/>
          <w:jc w:val="center"/>
        </w:trPr>
        <w:tc>
          <w:tcPr>
            <w:tcW w:w="1267" w:type="dxa"/>
            <w:tcBorders>
              <w:top w:val="single" w:sz="18" w:space="0" w:color="auto"/>
              <w:left w:val="nil"/>
              <w:bottom w:val="single" w:sz="8" w:space="0" w:color="auto"/>
              <w:right w:val="nil"/>
            </w:tcBorders>
          </w:tcPr>
          <w:p w14:paraId="3CB9D525" w14:textId="77777777" w:rsidR="007E79FB" w:rsidRPr="00E71774" w:rsidRDefault="007E79FB" w:rsidP="008A345D">
            <w:pPr>
              <w:widowControl/>
              <w:jc w:val="left"/>
              <w:rPr>
                <w:rFonts w:ascii="Times New Roman" w:hAnsi="Times New Roman" w:cs="Times New Roman"/>
                <w:color w:val="000000"/>
                <w:sz w:val="18"/>
                <w:szCs w:val="18"/>
              </w:rPr>
            </w:pPr>
            <w:r w:rsidRPr="00E71774">
              <w:rPr>
                <w:rFonts w:ascii="Times New Roman" w:hAnsi="Times New Roman" w:cs="Times New Roman"/>
                <w:color w:val="000000"/>
                <w:sz w:val="18"/>
                <w:szCs w:val="18"/>
              </w:rPr>
              <w:t>Genes</w:t>
            </w:r>
          </w:p>
        </w:tc>
        <w:tc>
          <w:tcPr>
            <w:tcW w:w="3269" w:type="dxa"/>
            <w:tcBorders>
              <w:top w:val="single" w:sz="18" w:space="0" w:color="auto"/>
              <w:left w:val="nil"/>
              <w:bottom w:val="single" w:sz="8" w:space="0" w:color="auto"/>
              <w:right w:val="nil"/>
            </w:tcBorders>
          </w:tcPr>
          <w:p w14:paraId="4032CF46" w14:textId="77777777" w:rsidR="007E79FB" w:rsidRPr="00E71774" w:rsidRDefault="007E79FB" w:rsidP="008A345D">
            <w:pPr>
              <w:widowControl/>
              <w:jc w:val="left"/>
              <w:rPr>
                <w:rFonts w:ascii="Times New Roman" w:hAnsi="Times New Roman" w:cs="Times New Roman"/>
                <w:color w:val="000000"/>
                <w:sz w:val="18"/>
                <w:szCs w:val="18"/>
              </w:rPr>
            </w:pPr>
            <w:r w:rsidRPr="00E71774">
              <w:rPr>
                <w:rFonts w:ascii="Times New Roman" w:hAnsi="Times New Roman" w:cs="Times New Roman"/>
                <w:color w:val="000000"/>
                <w:sz w:val="18"/>
                <w:szCs w:val="18"/>
              </w:rPr>
              <w:t>Forward primer sequences</w:t>
            </w:r>
            <w:r w:rsidRPr="00E71774">
              <w:rPr>
                <w:rFonts w:ascii="Times New Roman" w:hAnsi="Times New Roman" w:cs="Times New Roman"/>
                <w:color w:val="000000"/>
                <w:sz w:val="18"/>
                <w:szCs w:val="18"/>
              </w:rPr>
              <w:t>（</w:t>
            </w:r>
            <w:r w:rsidRPr="00E71774">
              <w:rPr>
                <w:rFonts w:ascii="Times New Roman" w:hAnsi="Times New Roman" w:cs="Times New Roman"/>
                <w:color w:val="000000"/>
                <w:sz w:val="18"/>
                <w:szCs w:val="18"/>
              </w:rPr>
              <w:t>5’→3’</w:t>
            </w:r>
            <w:r w:rsidRPr="00E71774">
              <w:rPr>
                <w:rFonts w:ascii="Times New Roman" w:hAnsi="Times New Roman" w:cs="Times New Roman"/>
                <w:color w:val="000000"/>
                <w:sz w:val="18"/>
                <w:szCs w:val="18"/>
              </w:rPr>
              <w:t>）</w:t>
            </w:r>
          </w:p>
        </w:tc>
        <w:tc>
          <w:tcPr>
            <w:tcW w:w="3261" w:type="dxa"/>
            <w:tcBorders>
              <w:top w:val="single" w:sz="18" w:space="0" w:color="auto"/>
              <w:left w:val="nil"/>
              <w:bottom w:val="single" w:sz="8" w:space="0" w:color="auto"/>
              <w:right w:val="nil"/>
            </w:tcBorders>
          </w:tcPr>
          <w:p w14:paraId="78467A4E" w14:textId="77777777" w:rsidR="007E79FB" w:rsidRPr="00E71774" w:rsidRDefault="007E79FB" w:rsidP="008A345D">
            <w:pPr>
              <w:widowControl/>
              <w:jc w:val="left"/>
              <w:rPr>
                <w:rFonts w:ascii="Times New Roman" w:hAnsi="Times New Roman" w:cs="Times New Roman"/>
                <w:color w:val="000000"/>
                <w:sz w:val="18"/>
                <w:szCs w:val="18"/>
              </w:rPr>
            </w:pPr>
            <w:r w:rsidRPr="00E71774">
              <w:rPr>
                <w:rFonts w:ascii="Times New Roman" w:hAnsi="Times New Roman" w:cs="Times New Roman"/>
                <w:color w:val="000000"/>
                <w:sz w:val="18"/>
                <w:szCs w:val="18"/>
              </w:rPr>
              <w:t>Reverse primer sequences</w:t>
            </w:r>
            <w:r w:rsidRPr="00E71774">
              <w:rPr>
                <w:rFonts w:ascii="Times New Roman" w:hAnsi="Times New Roman" w:cs="Times New Roman"/>
                <w:color w:val="000000"/>
                <w:sz w:val="18"/>
                <w:szCs w:val="18"/>
              </w:rPr>
              <w:t>（</w:t>
            </w:r>
            <w:r w:rsidRPr="00E71774">
              <w:rPr>
                <w:rFonts w:ascii="Times New Roman" w:hAnsi="Times New Roman" w:cs="Times New Roman"/>
                <w:color w:val="000000"/>
                <w:sz w:val="18"/>
                <w:szCs w:val="18"/>
              </w:rPr>
              <w:t>5’→3’</w:t>
            </w:r>
            <w:r w:rsidRPr="00E71774">
              <w:rPr>
                <w:rFonts w:ascii="Times New Roman" w:hAnsi="Times New Roman" w:cs="Times New Roman"/>
                <w:color w:val="000000"/>
                <w:sz w:val="18"/>
                <w:szCs w:val="18"/>
              </w:rPr>
              <w:t>）</w:t>
            </w:r>
          </w:p>
        </w:tc>
      </w:tr>
      <w:tr w:rsidR="007E79FB" w:rsidRPr="00E71774" w14:paraId="4A514804" w14:textId="77777777" w:rsidTr="00822171">
        <w:trPr>
          <w:trHeight w:val="328"/>
          <w:jc w:val="center"/>
        </w:trPr>
        <w:tc>
          <w:tcPr>
            <w:tcW w:w="1267" w:type="dxa"/>
            <w:tcBorders>
              <w:top w:val="single" w:sz="8" w:space="0" w:color="auto"/>
              <w:left w:val="nil"/>
              <w:bottom w:val="nil"/>
              <w:right w:val="nil"/>
            </w:tcBorders>
          </w:tcPr>
          <w:p w14:paraId="1B30F36A" w14:textId="77777777" w:rsidR="007E79FB" w:rsidRPr="00E71774" w:rsidRDefault="007E79FB" w:rsidP="008A345D">
            <w:pPr>
              <w:widowControl/>
              <w:spacing w:line="300" w:lineRule="auto"/>
              <w:jc w:val="left"/>
              <w:rPr>
                <w:rFonts w:ascii="Times New Roman" w:hAnsi="Times New Roman" w:cs="Times New Roman"/>
                <w:i/>
                <w:iCs/>
                <w:color w:val="000000"/>
                <w:sz w:val="18"/>
                <w:szCs w:val="18"/>
              </w:rPr>
            </w:pPr>
            <w:r w:rsidRPr="00E71774">
              <w:rPr>
                <w:rFonts w:ascii="Times New Roman" w:hAnsi="Times New Roman" w:cs="Times New Roman"/>
                <w:i/>
                <w:iCs/>
                <w:color w:val="000000"/>
                <w:sz w:val="18"/>
                <w:szCs w:val="18"/>
              </w:rPr>
              <w:t>Lats1</w:t>
            </w:r>
          </w:p>
        </w:tc>
        <w:tc>
          <w:tcPr>
            <w:tcW w:w="3269" w:type="dxa"/>
            <w:tcBorders>
              <w:top w:val="single" w:sz="8" w:space="0" w:color="auto"/>
              <w:left w:val="nil"/>
              <w:bottom w:val="nil"/>
              <w:right w:val="nil"/>
            </w:tcBorders>
          </w:tcPr>
          <w:p w14:paraId="3FF6FBA1"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AGACTTGCAAGCTGCTGGAT</w:t>
            </w:r>
          </w:p>
        </w:tc>
        <w:tc>
          <w:tcPr>
            <w:tcW w:w="3261" w:type="dxa"/>
            <w:tcBorders>
              <w:top w:val="single" w:sz="8" w:space="0" w:color="auto"/>
              <w:left w:val="nil"/>
              <w:bottom w:val="nil"/>
              <w:right w:val="nil"/>
            </w:tcBorders>
          </w:tcPr>
          <w:p w14:paraId="01202C54"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GCTGCACATTCCCTGGTTTC</w:t>
            </w:r>
          </w:p>
        </w:tc>
      </w:tr>
      <w:tr w:rsidR="007E79FB" w:rsidRPr="00E71774" w14:paraId="29A3A54D" w14:textId="77777777" w:rsidTr="008A345D">
        <w:trPr>
          <w:trHeight w:val="328"/>
          <w:jc w:val="center"/>
        </w:trPr>
        <w:tc>
          <w:tcPr>
            <w:tcW w:w="1267" w:type="dxa"/>
            <w:tcBorders>
              <w:top w:val="nil"/>
              <w:left w:val="nil"/>
              <w:bottom w:val="nil"/>
              <w:right w:val="nil"/>
            </w:tcBorders>
          </w:tcPr>
          <w:p w14:paraId="2B448F75" w14:textId="77777777" w:rsidR="007E79FB" w:rsidRPr="00E71774" w:rsidRDefault="007E79FB" w:rsidP="008A345D">
            <w:pPr>
              <w:widowControl/>
              <w:spacing w:line="300" w:lineRule="auto"/>
              <w:jc w:val="left"/>
              <w:rPr>
                <w:rFonts w:ascii="Times New Roman" w:hAnsi="Times New Roman" w:cs="Times New Roman"/>
                <w:i/>
                <w:iCs/>
                <w:color w:val="000000"/>
                <w:sz w:val="18"/>
                <w:szCs w:val="18"/>
              </w:rPr>
            </w:pPr>
            <w:r w:rsidRPr="00E71774">
              <w:rPr>
                <w:rFonts w:ascii="Times New Roman" w:hAnsi="Times New Roman" w:cs="Times New Roman"/>
                <w:i/>
                <w:iCs/>
                <w:color w:val="000000"/>
                <w:sz w:val="18"/>
                <w:szCs w:val="18"/>
              </w:rPr>
              <w:t>Yap</w:t>
            </w:r>
          </w:p>
        </w:tc>
        <w:tc>
          <w:tcPr>
            <w:tcW w:w="3269" w:type="dxa"/>
            <w:tcBorders>
              <w:top w:val="nil"/>
              <w:left w:val="nil"/>
              <w:bottom w:val="nil"/>
              <w:right w:val="nil"/>
            </w:tcBorders>
          </w:tcPr>
          <w:p w14:paraId="00403DD2"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GAACTCGGCTTCAGGTCCTC</w:t>
            </w:r>
          </w:p>
        </w:tc>
        <w:tc>
          <w:tcPr>
            <w:tcW w:w="3261" w:type="dxa"/>
            <w:tcBorders>
              <w:top w:val="nil"/>
              <w:left w:val="nil"/>
              <w:bottom w:val="nil"/>
              <w:right w:val="nil"/>
            </w:tcBorders>
          </w:tcPr>
          <w:p w14:paraId="3B904B40"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GGTTCATGGCAAAACGAGGG</w:t>
            </w:r>
          </w:p>
        </w:tc>
      </w:tr>
      <w:tr w:rsidR="007E79FB" w:rsidRPr="00E71774" w14:paraId="6FF35445" w14:textId="77777777" w:rsidTr="008A345D">
        <w:trPr>
          <w:trHeight w:val="328"/>
          <w:jc w:val="center"/>
        </w:trPr>
        <w:tc>
          <w:tcPr>
            <w:tcW w:w="1267" w:type="dxa"/>
            <w:tcBorders>
              <w:top w:val="nil"/>
              <w:left w:val="nil"/>
              <w:bottom w:val="nil"/>
              <w:right w:val="nil"/>
            </w:tcBorders>
          </w:tcPr>
          <w:p w14:paraId="0609550A" w14:textId="77777777" w:rsidR="007E79FB" w:rsidRPr="00E71774" w:rsidRDefault="007E79FB" w:rsidP="008A345D">
            <w:pPr>
              <w:widowControl/>
              <w:spacing w:line="300" w:lineRule="auto"/>
              <w:jc w:val="left"/>
              <w:rPr>
                <w:rFonts w:ascii="Times New Roman" w:hAnsi="Times New Roman" w:cs="Times New Roman"/>
                <w:i/>
                <w:iCs/>
                <w:color w:val="000000"/>
                <w:sz w:val="18"/>
                <w:szCs w:val="18"/>
              </w:rPr>
            </w:pPr>
            <w:r w:rsidRPr="00E71774">
              <w:rPr>
                <w:rFonts w:ascii="Times New Roman" w:hAnsi="Times New Roman" w:cs="Times New Roman"/>
                <w:i/>
                <w:iCs/>
                <w:color w:val="000000"/>
                <w:sz w:val="18"/>
                <w:szCs w:val="18"/>
              </w:rPr>
              <w:t>Taz</w:t>
            </w:r>
          </w:p>
        </w:tc>
        <w:tc>
          <w:tcPr>
            <w:tcW w:w="3269" w:type="dxa"/>
            <w:tcBorders>
              <w:top w:val="nil"/>
              <w:left w:val="nil"/>
              <w:bottom w:val="nil"/>
              <w:right w:val="nil"/>
            </w:tcBorders>
          </w:tcPr>
          <w:p w14:paraId="2F1020D9"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color w:val="000000"/>
                <w:sz w:val="18"/>
                <w:szCs w:val="18"/>
              </w:rPr>
              <w:t>TCCCTAACAGCCCACCCTACT</w:t>
            </w:r>
          </w:p>
        </w:tc>
        <w:tc>
          <w:tcPr>
            <w:tcW w:w="3261" w:type="dxa"/>
            <w:tcBorders>
              <w:top w:val="nil"/>
              <w:left w:val="nil"/>
              <w:bottom w:val="nil"/>
              <w:right w:val="nil"/>
            </w:tcBorders>
          </w:tcPr>
          <w:p w14:paraId="18C8F1DC"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color w:val="000000"/>
                <w:sz w:val="18"/>
                <w:szCs w:val="18"/>
              </w:rPr>
              <w:t>TACTGAAGGGCTTCCCAATCA</w:t>
            </w:r>
          </w:p>
        </w:tc>
      </w:tr>
      <w:tr w:rsidR="007E79FB" w:rsidRPr="00E71774" w14:paraId="2F9C2D05" w14:textId="77777777" w:rsidTr="008A345D">
        <w:trPr>
          <w:trHeight w:val="328"/>
          <w:jc w:val="center"/>
        </w:trPr>
        <w:tc>
          <w:tcPr>
            <w:tcW w:w="1267" w:type="dxa"/>
            <w:tcBorders>
              <w:top w:val="nil"/>
              <w:left w:val="nil"/>
              <w:bottom w:val="nil"/>
              <w:right w:val="nil"/>
            </w:tcBorders>
          </w:tcPr>
          <w:p w14:paraId="64F4C29E" w14:textId="5F4E0ABC" w:rsidR="007E79FB" w:rsidRPr="00E71774" w:rsidRDefault="007E79FB" w:rsidP="008A345D">
            <w:pPr>
              <w:widowControl/>
              <w:spacing w:line="300" w:lineRule="auto"/>
              <w:jc w:val="left"/>
              <w:rPr>
                <w:rFonts w:ascii="Times New Roman" w:hAnsi="Times New Roman" w:cs="Times New Roman"/>
                <w:i/>
                <w:iCs/>
                <w:color w:val="000000"/>
                <w:sz w:val="18"/>
                <w:szCs w:val="18"/>
              </w:rPr>
            </w:pPr>
            <w:r w:rsidRPr="00E71774">
              <w:rPr>
                <w:rFonts w:ascii="Times New Roman" w:hAnsi="Times New Roman" w:cs="Times New Roman"/>
                <w:i/>
                <w:iCs/>
                <w:color w:val="000000"/>
                <w:sz w:val="18"/>
                <w:szCs w:val="18"/>
              </w:rPr>
              <w:t>N</w:t>
            </w:r>
            <w:r>
              <w:rPr>
                <w:rFonts w:ascii="Times New Roman" w:hAnsi="Times New Roman" w:cs="Times New Roman"/>
                <w:i/>
                <w:iCs/>
                <w:color w:val="000000"/>
                <w:sz w:val="18"/>
                <w:szCs w:val="18"/>
              </w:rPr>
              <w:t>lrp</w:t>
            </w:r>
            <w:r w:rsidRPr="00E71774">
              <w:rPr>
                <w:rFonts w:ascii="Times New Roman" w:hAnsi="Times New Roman" w:cs="Times New Roman"/>
                <w:i/>
                <w:iCs/>
                <w:color w:val="000000"/>
                <w:sz w:val="18"/>
                <w:szCs w:val="18"/>
              </w:rPr>
              <w:t>3</w:t>
            </w:r>
          </w:p>
        </w:tc>
        <w:tc>
          <w:tcPr>
            <w:tcW w:w="3269" w:type="dxa"/>
            <w:tcBorders>
              <w:top w:val="nil"/>
              <w:left w:val="nil"/>
              <w:bottom w:val="nil"/>
              <w:right w:val="nil"/>
            </w:tcBorders>
          </w:tcPr>
          <w:p w14:paraId="1CDB0270"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CTGGCATCTGGGGAAACCT</w:t>
            </w:r>
          </w:p>
        </w:tc>
        <w:tc>
          <w:tcPr>
            <w:tcW w:w="3261" w:type="dxa"/>
            <w:tcBorders>
              <w:top w:val="nil"/>
              <w:left w:val="nil"/>
              <w:bottom w:val="nil"/>
              <w:right w:val="nil"/>
            </w:tcBorders>
          </w:tcPr>
          <w:p w14:paraId="18F950C4"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TCCTTAGGCTTCGGTCCACA</w:t>
            </w:r>
          </w:p>
        </w:tc>
      </w:tr>
      <w:tr w:rsidR="007E79FB" w:rsidRPr="00E71774" w14:paraId="6034B9AC" w14:textId="77777777" w:rsidTr="008A345D">
        <w:trPr>
          <w:trHeight w:val="382"/>
          <w:jc w:val="center"/>
        </w:trPr>
        <w:tc>
          <w:tcPr>
            <w:tcW w:w="1267" w:type="dxa"/>
            <w:tcBorders>
              <w:top w:val="nil"/>
              <w:left w:val="nil"/>
              <w:bottom w:val="nil"/>
              <w:right w:val="nil"/>
            </w:tcBorders>
          </w:tcPr>
          <w:p w14:paraId="1577ED0A" w14:textId="5C169890" w:rsidR="007E79FB" w:rsidRPr="00E71774" w:rsidRDefault="007E79FB" w:rsidP="008A345D">
            <w:pPr>
              <w:widowControl/>
              <w:spacing w:line="300" w:lineRule="auto"/>
              <w:jc w:val="left"/>
              <w:rPr>
                <w:rFonts w:ascii="Times New Roman" w:hAnsi="Times New Roman" w:cs="Times New Roman"/>
                <w:i/>
                <w:iCs/>
                <w:color w:val="000000"/>
                <w:sz w:val="18"/>
                <w:szCs w:val="18"/>
              </w:rPr>
            </w:pPr>
            <w:r w:rsidRPr="00E71774">
              <w:rPr>
                <w:rFonts w:ascii="Times New Roman" w:hAnsi="Times New Roman" w:cs="Times New Roman"/>
                <w:i/>
                <w:iCs/>
                <w:color w:val="000000"/>
                <w:sz w:val="18"/>
                <w:szCs w:val="18"/>
              </w:rPr>
              <w:t>G</w:t>
            </w:r>
            <w:r>
              <w:rPr>
                <w:rFonts w:ascii="Times New Roman" w:hAnsi="Times New Roman" w:cs="Times New Roman"/>
                <w:i/>
                <w:iCs/>
                <w:color w:val="000000"/>
                <w:sz w:val="18"/>
                <w:szCs w:val="18"/>
              </w:rPr>
              <w:t>sdmd</w:t>
            </w:r>
          </w:p>
        </w:tc>
        <w:tc>
          <w:tcPr>
            <w:tcW w:w="3269" w:type="dxa"/>
            <w:tcBorders>
              <w:top w:val="nil"/>
              <w:left w:val="nil"/>
              <w:bottom w:val="nil"/>
              <w:right w:val="nil"/>
            </w:tcBorders>
          </w:tcPr>
          <w:p w14:paraId="34CD5267"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TTCTGCCCTCAACACTTCTGG</w:t>
            </w:r>
          </w:p>
        </w:tc>
        <w:tc>
          <w:tcPr>
            <w:tcW w:w="3261" w:type="dxa"/>
            <w:tcBorders>
              <w:top w:val="nil"/>
              <w:left w:val="nil"/>
              <w:bottom w:val="nil"/>
              <w:right w:val="nil"/>
            </w:tcBorders>
          </w:tcPr>
          <w:p w14:paraId="43DF14FB"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GCAGCCACAAATAACTCAGCTT</w:t>
            </w:r>
          </w:p>
        </w:tc>
      </w:tr>
      <w:tr w:rsidR="007E79FB" w:rsidRPr="00E71774" w14:paraId="5F1143F4" w14:textId="77777777" w:rsidTr="008A345D">
        <w:trPr>
          <w:trHeight w:val="328"/>
          <w:jc w:val="center"/>
        </w:trPr>
        <w:tc>
          <w:tcPr>
            <w:tcW w:w="1267" w:type="dxa"/>
            <w:tcBorders>
              <w:top w:val="nil"/>
              <w:left w:val="nil"/>
              <w:bottom w:val="nil"/>
              <w:right w:val="nil"/>
            </w:tcBorders>
          </w:tcPr>
          <w:p w14:paraId="61C3E92D" w14:textId="77777777" w:rsidR="007E79FB" w:rsidRPr="00E71774" w:rsidRDefault="007E79FB" w:rsidP="008A345D">
            <w:pPr>
              <w:widowControl/>
              <w:spacing w:line="300" w:lineRule="auto"/>
              <w:jc w:val="left"/>
              <w:rPr>
                <w:rFonts w:ascii="Times New Roman" w:hAnsi="Times New Roman" w:cs="Times New Roman"/>
                <w:i/>
                <w:iCs/>
                <w:color w:val="000000"/>
                <w:sz w:val="18"/>
                <w:szCs w:val="18"/>
              </w:rPr>
            </w:pPr>
            <w:r w:rsidRPr="00E71774">
              <w:rPr>
                <w:rFonts w:ascii="Times New Roman" w:hAnsi="Times New Roman" w:cs="Times New Roman"/>
                <w:i/>
                <w:iCs/>
                <w:color w:val="000000"/>
                <w:sz w:val="18"/>
                <w:szCs w:val="18"/>
              </w:rPr>
              <w:t>Caspase</w:t>
            </w:r>
            <w:r>
              <w:rPr>
                <w:rFonts w:ascii="Times New Roman" w:hAnsi="Times New Roman" w:cs="Times New Roman"/>
                <w:i/>
                <w:iCs/>
                <w:color w:val="000000"/>
                <w:sz w:val="18"/>
                <w:szCs w:val="18"/>
              </w:rPr>
              <w:t>-</w:t>
            </w:r>
            <w:r w:rsidRPr="00E71774">
              <w:rPr>
                <w:rFonts w:ascii="Times New Roman" w:hAnsi="Times New Roman" w:cs="Times New Roman"/>
                <w:i/>
                <w:iCs/>
                <w:color w:val="000000"/>
                <w:sz w:val="18"/>
                <w:szCs w:val="18"/>
              </w:rPr>
              <w:t>1</w:t>
            </w:r>
          </w:p>
        </w:tc>
        <w:tc>
          <w:tcPr>
            <w:tcW w:w="3269" w:type="dxa"/>
            <w:tcBorders>
              <w:top w:val="nil"/>
              <w:left w:val="nil"/>
              <w:bottom w:val="nil"/>
              <w:right w:val="nil"/>
            </w:tcBorders>
          </w:tcPr>
          <w:p w14:paraId="33D5608E"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GAAAAGCCATGGCCGACAAG</w:t>
            </w:r>
          </w:p>
        </w:tc>
        <w:tc>
          <w:tcPr>
            <w:tcW w:w="3261" w:type="dxa"/>
            <w:tcBorders>
              <w:top w:val="nil"/>
              <w:left w:val="nil"/>
              <w:bottom w:val="nil"/>
              <w:right w:val="nil"/>
            </w:tcBorders>
          </w:tcPr>
          <w:p w14:paraId="1BE5EF12"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CGGAGTCAATCAAAGCTCGG</w:t>
            </w:r>
          </w:p>
        </w:tc>
      </w:tr>
      <w:tr w:rsidR="007E79FB" w:rsidRPr="00E71774" w14:paraId="758F4AD5" w14:textId="77777777" w:rsidTr="008A345D">
        <w:trPr>
          <w:trHeight w:val="328"/>
          <w:jc w:val="center"/>
        </w:trPr>
        <w:tc>
          <w:tcPr>
            <w:tcW w:w="1267" w:type="dxa"/>
            <w:tcBorders>
              <w:top w:val="nil"/>
              <w:left w:val="nil"/>
              <w:bottom w:val="nil"/>
              <w:right w:val="nil"/>
            </w:tcBorders>
          </w:tcPr>
          <w:p w14:paraId="3468CD3F" w14:textId="6DB9A996" w:rsidR="007E79FB" w:rsidRPr="00E71774" w:rsidRDefault="007E79FB" w:rsidP="008A345D">
            <w:pPr>
              <w:widowControl/>
              <w:spacing w:line="300" w:lineRule="auto"/>
              <w:jc w:val="left"/>
              <w:rPr>
                <w:rFonts w:ascii="Times New Roman" w:hAnsi="Times New Roman" w:cs="Times New Roman"/>
                <w:i/>
                <w:iCs/>
                <w:color w:val="000000"/>
                <w:sz w:val="18"/>
                <w:szCs w:val="18"/>
              </w:rPr>
            </w:pPr>
            <w:r w:rsidRPr="00E71774">
              <w:rPr>
                <w:rFonts w:ascii="Times New Roman" w:hAnsi="Times New Roman" w:cs="Times New Roman"/>
                <w:i/>
                <w:iCs/>
                <w:color w:val="000000"/>
                <w:sz w:val="18"/>
                <w:szCs w:val="18"/>
              </w:rPr>
              <w:t>A</w:t>
            </w:r>
            <w:r>
              <w:rPr>
                <w:rFonts w:ascii="Times New Roman" w:hAnsi="Times New Roman" w:cs="Times New Roman"/>
                <w:i/>
                <w:iCs/>
                <w:color w:val="000000"/>
                <w:sz w:val="18"/>
                <w:szCs w:val="18"/>
              </w:rPr>
              <w:t>sc</w:t>
            </w:r>
          </w:p>
        </w:tc>
        <w:tc>
          <w:tcPr>
            <w:tcW w:w="3269" w:type="dxa"/>
            <w:tcBorders>
              <w:top w:val="nil"/>
              <w:left w:val="nil"/>
              <w:bottom w:val="nil"/>
              <w:right w:val="nil"/>
            </w:tcBorders>
          </w:tcPr>
          <w:p w14:paraId="3396A90D"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TCTACCTGGAGACCTACGGC</w:t>
            </w:r>
          </w:p>
        </w:tc>
        <w:tc>
          <w:tcPr>
            <w:tcW w:w="3261" w:type="dxa"/>
            <w:tcBorders>
              <w:top w:val="nil"/>
              <w:left w:val="nil"/>
              <w:bottom w:val="nil"/>
              <w:right w:val="nil"/>
            </w:tcBorders>
          </w:tcPr>
          <w:p w14:paraId="35E03648" w14:textId="77777777" w:rsidR="007E79FB" w:rsidRPr="00E71774" w:rsidRDefault="007E79FB" w:rsidP="008A345D">
            <w:pPr>
              <w:widowControl/>
              <w:spacing w:line="300" w:lineRule="auto"/>
              <w:jc w:val="left"/>
              <w:rPr>
                <w:rFonts w:ascii="Times New Roman" w:hAnsi="Times New Roman" w:cs="Times New Roman"/>
                <w:color w:val="000000"/>
                <w:sz w:val="18"/>
                <w:szCs w:val="18"/>
              </w:rPr>
            </w:pPr>
            <w:r w:rsidRPr="00E71774">
              <w:rPr>
                <w:rFonts w:ascii="Times New Roman" w:hAnsi="Times New Roman" w:cs="Times New Roman"/>
                <w:sz w:val="18"/>
                <w:szCs w:val="18"/>
              </w:rPr>
              <w:t>TCCAGAGCCCTGGTGC</w:t>
            </w:r>
          </w:p>
        </w:tc>
      </w:tr>
      <w:tr w:rsidR="007E79FB" w:rsidRPr="00E71774" w14:paraId="735A0E92" w14:textId="77777777" w:rsidTr="00822171">
        <w:trPr>
          <w:trHeight w:val="328"/>
          <w:jc w:val="center"/>
        </w:trPr>
        <w:tc>
          <w:tcPr>
            <w:tcW w:w="1267" w:type="dxa"/>
            <w:tcBorders>
              <w:top w:val="nil"/>
              <w:left w:val="nil"/>
              <w:bottom w:val="single" w:sz="18" w:space="0" w:color="auto"/>
              <w:right w:val="nil"/>
            </w:tcBorders>
          </w:tcPr>
          <w:p w14:paraId="1536D60D" w14:textId="77777777" w:rsidR="007E79FB" w:rsidRPr="00E71774" w:rsidRDefault="007E79FB" w:rsidP="008A345D">
            <w:pPr>
              <w:widowControl/>
              <w:spacing w:line="360" w:lineRule="auto"/>
              <w:jc w:val="left"/>
              <w:rPr>
                <w:rFonts w:ascii="Times New Roman" w:hAnsi="Times New Roman" w:cs="Times New Roman"/>
                <w:i/>
                <w:iCs/>
                <w:sz w:val="18"/>
                <w:szCs w:val="18"/>
              </w:rPr>
            </w:pPr>
            <w:r w:rsidRPr="00E71774">
              <w:rPr>
                <w:rFonts w:ascii="Times New Roman" w:hAnsi="Times New Roman" w:cs="Times New Roman"/>
                <w:i/>
                <w:iCs/>
                <w:color w:val="000000"/>
                <w:sz w:val="18"/>
                <w:szCs w:val="18"/>
              </w:rPr>
              <w:t>β-actin</w:t>
            </w:r>
          </w:p>
        </w:tc>
        <w:tc>
          <w:tcPr>
            <w:tcW w:w="3269" w:type="dxa"/>
            <w:tcBorders>
              <w:top w:val="nil"/>
              <w:left w:val="nil"/>
              <w:bottom w:val="single" w:sz="18" w:space="0" w:color="auto"/>
              <w:right w:val="nil"/>
            </w:tcBorders>
          </w:tcPr>
          <w:p w14:paraId="73BE702F" w14:textId="77777777" w:rsidR="007E79FB" w:rsidRPr="00E71774" w:rsidRDefault="007E79FB" w:rsidP="008A345D">
            <w:pPr>
              <w:widowControl/>
              <w:spacing w:line="360" w:lineRule="auto"/>
              <w:jc w:val="left"/>
              <w:rPr>
                <w:rFonts w:ascii="Times New Roman" w:hAnsi="Times New Roman" w:cs="Times New Roman"/>
                <w:sz w:val="18"/>
                <w:szCs w:val="18"/>
              </w:rPr>
            </w:pPr>
            <w:r w:rsidRPr="00E71774">
              <w:rPr>
                <w:rFonts w:ascii="Times New Roman" w:hAnsi="Times New Roman" w:cs="Times New Roman"/>
                <w:sz w:val="18"/>
                <w:szCs w:val="18"/>
              </w:rPr>
              <w:t>ACGGCCAGGTCATCACTATTG</w:t>
            </w:r>
          </w:p>
        </w:tc>
        <w:tc>
          <w:tcPr>
            <w:tcW w:w="3261" w:type="dxa"/>
            <w:tcBorders>
              <w:top w:val="nil"/>
              <w:left w:val="nil"/>
              <w:bottom w:val="single" w:sz="18" w:space="0" w:color="auto"/>
              <w:right w:val="nil"/>
            </w:tcBorders>
          </w:tcPr>
          <w:p w14:paraId="6BE2B581" w14:textId="77777777" w:rsidR="007E79FB" w:rsidRPr="00E71774" w:rsidRDefault="007E79FB" w:rsidP="008A345D">
            <w:pPr>
              <w:widowControl/>
              <w:spacing w:line="360" w:lineRule="auto"/>
              <w:jc w:val="left"/>
              <w:rPr>
                <w:rFonts w:ascii="Times New Roman" w:hAnsi="Times New Roman" w:cs="Times New Roman"/>
                <w:sz w:val="18"/>
                <w:szCs w:val="18"/>
              </w:rPr>
            </w:pPr>
            <w:r w:rsidRPr="00E71774">
              <w:rPr>
                <w:rFonts w:ascii="Times New Roman" w:hAnsi="Times New Roman" w:cs="Times New Roman"/>
                <w:sz w:val="18"/>
                <w:szCs w:val="18"/>
              </w:rPr>
              <w:t>CAAGAAGGAAGGCTGGAAAAGA</w:t>
            </w:r>
          </w:p>
        </w:tc>
      </w:tr>
    </w:tbl>
    <w:p w14:paraId="3962B000" w14:textId="77777777" w:rsidR="007E79FB" w:rsidRDefault="007E79FB" w:rsidP="007C16DC">
      <w:pPr>
        <w:spacing w:line="360" w:lineRule="auto"/>
        <w:jc w:val="center"/>
        <w:rPr>
          <w:rFonts w:ascii="Times New Roman" w:hAnsi="Times New Roman" w:cs="Times New Roman"/>
        </w:rPr>
      </w:pPr>
    </w:p>
    <w:p w14:paraId="0FE73D10" w14:textId="6F4AF553" w:rsidR="00D30B86" w:rsidRPr="0036692A" w:rsidRDefault="00D30B86" w:rsidP="007C16DC">
      <w:pPr>
        <w:spacing w:line="360" w:lineRule="auto"/>
        <w:jc w:val="center"/>
        <w:rPr>
          <w:rFonts w:ascii="Times New Roman" w:hAnsi="Times New Roman" w:cs="Times New Roman"/>
        </w:rPr>
      </w:pPr>
      <w:r w:rsidRPr="0036692A">
        <w:rPr>
          <w:rFonts w:ascii="Times New Roman" w:hAnsi="Times New Roman" w:cs="Times New Roman"/>
        </w:rPr>
        <w:t xml:space="preserve">Table </w:t>
      </w:r>
      <w:r w:rsidR="00663B72" w:rsidRPr="0036692A">
        <w:rPr>
          <w:rFonts w:ascii="Times New Roman" w:hAnsi="Times New Roman" w:cs="Times New Roman"/>
        </w:rPr>
        <w:t>S</w:t>
      </w:r>
      <w:r w:rsidR="002434CB">
        <w:rPr>
          <w:rFonts w:ascii="Times New Roman" w:hAnsi="Times New Roman" w:cs="Times New Roman"/>
        </w:rPr>
        <w:t>2</w:t>
      </w:r>
      <w:r w:rsidR="000944BB" w:rsidRPr="0036692A">
        <w:rPr>
          <w:rFonts w:ascii="Times New Roman" w:hAnsi="Times New Roman" w:cs="Times New Roman"/>
        </w:rPr>
        <w:t>.</w:t>
      </w:r>
      <w:r w:rsidRPr="0036692A">
        <w:rPr>
          <w:rFonts w:ascii="Times New Roman" w:hAnsi="Times New Roman" w:cs="Times New Roman"/>
        </w:rPr>
        <w:t xml:space="preserve"> Prevalence of </w:t>
      </w:r>
      <w:r w:rsidR="009346C1" w:rsidRPr="0036692A">
        <w:rPr>
          <w:rFonts w:ascii="Times New Roman" w:hAnsi="Times New Roman" w:cs="Times New Roman"/>
        </w:rPr>
        <w:t>esophageal</w:t>
      </w:r>
      <w:r w:rsidRPr="0036692A">
        <w:rPr>
          <w:rFonts w:ascii="Times New Roman" w:hAnsi="Times New Roman" w:cs="Times New Roman"/>
        </w:rPr>
        <w:t xml:space="preserve"> squamous cell carcinoma due to smoking and alcohol consumption</w:t>
      </w:r>
    </w:p>
    <w:tbl>
      <w:tblPr>
        <w:tblStyle w:val="a7"/>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567"/>
        <w:gridCol w:w="709"/>
        <w:gridCol w:w="142"/>
        <w:gridCol w:w="567"/>
        <w:gridCol w:w="709"/>
        <w:gridCol w:w="708"/>
        <w:gridCol w:w="1134"/>
        <w:gridCol w:w="1134"/>
        <w:gridCol w:w="1134"/>
      </w:tblGrid>
      <w:tr w:rsidR="00147553" w:rsidRPr="0036692A" w14:paraId="6923609F" w14:textId="77777777" w:rsidTr="0082037C">
        <w:trPr>
          <w:trHeight w:val="720"/>
          <w:jc w:val="center"/>
        </w:trPr>
        <w:tc>
          <w:tcPr>
            <w:tcW w:w="1701" w:type="dxa"/>
            <w:vMerge w:val="restart"/>
            <w:tcBorders>
              <w:top w:val="single" w:sz="18" w:space="0" w:color="auto"/>
            </w:tcBorders>
            <w:vAlign w:val="center"/>
          </w:tcPr>
          <w:p w14:paraId="1A06B863" w14:textId="658A4D40" w:rsidR="00147553" w:rsidRPr="0036692A" w:rsidRDefault="001263B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Smoking or/and alcohol consumption</w:t>
            </w:r>
          </w:p>
        </w:tc>
        <w:tc>
          <w:tcPr>
            <w:tcW w:w="1418" w:type="dxa"/>
            <w:gridSpan w:val="3"/>
            <w:tcBorders>
              <w:top w:val="single" w:sz="18" w:space="0" w:color="auto"/>
              <w:bottom w:val="single" w:sz="4" w:space="0" w:color="auto"/>
            </w:tcBorders>
            <w:vAlign w:val="center"/>
          </w:tcPr>
          <w:p w14:paraId="0EDC62A5" w14:textId="38F65F8F" w:rsidR="00147553" w:rsidRPr="0036692A" w:rsidRDefault="001263B3" w:rsidP="0082037C">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Sex</w:t>
            </w:r>
          </w:p>
        </w:tc>
        <w:tc>
          <w:tcPr>
            <w:tcW w:w="1984" w:type="dxa"/>
            <w:gridSpan w:val="3"/>
            <w:tcBorders>
              <w:top w:val="single" w:sz="18" w:space="0" w:color="auto"/>
              <w:bottom w:val="single" w:sz="4" w:space="0" w:color="auto"/>
            </w:tcBorders>
            <w:vAlign w:val="center"/>
          </w:tcPr>
          <w:p w14:paraId="37C0FBA7" w14:textId="3ADD848E" w:rsidR="00147553" w:rsidRPr="0036692A" w:rsidRDefault="001263B3" w:rsidP="0082037C">
            <w:pPr>
              <w:spacing w:line="360" w:lineRule="auto"/>
              <w:ind w:firstLineChars="500" w:firstLine="650"/>
              <w:rPr>
                <w:rFonts w:ascii="Times New Roman" w:eastAsia="宋体" w:hAnsi="Times New Roman" w:cs="Times New Roman"/>
                <w:sz w:val="13"/>
                <w:szCs w:val="13"/>
              </w:rPr>
            </w:pPr>
            <w:r w:rsidRPr="0036692A">
              <w:rPr>
                <w:rFonts w:ascii="Times New Roman" w:eastAsia="宋体" w:hAnsi="Times New Roman" w:cs="Times New Roman"/>
                <w:sz w:val="13"/>
                <w:szCs w:val="13"/>
              </w:rPr>
              <w:t>Age</w:t>
            </w:r>
          </w:p>
        </w:tc>
        <w:tc>
          <w:tcPr>
            <w:tcW w:w="1134" w:type="dxa"/>
            <w:vMerge w:val="restart"/>
            <w:tcBorders>
              <w:top w:val="single" w:sz="18" w:space="0" w:color="auto"/>
            </w:tcBorders>
            <w:vAlign w:val="center"/>
          </w:tcPr>
          <w:p w14:paraId="018319DA" w14:textId="223179AC" w:rsidR="00147553" w:rsidRPr="0036692A" w:rsidRDefault="001263B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Number</w:t>
            </w:r>
            <w:r w:rsidR="00147553" w:rsidRPr="0036692A">
              <w:rPr>
                <w:rFonts w:ascii="Times New Roman" w:eastAsia="宋体" w:hAnsi="Times New Roman" w:cs="Times New Roman"/>
                <w:sz w:val="13"/>
                <w:szCs w:val="13"/>
              </w:rPr>
              <w:t>（</w:t>
            </w:r>
            <w:r w:rsidR="00147553" w:rsidRPr="0036692A">
              <w:rPr>
                <w:rFonts w:ascii="Times New Roman" w:eastAsia="宋体" w:hAnsi="Times New Roman" w:cs="Times New Roman"/>
                <w:sz w:val="13"/>
                <w:szCs w:val="13"/>
              </w:rPr>
              <w:t>%</w:t>
            </w:r>
            <w:r w:rsidR="00147553" w:rsidRPr="0036692A">
              <w:rPr>
                <w:rFonts w:ascii="Times New Roman" w:eastAsia="宋体" w:hAnsi="Times New Roman" w:cs="Times New Roman"/>
                <w:sz w:val="13"/>
                <w:szCs w:val="13"/>
              </w:rPr>
              <w:t>）</w:t>
            </w:r>
          </w:p>
        </w:tc>
        <w:tc>
          <w:tcPr>
            <w:tcW w:w="1134" w:type="dxa"/>
            <w:vMerge w:val="restart"/>
            <w:tcBorders>
              <w:top w:val="single" w:sz="18" w:space="0" w:color="auto"/>
            </w:tcBorders>
            <w:vAlign w:val="center"/>
          </w:tcPr>
          <w:p w14:paraId="1D836E0E" w14:textId="14F0A55C" w:rsidR="00147553" w:rsidRPr="0036692A" w:rsidRDefault="00B475FB" w:rsidP="008A345D">
            <w:pPr>
              <w:spacing w:line="360" w:lineRule="auto"/>
              <w:jc w:val="center"/>
              <w:rPr>
                <w:rFonts w:ascii="Times New Roman" w:eastAsia="宋体" w:hAnsi="Times New Roman" w:cs="Times New Roman"/>
                <w:color w:val="000000" w:themeColor="text1"/>
                <w:sz w:val="13"/>
                <w:szCs w:val="13"/>
              </w:rPr>
            </w:pPr>
            <w:r w:rsidRPr="0036692A">
              <w:rPr>
                <w:rFonts w:ascii="Times New Roman" w:eastAsia="宋体" w:hAnsi="Times New Roman" w:cs="Times New Roman"/>
                <w:color w:val="000000" w:themeColor="text1"/>
                <w:sz w:val="13"/>
                <w:szCs w:val="13"/>
              </w:rPr>
              <w:t>Average years of smoking</w:t>
            </w:r>
          </w:p>
        </w:tc>
        <w:tc>
          <w:tcPr>
            <w:tcW w:w="1134" w:type="dxa"/>
            <w:vMerge w:val="restart"/>
            <w:tcBorders>
              <w:top w:val="single" w:sz="18" w:space="0" w:color="auto"/>
            </w:tcBorders>
            <w:vAlign w:val="center"/>
          </w:tcPr>
          <w:p w14:paraId="5621C8DB" w14:textId="5BF69451" w:rsidR="00147553" w:rsidRPr="0036692A" w:rsidRDefault="00B475FB" w:rsidP="008A345D">
            <w:pPr>
              <w:spacing w:line="360" w:lineRule="auto"/>
              <w:jc w:val="center"/>
              <w:rPr>
                <w:rFonts w:ascii="Times New Roman" w:eastAsia="宋体" w:hAnsi="Times New Roman" w:cs="Times New Roman"/>
                <w:color w:val="000000" w:themeColor="text1"/>
                <w:sz w:val="13"/>
                <w:szCs w:val="13"/>
              </w:rPr>
            </w:pPr>
            <w:r w:rsidRPr="0036692A">
              <w:rPr>
                <w:rFonts w:ascii="Times New Roman" w:eastAsia="宋体" w:hAnsi="Times New Roman" w:cs="Times New Roman"/>
                <w:color w:val="000000" w:themeColor="text1"/>
                <w:sz w:val="13"/>
                <w:szCs w:val="13"/>
              </w:rPr>
              <w:t>Average years of drinking</w:t>
            </w:r>
          </w:p>
        </w:tc>
      </w:tr>
      <w:tr w:rsidR="00147553" w:rsidRPr="0036692A" w14:paraId="04601CCE" w14:textId="77777777" w:rsidTr="0082037C">
        <w:trPr>
          <w:trHeight w:val="224"/>
          <w:jc w:val="center"/>
        </w:trPr>
        <w:tc>
          <w:tcPr>
            <w:tcW w:w="1701" w:type="dxa"/>
            <w:vMerge/>
            <w:tcBorders>
              <w:bottom w:val="single" w:sz="8" w:space="0" w:color="auto"/>
            </w:tcBorders>
            <w:vAlign w:val="center"/>
          </w:tcPr>
          <w:p w14:paraId="0D3E9ADE" w14:textId="77777777" w:rsidR="00147553" w:rsidRPr="0036692A" w:rsidRDefault="00147553" w:rsidP="008A345D">
            <w:pPr>
              <w:spacing w:line="360" w:lineRule="auto"/>
              <w:jc w:val="center"/>
              <w:rPr>
                <w:rFonts w:ascii="Times New Roman" w:hAnsi="Times New Roman" w:cs="Times New Roman"/>
                <w:sz w:val="13"/>
                <w:szCs w:val="13"/>
              </w:rPr>
            </w:pPr>
          </w:p>
        </w:tc>
        <w:tc>
          <w:tcPr>
            <w:tcW w:w="567" w:type="dxa"/>
            <w:tcBorders>
              <w:top w:val="single" w:sz="4" w:space="0" w:color="auto"/>
              <w:bottom w:val="single" w:sz="8" w:space="0" w:color="auto"/>
            </w:tcBorders>
            <w:vAlign w:val="center"/>
          </w:tcPr>
          <w:p w14:paraId="35C7E7BA" w14:textId="1055CCCE" w:rsidR="00147553" w:rsidRPr="0036692A" w:rsidRDefault="001263B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Man</w:t>
            </w:r>
          </w:p>
        </w:tc>
        <w:tc>
          <w:tcPr>
            <w:tcW w:w="709" w:type="dxa"/>
            <w:tcBorders>
              <w:top w:val="single" w:sz="4" w:space="0" w:color="auto"/>
              <w:bottom w:val="single" w:sz="8" w:space="0" w:color="auto"/>
            </w:tcBorders>
            <w:vAlign w:val="center"/>
          </w:tcPr>
          <w:p w14:paraId="5111A36F" w14:textId="1E863AB4" w:rsidR="00147553" w:rsidRPr="0036692A" w:rsidRDefault="001263B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Women</w:t>
            </w:r>
          </w:p>
        </w:tc>
        <w:tc>
          <w:tcPr>
            <w:tcW w:w="709" w:type="dxa"/>
            <w:gridSpan w:val="2"/>
            <w:tcBorders>
              <w:top w:val="single" w:sz="4" w:space="0" w:color="auto"/>
              <w:bottom w:val="single" w:sz="8" w:space="0" w:color="auto"/>
            </w:tcBorders>
            <w:vAlign w:val="center"/>
          </w:tcPr>
          <w:p w14:paraId="2CB7C380"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≤40</w:t>
            </w:r>
          </w:p>
        </w:tc>
        <w:tc>
          <w:tcPr>
            <w:tcW w:w="709" w:type="dxa"/>
            <w:tcBorders>
              <w:top w:val="single" w:sz="4" w:space="0" w:color="auto"/>
              <w:bottom w:val="single" w:sz="8" w:space="0" w:color="auto"/>
            </w:tcBorders>
            <w:vAlign w:val="center"/>
          </w:tcPr>
          <w:p w14:paraId="20D3C7BD"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41-59</w:t>
            </w:r>
          </w:p>
        </w:tc>
        <w:tc>
          <w:tcPr>
            <w:tcW w:w="708" w:type="dxa"/>
            <w:tcBorders>
              <w:top w:val="single" w:sz="4" w:space="0" w:color="auto"/>
              <w:bottom w:val="single" w:sz="8" w:space="0" w:color="auto"/>
            </w:tcBorders>
            <w:vAlign w:val="center"/>
          </w:tcPr>
          <w:p w14:paraId="77A26703"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≥60</w:t>
            </w:r>
          </w:p>
        </w:tc>
        <w:tc>
          <w:tcPr>
            <w:tcW w:w="1134" w:type="dxa"/>
            <w:vMerge/>
            <w:tcBorders>
              <w:bottom w:val="single" w:sz="8" w:space="0" w:color="auto"/>
            </w:tcBorders>
          </w:tcPr>
          <w:p w14:paraId="2C56D7A0" w14:textId="77777777" w:rsidR="00147553" w:rsidRPr="0036692A" w:rsidRDefault="00147553" w:rsidP="008A345D">
            <w:pPr>
              <w:spacing w:line="360" w:lineRule="auto"/>
              <w:jc w:val="center"/>
              <w:rPr>
                <w:rFonts w:ascii="Times New Roman" w:eastAsia="宋体" w:hAnsi="Times New Roman" w:cs="Times New Roman"/>
                <w:sz w:val="13"/>
                <w:szCs w:val="13"/>
              </w:rPr>
            </w:pPr>
          </w:p>
        </w:tc>
        <w:tc>
          <w:tcPr>
            <w:tcW w:w="1134" w:type="dxa"/>
            <w:vMerge/>
            <w:tcBorders>
              <w:bottom w:val="single" w:sz="8" w:space="0" w:color="auto"/>
            </w:tcBorders>
          </w:tcPr>
          <w:p w14:paraId="1A9AE095"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p>
        </w:tc>
        <w:tc>
          <w:tcPr>
            <w:tcW w:w="1134" w:type="dxa"/>
            <w:vMerge/>
            <w:tcBorders>
              <w:bottom w:val="single" w:sz="8" w:space="0" w:color="auto"/>
            </w:tcBorders>
          </w:tcPr>
          <w:p w14:paraId="42A6643C"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p>
        </w:tc>
      </w:tr>
      <w:tr w:rsidR="00147553" w:rsidRPr="0036692A" w14:paraId="58A1BF66" w14:textId="77777777" w:rsidTr="00C7402B">
        <w:trPr>
          <w:trHeight w:val="485"/>
          <w:jc w:val="center"/>
        </w:trPr>
        <w:tc>
          <w:tcPr>
            <w:tcW w:w="1701" w:type="dxa"/>
            <w:tcBorders>
              <w:top w:val="single" w:sz="8" w:space="0" w:color="auto"/>
            </w:tcBorders>
            <w:vAlign w:val="center"/>
          </w:tcPr>
          <w:p w14:paraId="763DB77D" w14:textId="4045C78C" w:rsidR="00147553" w:rsidRPr="0036692A" w:rsidRDefault="00B9569C"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Smoking only</w:t>
            </w:r>
          </w:p>
        </w:tc>
        <w:tc>
          <w:tcPr>
            <w:tcW w:w="567" w:type="dxa"/>
            <w:tcBorders>
              <w:top w:val="single" w:sz="8" w:space="0" w:color="auto"/>
            </w:tcBorders>
            <w:vAlign w:val="center"/>
          </w:tcPr>
          <w:p w14:paraId="38B54081"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3</w:t>
            </w:r>
          </w:p>
        </w:tc>
        <w:tc>
          <w:tcPr>
            <w:tcW w:w="709" w:type="dxa"/>
            <w:tcBorders>
              <w:top w:val="single" w:sz="8" w:space="0" w:color="auto"/>
            </w:tcBorders>
            <w:vAlign w:val="center"/>
          </w:tcPr>
          <w:p w14:paraId="1C7865B7"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0</w:t>
            </w:r>
          </w:p>
        </w:tc>
        <w:tc>
          <w:tcPr>
            <w:tcW w:w="709" w:type="dxa"/>
            <w:gridSpan w:val="2"/>
            <w:tcBorders>
              <w:top w:val="single" w:sz="8" w:space="0" w:color="auto"/>
            </w:tcBorders>
            <w:vAlign w:val="center"/>
          </w:tcPr>
          <w:p w14:paraId="51E2D095"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0</w:t>
            </w:r>
          </w:p>
        </w:tc>
        <w:tc>
          <w:tcPr>
            <w:tcW w:w="709" w:type="dxa"/>
            <w:tcBorders>
              <w:top w:val="single" w:sz="8" w:space="0" w:color="auto"/>
            </w:tcBorders>
            <w:vAlign w:val="center"/>
          </w:tcPr>
          <w:p w14:paraId="0568B954"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1</w:t>
            </w:r>
          </w:p>
        </w:tc>
        <w:tc>
          <w:tcPr>
            <w:tcW w:w="708" w:type="dxa"/>
            <w:tcBorders>
              <w:top w:val="single" w:sz="8" w:space="0" w:color="auto"/>
            </w:tcBorders>
            <w:vAlign w:val="center"/>
          </w:tcPr>
          <w:p w14:paraId="1D9A6CC9"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2</w:t>
            </w:r>
          </w:p>
        </w:tc>
        <w:tc>
          <w:tcPr>
            <w:tcW w:w="1134" w:type="dxa"/>
            <w:tcBorders>
              <w:top w:val="single" w:sz="8" w:space="0" w:color="auto"/>
            </w:tcBorders>
          </w:tcPr>
          <w:p w14:paraId="484C275F"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3</w:t>
            </w:r>
            <w:r w:rsidRPr="0036692A">
              <w:rPr>
                <w:rFonts w:ascii="Times New Roman" w:eastAsia="宋体" w:hAnsi="Times New Roman" w:cs="Times New Roman"/>
                <w:sz w:val="13"/>
                <w:szCs w:val="13"/>
              </w:rPr>
              <w:t>（</w:t>
            </w:r>
            <w:r w:rsidRPr="0036692A">
              <w:rPr>
                <w:rFonts w:ascii="Times New Roman" w:eastAsia="宋体" w:hAnsi="Times New Roman" w:cs="Times New Roman"/>
                <w:sz w:val="13"/>
                <w:szCs w:val="13"/>
              </w:rPr>
              <w:t>5.4</w:t>
            </w:r>
            <w:r w:rsidRPr="0036692A">
              <w:rPr>
                <w:rFonts w:ascii="Times New Roman" w:eastAsia="宋体" w:hAnsi="Times New Roman" w:cs="Times New Roman"/>
                <w:sz w:val="13"/>
                <w:szCs w:val="13"/>
              </w:rPr>
              <w:t>）</w:t>
            </w:r>
          </w:p>
        </w:tc>
        <w:tc>
          <w:tcPr>
            <w:tcW w:w="1134" w:type="dxa"/>
            <w:tcBorders>
              <w:top w:val="single" w:sz="8" w:space="0" w:color="auto"/>
            </w:tcBorders>
          </w:tcPr>
          <w:p w14:paraId="2C8F44E0"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r w:rsidRPr="0036692A">
              <w:rPr>
                <w:rFonts w:ascii="Times New Roman" w:eastAsia="宋体" w:hAnsi="Times New Roman" w:cs="Times New Roman"/>
                <w:color w:val="000000" w:themeColor="text1"/>
                <w:sz w:val="13"/>
                <w:szCs w:val="13"/>
              </w:rPr>
              <w:t>35.6</w:t>
            </w:r>
          </w:p>
        </w:tc>
        <w:tc>
          <w:tcPr>
            <w:tcW w:w="1134" w:type="dxa"/>
            <w:tcBorders>
              <w:top w:val="single" w:sz="8" w:space="0" w:color="auto"/>
            </w:tcBorders>
          </w:tcPr>
          <w:p w14:paraId="0F52054B"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r w:rsidRPr="0036692A">
              <w:rPr>
                <w:rFonts w:ascii="Times New Roman" w:eastAsia="宋体" w:hAnsi="Times New Roman" w:cs="Times New Roman"/>
                <w:color w:val="000000" w:themeColor="text1"/>
                <w:sz w:val="13"/>
                <w:szCs w:val="13"/>
              </w:rPr>
              <w:t>-</w:t>
            </w:r>
          </w:p>
        </w:tc>
      </w:tr>
      <w:tr w:rsidR="00147553" w:rsidRPr="0036692A" w14:paraId="477E939A" w14:textId="77777777" w:rsidTr="0082037C">
        <w:trPr>
          <w:jc w:val="center"/>
        </w:trPr>
        <w:tc>
          <w:tcPr>
            <w:tcW w:w="1701" w:type="dxa"/>
            <w:vAlign w:val="center"/>
          </w:tcPr>
          <w:p w14:paraId="50388BE3" w14:textId="6174B482" w:rsidR="00147553" w:rsidRPr="0036692A" w:rsidRDefault="00B9569C"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Drinking only</w:t>
            </w:r>
          </w:p>
        </w:tc>
        <w:tc>
          <w:tcPr>
            <w:tcW w:w="567" w:type="dxa"/>
            <w:vAlign w:val="center"/>
          </w:tcPr>
          <w:p w14:paraId="245B6985"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9</w:t>
            </w:r>
          </w:p>
        </w:tc>
        <w:tc>
          <w:tcPr>
            <w:tcW w:w="709" w:type="dxa"/>
            <w:vAlign w:val="center"/>
          </w:tcPr>
          <w:p w14:paraId="61EBD5ED"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0</w:t>
            </w:r>
          </w:p>
        </w:tc>
        <w:tc>
          <w:tcPr>
            <w:tcW w:w="709" w:type="dxa"/>
            <w:gridSpan w:val="2"/>
            <w:vAlign w:val="center"/>
          </w:tcPr>
          <w:p w14:paraId="2F7AD14C"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0</w:t>
            </w:r>
          </w:p>
        </w:tc>
        <w:tc>
          <w:tcPr>
            <w:tcW w:w="709" w:type="dxa"/>
            <w:vAlign w:val="center"/>
          </w:tcPr>
          <w:p w14:paraId="15BC0F2D"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2</w:t>
            </w:r>
          </w:p>
        </w:tc>
        <w:tc>
          <w:tcPr>
            <w:tcW w:w="708" w:type="dxa"/>
            <w:vAlign w:val="center"/>
          </w:tcPr>
          <w:p w14:paraId="6A9EFE86"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7</w:t>
            </w:r>
          </w:p>
        </w:tc>
        <w:tc>
          <w:tcPr>
            <w:tcW w:w="1134" w:type="dxa"/>
          </w:tcPr>
          <w:p w14:paraId="709737F6"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9</w:t>
            </w:r>
            <w:r w:rsidRPr="0036692A">
              <w:rPr>
                <w:rFonts w:ascii="Times New Roman" w:eastAsia="宋体" w:hAnsi="Times New Roman" w:cs="Times New Roman"/>
                <w:sz w:val="13"/>
                <w:szCs w:val="13"/>
              </w:rPr>
              <w:t>（</w:t>
            </w:r>
            <w:r w:rsidRPr="0036692A">
              <w:rPr>
                <w:rFonts w:ascii="Times New Roman" w:eastAsia="宋体" w:hAnsi="Times New Roman" w:cs="Times New Roman"/>
                <w:sz w:val="13"/>
                <w:szCs w:val="13"/>
              </w:rPr>
              <w:t>16.1</w:t>
            </w:r>
            <w:r w:rsidRPr="0036692A">
              <w:rPr>
                <w:rFonts w:ascii="Times New Roman" w:eastAsia="宋体" w:hAnsi="Times New Roman" w:cs="Times New Roman"/>
                <w:sz w:val="13"/>
                <w:szCs w:val="13"/>
              </w:rPr>
              <w:t>）</w:t>
            </w:r>
          </w:p>
        </w:tc>
        <w:tc>
          <w:tcPr>
            <w:tcW w:w="1134" w:type="dxa"/>
          </w:tcPr>
          <w:p w14:paraId="744ADE09"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r w:rsidRPr="0036692A">
              <w:rPr>
                <w:rFonts w:ascii="Times New Roman" w:eastAsia="宋体" w:hAnsi="Times New Roman" w:cs="Times New Roman"/>
                <w:color w:val="000000" w:themeColor="text1"/>
                <w:sz w:val="13"/>
                <w:szCs w:val="13"/>
              </w:rPr>
              <w:t>-</w:t>
            </w:r>
          </w:p>
        </w:tc>
        <w:tc>
          <w:tcPr>
            <w:tcW w:w="1134" w:type="dxa"/>
          </w:tcPr>
          <w:p w14:paraId="77350144"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r w:rsidRPr="0036692A">
              <w:rPr>
                <w:rFonts w:ascii="Times New Roman" w:eastAsia="宋体" w:hAnsi="Times New Roman" w:cs="Times New Roman"/>
                <w:color w:val="000000" w:themeColor="text1"/>
                <w:sz w:val="13"/>
                <w:szCs w:val="13"/>
              </w:rPr>
              <w:t>37.3</w:t>
            </w:r>
          </w:p>
        </w:tc>
      </w:tr>
      <w:tr w:rsidR="00147553" w:rsidRPr="0036692A" w14:paraId="3118EFF0" w14:textId="77777777" w:rsidTr="0082037C">
        <w:trPr>
          <w:jc w:val="center"/>
        </w:trPr>
        <w:tc>
          <w:tcPr>
            <w:tcW w:w="1701" w:type="dxa"/>
            <w:vAlign w:val="center"/>
          </w:tcPr>
          <w:p w14:paraId="5DF14533" w14:textId="3E8F54B7" w:rsidR="00147553" w:rsidRPr="0036692A" w:rsidRDefault="00B9569C"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Smoking + drinking</w:t>
            </w:r>
          </w:p>
        </w:tc>
        <w:tc>
          <w:tcPr>
            <w:tcW w:w="567" w:type="dxa"/>
            <w:vAlign w:val="center"/>
          </w:tcPr>
          <w:p w14:paraId="0BF88F98"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29</w:t>
            </w:r>
          </w:p>
        </w:tc>
        <w:tc>
          <w:tcPr>
            <w:tcW w:w="709" w:type="dxa"/>
            <w:vAlign w:val="center"/>
          </w:tcPr>
          <w:p w14:paraId="59A97A6E"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0</w:t>
            </w:r>
          </w:p>
        </w:tc>
        <w:tc>
          <w:tcPr>
            <w:tcW w:w="709" w:type="dxa"/>
            <w:gridSpan w:val="2"/>
            <w:vAlign w:val="center"/>
          </w:tcPr>
          <w:p w14:paraId="55CAC159"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1</w:t>
            </w:r>
          </w:p>
        </w:tc>
        <w:tc>
          <w:tcPr>
            <w:tcW w:w="709" w:type="dxa"/>
            <w:vAlign w:val="center"/>
          </w:tcPr>
          <w:p w14:paraId="5E68690B"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9</w:t>
            </w:r>
          </w:p>
        </w:tc>
        <w:tc>
          <w:tcPr>
            <w:tcW w:w="708" w:type="dxa"/>
            <w:vAlign w:val="center"/>
          </w:tcPr>
          <w:p w14:paraId="6692B28C"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19</w:t>
            </w:r>
          </w:p>
        </w:tc>
        <w:tc>
          <w:tcPr>
            <w:tcW w:w="1134" w:type="dxa"/>
          </w:tcPr>
          <w:p w14:paraId="24D87FC0"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29</w:t>
            </w:r>
            <w:r w:rsidRPr="0036692A">
              <w:rPr>
                <w:rFonts w:ascii="Times New Roman" w:eastAsia="宋体" w:hAnsi="Times New Roman" w:cs="Times New Roman"/>
                <w:sz w:val="13"/>
                <w:szCs w:val="13"/>
              </w:rPr>
              <w:t>（</w:t>
            </w:r>
            <w:r w:rsidRPr="0036692A">
              <w:rPr>
                <w:rFonts w:ascii="Times New Roman" w:eastAsia="宋体" w:hAnsi="Times New Roman" w:cs="Times New Roman"/>
                <w:sz w:val="13"/>
                <w:szCs w:val="13"/>
              </w:rPr>
              <w:t>51.8</w:t>
            </w:r>
            <w:r w:rsidRPr="0036692A">
              <w:rPr>
                <w:rFonts w:ascii="Times New Roman" w:eastAsia="宋体" w:hAnsi="Times New Roman" w:cs="Times New Roman"/>
                <w:sz w:val="13"/>
                <w:szCs w:val="13"/>
              </w:rPr>
              <w:t>）</w:t>
            </w:r>
          </w:p>
        </w:tc>
        <w:tc>
          <w:tcPr>
            <w:tcW w:w="1134" w:type="dxa"/>
          </w:tcPr>
          <w:p w14:paraId="20A9A8E4"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r w:rsidRPr="0036692A">
              <w:rPr>
                <w:rFonts w:ascii="Times New Roman" w:eastAsia="宋体" w:hAnsi="Times New Roman" w:cs="Times New Roman"/>
                <w:color w:val="000000" w:themeColor="text1"/>
                <w:sz w:val="13"/>
                <w:szCs w:val="13"/>
              </w:rPr>
              <w:t>35.7</w:t>
            </w:r>
          </w:p>
        </w:tc>
        <w:tc>
          <w:tcPr>
            <w:tcW w:w="1134" w:type="dxa"/>
          </w:tcPr>
          <w:p w14:paraId="27C0F8E3"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r w:rsidRPr="0036692A">
              <w:rPr>
                <w:rFonts w:ascii="Times New Roman" w:eastAsia="宋体" w:hAnsi="Times New Roman" w:cs="Times New Roman"/>
                <w:color w:val="000000" w:themeColor="text1"/>
                <w:sz w:val="13"/>
                <w:szCs w:val="13"/>
              </w:rPr>
              <w:t>37.3</w:t>
            </w:r>
          </w:p>
        </w:tc>
      </w:tr>
      <w:tr w:rsidR="00147553" w:rsidRPr="0036692A" w14:paraId="29048D76" w14:textId="77777777" w:rsidTr="0082037C">
        <w:trPr>
          <w:jc w:val="center"/>
        </w:trPr>
        <w:tc>
          <w:tcPr>
            <w:tcW w:w="1701" w:type="dxa"/>
            <w:tcBorders>
              <w:bottom w:val="single" w:sz="8" w:space="0" w:color="auto"/>
            </w:tcBorders>
            <w:vAlign w:val="center"/>
          </w:tcPr>
          <w:p w14:paraId="24B98B01" w14:textId="5650EDF2" w:rsidR="00147553" w:rsidRPr="0036692A" w:rsidRDefault="00B9569C"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No smoking + no drinking</w:t>
            </w:r>
          </w:p>
        </w:tc>
        <w:tc>
          <w:tcPr>
            <w:tcW w:w="567" w:type="dxa"/>
            <w:tcBorders>
              <w:bottom w:val="single" w:sz="8" w:space="0" w:color="auto"/>
            </w:tcBorders>
            <w:vAlign w:val="center"/>
          </w:tcPr>
          <w:p w14:paraId="7D165D68"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8</w:t>
            </w:r>
          </w:p>
        </w:tc>
        <w:tc>
          <w:tcPr>
            <w:tcW w:w="709" w:type="dxa"/>
            <w:tcBorders>
              <w:bottom w:val="single" w:sz="8" w:space="0" w:color="auto"/>
            </w:tcBorders>
            <w:vAlign w:val="center"/>
          </w:tcPr>
          <w:p w14:paraId="5E0A59E3"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7</w:t>
            </w:r>
          </w:p>
        </w:tc>
        <w:tc>
          <w:tcPr>
            <w:tcW w:w="709" w:type="dxa"/>
            <w:gridSpan w:val="2"/>
            <w:tcBorders>
              <w:bottom w:val="single" w:sz="8" w:space="0" w:color="auto"/>
            </w:tcBorders>
            <w:vAlign w:val="center"/>
          </w:tcPr>
          <w:p w14:paraId="4E274416"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1</w:t>
            </w:r>
          </w:p>
        </w:tc>
        <w:tc>
          <w:tcPr>
            <w:tcW w:w="709" w:type="dxa"/>
            <w:tcBorders>
              <w:bottom w:val="single" w:sz="8" w:space="0" w:color="auto"/>
            </w:tcBorders>
            <w:vAlign w:val="center"/>
          </w:tcPr>
          <w:p w14:paraId="536BEC0A"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4</w:t>
            </w:r>
          </w:p>
        </w:tc>
        <w:tc>
          <w:tcPr>
            <w:tcW w:w="708" w:type="dxa"/>
            <w:tcBorders>
              <w:bottom w:val="single" w:sz="8" w:space="0" w:color="auto"/>
            </w:tcBorders>
            <w:vAlign w:val="center"/>
          </w:tcPr>
          <w:p w14:paraId="6E4B129F"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10</w:t>
            </w:r>
          </w:p>
        </w:tc>
        <w:tc>
          <w:tcPr>
            <w:tcW w:w="1134" w:type="dxa"/>
            <w:tcBorders>
              <w:bottom w:val="single" w:sz="8" w:space="0" w:color="auto"/>
            </w:tcBorders>
          </w:tcPr>
          <w:p w14:paraId="5116598B"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15</w:t>
            </w:r>
            <w:r w:rsidRPr="0036692A">
              <w:rPr>
                <w:rFonts w:ascii="Times New Roman" w:eastAsia="宋体" w:hAnsi="Times New Roman" w:cs="Times New Roman"/>
                <w:sz w:val="13"/>
                <w:szCs w:val="13"/>
              </w:rPr>
              <w:t>（</w:t>
            </w:r>
            <w:r w:rsidRPr="0036692A">
              <w:rPr>
                <w:rFonts w:ascii="Times New Roman" w:eastAsia="宋体" w:hAnsi="Times New Roman" w:cs="Times New Roman"/>
                <w:sz w:val="13"/>
                <w:szCs w:val="13"/>
              </w:rPr>
              <w:t>26.8</w:t>
            </w:r>
            <w:r w:rsidRPr="0036692A">
              <w:rPr>
                <w:rFonts w:ascii="Times New Roman" w:eastAsia="宋体" w:hAnsi="Times New Roman" w:cs="Times New Roman"/>
                <w:sz w:val="13"/>
                <w:szCs w:val="13"/>
              </w:rPr>
              <w:t>）</w:t>
            </w:r>
          </w:p>
        </w:tc>
        <w:tc>
          <w:tcPr>
            <w:tcW w:w="1134" w:type="dxa"/>
            <w:tcBorders>
              <w:bottom w:val="single" w:sz="8" w:space="0" w:color="auto"/>
            </w:tcBorders>
          </w:tcPr>
          <w:p w14:paraId="61760608"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r w:rsidRPr="0036692A">
              <w:rPr>
                <w:rFonts w:ascii="Times New Roman" w:eastAsia="宋体" w:hAnsi="Times New Roman" w:cs="Times New Roman"/>
                <w:color w:val="000000" w:themeColor="text1"/>
                <w:sz w:val="13"/>
                <w:szCs w:val="13"/>
              </w:rPr>
              <w:t>-</w:t>
            </w:r>
          </w:p>
        </w:tc>
        <w:tc>
          <w:tcPr>
            <w:tcW w:w="1134" w:type="dxa"/>
            <w:tcBorders>
              <w:bottom w:val="single" w:sz="8" w:space="0" w:color="auto"/>
            </w:tcBorders>
          </w:tcPr>
          <w:p w14:paraId="07D24743"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r w:rsidRPr="0036692A">
              <w:rPr>
                <w:rFonts w:ascii="Times New Roman" w:eastAsia="宋体" w:hAnsi="Times New Roman" w:cs="Times New Roman"/>
                <w:color w:val="000000" w:themeColor="text1"/>
                <w:sz w:val="13"/>
                <w:szCs w:val="13"/>
              </w:rPr>
              <w:t>-</w:t>
            </w:r>
          </w:p>
        </w:tc>
      </w:tr>
      <w:tr w:rsidR="0082037C" w:rsidRPr="0036692A" w14:paraId="1EE559F1" w14:textId="77777777" w:rsidTr="00A55655">
        <w:trPr>
          <w:jc w:val="center"/>
        </w:trPr>
        <w:tc>
          <w:tcPr>
            <w:tcW w:w="1701" w:type="dxa"/>
            <w:tcBorders>
              <w:top w:val="single" w:sz="8" w:space="0" w:color="auto"/>
            </w:tcBorders>
            <w:vAlign w:val="center"/>
          </w:tcPr>
          <w:p w14:paraId="2EB3C395" w14:textId="33E3EF84" w:rsidR="00147553" w:rsidRPr="0036692A" w:rsidRDefault="0082037C"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Totals</w:t>
            </w:r>
          </w:p>
        </w:tc>
        <w:tc>
          <w:tcPr>
            <w:tcW w:w="567" w:type="dxa"/>
            <w:tcBorders>
              <w:top w:val="single" w:sz="8" w:space="0" w:color="auto"/>
            </w:tcBorders>
            <w:vAlign w:val="center"/>
          </w:tcPr>
          <w:p w14:paraId="4162EB31"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49</w:t>
            </w:r>
          </w:p>
        </w:tc>
        <w:tc>
          <w:tcPr>
            <w:tcW w:w="709" w:type="dxa"/>
            <w:tcBorders>
              <w:top w:val="single" w:sz="8" w:space="0" w:color="auto"/>
            </w:tcBorders>
            <w:vAlign w:val="center"/>
          </w:tcPr>
          <w:p w14:paraId="0AE59C42"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7</w:t>
            </w:r>
          </w:p>
        </w:tc>
        <w:tc>
          <w:tcPr>
            <w:tcW w:w="709" w:type="dxa"/>
            <w:gridSpan w:val="2"/>
            <w:tcBorders>
              <w:top w:val="single" w:sz="8" w:space="0" w:color="auto"/>
            </w:tcBorders>
            <w:vAlign w:val="center"/>
          </w:tcPr>
          <w:p w14:paraId="25A84135"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2</w:t>
            </w:r>
          </w:p>
        </w:tc>
        <w:tc>
          <w:tcPr>
            <w:tcW w:w="709" w:type="dxa"/>
            <w:tcBorders>
              <w:top w:val="single" w:sz="8" w:space="0" w:color="auto"/>
            </w:tcBorders>
            <w:vAlign w:val="center"/>
          </w:tcPr>
          <w:p w14:paraId="42DA4EB1"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16</w:t>
            </w:r>
          </w:p>
        </w:tc>
        <w:tc>
          <w:tcPr>
            <w:tcW w:w="708" w:type="dxa"/>
            <w:tcBorders>
              <w:top w:val="single" w:sz="8" w:space="0" w:color="auto"/>
            </w:tcBorders>
            <w:vAlign w:val="center"/>
          </w:tcPr>
          <w:p w14:paraId="4C09BE3B"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38</w:t>
            </w:r>
          </w:p>
        </w:tc>
        <w:tc>
          <w:tcPr>
            <w:tcW w:w="1134" w:type="dxa"/>
            <w:tcBorders>
              <w:top w:val="single" w:sz="8" w:space="0" w:color="auto"/>
            </w:tcBorders>
          </w:tcPr>
          <w:p w14:paraId="2CD3C6C9" w14:textId="77777777" w:rsidR="00147553" w:rsidRPr="0036692A" w:rsidRDefault="00147553" w:rsidP="008A345D">
            <w:pPr>
              <w:spacing w:line="360" w:lineRule="auto"/>
              <w:jc w:val="center"/>
              <w:rPr>
                <w:rFonts w:ascii="Times New Roman" w:eastAsia="宋体" w:hAnsi="Times New Roman" w:cs="Times New Roman"/>
                <w:sz w:val="13"/>
                <w:szCs w:val="13"/>
              </w:rPr>
            </w:pPr>
            <w:r w:rsidRPr="0036692A">
              <w:rPr>
                <w:rFonts w:ascii="Times New Roman" w:eastAsia="宋体" w:hAnsi="Times New Roman" w:cs="Times New Roman"/>
                <w:sz w:val="13"/>
                <w:szCs w:val="13"/>
              </w:rPr>
              <w:t>56</w:t>
            </w:r>
            <w:r w:rsidRPr="0036692A">
              <w:rPr>
                <w:rFonts w:ascii="Times New Roman" w:eastAsia="宋体" w:hAnsi="Times New Roman" w:cs="Times New Roman"/>
                <w:sz w:val="13"/>
                <w:szCs w:val="13"/>
              </w:rPr>
              <w:t>（</w:t>
            </w:r>
            <w:r w:rsidRPr="0036692A">
              <w:rPr>
                <w:rFonts w:ascii="Times New Roman" w:eastAsia="宋体" w:hAnsi="Times New Roman" w:cs="Times New Roman"/>
                <w:sz w:val="13"/>
                <w:szCs w:val="13"/>
              </w:rPr>
              <w:t>100%</w:t>
            </w:r>
            <w:r w:rsidRPr="0036692A">
              <w:rPr>
                <w:rFonts w:ascii="Times New Roman" w:eastAsia="宋体" w:hAnsi="Times New Roman" w:cs="Times New Roman"/>
                <w:sz w:val="13"/>
                <w:szCs w:val="13"/>
              </w:rPr>
              <w:t>）</w:t>
            </w:r>
          </w:p>
        </w:tc>
        <w:tc>
          <w:tcPr>
            <w:tcW w:w="1134" w:type="dxa"/>
            <w:tcBorders>
              <w:top w:val="single" w:sz="8" w:space="0" w:color="auto"/>
            </w:tcBorders>
          </w:tcPr>
          <w:p w14:paraId="537DCF55"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p>
        </w:tc>
        <w:tc>
          <w:tcPr>
            <w:tcW w:w="1134" w:type="dxa"/>
            <w:tcBorders>
              <w:top w:val="single" w:sz="8" w:space="0" w:color="auto"/>
            </w:tcBorders>
          </w:tcPr>
          <w:p w14:paraId="1C87C034" w14:textId="77777777" w:rsidR="00147553" w:rsidRPr="0036692A" w:rsidRDefault="00147553" w:rsidP="008A345D">
            <w:pPr>
              <w:spacing w:line="360" w:lineRule="auto"/>
              <w:jc w:val="center"/>
              <w:rPr>
                <w:rFonts w:ascii="Times New Roman" w:eastAsia="宋体" w:hAnsi="Times New Roman" w:cs="Times New Roman"/>
                <w:color w:val="000000" w:themeColor="text1"/>
                <w:sz w:val="13"/>
                <w:szCs w:val="13"/>
              </w:rPr>
            </w:pPr>
          </w:p>
        </w:tc>
      </w:tr>
      <w:tr w:rsidR="00A55655" w:rsidRPr="0036692A" w14:paraId="6ACCD989" w14:textId="77777777" w:rsidTr="00822171">
        <w:trPr>
          <w:jc w:val="center"/>
        </w:trPr>
        <w:tc>
          <w:tcPr>
            <w:tcW w:w="1701" w:type="dxa"/>
            <w:tcBorders>
              <w:bottom w:val="single" w:sz="18" w:space="0" w:color="auto"/>
            </w:tcBorders>
            <w:vAlign w:val="center"/>
          </w:tcPr>
          <w:p w14:paraId="16F9EC74" w14:textId="5A96C9AD" w:rsidR="00A55655" w:rsidRPr="009E3A49" w:rsidRDefault="009E3A49" w:rsidP="008A345D">
            <w:pPr>
              <w:spacing w:line="360" w:lineRule="auto"/>
              <w:jc w:val="center"/>
              <w:rPr>
                <w:rFonts w:ascii="Times New Roman" w:eastAsia="宋体" w:hAnsi="Times New Roman" w:cs="Times New Roman"/>
                <w:sz w:val="13"/>
                <w:szCs w:val="13"/>
                <w:vertAlign w:val="superscript"/>
              </w:rPr>
            </w:pPr>
            <w:r>
              <w:rPr>
                <w:rFonts w:ascii="Times New Roman" w:eastAsia="宋体" w:hAnsi="Times New Roman" w:cs="Times New Roman" w:hint="eastAsia"/>
                <w:sz w:val="13"/>
                <w:szCs w:val="13"/>
              </w:rPr>
              <w:t>H</w:t>
            </w:r>
          </w:p>
        </w:tc>
        <w:tc>
          <w:tcPr>
            <w:tcW w:w="1276" w:type="dxa"/>
            <w:gridSpan w:val="2"/>
            <w:tcBorders>
              <w:bottom w:val="single" w:sz="18" w:space="0" w:color="auto"/>
            </w:tcBorders>
            <w:vAlign w:val="center"/>
          </w:tcPr>
          <w:p w14:paraId="10EDC64F" w14:textId="5A4D75A0" w:rsidR="00A55655" w:rsidRPr="00FA394E" w:rsidRDefault="003D0E0B" w:rsidP="008A345D">
            <w:pPr>
              <w:spacing w:line="360" w:lineRule="auto"/>
              <w:jc w:val="center"/>
              <w:rPr>
                <w:rFonts w:ascii="Times New Roman" w:eastAsia="宋体" w:hAnsi="Times New Roman" w:cs="Times New Roman"/>
                <w:sz w:val="13"/>
                <w:szCs w:val="13"/>
                <w:vertAlign w:val="superscript"/>
              </w:rPr>
            </w:pPr>
            <w:r>
              <w:rPr>
                <w:rFonts w:ascii="Times New Roman" w:eastAsia="宋体" w:hAnsi="Times New Roman" w:cs="Times New Roman" w:hint="eastAsia"/>
                <w:sz w:val="13"/>
                <w:szCs w:val="13"/>
              </w:rPr>
              <w:t>54.07</w:t>
            </w:r>
            <w:r w:rsidR="00FA394E">
              <w:rPr>
                <w:rFonts w:ascii="Times New Roman" w:eastAsia="宋体" w:hAnsi="Times New Roman" w:cs="Times New Roman" w:hint="eastAsia"/>
                <w:sz w:val="13"/>
                <w:szCs w:val="13"/>
                <w:vertAlign w:val="superscript"/>
              </w:rPr>
              <w:t>*</w:t>
            </w:r>
          </w:p>
        </w:tc>
        <w:tc>
          <w:tcPr>
            <w:tcW w:w="2126" w:type="dxa"/>
            <w:gridSpan w:val="4"/>
            <w:tcBorders>
              <w:bottom w:val="single" w:sz="18" w:space="0" w:color="auto"/>
            </w:tcBorders>
            <w:vAlign w:val="center"/>
          </w:tcPr>
          <w:p w14:paraId="777BAA6F" w14:textId="0A855E78" w:rsidR="00A55655" w:rsidRPr="003D0E0B" w:rsidRDefault="003D0E0B" w:rsidP="008A345D">
            <w:pPr>
              <w:spacing w:line="360" w:lineRule="auto"/>
              <w:jc w:val="center"/>
              <w:rPr>
                <w:rFonts w:ascii="Times New Roman" w:eastAsia="宋体" w:hAnsi="Times New Roman" w:cs="Times New Roman"/>
                <w:sz w:val="13"/>
                <w:szCs w:val="13"/>
                <w:vertAlign w:val="superscript"/>
              </w:rPr>
            </w:pPr>
            <w:r>
              <w:rPr>
                <w:rFonts w:ascii="Times New Roman" w:eastAsia="宋体" w:hAnsi="Times New Roman" w:cs="Times New Roman" w:hint="eastAsia"/>
                <w:sz w:val="13"/>
                <w:szCs w:val="13"/>
              </w:rPr>
              <w:t>27.04</w:t>
            </w:r>
            <w:r>
              <w:rPr>
                <w:rFonts w:ascii="Times New Roman" w:eastAsia="宋体" w:hAnsi="Times New Roman" w:cs="Times New Roman" w:hint="eastAsia"/>
                <w:sz w:val="13"/>
                <w:szCs w:val="13"/>
                <w:vertAlign w:val="superscript"/>
              </w:rPr>
              <w:t>*</w:t>
            </w:r>
          </w:p>
        </w:tc>
        <w:tc>
          <w:tcPr>
            <w:tcW w:w="1134" w:type="dxa"/>
            <w:tcBorders>
              <w:bottom w:val="single" w:sz="18" w:space="0" w:color="auto"/>
            </w:tcBorders>
          </w:tcPr>
          <w:p w14:paraId="5E465CF5" w14:textId="77777777" w:rsidR="00A55655" w:rsidRPr="0036692A" w:rsidRDefault="00A55655" w:rsidP="008A345D">
            <w:pPr>
              <w:spacing w:line="360" w:lineRule="auto"/>
              <w:jc w:val="center"/>
              <w:rPr>
                <w:rFonts w:ascii="Times New Roman" w:eastAsia="宋体" w:hAnsi="Times New Roman" w:cs="Times New Roman"/>
                <w:sz w:val="13"/>
                <w:szCs w:val="13"/>
              </w:rPr>
            </w:pPr>
          </w:p>
        </w:tc>
        <w:tc>
          <w:tcPr>
            <w:tcW w:w="1134" w:type="dxa"/>
            <w:tcBorders>
              <w:bottom w:val="single" w:sz="18" w:space="0" w:color="auto"/>
            </w:tcBorders>
          </w:tcPr>
          <w:p w14:paraId="4C690DED" w14:textId="77777777" w:rsidR="00A55655" w:rsidRPr="0036692A" w:rsidRDefault="00A55655" w:rsidP="008A345D">
            <w:pPr>
              <w:spacing w:line="360" w:lineRule="auto"/>
              <w:jc w:val="center"/>
              <w:rPr>
                <w:rFonts w:ascii="Times New Roman" w:eastAsia="宋体" w:hAnsi="Times New Roman" w:cs="Times New Roman"/>
                <w:color w:val="000000" w:themeColor="text1"/>
                <w:sz w:val="13"/>
                <w:szCs w:val="13"/>
              </w:rPr>
            </w:pPr>
          </w:p>
        </w:tc>
        <w:tc>
          <w:tcPr>
            <w:tcW w:w="1134" w:type="dxa"/>
            <w:tcBorders>
              <w:bottom w:val="single" w:sz="18" w:space="0" w:color="auto"/>
            </w:tcBorders>
          </w:tcPr>
          <w:p w14:paraId="75481EA7" w14:textId="77777777" w:rsidR="00A55655" w:rsidRPr="0036692A" w:rsidRDefault="00A55655" w:rsidP="008A345D">
            <w:pPr>
              <w:spacing w:line="360" w:lineRule="auto"/>
              <w:jc w:val="center"/>
              <w:rPr>
                <w:rFonts w:ascii="Times New Roman" w:eastAsia="宋体" w:hAnsi="Times New Roman" w:cs="Times New Roman"/>
                <w:color w:val="000000" w:themeColor="text1"/>
                <w:sz w:val="13"/>
                <w:szCs w:val="13"/>
              </w:rPr>
            </w:pPr>
          </w:p>
        </w:tc>
      </w:tr>
    </w:tbl>
    <w:p w14:paraId="3A54BD90" w14:textId="339379EF" w:rsidR="00173AF6" w:rsidRDefault="00FA394E" w:rsidP="00FA394E">
      <w:pPr>
        <w:rPr>
          <w:rFonts w:ascii="Times New Roman" w:eastAsia="宋体" w:hAnsi="Times New Roman" w:cs="Times New Roman"/>
          <w:sz w:val="18"/>
          <w:szCs w:val="18"/>
        </w:rPr>
      </w:pPr>
      <w:r w:rsidRPr="0036692A">
        <w:rPr>
          <w:rFonts w:ascii="Times New Roman" w:eastAsia="宋体" w:hAnsi="Times New Roman" w:cs="Times New Roman"/>
          <w:sz w:val="18"/>
          <w:szCs w:val="20"/>
        </w:rPr>
        <w:t>Note: The n = 56 for</w:t>
      </w:r>
      <w:r w:rsidRPr="0036692A">
        <w:rPr>
          <w:rFonts w:ascii="Times New Roman" w:eastAsia="宋体" w:hAnsi="Times New Roman" w:cs="Times New Roman"/>
          <w:sz w:val="18"/>
          <w:szCs w:val="18"/>
        </w:rPr>
        <w:t xml:space="preserve"> </w:t>
      </w:r>
      <w:r w:rsidR="003D0E0B">
        <w:rPr>
          <w:rFonts w:ascii="Times New Roman" w:eastAsia="宋体" w:hAnsi="Times New Roman" w:cs="Times New Roman" w:hint="eastAsia"/>
          <w:sz w:val="18"/>
          <w:szCs w:val="18"/>
        </w:rPr>
        <w:t>m</w:t>
      </w:r>
      <w:r w:rsidR="003D0E0B" w:rsidRPr="003D0E0B">
        <w:rPr>
          <w:rFonts w:ascii="Times New Roman" w:eastAsia="宋体" w:hAnsi="Times New Roman" w:cs="Times New Roman"/>
          <w:sz w:val="18"/>
          <w:szCs w:val="18"/>
        </w:rPr>
        <w:t>ultiple-sample Kruskal Waillis rank-sum test to compare the mean level of esophageal cancer incidence among patients of different sexes or ages</w:t>
      </w:r>
      <w:r w:rsidR="00162786">
        <w:rPr>
          <w:rFonts w:ascii="Times New Roman" w:eastAsia="宋体" w:hAnsi="Times New Roman" w:cs="Times New Roman"/>
          <w:sz w:val="18"/>
          <w:szCs w:val="18"/>
        </w:rPr>
        <w:t>.</w:t>
      </w:r>
      <w:r w:rsidR="00562739">
        <w:rPr>
          <w:rFonts w:ascii="Times New Roman" w:eastAsia="宋体" w:hAnsi="Times New Roman" w:cs="Times New Roman"/>
          <w:sz w:val="18"/>
          <w:szCs w:val="18"/>
        </w:rPr>
        <w:t xml:space="preserve"> </w:t>
      </w:r>
      <w:bookmarkStart w:id="1" w:name="OLE_LINK1"/>
      <w:bookmarkStart w:id="2" w:name="OLE_LINK2"/>
      <w:r w:rsidR="00562739">
        <w:rPr>
          <w:rFonts w:ascii="Times New Roman" w:eastAsia="宋体" w:hAnsi="Times New Roman" w:cs="Times New Roman"/>
          <w:sz w:val="18"/>
          <w:szCs w:val="18"/>
        </w:rPr>
        <w:t>T</w:t>
      </w:r>
      <w:r w:rsidR="00562739">
        <w:rPr>
          <w:rFonts w:ascii="Times New Roman" w:eastAsia="宋体" w:hAnsi="Times New Roman" w:cs="Times New Roman" w:hint="eastAsia"/>
          <w:sz w:val="18"/>
          <w:szCs w:val="18"/>
        </w:rPr>
        <w:t>he</w:t>
      </w:r>
      <w:r w:rsidR="00C80C57">
        <w:rPr>
          <w:rFonts w:ascii="Times New Roman" w:eastAsia="宋体" w:hAnsi="Times New Roman" w:cs="Times New Roman" w:hint="eastAsia"/>
          <w:sz w:val="18"/>
          <w:szCs w:val="18"/>
        </w:rPr>
        <w:t xml:space="preserve"> </w:t>
      </w:r>
      <w:r w:rsidRPr="0036692A">
        <w:rPr>
          <w:rFonts w:ascii="Times New Roman" w:eastAsia="宋体" w:hAnsi="Times New Roman" w:cs="Times New Roman"/>
          <w:sz w:val="18"/>
          <w:szCs w:val="18"/>
        </w:rPr>
        <w:t>*</w:t>
      </w:r>
      <w:r w:rsidR="004F36CB">
        <w:rPr>
          <w:rFonts w:ascii="Times New Roman" w:eastAsia="宋体" w:hAnsi="Times New Roman" w:cs="Times New Roman"/>
          <w:sz w:val="18"/>
          <w:szCs w:val="18"/>
        </w:rPr>
        <w:t xml:space="preserve"> </w:t>
      </w:r>
      <w:r w:rsidR="00562739">
        <w:rPr>
          <w:rFonts w:ascii="Times New Roman" w:eastAsia="宋体" w:hAnsi="Times New Roman" w:cs="Times New Roman"/>
          <w:sz w:val="18"/>
          <w:szCs w:val="18"/>
        </w:rPr>
        <w:t xml:space="preserve">meant </w:t>
      </w:r>
      <w:bookmarkEnd w:id="1"/>
      <w:bookmarkEnd w:id="2"/>
      <w:r w:rsidRPr="0036692A">
        <w:rPr>
          <w:rFonts w:ascii="Times New Roman" w:eastAsia="宋体" w:hAnsi="Times New Roman" w:cs="Times New Roman"/>
          <w:i/>
          <w:iCs/>
          <w:sz w:val="18"/>
          <w:szCs w:val="18"/>
        </w:rPr>
        <w:t>P</w:t>
      </w:r>
      <w:r w:rsidRPr="0036692A">
        <w:rPr>
          <w:rFonts w:ascii="Times New Roman" w:eastAsia="宋体" w:hAnsi="Times New Roman" w:cs="Times New Roman"/>
          <w:sz w:val="18"/>
          <w:szCs w:val="18"/>
        </w:rPr>
        <w:t xml:space="preserve">&lt;0.05, indicated </w:t>
      </w:r>
      <w:r w:rsidR="00C80C57" w:rsidRPr="00C80C57">
        <w:rPr>
          <w:rFonts w:ascii="Times New Roman" w:eastAsia="宋体" w:hAnsi="Times New Roman" w:cs="Times New Roman"/>
          <w:sz w:val="18"/>
          <w:szCs w:val="18"/>
        </w:rPr>
        <w:t xml:space="preserve">that </w:t>
      </w:r>
      <w:r w:rsidR="003D0E0B">
        <w:rPr>
          <w:rFonts w:ascii="Times New Roman" w:eastAsia="宋体" w:hAnsi="Times New Roman" w:cs="Times New Roman" w:hint="eastAsia"/>
          <w:sz w:val="18"/>
          <w:szCs w:val="18"/>
        </w:rPr>
        <w:t>s</w:t>
      </w:r>
      <w:r w:rsidR="003D0E0B" w:rsidRPr="003D0E0B">
        <w:rPr>
          <w:rFonts w:ascii="Times New Roman" w:eastAsia="宋体" w:hAnsi="Times New Roman" w:cs="Times New Roman"/>
          <w:sz w:val="18"/>
          <w:szCs w:val="18"/>
        </w:rPr>
        <w:t>tatistically significant differences in the mean level of esophageal cancer incidence among the four cohorts</w:t>
      </w:r>
      <w:r w:rsidR="003D0E0B">
        <w:rPr>
          <w:rFonts w:ascii="Times New Roman" w:eastAsia="宋体" w:hAnsi="Times New Roman" w:cs="Times New Roman" w:hint="eastAsia"/>
          <w:sz w:val="18"/>
          <w:szCs w:val="18"/>
        </w:rPr>
        <w:t>.</w:t>
      </w:r>
    </w:p>
    <w:p w14:paraId="381F69FF" w14:textId="77777777" w:rsidR="00F76FA8" w:rsidRPr="00162786" w:rsidRDefault="00F76FA8" w:rsidP="00FA394E">
      <w:pPr>
        <w:rPr>
          <w:rFonts w:ascii="Times New Roman" w:hAnsi="Times New Roman" w:cs="Times New Roman"/>
        </w:rPr>
      </w:pPr>
    </w:p>
    <w:p w14:paraId="3A382271" w14:textId="38D53B31" w:rsidR="00147553" w:rsidRPr="0036692A" w:rsidRDefault="006B2B5B" w:rsidP="00F85D87">
      <w:pPr>
        <w:spacing w:line="360" w:lineRule="auto"/>
        <w:jc w:val="center"/>
        <w:rPr>
          <w:rFonts w:ascii="Times New Roman" w:hAnsi="Times New Roman" w:cs="Times New Roman"/>
        </w:rPr>
      </w:pPr>
      <w:r w:rsidRPr="0036692A">
        <w:rPr>
          <w:rFonts w:ascii="Times New Roman" w:hAnsi="Times New Roman" w:cs="Times New Roman"/>
        </w:rPr>
        <w:t xml:space="preserve">Table </w:t>
      </w:r>
      <w:r w:rsidR="00663B72" w:rsidRPr="0036692A">
        <w:rPr>
          <w:rFonts w:ascii="Times New Roman" w:hAnsi="Times New Roman" w:cs="Times New Roman"/>
        </w:rPr>
        <w:t>S</w:t>
      </w:r>
      <w:r w:rsidR="002434CB">
        <w:rPr>
          <w:rFonts w:ascii="Times New Roman" w:hAnsi="Times New Roman" w:cs="Times New Roman"/>
        </w:rPr>
        <w:t>3</w:t>
      </w:r>
      <w:r w:rsidR="000944BB" w:rsidRPr="0036692A">
        <w:rPr>
          <w:rFonts w:ascii="Times New Roman" w:hAnsi="Times New Roman" w:cs="Times New Roman"/>
        </w:rPr>
        <w:t>.</w:t>
      </w:r>
      <w:r w:rsidR="00F85D87" w:rsidRPr="0036692A">
        <w:rPr>
          <w:rFonts w:ascii="Times New Roman" w:hAnsi="Times New Roman" w:cs="Times New Roman"/>
        </w:rPr>
        <w:t xml:space="preserve"> </w:t>
      </w:r>
      <w:r w:rsidR="00C81C87" w:rsidRPr="0036692A">
        <w:rPr>
          <w:rFonts w:ascii="Times New Roman" w:hAnsi="Times New Roman" w:cs="Times New Roman"/>
        </w:rPr>
        <w:t>Smoking and alcohol consumption may induce a 95% confidence interval for esophageal cancer</w:t>
      </w: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1986"/>
        <w:gridCol w:w="1983"/>
      </w:tblGrid>
      <w:tr w:rsidR="00147553" w:rsidRPr="0036692A" w14:paraId="2F8CB844" w14:textId="77777777" w:rsidTr="00193339">
        <w:trPr>
          <w:jc w:val="center"/>
        </w:trPr>
        <w:tc>
          <w:tcPr>
            <w:tcW w:w="3544" w:type="dxa"/>
            <w:tcBorders>
              <w:top w:val="single" w:sz="18" w:space="0" w:color="auto"/>
              <w:left w:val="nil"/>
              <w:bottom w:val="single" w:sz="8" w:space="0" w:color="auto"/>
              <w:right w:val="nil"/>
            </w:tcBorders>
            <w:vAlign w:val="center"/>
          </w:tcPr>
          <w:p w14:paraId="168E2E0F" w14:textId="56183F83" w:rsidR="00147553" w:rsidRPr="0036692A" w:rsidRDefault="00F85D87" w:rsidP="00F85D87">
            <w:pPr>
              <w:spacing w:line="360" w:lineRule="auto"/>
              <w:jc w:val="center"/>
              <w:rPr>
                <w:rFonts w:ascii="Times New Roman" w:eastAsia="宋体" w:hAnsi="Times New Roman" w:cs="Times New Roman"/>
              </w:rPr>
            </w:pPr>
            <w:r w:rsidRPr="0036692A">
              <w:rPr>
                <w:rFonts w:ascii="Times New Roman" w:eastAsia="宋体" w:hAnsi="Times New Roman" w:cs="Times New Roman"/>
              </w:rPr>
              <w:t>Amount of cigarettes smoked or alcohol consumed</w:t>
            </w:r>
          </w:p>
        </w:tc>
        <w:tc>
          <w:tcPr>
            <w:tcW w:w="1986" w:type="dxa"/>
            <w:tcBorders>
              <w:top w:val="single" w:sz="18" w:space="0" w:color="auto"/>
              <w:left w:val="nil"/>
              <w:bottom w:val="single" w:sz="8" w:space="0" w:color="auto"/>
              <w:right w:val="nil"/>
            </w:tcBorders>
            <w:vAlign w:val="center"/>
          </w:tcPr>
          <w:p w14:paraId="6789A33A" w14:textId="77777777" w:rsidR="00147553" w:rsidRPr="0036692A" w:rsidRDefault="00147553" w:rsidP="00F85D87">
            <w:pPr>
              <w:spacing w:line="360" w:lineRule="auto"/>
              <w:jc w:val="center"/>
              <w:rPr>
                <w:rFonts w:ascii="Times New Roman" w:eastAsia="宋体" w:hAnsi="Times New Roman" w:cs="Times New Roman"/>
                <w:color w:val="000000" w:themeColor="text1"/>
              </w:rPr>
            </w:pPr>
            <w:r w:rsidRPr="0036692A">
              <w:rPr>
                <w:rFonts w:ascii="Times New Roman" w:eastAsia="宋体" w:hAnsi="Times New Roman" w:cs="Times New Roman"/>
                <w:color w:val="000000" w:themeColor="text1"/>
              </w:rPr>
              <w:t>Median</w:t>
            </w:r>
          </w:p>
        </w:tc>
        <w:tc>
          <w:tcPr>
            <w:tcW w:w="1983" w:type="dxa"/>
            <w:tcBorders>
              <w:top w:val="single" w:sz="18" w:space="0" w:color="auto"/>
              <w:left w:val="nil"/>
              <w:bottom w:val="single" w:sz="8" w:space="0" w:color="auto"/>
              <w:right w:val="nil"/>
            </w:tcBorders>
            <w:vAlign w:val="center"/>
          </w:tcPr>
          <w:p w14:paraId="2647E79A" w14:textId="77777777" w:rsidR="00147553" w:rsidRPr="0036692A" w:rsidRDefault="00147553" w:rsidP="00F85D87">
            <w:pPr>
              <w:spacing w:line="360" w:lineRule="auto"/>
              <w:jc w:val="center"/>
              <w:rPr>
                <w:rFonts w:ascii="Times New Roman" w:eastAsia="宋体" w:hAnsi="Times New Roman" w:cs="Times New Roman"/>
                <w:color w:val="000000" w:themeColor="text1"/>
              </w:rPr>
            </w:pPr>
            <w:r w:rsidRPr="0036692A">
              <w:rPr>
                <w:rFonts w:ascii="Times New Roman" w:eastAsia="宋体" w:hAnsi="Times New Roman" w:cs="Times New Roman"/>
                <w:color w:val="000000" w:themeColor="text1"/>
              </w:rPr>
              <w:t>95% CI</w:t>
            </w:r>
          </w:p>
        </w:tc>
      </w:tr>
      <w:tr w:rsidR="00147553" w:rsidRPr="0036692A" w14:paraId="367D0BA7" w14:textId="77777777" w:rsidTr="00F85D87">
        <w:trPr>
          <w:jc w:val="center"/>
        </w:trPr>
        <w:tc>
          <w:tcPr>
            <w:tcW w:w="3544" w:type="dxa"/>
            <w:tcBorders>
              <w:top w:val="single" w:sz="8" w:space="0" w:color="auto"/>
              <w:left w:val="nil"/>
              <w:bottom w:val="nil"/>
              <w:right w:val="nil"/>
            </w:tcBorders>
          </w:tcPr>
          <w:p w14:paraId="4485E0D2" w14:textId="1ED28E90" w:rsidR="00147553" w:rsidRPr="0036692A" w:rsidRDefault="00F85D87" w:rsidP="00F85D87">
            <w:pPr>
              <w:spacing w:line="360" w:lineRule="auto"/>
              <w:jc w:val="center"/>
              <w:rPr>
                <w:rFonts w:ascii="Times New Roman" w:eastAsia="宋体" w:hAnsi="Times New Roman" w:cs="Times New Roman"/>
              </w:rPr>
            </w:pPr>
            <w:r w:rsidRPr="0036692A">
              <w:rPr>
                <w:rFonts w:ascii="Times New Roman" w:eastAsia="宋体" w:hAnsi="Times New Roman" w:cs="Times New Roman"/>
              </w:rPr>
              <w:t>Daily smoking count (cigarettes)</w:t>
            </w:r>
          </w:p>
        </w:tc>
        <w:tc>
          <w:tcPr>
            <w:tcW w:w="1986" w:type="dxa"/>
            <w:tcBorders>
              <w:top w:val="single" w:sz="8" w:space="0" w:color="auto"/>
              <w:left w:val="nil"/>
              <w:bottom w:val="nil"/>
              <w:right w:val="nil"/>
            </w:tcBorders>
          </w:tcPr>
          <w:p w14:paraId="5F0EA324" w14:textId="77777777" w:rsidR="00147553" w:rsidRPr="0036692A" w:rsidRDefault="00147553" w:rsidP="00F85D87">
            <w:pPr>
              <w:spacing w:line="360" w:lineRule="auto"/>
              <w:jc w:val="center"/>
              <w:rPr>
                <w:rFonts w:ascii="Times New Roman" w:eastAsia="宋体" w:hAnsi="Times New Roman" w:cs="Times New Roman"/>
              </w:rPr>
            </w:pPr>
            <w:r w:rsidRPr="0036692A">
              <w:rPr>
                <w:rFonts w:ascii="Times New Roman" w:eastAsia="宋体" w:hAnsi="Times New Roman" w:cs="Times New Roman"/>
              </w:rPr>
              <w:t>20</w:t>
            </w:r>
          </w:p>
        </w:tc>
        <w:tc>
          <w:tcPr>
            <w:tcW w:w="1983" w:type="dxa"/>
            <w:tcBorders>
              <w:top w:val="single" w:sz="8" w:space="0" w:color="auto"/>
              <w:left w:val="nil"/>
              <w:bottom w:val="nil"/>
              <w:right w:val="nil"/>
            </w:tcBorders>
          </w:tcPr>
          <w:p w14:paraId="4F958786" w14:textId="77777777" w:rsidR="00147553" w:rsidRPr="0036692A" w:rsidRDefault="00147553" w:rsidP="00F85D87">
            <w:pPr>
              <w:spacing w:line="360" w:lineRule="auto"/>
              <w:jc w:val="center"/>
              <w:rPr>
                <w:rFonts w:ascii="Times New Roman" w:eastAsia="宋体" w:hAnsi="Times New Roman" w:cs="Times New Roman"/>
              </w:rPr>
            </w:pPr>
            <w:r w:rsidRPr="0036692A">
              <w:rPr>
                <w:rFonts w:ascii="Times New Roman" w:eastAsia="宋体" w:hAnsi="Times New Roman" w:cs="Times New Roman"/>
              </w:rPr>
              <w:t>16-29</w:t>
            </w:r>
          </w:p>
        </w:tc>
      </w:tr>
      <w:tr w:rsidR="00147553" w:rsidRPr="0036692A" w14:paraId="13EEFE73" w14:textId="77777777" w:rsidTr="00F85D87">
        <w:trPr>
          <w:jc w:val="center"/>
        </w:trPr>
        <w:tc>
          <w:tcPr>
            <w:tcW w:w="3544" w:type="dxa"/>
            <w:tcBorders>
              <w:top w:val="nil"/>
              <w:left w:val="nil"/>
              <w:bottom w:val="single" w:sz="18" w:space="0" w:color="auto"/>
              <w:right w:val="nil"/>
            </w:tcBorders>
          </w:tcPr>
          <w:p w14:paraId="7634D5B0" w14:textId="05839609" w:rsidR="00147553" w:rsidRPr="0036692A" w:rsidRDefault="00F85D87" w:rsidP="00F85D87">
            <w:pPr>
              <w:spacing w:line="360" w:lineRule="auto"/>
              <w:jc w:val="center"/>
              <w:rPr>
                <w:rFonts w:ascii="Times New Roman" w:eastAsia="宋体" w:hAnsi="Times New Roman" w:cs="Times New Roman"/>
              </w:rPr>
            </w:pPr>
            <w:r w:rsidRPr="0036692A">
              <w:rPr>
                <w:rFonts w:ascii="Times New Roman" w:eastAsia="宋体" w:hAnsi="Times New Roman" w:cs="Times New Roman"/>
              </w:rPr>
              <w:lastRenderedPageBreak/>
              <w:t>Daily alcohol consumption (ml)</w:t>
            </w:r>
          </w:p>
        </w:tc>
        <w:tc>
          <w:tcPr>
            <w:tcW w:w="1986" w:type="dxa"/>
            <w:tcBorders>
              <w:top w:val="nil"/>
              <w:left w:val="nil"/>
              <w:bottom w:val="single" w:sz="18" w:space="0" w:color="auto"/>
              <w:right w:val="nil"/>
            </w:tcBorders>
          </w:tcPr>
          <w:p w14:paraId="63F6C0D7" w14:textId="77777777" w:rsidR="00147553" w:rsidRPr="0036692A" w:rsidRDefault="00147553" w:rsidP="00F85D87">
            <w:pPr>
              <w:spacing w:line="360" w:lineRule="auto"/>
              <w:jc w:val="center"/>
              <w:rPr>
                <w:rFonts w:ascii="Times New Roman" w:eastAsia="宋体" w:hAnsi="Times New Roman" w:cs="Times New Roman"/>
              </w:rPr>
            </w:pPr>
            <w:r w:rsidRPr="0036692A">
              <w:rPr>
                <w:rFonts w:ascii="Times New Roman" w:eastAsia="宋体" w:hAnsi="Times New Roman" w:cs="Times New Roman"/>
              </w:rPr>
              <w:t>125</w:t>
            </w:r>
          </w:p>
        </w:tc>
        <w:tc>
          <w:tcPr>
            <w:tcW w:w="1983" w:type="dxa"/>
            <w:tcBorders>
              <w:top w:val="nil"/>
              <w:left w:val="nil"/>
              <w:bottom w:val="single" w:sz="18" w:space="0" w:color="auto"/>
              <w:right w:val="nil"/>
            </w:tcBorders>
          </w:tcPr>
          <w:p w14:paraId="0C50D458" w14:textId="77777777" w:rsidR="00147553" w:rsidRPr="0036692A" w:rsidRDefault="00147553" w:rsidP="00F85D87">
            <w:pPr>
              <w:spacing w:line="360" w:lineRule="auto"/>
              <w:jc w:val="center"/>
              <w:rPr>
                <w:rFonts w:ascii="Times New Roman" w:eastAsia="宋体" w:hAnsi="Times New Roman" w:cs="Times New Roman"/>
              </w:rPr>
            </w:pPr>
            <w:r w:rsidRPr="0036692A">
              <w:rPr>
                <w:rFonts w:ascii="Times New Roman" w:eastAsia="宋体" w:hAnsi="Times New Roman" w:cs="Times New Roman"/>
              </w:rPr>
              <w:t>100-169</w:t>
            </w:r>
          </w:p>
        </w:tc>
      </w:tr>
    </w:tbl>
    <w:p w14:paraId="45ED6B6F" w14:textId="2DDA221D" w:rsidR="007565ED" w:rsidRPr="0036692A" w:rsidRDefault="007565ED" w:rsidP="007565ED">
      <w:pPr>
        <w:jc w:val="center"/>
        <w:rPr>
          <w:rFonts w:ascii="Times New Roman" w:hAnsi="Times New Roman" w:cs="Times New Roman"/>
        </w:rPr>
      </w:pPr>
      <w:r w:rsidRPr="0036692A">
        <w:rPr>
          <w:rFonts w:ascii="Times New Roman" w:hAnsi="Times New Roman" w:cs="Times New Roman"/>
        </w:rPr>
        <w:t>Table S</w:t>
      </w:r>
      <w:r w:rsidR="00F6171A" w:rsidRPr="0036692A">
        <w:rPr>
          <w:rFonts w:ascii="Times New Roman" w:hAnsi="Times New Roman" w:cs="Times New Roman"/>
        </w:rPr>
        <w:t>4</w:t>
      </w:r>
      <w:r w:rsidRPr="0036692A">
        <w:rPr>
          <w:rFonts w:ascii="Times New Roman" w:hAnsi="Times New Roman" w:cs="Times New Roman"/>
        </w:rPr>
        <w:t xml:space="preserve">. The mRNA abundance of Hippo and pyroptosis genes </w:t>
      </w:r>
      <w:r w:rsidRPr="0036692A">
        <w:rPr>
          <w:rFonts w:ascii="Times New Roman" w:hAnsi="Times New Roman" w:cs="Times New Roman"/>
          <w:color w:val="000000" w:themeColor="text1"/>
        </w:rPr>
        <w:t>in esophageal squamous cell carcinoma</w:t>
      </w:r>
    </w:p>
    <w:tbl>
      <w:tblPr>
        <w:tblStyle w:val="a7"/>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0"/>
        <w:gridCol w:w="978"/>
        <w:gridCol w:w="1024"/>
        <w:gridCol w:w="1024"/>
        <w:gridCol w:w="1024"/>
        <w:gridCol w:w="1024"/>
        <w:gridCol w:w="1024"/>
        <w:gridCol w:w="1024"/>
      </w:tblGrid>
      <w:tr w:rsidR="007565ED" w:rsidRPr="0036692A" w14:paraId="6C300A6D" w14:textId="77777777" w:rsidTr="008A345D">
        <w:trPr>
          <w:jc w:val="center"/>
        </w:trPr>
        <w:tc>
          <w:tcPr>
            <w:tcW w:w="1042" w:type="dxa"/>
            <w:vMerge w:val="restart"/>
            <w:tcBorders>
              <w:top w:val="single" w:sz="12" w:space="0" w:color="auto"/>
            </w:tcBorders>
            <w:vAlign w:val="center"/>
          </w:tcPr>
          <w:p w14:paraId="403F5758"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Tissues</w:t>
            </w:r>
          </w:p>
        </w:tc>
        <w:tc>
          <w:tcPr>
            <w:tcW w:w="7122" w:type="dxa"/>
            <w:gridSpan w:val="7"/>
            <w:tcBorders>
              <w:top w:val="single" w:sz="12" w:space="0" w:color="auto"/>
              <w:bottom w:val="single" w:sz="8" w:space="0" w:color="auto"/>
            </w:tcBorders>
          </w:tcPr>
          <w:p w14:paraId="59069286" w14:textId="77777777" w:rsidR="007565ED" w:rsidRPr="0036692A" w:rsidRDefault="007565ED" w:rsidP="008A345D">
            <w:pPr>
              <w:jc w:val="center"/>
              <w:rPr>
                <w:rFonts w:ascii="Times New Roman" w:hAnsi="Times New Roman" w:cs="Times New Roman"/>
                <w:iCs/>
                <w:sz w:val="16"/>
                <w:szCs w:val="16"/>
              </w:rPr>
            </w:pPr>
            <w:r w:rsidRPr="0036692A">
              <w:rPr>
                <w:rFonts w:ascii="Times New Roman" w:hAnsi="Times New Roman" w:cs="Times New Roman"/>
                <w:iCs/>
                <w:sz w:val="16"/>
                <w:szCs w:val="16"/>
              </w:rPr>
              <w:t>Genes</w:t>
            </w:r>
          </w:p>
        </w:tc>
      </w:tr>
      <w:tr w:rsidR="007565ED" w:rsidRPr="0036692A" w14:paraId="70D4383C" w14:textId="77777777" w:rsidTr="008A345D">
        <w:trPr>
          <w:jc w:val="center"/>
        </w:trPr>
        <w:tc>
          <w:tcPr>
            <w:tcW w:w="1042" w:type="dxa"/>
            <w:vMerge/>
            <w:tcBorders>
              <w:bottom w:val="single" w:sz="8" w:space="0" w:color="auto"/>
            </w:tcBorders>
          </w:tcPr>
          <w:p w14:paraId="0A0CD915" w14:textId="77777777" w:rsidR="007565ED" w:rsidRPr="0036692A" w:rsidRDefault="007565ED" w:rsidP="008A345D">
            <w:pPr>
              <w:jc w:val="center"/>
              <w:rPr>
                <w:rFonts w:ascii="Times New Roman" w:hAnsi="Times New Roman" w:cs="Times New Roman"/>
                <w:sz w:val="16"/>
                <w:szCs w:val="16"/>
              </w:rPr>
            </w:pPr>
          </w:p>
        </w:tc>
        <w:tc>
          <w:tcPr>
            <w:tcW w:w="978" w:type="dxa"/>
            <w:tcBorders>
              <w:top w:val="single" w:sz="12" w:space="0" w:color="auto"/>
              <w:bottom w:val="single" w:sz="8" w:space="0" w:color="auto"/>
            </w:tcBorders>
          </w:tcPr>
          <w:p w14:paraId="29F0BA3F" w14:textId="77777777" w:rsidR="007565ED" w:rsidRPr="0036692A" w:rsidRDefault="007565ED" w:rsidP="008A345D">
            <w:pPr>
              <w:jc w:val="center"/>
              <w:rPr>
                <w:rFonts w:ascii="Times New Roman" w:hAnsi="Times New Roman" w:cs="Times New Roman"/>
                <w:i/>
                <w:iCs/>
                <w:sz w:val="16"/>
                <w:szCs w:val="16"/>
              </w:rPr>
            </w:pPr>
            <w:r w:rsidRPr="0036692A">
              <w:rPr>
                <w:rFonts w:ascii="Times New Roman" w:hAnsi="Times New Roman" w:cs="Times New Roman"/>
                <w:i/>
                <w:iCs/>
                <w:sz w:val="16"/>
                <w:szCs w:val="16"/>
              </w:rPr>
              <w:t>Lats1</w:t>
            </w:r>
          </w:p>
        </w:tc>
        <w:tc>
          <w:tcPr>
            <w:tcW w:w="1024" w:type="dxa"/>
            <w:tcBorders>
              <w:top w:val="single" w:sz="12" w:space="0" w:color="auto"/>
              <w:bottom w:val="single" w:sz="8" w:space="0" w:color="auto"/>
            </w:tcBorders>
          </w:tcPr>
          <w:p w14:paraId="1325BE88" w14:textId="77777777" w:rsidR="007565ED" w:rsidRPr="0036692A" w:rsidRDefault="007565ED" w:rsidP="008A345D">
            <w:pPr>
              <w:jc w:val="center"/>
              <w:rPr>
                <w:rFonts w:ascii="Times New Roman" w:hAnsi="Times New Roman" w:cs="Times New Roman"/>
                <w:i/>
                <w:iCs/>
                <w:sz w:val="16"/>
                <w:szCs w:val="16"/>
              </w:rPr>
            </w:pPr>
            <w:r w:rsidRPr="0036692A">
              <w:rPr>
                <w:rFonts w:ascii="Times New Roman" w:hAnsi="Times New Roman" w:cs="Times New Roman"/>
                <w:i/>
                <w:iCs/>
                <w:sz w:val="16"/>
                <w:szCs w:val="16"/>
              </w:rPr>
              <w:t>Yap</w:t>
            </w:r>
          </w:p>
        </w:tc>
        <w:tc>
          <w:tcPr>
            <w:tcW w:w="1024" w:type="dxa"/>
            <w:tcBorders>
              <w:top w:val="single" w:sz="12" w:space="0" w:color="auto"/>
              <w:bottom w:val="single" w:sz="8" w:space="0" w:color="auto"/>
            </w:tcBorders>
          </w:tcPr>
          <w:p w14:paraId="2A0B315D" w14:textId="77777777" w:rsidR="007565ED" w:rsidRPr="0036692A" w:rsidRDefault="007565ED" w:rsidP="008A345D">
            <w:pPr>
              <w:jc w:val="center"/>
              <w:rPr>
                <w:rFonts w:ascii="Times New Roman" w:hAnsi="Times New Roman" w:cs="Times New Roman"/>
                <w:i/>
                <w:iCs/>
                <w:sz w:val="16"/>
                <w:szCs w:val="16"/>
              </w:rPr>
            </w:pPr>
            <w:r w:rsidRPr="0036692A">
              <w:rPr>
                <w:rFonts w:ascii="Times New Roman" w:hAnsi="Times New Roman" w:cs="Times New Roman"/>
                <w:i/>
                <w:iCs/>
                <w:sz w:val="16"/>
                <w:szCs w:val="16"/>
              </w:rPr>
              <w:t>Taz</w:t>
            </w:r>
          </w:p>
        </w:tc>
        <w:tc>
          <w:tcPr>
            <w:tcW w:w="1024" w:type="dxa"/>
            <w:tcBorders>
              <w:top w:val="single" w:sz="12" w:space="0" w:color="auto"/>
              <w:bottom w:val="single" w:sz="8" w:space="0" w:color="auto"/>
            </w:tcBorders>
          </w:tcPr>
          <w:p w14:paraId="0A717AFB" w14:textId="77777777" w:rsidR="007565ED" w:rsidRPr="0036692A" w:rsidRDefault="007565ED" w:rsidP="008A345D">
            <w:pPr>
              <w:jc w:val="center"/>
              <w:rPr>
                <w:rFonts w:ascii="Times New Roman" w:hAnsi="Times New Roman" w:cs="Times New Roman"/>
                <w:i/>
                <w:iCs/>
                <w:sz w:val="16"/>
                <w:szCs w:val="16"/>
              </w:rPr>
            </w:pPr>
            <w:r w:rsidRPr="0036692A">
              <w:rPr>
                <w:rFonts w:ascii="Times New Roman" w:hAnsi="Times New Roman" w:cs="Times New Roman"/>
                <w:i/>
                <w:iCs/>
                <w:sz w:val="16"/>
                <w:szCs w:val="16"/>
              </w:rPr>
              <w:t>Nlrp3</w:t>
            </w:r>
          </w:p>
        </w:tc>
        <w:tc>
          <w:tcPr>
            <w:tcW w:w="1024" w:type="dxa"/>
            <w:tcBorders>
              <w:top w:val="single" w:sz="12" w:space="0" w:color="auto"/>
              <w:bottom w:val="single" w:sz="8" w:space="0" w:color="auto"/>
            </w:tcBorders>
          </w:tcPr>
          <w:p w14:paraId="3E879985" w14:textId="77777777" w:rsidR="007565ED" w:rsidRPr="0036692A" w:rsidRDefault="007565ED" w:rsidP="008A345D">
            <w:pPr>
              <w:jc w:val="center"/>
              <w:rPr>
                <w:rFonts w:ascii="Times New Roman" w:hAnsi="Times New Roman" w:cs="Times New Roman"/>
                <w:i/>
                <w:iCs/>
                <w:sz w:val="16"/>
                <w:szCs w:val="16"/>
              </w:rPr>
            </w:pPr>
            <w:r w:rsidRPr="0036692A">
              <w:rPr>
                <w:rFonts w:ascii="Times New Roman" w:hAnsi="Times New Roman" w:cs="Times New Roman"/>
                <w:i/>
                <w:iCs/>
                <w:sz w:val="16"/>
                <w:szCs w:val="16"/>
              </w:rPr>
              <w:t>Asc</w:t>
            </w:r>
          </w:p>
        </w:tc>
        <w:tc>
          <w:tcPr>
            <w:tcW w:w="1024" w:type="dxa"/>
            <w:tcBorders>
              <w:top w:val="single" w:sz="12" w:space="0" w:color="auto"/>
              <w:bottom w:val="single" w:sz="8" w:space="0" w:color="auto"/>
            </w:tcBorders>
          </w:tcPr>
          <w:p w14:paraId="73194ED7" w14:textId="77777777" w:rsidR="007565ED" w:rsidRPr="0036692A" w:rsidRDefault="007565ED" w:rsidP="008A345D">
            <w:pPr>
              <w:jc w:val="center"/>
              <w:rPr>
                <w:rFonts w:ascii="Times New Roman" w:hAnsi="Times New Roman" w:cs="Times New Roman"/>
                <w:i/>
                <w:iCs/>
                <w:sz w:val="16"/>
                <w:szCs w:val="16"/>
              </w:rPr>
            </w:pPr>
            <w:r w:rsidRPr="0036692A">
              <w:rPr>
                <w:rFonts w:ascii="Times New Roman" w:hAnsi="Times New Roman" w:cs="Times New Roman"/>
                <w:i/>
                <w:iCs/>
                <w:sz w:val="16"/>
                <w:szCs w:val="16"/>
              </w:rPr>
              <w:t>Caspase1</w:t>
            </w:r>
          </w:p>
        </w:tc>
        <w:tc>
          <w:tcPr>
            <w:tcW w:w="1024" w:type="dxa"/>
            <w:tcBorders>
              <w:top w:val="single" w:sz="12" w:space="0" w:color="auto"/>
              <w:bottom w:val="single" w:sz="8" w:space="0" w:color="auto"/>
            </w:tcBorders>
          </w:tcPr>
          <w:p w14:paraId="2CF291E8" w14:textId="77777777" w:rsidR="007565ED" w:rsidRPr="0036692A" w:rsidRDefault="007565ED" w:rsidP="008A345D">
            <w:pPr>
              <w:jc w:val="center"/>
              <w:rPr>
                <w:rFonts w:ascii="Times New Roman" w:hAnsi="Times New Roman" w:cs="Times New Roman"/>
                <w:i/>
                <w:iCs/>
                <w:sz w:val="16"/>
                <w:szCs w:val="16"/>
              </w:rPr>
            </w:pPr>
            <w:r w:rsidRPr="0036692A">
              <w:rPr>
                <w:rFonts w:ascii="Times New Roman" w:hAnsi="Times New Roman" w:cs="Times New Roman"/>
                <w:i/>
                <w:iCs/>
                <w:sz w:val="16"/>
                <w:szCs w:val="16"/>
              </w:rPr>
              <w:t>Gsdmd</w:t>
            </w:r>
          </w:p>
        </w:tc>
      </w:tr>
      <w:tr w:rsidR="007565ED" w:rsidRPr="0036692A" w14:paraId="14B87CDC" w14:textId="77777777" w:rsidTr="008A345D">
        <w:trPr>
          <w:jc w:val="center"/>
        </w:trPr>
        <w:tc>
          <w:tcPr>
            <w:tcW w:w="1042" w:type="dxa"/>
            <w:tcBorders>
              <w:top w:val="single" w:sz="8" w:space="0" w:color="auto"/>
            </w:tcBorders>
          </w:tcPr>
          <w:p w14:paraId="187E5687" w14:textId="77777777" w:rsidR="007565ED" w:rsidRPr="0036692A" w:rsidRDefault="007565ED" w:rsidP="008A345D">
            <w:pPr>
              <w:jc w:val="center"/>
              <w:rPr>
                <w:rFonts w:ascii="Times New Roman" w:hAnsi="Times New Roman" w:cs="Times New Roman"/>
                <w:sz w:val="16"/>
                <w:szCs w:val="16"/>
              </w:rPr>
            </w:pPr>
            <w:r w:rsidRPr="0036692A">
              <w:rPr>
                <w:rFonts w:ascii="Times New Roman" w:eastAsia="宋体" w:hAnsi="Times New Roman" w:cs="Times New Roman"/>
                <w:sz w:val="16"/>
                <w:szCs w:val="16"/>
              </w:rPr>
              <w:t>Distal normal</w:t>
            </w:r>
          </w:p>
        </w:tc>
        <w:tc>
          <w:tcPr>
            <w:tcW w:w="978" w:type="dxa"/>
            <w:tcBorders>
              <w:top w:val="single" w:sz="8" w:space="0" w:color="auto"/>
            </w:tcBorders>
          </w:tcPr>
          <w:p w14:paraId="41CA2EEB"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1.00±0.01</w:t>
            </w:r>
          </w:p>
        </w:tc>
        <w:tc>
          <w:tcPr>
            <w:tcW w:w="1024" w:type="dxa"/>
            <w:tcBorders>
              <w:top w:val="single" w:sz="8" w:space="0" w:color="auto"/>
            </w:tcBorders>
          </w:tcPr>
          <w:p w14:paraId="0476B7DB"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1.00±0.01</w:t>
            </w:r>
          </w:p>
        </w:tc>
        <w:tc>
          <w:tcPr>
            <w:tcW w:w="1024" w:type="dxa"/>
            <w:tcBorders>
              <w:top w:val="single" w:sz="8" w:space="0" w:color="auto"/>
            </w:tcBorders>
          </w:tcPr>
          <w:p w14:paraId="5977EECD"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1.00±0.01</w:t>
            </w:r>
          </w:p>
        </w:tc>
        <w:tc>
          <w:tcPr>
            <w:tcW w:w="1024" w:type="dxa"/>
            <w:tcBorders>
              <w:top w:val="single" w:sz="8" w:space="0" w:color="auto"/>
            </w:tcBorders>
          </w:tcPr>
          <w:p w14:paraId="691108AF"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1.00±0.01</w:t>
            </w:r>
          </w:p>
        </w:tc>
        <w:tc>
          <w:tcPr>
            <w:tcW w:w="1024" w:type="dxa"/>
            <w:tcBorders>
              <w:top w:val="single" w:sz="8" w:space="0" w:color="auto"/>
            </w:tcBorders>
          </w:tcPr>
          <w:p w14:paraId="4D871616"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1.00±0.01</w:t>
            </w:r>
          </w:p>
        </w:tc>
        <w:tc>
          <w:tcPr>
            <w:tcW w:w="1024" w:type="dxa"/>
            <w:tcBorders>
              <w:top w:val="single" w:sz="8" w:space="0" w:color="auto"/>
            </w:tcBorders>
          </w:tcPr>
          <w:p w14:paraId="52673524"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1.00±0.01</w:t>
            </w:r>
          </w:p>
        </w:tc>
        <w:tc>
          <w:tcPr>
            <w:tcW w:w="1024" w:type="dxa"/>
            <w:tcBorders>
              <w:top w:val="single" w:sz="8" w:space="0" w:color="auto"/>
            </w:tcBorders>
          </w:tcPr>
          <w:p w14:paraId="5C6E762D"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1.00±0.01</w:t>
            </w:r>
          </w:p>
        </w:tc>
      </w:tr>
      <w:tr w:rsidR="007565ED" w:rsidRPr="0036692A" w14:paraId="352307A2" w14:textId="77777777" w:rsidTr="008A345D">
        <w:trPr>
          <w:jc w:val="center"/>
        </w:trPr>
        <w:tc>
          <w:tcPr>
            <w:tcW w:w="1042" w:type="dxa"/>
            <w:tcBorders>
              <w:bottom w:val="nil"/>
            </w:tcBorders>
          </w:tcPr>
          <w:p w14:paraId="049AB59A"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Paracancerous</w:t>
            </w:r>
          </w:p>
        </w:tc>
        <w:tc>
          <w:tcPr>
            <w:tcW w:w="978" w:type="dxa"/>
            <w:tcBorders>
              <w:bottom w:val="nil"/>
            </w:tcBorders>
          </w:tcPr>
          <w:p w14:paraId="3E3598D5"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0.86±0.09</w:t>
            </w:r>
            <w:r w:rsidRPr="0036692A">
              <w:rPr>
                <w:rFonts w:ascii="Times New Roman" w:hAnsi="Times New Roman" w:cs="Times New Roman"/>
                <w:sz w:val="16"/>
                <w:szCs w:val="16"/>
                <w:vertAlign w:val="superscript"/>
              </w:rPr>
              <w:t>*</w:t>
            </w:r>
          </w:p>
        </w:tc>
        <w:tc>
          <w:tcPr>
            <w:tcW w:w="1024" w:type="dxa"/>
            <w:tcBorders>
              <w:bottom w:val="nil"/>
            </w:tcBorders>
          </w:tcPr>
          <w:p w14:paraId="2934EC96"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1.13±0.18</w:t>
            </w:r>
          </w:p>
        </w:tc>
        <w:tc>
          <w:tcPr>
            <w:tcW w:w="1024" w:type="dxa"/>
            <w:tcBorders>
              <w:bottom w:val="nil"/>
            </w:tcBorders>
          </w:tcPr>
          <w:p w14:paraId="6E64FBB9"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1.03±0.09</w:t>
            </w:r>
          </w:p>
        </w:tc>
        <w:tc>
          <w:tcPr>
            <w:tcW w:w="1024" w:type="dxa"/>
            <w:tcBorders>
              <w:bottom w:val="nil"/>
            </w:tcBorders>
          </w:tcPr>
          <w:p w14:paraId="3319E21E"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1.36±0.05</w:t>
            </w:r>
          </w:p>
        </w:tc>
        <w:tc>
          <w:tcPr>
            <w:tcW w:w="1024" w:type="dxa"/>
            <w:tcBorders>
              <w:bottom w:val="nil"/>
            </w:tcBorders>
          </w:tcPr>
          <w:p w14:paraId="030460C2"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1.37±0.04</w:t>
            </w:r>
            <w:r w:rsidRPr="0036692A">
              <w:rPr>
                <w:rFonts w:ascii="Times New Roman" w:hAnsi="Times New Roman" w:cs="Times New Roman"/>
                <w:sz w:val="16"/>
                <w:szCs w:val="16"/>
                <w:vertAlign w:val="superscript"/>
              </w:rPr>
              <w:t>*</w:t>
            </w:r>
          </w:p>
        </w:tc>
        <w:tc>
          <w:tcPr>
            <w:tcW w:w="1024" w:type="dxa"/>
            <w:tcBorders>
              <w:bottom w:val="nil"/>
            </w:tcBorders>
          </w:tcPr>
          <w:p w14:paraId="5A00AD5E"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0.74±0.04</w:t>
            </w:r>
            <w:r w:rsidRPr="0036692A">
              <w:rPr>
                <w:rFonts w:ascii="Times New Roman" w:hAnsi="Times New Roman" w:cs="Times New Roman"/>
                <w:sz w:val="16"/>
                <w:szCs w:val="16"/>
                <w:vertAlign w:val="superscript"/>
              </w:rPr>
              <w:t>*</w:t>
            </w:r>
          </w:p>
        </w:tc>
        <w:tc>
          <w:tcPr>
            <w:tcW w:w="1024" w:type="dxa"/>
            <w:tcBorders>
              <w:bottom w:val="nil"/>
            </w:tcBorders>
          </w:tcPr>
          <w:p w14:paraId="6707E682"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0.95±0.05</w:t>
            </w:r>
          </w:p>
        </w:tc>
      </w:tr>
      <w:tr w:rsidR="007565ED" w:rsidRPr="0036692A" w14:paraId="097213FB" w14:textId="77777777" w:rsidTr="008A345D">
        <w:trPr>
          <w:jc w:val="center"/>
        </w:trPr>
        <w:tc>
          <w:tcPr>
            <w:tcW w:w="1042" w:type="dxa"/>
            <w:tcBorders>
              <w:top w:val="nil"/>
              <w:bottom w:val="single" w:sz="12" w:space="0" w:color="auto"/>
            </w:tcBorders>
          </w:tcPr>
          <w:p w14:paraId="1BE895BD"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Cancer</w:t>
            </w:r>
          </w:p>
        </w:tc>
        <w:tc>
          <w:tcPr>
            <w:tcW w:w="978" w:type="dxa"/>
            <w:tcBorders>
              <w:top w:val="nil"/>
              <w:bottom w:val="single" w:sz="12" w:space="0" w:color="auto"/>
            </w:tcBorders>
          </w:tcPr>
          <w:p w14:paraId="44C53CDD"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0.79±0.08</w:t>
            </w:r>
            <w:r w:rsidRPr="0036692A">
              <w:rPr>
                <w:rFonts w:ascii="Times New Roman" w:hAnsi="Times New Roman" w:cs="Times New Roman"/>
                <w:sz w:val="16"/>
                <w:szCs w:val="16"/>
                <w:vertAlign w:val="superscript"/>
              </w:rPr>
              <w:t>*</w:t>
            </w:r>
          </w:p>
        </w:tc>
        <w:tc>
          <w:tcPr>
            <w:tcW w:w="1024" w:type="dxa"/>
            <w:tcBorders>
              <w:top w:val="nil"/>
              <w:bottom w:val="single" w:sz="12" w:space="0" w:color="auto"/>
            </w:tcBorders>
          </w:tcPr>
          <w:p w14:paraId="5DBCD5E1"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1.39±0.20</w:t>
            </w:r>
            <w:r w:rsidRPr="0036692A">
              <w:rPr>
                <w:rFonts w:ascii="Times New Roman" w:hAnsi="Times New Roman" w:cs="Times New Roman"/>
                <w:sz w:val="16"/>
                <w:szCs w:val="16"/>
                <w:vertAlign w:val="superscript"/>
              </w:rPr>
              <w:t>*#</w:t>
            </w:r>
          </w:p>
        </w:tc>
        <w:tc>
          <w:tcPr>
            <w:tcW w:w="1024" w:type="dxa"/>
            <w:tcBorders>
              <w:top w:val="nil"/>
              <w:bottom w:val="single" w:sz="12" w:space="0" w:color="auto"/>
            </w:tcBorders>
          </w:tcPr>
          <w:p w14:paraId="306612A6"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1.33±0.13</w:t>
            </w:r>
            <w:r w:rsidRPr="0036692A">
              <w:rPr>
                <w:rFonts w:ascii="Times New Roman" w:hAnsi="Times New Roman" w:cs="Times New Roman"/>
                <w:sz w:val="16"/>
                <w:szCs w:val="16"/>
                <w:vertAlign w:val="superscript"/>
              </w:rPr>
              <w:t>*#</w:t>
            </w:r>
          </w:p>
        </w:tc>
        <w:tc>
          <w:tcPr>
            <w:tcW w:w="1024" w:type="dxa"/>
            <w:tcBorders>
              <w:top w:val="nil"/>
              <w:bottom w:val="single" w:sz="12" w:space="0" w:color="auto"/>
            </w:tcBorders>
          </w:tcPr>
          <w:p w14:paraId="56E63216"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1.60±0.09</w:t>
            </w:r>
            <w:r w:rsidRPr="0036692A">
              <w:rPr>
                <w:rFonts w:ascii="Times New Roman" w:hAnsi="Times New Roman" w:cs="Times New Roman"/>
                <w:sz w:val="16"/>
                <w:szCs w:val="16"/>
                <w:vertAlign w:val="superscript"/>
              </w:rPr>
              <w:t>*#</w:t>
            </w:r>
          </w:p>
        </w:tc>
        <w:tc>
          <w:tcPr>
            <w:tcW w:w="1024" w:type="dxa"/>
            <w:tcBorders>
              <w:top w:val="nil"/>
              <w:bottom w:val="single" w:sz="12" w:space="0" w:color="auto"/>
            </w:tcBorders>
          </w:tcPr>
          <w:p w14:paraId="581C5048"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1.56±0.04</w:t>
            </w:r>
            <w:r w:rsidRPr="0036692A">
              <w:rPr>
                <w:rFonts w:ascii="Times New Roman" w:hAnsi="Times New Roman" w:cs="Times New Roman"/>
                <w:sz w:val="16"/>
                <w:szCs w:val="16"/>
                <w:vertAlign w:val="superscript"/>
              </w:rPr>
              <w:t>*#</w:t>
            </w:r>
          </w:p>
        </w:tc>
        <w:tc>
          <w:tcPr>
            <w:tcW w:w="1024" w:type="dxa"/>
            <w:tcBorders>
              <w:top w:val="nil"/>
              <w:bottom w:val="single" w:sz="12" w:space="0" w:color="auto"/>
            </w:tcBorders>
          </w:tcPr>
          <w:p w14:paraId="5140AF46"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0.66±0.03</w:t>
            </w:r>
            <w:r w:rsidRPr="0036692A">
              <w:rPr>
                <w:rFonts w:ascii="Times New Roman" w:hAnsi="Times New Roman" w:cs="Times New Roman"/>
                <w:sz w:val="16"/>
                <w:szCs w:val="16"/>
                <w:vertAlign w:val="superscript"/>
              </w:rPr>
              <w:t>*#</w:t>
            </w:r>
          </w:p>
        </w:tc>
        <w:tc>
          <w:tcPr>
            <w:tcW w:w="1024" w:type="dxa"/>
            <w:tcBorders>
              <w:top w:val="nil"/>
              <w:bottom w:val="single" w:sz="12" w:space="0" w:color="auto"/>
            </w:tcBorders>
          </w:tcPr>
          <w:p w14:paraId="3990F775" w14:textId="77777777" w:rsidR="007565ED" w:rsidRPr="0036692A" w:rsidRDefault="007565ED" w:rsidP="008A345D">
            <w:pPr>
              <w:jc w:val="center"/>
              <w:rPr>
                <w:rFonts w:ascii="Times New Roman" w:hAnsi="Times New Roman" w:cs="Times New Roman"/>
                <w:sz w:val="16"/>
                <w:szCs w:val="16"/>
              </w:rPr>
            </w:pPr>
            <w:r w:rsidRPr="0036692A">
              <w:rPr>
                <w:rFonts w:ascii="Times New Roman" w:hAnsi="Times New Roman" w:cs="Times New Roman"/>
                <w:sz w:val="16"/>
                <w:szCs w:val="16"/>
              </w:rPr>
              <w:t>0.83±0.06</w:t>
            </w:r>
            <w:r w:rsidRPr="0036692A">
              <w:rPr>
                <w:rFonts w:ascii="Times New Roman" w:hAnsi="Times New Roman" w:cs="Times New Roman"/>
                <w:sz w:val="16"/>
                <w:szCs w:val="16"/>
                <w:vertAlign w:val="superscript"/>
              </w:rPr>
              <w:t>*#</w:t>
            </w:r>
          </w:p>
        </w:tc>
      </w:tr>
    </w:tbl>
    <w:p w14:paraId="78753ACE" w14:textId="77777777" w:rsidR="007565ED" w:rsidRPr="0036692A" w:rsidRDefault="007565ED" w:rsidP="007565ED">
      <w:pPr>
        <w:rPr>
          <w:rFonts w:ascii="Times New Roman" w:eastAsia="宋体" w:hAnsi="Times New Roman" w:cs="Times New Roman"/>
          <w:sz w:val="18"/>
          <w:szCs w:val="20"/>
        </w:rPr>
      </w:pPr>
      <w:bookmarkStart w:id="3" w:name="_Hlk154530091"/>
      <w:r w:rsidRPr="0036692A">
        <w:rPr>
          <w:rFonts w:ascii="Times New Roman" w:eastAsia="宋体" w:hAnsi="Times New Roman" w:cs="Times New Roman"/>
          <w:sz w:val="18"/>
          <w:szCs w:val="20"/>
        </w:rPr>
        <w:t>Note: The n = 56 for</w:t>
      </w:r>
      <w:r w:rsidRPr="0036692A">
        <w:rPr>
          <w:rFonts w:ascii="Times New Roman" w:eastAsia="宋体" w:hAnsi="Times New Roman" w:cs="Times New Roman"/>
          <w:sz w:val="18"/>
          <w:szCs w:val="18"/>
        </w:rPr>
        <w:t xml:space="preserve"> the mRNA abundance of related genes</w:t>
      </w:r>
      <w:r w:rsidRPr="0036692A">
        <w:rPr>
          <w:rFonts w:ascii="Times New Roman" w:hAnsi="Times New Roman" w:cs="Times New Roman"/>
          <w:sz w:val="18"/>
          <w:szCs w:val="20"/>
        </w:rPr>
        <w:t xml:space="preserve"> in distal normal, paracancerous and cancerous tissues</w:t>
      </w:r>
      <w:r w:rsidRPr="0036692A">
        <w:rPr>
          <w:rFonts w:ascii="Times New Roman" w:eastAsia="宋体" w:hAnsi="Times New Roman" w:cs="Times New Roman"/>
          <w:sz w:val="18"/>
          <w:szCs w:val="18"/>
        </w:rPr>
        <w:t>,</w:t>
      </w:r>
      <w:r w:rsidRPr="0036692A">
        <w:rPr>
          <w:rFonts w:ascii="Times New Roman" w:eastAsia="宋体" w:hAnsi="Times New Roman" w:cs="Times New Roman"/>
          <w:sz w:val="18"/>
          <w:szCs w:val="20"/>
        </w:rPr>
        <w:t xml:space="preserve"> the results are shown as mean ±SD, statistical analysis of variance was performed with ANOVA and Dunnett-t test.</w:t>
      </w:r>
    </w:p>
    <w:p w14:paraId="445DDAA2" w14:textId="5D14AEBD" w:rsidR="007565ED" w:rsidRPr="0036692A" w:rsidRDefault="007565ED" w:rsidP="007565ED">
      <w:pPr>
        <w:rPr>
          <w:rFonts w:ascii="Times New Roman" w:hAnsi="Times New Roman" w:cs="Times New Roman"/>
          <w:sz w:val="18"/>
          <w:szCs w:val="18"/>
        </w:rPr>
      </w:pPr>
      <w:r w:rsidRPr="0036692A">
        <w:rPr>
          <w:rFonts w:ascii="Times New Roman" w:eastAsia="宋体" w:hAnsi="Times New Roman" w:cs="Times New Roman"/>
          <w:sz w:val="18"/>
          <w:szCs w:val="18"/>
        </w:rPr>
        <w:t xml:space="preserve">Abbreviations: </w:t>
      </w:r>
      <w:r w:rsidR="00562739">
        <w:rPr>
          <w:rFonts w:ascii="Times New Roman" w:eastAsia="宋体" w:hAnsi="Times New Roman" w:cs="Times New Roman"/>
          <w:kern w:val="0"/>
          <w:sz w:val="18"/>
          <w:szCs w:val="18"/>
        </w:rPr>
        <w:t xml:space="preserve">The * meant </w:t>
      </w:r>
      <w:r w:rsidRPr="0036692A">
        <w:rPr>
          <w:rFonts w:ascii="Times New Roman" w:eastAsia="宋体" w:hAnsi="Times New Roman" w:cs="Times New Roman"/>
          <w:i/>
          <w:iCs/>
          <w:sz w:val="18"/>
          <w:szCs w:val="18"/>
        </w:rPr>
        <w:t>P</w:t>
      </w:r>
      <w:r w:rsidRPr="0036692A">
        <w:rPr>
          <w:rFonts w:ascii="Times New Roman" w:eastAsia="宋体" w:hAnsi="Times New Roman" w:cs="Times New Roman"/>
          <w:sz w:val="18"/>
          <w:szCs w:val="18"/>
        </w:rPr>
        <w:t xml:space="preserve">&lt;0.05, indicated a significant difference between paracancerous tissue or cancerous tissue and the distal normal tissue. </w:t>
      </w:r>
      <w:r w:rsidR="00562739">
        <w:rPr>
          <w:rFonts w:ascii="Times New Roman" w:eastAsia="宋体" w:hAnsi="Times New Roman" w:cs="Times New Roman"/>
          <w:sz w:val="18"/>
          <w:szCs w:val="18"/>
        </w:rPr>
        <w:t xml:space="preserve">The </w:t>
      </w:r>
      <w:r w:rsidRPr="0036692A">
        <w:rPr>
          <w:rFonts w:ascii="Times New Roman" w:eastAsia="宋体" w:hAnsi="Times New Roman" w:cs="Times New Roman"/>
          <w:sz w:val="18"/>
          <w:szCs w:val="18"/>
        </w:rPr>
        <w:t>#</w:t>
      </w:r>
      <w:r w:rsidR="00562739">
        <w:rPr>
          <w:rFonts w:ascii="Times New Roman" w:eastAsia="宋体" w:hAnsi="Times New Roman" w:cs="Times New Roman"/>
          <w:sz w:val="18"/>
          <w:szCs w:val="18"/>
        </w:rPr>
        <w:t xml:space="preserve"> meant </w:t>
      </w:r>
      <w:r w:rsidRPr="0036692A">
        <w:rPr>
          <w:rFonts w:ascii="Times New Roman" w:eastAsia="宋体" w:hAnsi="Times New Roman" w:cs="Times New Roman"/>
          <w:i/>
          <w:iCs/>
          <w:sz w:val="18"/>
          <w:szCs w:val="18"/>
        </w:rPr>
        <w:t>P</w:t>
      </w:r>
      <w:r w:rsidRPr="0036692A">
        <w:rPr>
          <w:rFonts w:ascii="Times New Roman" w:eastAsia="宋体" w:hAnsi="Times New Roman" w:cs="Times New Roman"/>
          <w:sz w:val="18"/>
          <w:szCs w:val="18"/>
        </w:rPr>
        <w:t>&lt;0.05, indicated a significant difference between cancer tissues and paracancerous tissues.</w:t>
      </w:r>
    </w:p>
    <w:bookmarkEnd w:id="3"/>
    <w:p w14:paraId="596F142B" w14:textId="15659289" w:rsidR="007565ED" w:rsidRPr="0036692A" w:rsidRDefault="007565ED" w:rsidP="007565ED">
      <w:pPr>
        <w:rPr>
          <w:rFonts w:ascii="Times New Roman" w:hAnsi="Times New Roman" w:cs="Times New Roman"/>
        </w:rPr>
      </w:pPr>
    </w:p>
    <w:p w14:paraId="707554A7" w14:textId="1315EA8F" w:rsidR="00181756" w:rsidRPr="003315DE" w:rsidRDefault="00193339" w:rsidP="00181756">
      <w:pPr>
        <w:spacing w:line="360" w:lineRule="auto"/>
        <w:ind w:firstLineChars="200" w:firstLine="420"/>
        <w:jc w:val="center"/>
        <w:rPr>
          <w:rFonts w:ascii="Times New Roman" w:hAnsi="Times New Roman" w:cs="Times New Roman"/>
          <w:color w:val="000000" w:themeColor="text1"/>
          <w:lang w:val="en-GB"/>
        </w:rPr>
      </w:pPr>
      <w:r w:rsidRPr="0036692A">
        <w:rPr>
          <w:rFonts w:ascii="Times New Roman" w:hAnsi="Times New Roman" w:cs="Times New Roman"/>
          <w:color w:val="000000" w:themeColor="text1"/>
        </w:rPr>
        <w:t>Table S</w:t>
      </w:r>
      <w:r w:rsidR="00F6171A" w:rsidRPr="0036692A">
        <w:rPr>
          <w:rFonts w:ascii="Times New Roman" w:hAnsi="Times New Roman" w:cs="Times New Roman"/>
          <w:color w:val="000000" w:themeColor="text1"/>
        </w:rPr>
        <w:t>5</w:t>
      </w:r>
      <w:r w:rsidR="000944BB" w:rsidRPr="0036692A">
        <w:rPr>
          <w:rFonts w:ascii="Times New Roman" w:hAnsi="Times New Roman" w:cs="Times New Roman"/>
          <w:color w:val="000000" w:themeColor="text1"/>
        </w:rPr>
        <w:t>.</w:t>
      </w:r>
      <w:r w:rsidRPr="0036692A">
        <w:rPr>
          <w:rFonts w:ascii="Times New Roman" w:hAnsi="Times New Roman" w:cs="Times New Roman"/>
          <w:color w:val="000000" w:themeColor="text1"/>
        </w:rPr>
        <w:t xml:space="preserve"> Number of changes in key genes of Hippo pathway and pyroptosis in esophageal squamous cell carcinoma</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2269"/>
        <w:gridCol w:w="2766"/>
      </w:tblGrid>
      <w:tr w:rsidR="00181756" w:rsidRPr="0036692A" w14:paraId="50DE86DE" w14:textId="77777777" w:rsidTr="000944BB">
        <w:tc>
          <w:tcPr>
            <w:tcW w:w="3261" w:type="dxa"/>
            <w:tcBorders>
              <w:top w:val="single" w:sz="18" w:space="0" w:color="auto"/>
              <w:left w:val="nil"/>
              <w:bottom w:val="single" w:sz="8" w:space="0" w:color="auto"/>
              <w:right w:val="nil"/>
            </w:tcBorders>
            <w:vAlign w:val="center"/>
          </w:tcPr>
          <w:p w14:paraId="603D8613" w14:textId="557F0A3A" w:rsidR="00181756" w:rsidRPr="0036692A" w:rsidRDefault="00A65391"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Smoking or/and alcohol consumption</w:t>
            </w:r>
          </w:p>
        </w:tc>
        <w:tc>
          <w:tcPr>
            <w:tcW w:w="2269" w:type="dxa"/>
            <w:tcBorders>
              <w:top w:val="single" w:sz="18" w:space="0" w:color="auto"/>
              <w:left w:val="nil"/>
              <w:bottom w:val="single" w:sz="8" w:space="0" w:color="auto"/>
              <w:right w:val="nil"/>
            </w:tcBorders>
          </w:tcPr>
          <w:p w14:paraId="334D6709" w14:textId="1483CB26" w:rsidR="00181756" w:rsidRPr="0036692A" w:rsidRDefault="00A270D8" w:rsidP="008A345D">
            <w:pPr>
              <w:spacing w:line="360" w:lineRule="auto"/>
              <w:jc w:val="center"/>
              <w:rPr>
                <w:rFonts w:ascii="Times New Roman" w:eastAsia="宋体" w:hAnsi="Times New Roman" w:cs="Times New Roman"/>
                <w:color w:val="000000" w:themeColor="text1"/>
              </w:rPr>
            </w:pPr>
            <w:r w:rsidRPr="0036692A">
              <w:rPr>
                <w:rFonts w:ascii="Times New Roman" w:eastAsia="宋体" w:hAnsi="Times New Roman" w:cs="Times New Roman"/>
                <w:color w:val="000000" w:themeColor="text1"/>
              </w:rPr>
              <w:t>Number of Hippo key gene changes</w:t>
            </w:r>
            <w:r w:rsidR="00181756" w:rsidRPr="0036692A">
              <w:rPr>
                <w:rFonts w:ascii="Times New Roman" w:eastAsia="宋体" w:hAnsi="Times New Roman" w:cs="Times New Roman"/>
                <w:color w:val="000000" w:themeColor="text1"/>
              </w:rPr>
              <w:t>（</w:t>
            </w:r>
            <w:r w:rsidR="00181756" w:rsidRPr="0036692A">
              <w:rPr>
                <w:rFonts w:ascii="Times New Roman" w:eastAsia="宋体" w:hAnsi="Times New Roman" w:cs="Times New Roman"/>
                <w:color w:val="000000" w:themeColor="text1"/>
              </w:rPr>
              <w:t>%</w:t>
            </w:r>
            <w:r w:rsidR="00181756" w:rsidRPr="0036692A">
              <w:rPr>
                <w:rFonts w:ascii="Times New Roman" w:eastAsia="宋体" w:hAnsi="Times New Roman" w:cs="Times New Roman"/>
                <w:color w:val="000000" w:themeColor="text1"/>
              </w:rPr>
              <w:t>）</w:t>
            </w:r>
          </w:p>
        </w:tc>
        <w:tc>
          <w:tcPr>
            <w:tcW w:w="2766" w:type="dxa"/>
            <w:tcBorders>
              <w:top w:val="single" w:sz="18" w:space="0" w:color="auto"/>
              <w:left w:val="nil"/>
              <w:bottom w:val="single" w:sz="8" w:space="0" w:color="auto"/>
              <w:right w:val="nil"/>
            </w:tcBorders>
          </w:tcPr>
          <w:p w14:paraId="3B769FD5" w14:textId="1A6250C8" w:rsidR="00181756" w:rsidRPr="0036692A" w:rsidRDefault="00A270D8" w:rsidP="008A345D">
            <w:pPr>
              <w:spacing w:line="360" w:lineRule="auto"/>
              <w:jc w:val="center"/>
              <w:rPr>
                <w:rFonts w:ascii="Times New Roman" w:eastAsia="宋体" w:hAnsi="Times New Roman" w:cs="Times New Roman"/>
                <w:color w:val="000000" w:themeColor="text1"/>
              </w:rPr>
            </w:pPr>
            <w:r w:rsidRPr="0036692A">
              <w:rPr>
                <w:rFonts w:ascii="Times New Roman" w:eastAsia="宋体" w:hAnsi="Times New Roman" w:cs="Times New Roman"/>
                <w:color w:val="000000" w:themeColor="text1"/>
              </w:rPr>
              <w:t>Number of key gene changes in pyroptosis</w:t>
            </w:r>
            <w:r w:rsidR="00181756" w:rsidRPr="0036692A">
              <w:rPr>
                <w:rFonts w:ascii="Times New Roman" w:eastAsia="宋体" w:hAnsi="Times New Roman" w:cs="Times New Roman"/>
                <w:color w:val="000000" w:themeColor="text1"/>
              </w:rPr>
              <w:t>（</w:t>
            </w:r>
            <w:r w:rsidR="00181756" w:rsidRPr="0036692A">
              <w:rPr>
                <w:rFonts w:ascii="Times New Roman" w:eastAsia="宋体" w:hAnsi="Times New Roman" w:cs="Times New Roman"/>
                <w:color w:val="000000" w:themeColor="text1"/>
              </w:rPr>
              <w:t>%</w:t>
            </w:r>
            <w:r w:rsidR="00181756" w:rsidRPr="0036692A">
              <w:rPr>
                <w:rFonts w:ascii="Times New Roman" w:eastAsia="宋体" w:hAnsi="Times New Roman" w:cs="Times New Roman"/>
                <w:color w:val="000000" w:themeColor="text1"/>
              </w:rPr>
              <w:t>）</w:t>
            </w:r>
          </w:p>
        </w:tc>
      </w:tr>
      <w:tr w:rsidR="00181756" w:rsidRPr="0036692A" w14:paraId="1A80E7C7" w14:textId="77777777" w:rsidTr="00BE1B44">
        <w:tc>
          <w:tcPr>
            <w:tcW w:w="3261" w:type="dxa"/>
            <w:tcBorders>
              <w:top w:val="single" w:sz="8" w:space="0" w:color="auto"/>
              <w:left w:val="nil"/>
              <w:right w:val="nil"/>
            </w:tcBorders>
          </w:tcPr>
          <w:p w14:paraId="03E8E059" w14:textId="69198E9A" w:rsidR="00181756" w:rsidRPr="0036692A" w:rsidRDefault="00132C69"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Smoking only</w:t>
            </w:r>
            <w:r w:rsidR="00181756" w:rsidRPr="0036692A">
              <w:rPr>
                <w:rFonts w:ascii="Times New Roman" w:eastAsia="宋体" w:hAnsi="Times New Roman" w:cs="Times New Roman"/>
              </w:rPr>
              <w:t>（</w:t>
            </w:r>
            <w:r w:rsidR="00181756" w:rsidRPr="0036692A">
              <w:rPr>
                <w:rFonts w:ascii="Times New Roman" w:eastAsia="宋体" w:hAnsi="Times New Roman" w:cs="Times New Roman"/>
              </w:rPr>
              <w:t>n=3</w:t>
            </w:r>
            <w:r w:rsidR="00181756" w:rsidRPr="0036692A">
              <w:rPr>
                <w:rFonts w:ascii="Times New Roman" w:eastAsia="宋体" w:hAnsi="Times New Roman" w:cs="Times New Roman"/>
              </w:rPr>
              <w:t>）</w:t>
            </w:r>
          </w:p>
        </w:tc>
        <w:tc>
          <w:tcPr>
            <w:tcW w:w="2269" w:type="dxa"/>
            <w:tcBorders>
              <w:top w:val="single" w:sz="8" w:space="0" w:color="auto"/>
              <w:left w:val="nil"/>
              <w:right w:val="nil"/>
            </w:tcBorders>
          </w:tcPr>
          <w:p w14:paraId="17F366D0" w14:textId="77777777" w:rsidR="00181756" w:rsidRPr="0036692A" w:rsidRDefault="00181756"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3</w:t>
            </w:r>
            <w:r w:rsidRPr="0036692A">
              <w:rPr>
                <w:rFonts w:ascii="Times New Roman" w:eastAsia="宋体" w:hAnsi="Times New Roman" w:cs="Times New Roman"/>
              </w:rPr>
              <w:t>（</w:t>
            </w:r>
            <w:r w:rsidRPr="0036692A">
              <w:rPr>
                <w:rFonts w:ascii="Times New Roman" w:eastAsia="宋体" w:hAnsi="Times New Roman" w:cs="Times New Roman"/>
              </w:rPr>
              <w:t>100%</w:t>
            </w:r>
            <w:r w:rsidRPr="0036692A">
              <w:rPr>
                <w:rFonts w:ascii="Times New Roman" w:eastAsia="宋体" w:hAnsi="Times New Roman" w:cs="Times New Roman"/>
              </w:rPr>
              <w:t>）</w:t>
            </w:r>
          </w:p>
        </w:tc>
        <w:tc>
          <w:tcPr>
            <w:tcW w:w="2766" w:type="dxa"/>
            <w:tcBorders>
              <w:top w:val="single" w:sz="8" w:space="0" w:color="auto"/>
              <w:left w:val="nil"/>
              <w:right w:val="nil"/>
            </w:tcBorders>
          </w:tcPr>
          <w:p w14:paraId="6FBC010B" w14:textId="77777777" w:rsidR="00181756" w:rsidRPr="0036692A" w:rsidRDefault="00181756"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3</w:t>
            </w:r>
            <w:r w:rsidRPr="0036692A">
              <w:rPr>
                <w:rFonts w:ascii="Times New Roman" w:eastAsia="宋体" w:hAnsi="Times New Roman" w:cs="Times New Roman"/>
              </w:rPr>
              <w:t>（</w:t>
            </w:r>
            <w:r w:rsidRPr="0036692A">
              <w:rPr>
                <w:rFonts w:ascii="Times New Roman" w:eastAsia="宋体" w:hAnsi="Times New Roman" w:cs="Times New Roman"/>
              </w:rPr>
              <w:t>100%</w:t>
            </w:r>
            <w:r w:rsidRPr="0036692A">
              <w:rPr>
                <w:rFonts w:ascii="Times New Roman" w:eastAsia="宋体" w:hAnsi="Times New Roman" w:cs="Times New Roman"/>
              </w:rPr>
              <w:t>）</w:t>
            </w:r>
          </w:p>
        </w:tc>
      </w:tr>
      <w:tr w:rsidR="00181756" w:rsidRPr="0036692A" w14:paraId="7D29D77B" w14:textId="77777777" w:rsidTr="00BE1B44">
        <w:tc>
          <w:tcPr>
            <w:tcW w:w="3261" w:type="dxa"/>
            <w:tcBorders>
              <w:top w:val="nil"/>
              <w:left w:val="nil"/>
              <w:right w:val="nil"/>
            </w:tcBorders>
          </w:tcPr>
          <w:p w14:paraId="5E487C9B" w14:textId="375F6B42" w:rsidR="00181756" w:rsidRPr="0036692A" w:rsidRDefault="00BE1B44"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Drinking only</w:t>
            </w:r>
            <w:r w:rsidR="00181756" w:rsidRPr="0036692A">
              <w:rPr>
                <w:rFonts w:ascii="Times New Roman" w:eastAsia="宋体" w:hAnsi="Times New Roman" w:cs="Times New Roman"/>
              </w:rPr>
              <w:t>（</w:t>
            </w:r>
            <w:r w:rsidR="00181756" w:rsidRPr="0036692A">
              <w:rPr>
                <w:rFonts w:ascii="Times New Roman" w:eastAsia="宋体" w:hAnsi="Times New Roman" w:cs="Times New Roman"/>
              </w:rPr>
              <w:t>n=9</w:t>
            </w:r>
            <w:r w:rsidR="00181756" w:rsidRPr="0036692A">
              <w:rPr>
                <w:rFonts w:ascii="Times New Roman" w:eastAsia="宋体" w:hAnsi="Times New Roman" w:cs="Times New Roman"/>
              </w:rPr>
              <w:t>）</w:t>
            </w:r>
          </w:p>
        </w:tc>
        <w:tc>
          <w:tcPr>
            <w:tcW w:w="2269" w:type="dxa"/>
            <w:tcBorders>
              <w:top w:val="nil"/>
              <w:left w:val="nil"/>
              <w:right w:val="nil"/>
            </w:tcBorders>
          </w:tcPr>
          <w:p w14:paraId="1DE132CF" w14:textId="77777777" w:rsidR="00181756" w:rsidRPr="0036692A" w:rsidRDefault="00181756"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7</w:t>
            </w:r>
            <w:r w:rsidRPr="0036692A">
              <w:rPr>
                <w:rFonts w:ascii="Times New Roman" w:eastAsia="宋体" w:hAnsi="Times New Roman" w:cs="Times New Roman"/>
              </w:rPr>
              <w:t>（</w:t>
            </w:r>
            <w:r w:rsidRPr="0036692A">
              <w:rPr>
                <w:rFonts w:ascii="Times New Roman" w:eastAsia="宋体" w:hAnsi="Times New Roman" w:cs="Times New Roman"/>
              </w:rPr>
              <w:t>77.8%</w:t>
            </w:r>
            <w:r w:rsidRPr="0036692A">
              <w:rPr>
                <w:rFonts w:ascii="Times New Roman" w:eastAsia="宋体" w:hAnsi="Times New Roman" w:cs="Times New Roman"/>
              </w:rPr>
              <w:t>）</w:t>
            </w:r>
          </w:p>
        </w:tc>
        <w:tc>
          <w:tcPr>
            <w:tcW w:w="2766" w:type="dxa"/>
            <w:tcBorders>
              <w:top w:val="nil"/>
              <w:left w:val="nil"/>
              <w:right w:val="nil"/>
            </w:tcBorders>
          </w:tcPr>
          <w:p w14:paraId="6366E346" w14:textId="77777777" w:rsidR="00181756" w:rsidRPr="0036692A" w:rsidRDefault="00181756"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8</w:t>
            </w:r>
            <w:r w:rsidRPr="0036692A">
              <w:rPr>
                <w:rFonts w:ascii="Times New Roman" w:eastAsia="宋体" w:hAnsi="Times New Roman" w:cs="Times New Roman"/>
              </w:rPr>
              <w:t>（</w:t>
            </w:r>
            <w:r w:rsidRPr="0036692A">
              <w:rPr>
                <w:rFonts w:ascii="Times New Roman" w:eastAsia="宋体" w:hAnsi="Times New Roman" w:cs="Times New Roman"/>
              </w:rPr>
              <w:t>88.9%</w:t>
            </w:r>
            <w:r w:rsidRPr="0036692A">
              <w:rPr>
                <w:rFonts w:ascii="Times New Roman" w:eastAsia="宋体" w:hAnsi="Times New Roman" w:cs="Times New Roman"/>
              </w:rPr>
              <w:t>）</w:t>
            </w:r>
          </w:p>
        </w:tc>
      </w:tr>
      <w:tr w:rsidR="00181756" w:rsidRPr="0036692A" w14:paraId="22215C4F" w14:textId="77777777" w:rsidTr="00BE1B44">
        <w:tc>
          <w:tcPr>
            <w:tcW w:w="3261" w:type="dxa"/>
            <w:tcBorders>
              <w:top w:val="nil"/>
              <w:left w:val="nil"/>
              <w:right w:val="nil"/>
            </w:tcBorders>
          </w:tcPr>
          <w:p w14:paraId="493C8ED5" w14:textId="7281DCBC" w:rsidR="00181756" w:rsidRPr="0036692A" w:rsidRDefault="00BE1B44"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Smoking + drinking</w:t>
            </w:r>
            <w:r w:rsidR="00181756" w:rsidRPr="0036692A">
              <w:rPr>
                <w:rFonts w:ascii="Times New Roman" w:eastAsia="宋体" w:hAnsi="Times New Roman" w:cs="Times New Roman"/>
              </w:rPr>
              <w:t>（</w:t>
            </w:r>
            <w:r w:rsidR="00181756" w:rsidRPr="0036692A">
              <w:rPr>
                <w:rFonts w:ascii="Times New Roman" w:eastAsia="宋体" w:hAnsi="Times New Roman" w:cs="Times New Roman"/>
              </w:rPr>
              <w:t>n=29</w:t>
            </w:r>
            <w:r w:rsidR="00181756" w:rsidRPr="0036692A">
              <w:rPr>
                <w:rFonts w:ascii="Times New Roman" w:eastAsia="宋体" w:hAnsi="Times New Roman" w:cs="Times New Roman"/>
              </w:rPr>
              <w:t>）</w:t>
            </w:r>
          </w:p>
        </w:tc>
        <w:tc>
          <w:tcPr>
            <w:tcW w:w="2269" w:type="dxa"/>
            <w:tcBorders>
              <w:top w:val="nil"/>
              <w:left w:val="nil"/>
              <w:right w:val="nil"/>
            </w:tcBorders>
          </w:tcPr>
          <w:p w14:paraId="334052AD" w14:textId="77777777" w:rsidR="00181756" w:rsidRPr="0036692A" w:rsidRDefault="00181756"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28</w:t>
            </w:r>
            <w:r w:rsidRPr="0036692A">
              <w:rPr>
                <w:rFonts w:ascii="Times New Roman" w:eastAsia="宋体" w:hAnsi="Times New Roman" w:cs="Times New Roman"/>
              </w:rPr>
              <w:t>（</w:t>
            </w:r>
            <w:r w:rsidRPr="0036692A">
              <w:rPr>
                <w:rFonts w:ascii="Times New Roman" w:eastAsia="宋体" w:hAnsi="Times New Roman" w:cs="Times New Roman"/>
              </w:rPr>
              <w:t>96.6%</w:t>
            </w:r>
            <w:r w:rsidRPr="0036692A">
              <w:rPr>
                <w:rFonts w:ascii="Times New Roman" w:eastAsia="宋体" w:hAnsi="Times New Roman" w:cs="Times New Roman"/>
              </w:rPr>
              <w:t>）</w:t>
            </w:r>
          </w:p>
        </w:tc>
        <w:tc>
          <w:tcPr>
            <w:tcW w:w="2766" w:type="dxa"/>
            <w:tcBorders>
              <w:top w:val="nil"/>
              <w:left w:val="nil"/>
              <w:right w:val="nil"/>
            </w:tcBorders>
          </w:tcPr>
          <w:p w14:paraId="45B093C2" w14:textId="77777777" w:rsidR="00181756" w:rsidRPr="0036692A" w:rsidRDefault="00181756"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28</w:t>
            </w:r>
            <w:r w:rsidRPr="0036692A">
              <w:rPr>
                <w:rFonts w:ascii="Times New Roman" w:eastAsia="宋体" w:hAnsi="Times New Roman" w:cs="Times New Roman"/>
              </w:rPr>
              <w:t>（</w:t>
            </w:r>
            <w:r w:rsidRPr="0036692A">
              <w:rPr>
                <w:rFonts w:ascii="Times New Roman" w:eastAsia="宋体" w:hAnsi="Times New Roman" w:cs="Times New Roman"/>
              </w:rPr>
              <w:t>96.6%</w:t>
            </w:r>
            <w:r w:rsidRPr="0036692A">
              <w:rPr>
                <w:rFonts w:ascii="Times New Roman" w:eastAsia="宋体" w:hAnsi="Times New Roman" w:cs="Times New Roman"/>
              </w:rPr>
              <w:t>）</w:t>
            </w:r>
          </w:p>
        </w:tc>
      </w:tr>
      <w:tr w:rsidR="00181756" w:rsidRPr="0036692A" w14:paraId="2C16BEFA" w14:textId="77777777" w:rsidTr="00BE1B44">
        <w:tc>
          <w:tcPr>
            <w:tcW w:w="3261" w:type="dxa"/>
            <w:tcBorders>
              <w:top w:val="nil"/>
              <w:left w:val="nil"/>
              <w:right w:val="nil"/>
            </w:tcBorders>
          </w:tcPr>
          <w:p w14:paraId="74DF0C93" w14:textId="630E0FE3" w:rsidR="00181756" w:rsidRPr="0036692A" w:rsidRDefault="00BE1B44"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No smoking + no drinking</w:t>
            </w:r>
            <w:r w:rsidR="00181756" w:rsidRPr="0036692A">
              <w:rPr>
                <w:rFonts w:ascii="Times New Roman" w:eastAsia="宋体" w:hAnsi="Times New Roman" w:cs="Times New Roman"/>
              </w:rPr>
              <w:t>（</w:t>
            </w:r>
            <w:r w:rsidR="00181756" w:rsidRPr="0036692A">
              <w:rPr>
                <w:rFonts w:ascii="Times New Roman" w:eastAsia="宋体" w:hAnsi="Times New Roman" w:cs="Times New Roman"/>
              </w:rPr>
              <w:t>n=15</w:t>
            </w:r>
            <w:r w:rsidR="00181756" w:rsidRPr="0036692A">
              <w:rPr>
                <w:rFonts w:ascii="Times New Roman" w:eastAsia="宋体" w:hAnsi="Times New Roman" w:cs="Times New Roman"/>
              </w:rPr>
              <w:t>）</w:t>
            </w:r>
          </w:p>
        </w:tc>
        <w:tc>
          <w:tcPr>
            <w:tcW w:w="2269" w:type="dxa"/>
            <w:tcBorders>
              <w:top w:val="nil"/>
              <w:left w:val="nil"/>
              <w:right w:val="nil"/>
            </w:tcBorders>
          </w:tcPr>
          <w:p w14:paraId="2BF2675A" w14:textId="77777777" w:rsidR="00181756" w:rsidRPr="0036692A" w:rsidRDefault="00181756"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9</w:t>
            </w:r>
            <w:r w:rsidRPr="0036692A">
              <w:rPr>
                <w:rFonts w:ascii="Times New Roman" w:eastAsia="宋体" w:hAnsi="Times New Roman" w:cs="Times New Roman"/>
              </w:rPr>
              <w:t>（</w:t>
            </w:r>
            <w:r w:rsidRPr="0036692A">
              <w:rPr>
                <w:rFonts w:ascii="Times New Roman" w:eastAsia="宋体" w:hAnsi="Times New Roman" w:cs="Times New Roman"/>
              </w:rPr>
              <w:t>60.0%</w:t>
            </w:r>
            <w:r w:rsidRPr="0036692A">
              <w:rPr>
                <w:rFonts w:ascii="Times New Roman" w:eastAsia="宋体" w:hAnsi="Times New Roman" w:cs="Times New Roman"/>
              </w:rPr>
              <w:t>）</w:t>
            </w:r>
          </w:p>
        </w:tc>
        <w:tc>
          <w:tcPr>
            <w:tcW w:w="2766" w:type="dxa"/>
            <w:tcBorders>
              <w:top w:val="nil"/>
              <w:left w:val="nil"/>
              <w:right w:val="nil"/>
            </w:tcBorders>
          </w:tcPr>
          <w:p w14:paraId="0D73BC98" w14:textId="77777777" w:rsidR="00181756" w:rsidRPr="0036692A" w:rsidRDefault="00181756"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10</w:t>
            </w:r>
            <w:r w:rsidRPr="0036692A">
              <w:rPr>
                <w:rFonts w:ascii="Times New Roman" w:eastAsia="宋体" w:hAnsi="Times New Roman" w:cs="Times New Roman"/>
              </w:rPr>
              <w:t>（</w:t>
            </w:r>
            <w:r w:rsidRPr="0036692A">
              <w:rPr>
                <w:rFonts w:ascii="Times New Roman" w:eastAsia="宋体" w:hAnsi="Times New Roman" w:cs="Times New Roman"/>
              </w:rPr>
              <w:t>66.7%</w:t>
            </w:r>
            <w:r w:rsidRPr="0036692A">
              <w:rPr>
                <w:rFonts w:ascii="Times New Roman" w:eastAsia="宋体" w:hAnsi="Times New Roman" w:cs="Times New Roman"/>
              </w:rPr>
              <w:t>）</w:t>
            </w:r>
          </w:p>
        </w:tc>
      </w:tr>
      <w:tr w:rsidR="00181756" w:rsidRPr="0036692A" w14:paraId="7D6D3CC0" w14:textId="77777777" w:rsidTr="00822171">
        <w:tc>
          <w:tcPr>
            <w:tcW w:w="3261" w:type="dxa"/>
            <w:tcBorders>
              <w:top w:val="nil"/>
              <w:left w:val="nil"/>
              <w:bottom w:val="nil"/>
              <w:right w:val="nil"/>
            </w:tcBorders>
          </w:tcPr>
          <w:p w14:paraId="7FA959A7" w14:textId="52F49225" w:rsidR="00181756" w:rsidRPr="0036692A" w:rsidRDefault="00A270D8"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Totals</w:t>
            </w:r>
          </w:p>
        </w:tc>
        <w:tc>
          <w:tcPr>
            <w:tcW w:w="2269" w:type="dxa"/>
            <w:tcBorders>
              <w:top w:val="nil"/>
              <w:left w:val="nil"/>
              <w:bottom w:val="nil"/>
              <w:right w:val="nil"/>
            </w:tcBorders>
          </w:tcPr>
          <w:p w14:paraId="1EE15DE5" w14:textId="77777777" w:rsidR="00181756" w:rsidRPr="0036692A" w:rsidRDefault="00181756"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47</w:t>
            </w:r>
            <w:r w:rsidRPr="0036692A">
              <w:rPr>
                <w:rFonts w:ascii="Times New Roman" w:eastAsia="宋体" w:hAnsi="Times New Roman" w:cs="Times New Roman"/>
              </w:rPr>
              <w:t>（</w:t>
            </w:r>
            <w:r w:rsidRPr="0036692A">
              <w:rPr>
                <w:rFonts w:ascii="Times New Roman" w:eastAsia="宋体" w:hAnsi="Times New Roman" w:cs="Times New Roman"/>
              </w:rPr>
              <w:t>83.9%</w:t>
            </w:r>
            <w:r w:rsidRPr="0036692A">
              <w:rPr>
                <w:rFonts w:ascii="Times New Roman" w:eastAsia="宋体" w:hAnsi="Times New Roman" w:cs="Times New Roman"/>
              </w:rPr>
              <w:t>）</w:t>
            </w:r>
          </w:p>
        </w:tc>
        <w:tc>
          <w:tcPr>
            <w:tcW w:w="2766" w:type="dxa"/>
            <w:tcBorders>
              <w:top w:val="nil"/>
              <w:left w:val="nil"/>
              <w:bottom w:val="nil"/>
              <w:right w:val="nil"/>
            </w:tcBorders>
          </w:tcPr>
          <w:p w14:paraId="46DBE857" w14:textId="77777777" w:rsidR="00181756" w:rsidRPr="0036692A" w:rsidRDefault="00181756" w:rsidP="008A345D">
            <w:pPr>
              <w:spacing w:line="360" w:lineRule="auto"/>
              <w:jc w:val="center"/>
              <w:rPr>
                <w:rFonts w:ascii="Times New Roman" w:eastAsia="宋体" w:hAnsi="Times New Roman" w:cs="Times New Roman"/>
              </w:rPr>
            </w:pPr>
            <w:r w:rsidRPr="0036692A">
              <w:rPr>
                <w:rFonts w:ascii="Times New Roman" w:eastAsia="宋体" w:hAnsi="Times New Roman" w:cs="Times New Roman"/>
              </w:rPr>
              <w:t>49</w:t>
            </w:r>
            <w:r w:rsidRPr="0036692A">
              <w:rPr>
                <w:rFonts w:ascii="Times New Roman" w:eastAsia="宋体" w:hAnsi="Times New Roman" w:cs="Times New Roman"/>
              </w:rPr>
              <w:t>（</w:t>
            </w:r>
            <w:r w:rsidRPr="0036692A">
              <w:rPr>
                <w:rFonts w:ascii="Times New Roman" w:eastAsia="宋体" w:hAnsi="Times New Roman" w:cs="Times New Roman"/>
              </w:rPr>
              <w:t>87.5%</w:t>
            </w:r>
            <w:r w:rsidRPr="0036692A">
              <w:rPr>
                <w:rFonts w:ascii="Times New Roman" w:eastAsia="宋体" w:hAnsi="Times New Roman" w:cs="Times New Roman"/>
              </w:rPr>
              <w:t>）</w:t>
            </w:r>
          </w:p>
        </w:tc>
      </w:tr>
      <w:tr w:rsidR="00822171" w:rsidRPr="0036692A" w14:paraId="0DA07DA9" w14:textId="77777777" w:rsidTr="00BE1B44">
        <w:tc>
          <w:tcPr>
            <w:tcW w:w="3261" w:type="dxa"/>
            <w:tcBorders>
              <w:top w:val="nil"/>
              <w:left w:val="nil"/>
              <w:bottom w:val="single" w:sz="18" w:space="0" w:color="auto"/>
              <w:right w:val="nil"/>
            </w:tcBorders>
          </w:tcPr>
          <w:p w14:paraId="00EF8117" w14:textId="5A576414" w:rsidR="00822171" w:rsidRPr="009E3A49" w:rsidRDefault="009E3A49" w:rsidP="008A345D">
            <w:pPr>
              <w:spacing w:line="360" w:lineRule="auto"/>
              <w:jc w:val="center"/>
              <w:rPr>
                <w:rFonts w:ascii="Times New Roman" w:eastAsia="宋体" w:hAnsi="Times New Roman" w:cs="Times New Roman"/>
              </w:rPr>
            </w:pPr>
            <w:r w:rsidRPr="009E3A49">
              <w:rPr>
                <w:rFonts w:ascii="Times New Roman" w:eastAsia="宋体" w:hAnsi="Times New Roman" w:cs="Times New Roman" w:hint="eastAsia"/>
              </w:rPr>
              <w:t>H</w:t>
            </w:r>
          </w:p>
        </w:tc>
        <w:tc>
          <w:tcPr>
            <w:tcW w:w="2269" w:type="dxa"/>
            <w:tcBorders>
              <w:top w:val="nil"/>
              <w:left w:val="nil"/>
              <w:bottom w:val="single" w:sz="18" w:space="0" w:color="auto"/>
              <w:right w:val="nil"/>
            </w:tcBorders>
          </w:tcPr>
          <w:p w14:paraId="7F381137" w14:textId="58C8BA07" w:rsidR="00822171" w:rsidRPr="00FA394E" w:rsidRDefault="003D0E0B" w:rsidP="008A345D">
            <w:pPr>
              <w:spacing w:line="360" w:lineRule="auto"/>
              <w:jc w:val="center"/>
              <w:rPr>
                <w:rFonts w:ascii="Times New Roman" w:eastAsia="宋体" w:hAnsi="Times New Roman" w:cs="Times New Roman"/>
                <w:vertAlign w:val="superscript"/>
              </w:rPr>
            </w:pPr>
            <w:r>
              <w:rPr>
                <w:rFonts w:ascii="Times New Roman" w:eastAsia="宋体" w:hAnsi="Times New Roman" w:cs="Times New Roman" w:hint="eastAsia"/>
              </w:rPr>
              <w:t>43.29</w:t>
            </w:r>
            <w:r w:rsidR="00FA394E">
              <w:rPr>
                <w:rFonts w:ascii="Times New Roman" w:eastAsia="宋体" w:hAnsi="Times New Roman" w:cs="Times New Roman" w:hint="eastAsia"/>
                <w:vertAlign w:val="superscript"/>
              </w:rPr>
              <w:t>*</w:t>
            </w:r>
          </w:p>
        </w:tc>
        <w:tc>
          <w:tcPr>
            <w:tcW w:w="2766" w:type="dxa"/>
            <w:tcBorders>
              <w:top w:val="nil"/>
              <w:left w:val="nil"/>
              <w:bottom w:val="single" w:sz="18" w:space="0" w:color="auto"/>
              <w:right w:val="nil"/>
            </w:tcBorders>
          </w:tcPr>
          <w:p w14:paraId="24F95E39" w14:textId="112D3F5E" w:rsidR="00822171" w:rsidRPr="00FA394E" w:rsidRDefault="003D0E0B" w:rsidP="008A345D">
            <w:pPr>
              <w:spacing w:line="360" w:lineRule="auto"/>
              <w:jc w:val="center"/>
              <w:rPr>
                <w:rFonts w:ascii="Times New Roman" w:eastAsia="宋体" w:hAnsi="Times New Roman" w:cs="Times New Roman"/>
                <w:vertAlign w:val="superscript"/>
              </w:rPr>
            </w:pPr>
            <w:r>
              <w:rPr>
                <w:rFonts w:ascii="Times New Roman" w:eastAsia="宋体" w:hAnsi="Times New Roman" w:cs="Times New Roman" w:hint="eastAsia"/>
              </w:rPr>
              <w:t>43.82</w:t>
            </w:r>
            <w:r w:rsidR="00FA394E">
              <w:rPr>
                <w:rFonts w:ascii="Times New Roman" w:eastAsia="宋体" w:hAnsi="Times New Roman" w:cs="Times New Roman" w:hint="eastAsia"/>
                <w:vertAlign w:val="superscript"/>
              </w:rPr>
              <w:t>*</w:t>
            </w:r>
          </w:p>
        </w:tc>
      </w:tr>
    </w:tbl>
    <w:p w14:paraId="7DAE4244" w14:textId="6C0BD2A1" w:rsidR="0030768E" w:rsidRPr="00C80C57" w:rsidRDefault="00C80C57">
      <w:pPr>
        <w:rPr>
          <w:rFonts w:ascii="Times New Roman" w:hAnsi="Times New Roman" w:cs="Times New Roman"/>
        </w:rPr>
      </w:pPr>
      <w:r w:rsidRPr="0036692A">
        <w:rPr>
          <w:rFonts w:ascii="Times New Roman" w:eastAsia="宋体" w:hAnsi="Times New Roman" w:cs="Times New Roman"/>
          <w:sz w:val="18"/>
          <w:szCs w:val="20"/>
        </w:rPr>
        <w:t>Note: The n = 56 for</w:t>
      </w:r>
      <w:r w:rsidRPr="0036692A">
        <w:rPr>
          <w:rFonts w:ascii="Times New Roman" w:eastAsia="宋体" w:hAnsi="Times New Roman" w:cs="Times New Roman"/>
          <w:sz w:val="18"/>
          <w:szCs w:val="18"/>
        </w:rPr>
        <w:t xml:space="preserve"> </w:t>
      </w:r>
      <w:r w:rsidR="003D0E0B" w:rsidRPr="003D0E0B">
        <w:rPr>
          <w:rFonts w:ascii="Times New Roman" w:eastAsia="宋体" w:hAnsi="Times New Roman" w:cs="Times New Roman"/>
          <w:sz w:val="18"/>
          <w:szCs w:val="18"/>
        </w:rPr>
        <w:t>ultisample Kruskal Waillis rank sum test compares mean levels of alterations in key genes for H</w:t>
      </w:r>
      <w:r w:rsidR="001A5CAC">
        <w:rPr>
          <w:rFonts w:ascii="Times New Roman" w:eastAsia="宋体" w:hAnsi="Times New Roman" w:cs="Times New Roman" w:hint="eastAsia"/>
          <w:sz w:val="18"/>
          <w:szCs w:val="18"/>
        </w:rPr>
        <w:t>i</w:t>
      </w:r>
      <w:r w:rsidR="003D0E0B" w:rsidRPr="003D0E0B">
        <w:rPr>
          <w:rFonts w:ascii="Times New Roman" w:eastAsia="宋体" w:hAnsi="Times New Roman" w:cs="Times New Roman"/>
          <w:sz w:val="18"/>
          <w:szCs w:val="18"/>
        </w:rPr>
        <w:t xml:space="preserve">ppo </w:t>
      </w:r>
      <w:r w:rsidR="001A5CAC">
        <w:rPr>
          <w:rFonts w:ascii="Times New Roman" w:eastAsia="宋体" w:hAnsi="Times New Roman" w:cs="Times New Roman" w:hint="eastAsia"/>
          <w:sz w:val="18"/>
          <w:szCs w:val="18"/>
        </w:rPr>
        <w:t>pathway</w:t>
      </w:r>
      <w:r w:rsidR="001A5CAC">
        <w:rPr>
          <w:rFonts w:ascii="Times New Roman" w:eastAsia="宋体" w:hAnsi="Times New Roman" w:cs="Times New Roman"/>
          <w:sz w:val="18"/>
          <w:szCs w:val="18"/>
        </w:rPr>
        <w:t xml:space="preserve"> </w:t>
      </w:r>
      <w:r w:rsidR="003D0E0B" w:rsidRPr="003D0E0B">
        <w:rPr>
          <w:rFonts w:ascii="Times New Roman" w:eastAsia="宋体" w:hAnsi="Times New Roman" w:cs="Times New Roman"/>
          <w:sz w:val="18"/>
          <w:szCs w:val="18"/>
        </w:rPr>
        <w:t>or pyroptosis in four populations</w:t>
      </w:r>
      <w:r>
        <w:rPr>
          <w:rFonts w:ascii="Times New Roman" w:eastAsia="宋体" w:hAnsi="Times New Roman" w:cs="Times New Roman" w:hint="eastAsia"/>
          <w:sz w:val="18"/>
          <w:szCs w:val="18"/>
        </w:rPr>
        <w:t xml:space="preserve">. </w:t>
      </w:r>
      <w:r w:rsidR="00562739">
        <w:rPr>
          <w:rFonts w:ascii="Times New Roman" w:eastAsia="宋体" w:hAnsi="Times New Roman" w:cs="Times New Roman"/>
          <w:kern w:val="0"/>
          <w:sz w:val="18"/>
          <w:szCs w:val="18"/>
        </w:rPr>
        <w:t xml:space="preserve">The * meant </w:t>
      </w:r>
      <w:r w:rsidRPr="0036692A">
        <w:rPr>
          <w:rFonts w:ascii="Times New Roman" w:eastAsia="宋体" w:hAnsi="Times New Roman" w:cs="Times New Roman"/>
          <w:i/>
          <w:iCs/>
          <w:sz w:val="18"/>
          <w:szCs w:val="18"/>
        </w:rPr>
        <w:t>P</w:t>
      </w:r>
      <w:r w:rsidRPr="0036692A">
        <w:rPr>
          <w:rFonts w:ascii="Times New Roman" w:eastAsia="宋体" w:hAnsi="Times New Roman" w:cs="Times New Roman"/>
          <w:sz w:val="18"/>
          <w:szCs w:val="18"/>
        </w:rPr>
        <w:t xml:space="preserve">&lt;0.05, indicated </w:t>
      </w:r>
      <w:r w:rsidRPr="00C80C57">
        <w:rPr>
          <w:rFonts w:ascii="Times New Roman" w:eastAsia="宋体" w:hAnsi="Times New Roman" w:cs="Times New Roman"/>
          <w:sz w:val="18"/>
          <w:szCs w:val="18"/>
        </w:rPr>
        <w:t xml:space="preserve">that </w:t>
      </w:r>
      <w:r w:rsidR="003D0E0B">
        <w:rPr>
          <w:rFonts w:ascii="Times New Roman" w:eastAsia="宋体" w:hAnsi="Times New Roman" w:cs="Times New Roman" w:hint="eastAsia"/>
          <w:sz w:val="18"/>
          <w:szCs w:val="18"/>
        </w:rPr>
        <w:t>s</w:t>
      </w:r>
      <w:r w:rsidR="003D0E0B" w:rsidRPr="003D0E0B">
        <w:rPr>
          <w:rFonts w:ascii="Times New Roman" w:eastAsia="宋体" w:hAnsi="Times New Roman" w:cs="Times New Roman"/>
          <w:sz w:val="18"/>
          <w:szCs w:val="18"/>
        </w:rPr>
        <w:t xml:space="preserve">tatistically significant differences </w:t>
      </w:r>
      <w:r w:rsidR="008A345D">
        <w:rPr>
          <w:rFonts w:ascii="Times New Roman" w:eastAsia="宋体" w:hAnsi="Times New Roman" w:cs="Times New Roman" w:hint="eastAsia"/>
          <w:sz w:val="18"/>
          <w:szCs w:val="18"/>
        </w:rPr>
        <w:t>of</w:t>
      </w:r>
      <w:r w:rsidR="008A345D">
        <w:rPr>
          <w:rFonts w:ascii="Times New Roman" w:eastAsia="宋体" w:hAnsi="Times New Roman" w:cs="Times New Roman"/>
          <w:sz w:val="18"/>
          <w:szCs w:val="18"/>
        </w:rPr>
        <w:t xml:space="preserve"> </w:t>
      </w:r>
      <w:r w:rsidR="008A345D" w:rsidRPr="003D0E0B">
        <w:rPr>
          <w:rFonts w:ascii="Times New Roman" w:eastAsia="宋体" w:hAnsi="Times New Roman" w:cs="Times New Roman"/>
          <w:sz w:val="18"/>
          <w:szCs w:val="18"/>
        </w:rPr>
        <w:t xml:space="preserve">alterations in key genes </w:t>
      </w:r>
      <w:r w:rsidR="003D0E0B" w:rsidRPr="003D0E0B">
        <w:rPr>
          <w:rFonts w:ascii="Times New Roman" w:eastAsia="宋体" w:hAnsi="Times New Roman" w:cs="Times New Roman"/>
          <w:sz w:val="18"/>
          <w:szCs w:val="18"/>
        </w:rPr>
        <w:t>of H</w:t>
      </w:r>
      <w:r w:rsidR="00D52850">
        <w:rPr>
          <w:rFonts w:ascii="Times New Roman" w:eastAsia="宋体" w:hAnsi="Times New Roman" w:cs="Times New Roman" w:hint="eastAsia"/>
          <w:sz w:val="18"/>
          <w:szCs w:val="18"/>
        </w:rPr>
        <w:t>i</w:t>
      </w:r>
      <w:r w:rsidR="003D0E0B" w:rsidRPr="003D0E0B">
        <w:rPr>
          <w:rFonts w:ascii="Times New Roman" w:eastAsia="宋体" w:hAnsi="Times New Roman" w:cs="Times New Roman"/>
          <w:sz w:val="18"/>
          <w:szCs w:val="18"/>
        </w:rPr>
        <w:t xml:space="preserve">ppo </w:t>
      </w:r>
      <w:r w:rsidR="00D52850">
        <w:rPr>
          <w:rFonts w:ascii="Times New Roman" w:eastAsia="宋体" w:hAnsi="Times New Roman" w:cs="Times New Roman" w:hint="eastAsia"/>
          <w:sz w:val="18"/>
          <w:szCs w:val="18"/>
        </w:rPr>
        <w:t>pathway</w:t>
      </w:r>
      <w:r w:rsidR="00D52850">
        <w:rPr>
          <w:rFonts w:ascii="Times New Roman" w:eastAsia="宋体" w:hAnsi="Times New Roman" w:cs="Times New Roman"/>
          <w:sz w:val="18"/>
          <w:szCs w:val="18"/>
        </w:rPr>
        <w:t xml:space="preserve"> </w:t>
      </w:r>
      <w:r w:rsidR="003D0E0B" w:rsidRPr="003D0E0B">
        <w:rPr>
          <w:rFonts w:ascii="Times New Roman" w:eastAsia="宋体" w:hAnsi="Times New Roman" w:cs="Times New Roman"/>
          <w:sz w:val="18"/>
          <w:szCs w:val="18"/>
        </w:rPr>
        <w:t>or pyroptosis in the four groups</w:t>
      </w:r>
      <w:r w:rsidR="003D0E0B">
        <w:rPr>
          <w:rFonts w:ascii="Times New Roman" w:eastAsia="宋体" w:hAnsi="Times New Roman" w:cs="Times New Roman" w:hint="eastAsia"/>
          <w:sz w:val="18"/>
          <w:szCs w:val="18"/>
        </w:rPr>
        <w:t>.</w:t>
      </w:r>
    </w:p>
    <w:p w14:paraId="694B067E" w14:textId="77777777" w:rsidR="00173AF6" w:rsidRPr="008A345D" w:rsidRDefault="00173AF6">
      <w:pPr>
        <w:rPr>
          <w:rFonts w:ascii="Times New Roman" w:hAnsi="Times New Roman" w:cs="Times New Roman"/>
        </w:rPr>
      </w:pPr>
    </w:p>
    <w:p w14:paraId="0FC279F3" w14:textId="50DE0322" w:rsidR="00C528A1" w:rsidRPr="0036692A" w:rsidRDefault="00C528A1" w:rsidP="00C528A1">
      <w:pPr>
        <w:jc w:val="center"/>
        <w:rPr>
          <w:rFonts w:ascii="Times New Roman" w:hAnsi="Times New Roman" w:cs="Times New Roman"/>
        </w:rPr>
      </w:pPr>
      <w:r w:rsidRPr="0036692A">
        <w:rPr>
          <w:rFonts w:ascii="Times New Roman" w:hAnsi="Times New Roman" w:cs="Times New Roman"/>
        </w:rPr>
        <w:t>Table S</w:t>
      </w:r>
      <w:r w:rsidR="00F6171A" w:rsidRPr="0036692A">
        <w:rPr>
          <w:rFonts w:ascii="Times New Roman" w:hAnsi="Times New Roman" w:cs="Times New Roman"/>
        </w:rPr>
        <w:t>6</w:t>
      </w:r>
      <w:r w:rsidR="000944BB" w:rsidRPr="0036692A">
        <w:rPr>
          <w:rFonts w:ascii="Times New Roman" w:hAnsi="Times New Roman" w:cs="Times New Roman"/>
        </w:rPr>
        <w:t>.</w:t>
      </w:r>
      <w:r w:rsidRPr="0036692A">
        <w:rPr>
          <w:rFonts w:ascii="Times New Roman" w:hAnsi="Times New Roman" w:cs="Times New Roman"/>
        </w:rPr>
        <w:t xml:space="preserve"> The levels of Hippo pathway and pyroptosis proteins</w:t>
      </w:r>
      <w:r w:rsidR="00C81C87" w:rsidRPr="0036692A">
        <w:rPr>
          <w:rFonts w:ascii="Times New Roman" w:hAnsi="Times New Roman" w:cs="Times New Roman"/>
          <w:color w:val="000000" w:themeColor="text1"/>
        </w:rPr>
        <w:t xml:space="preserve"> in esophageal squamous cell carcinoma</w:t>
      </w:r>
    </w:p>
    <w:tbl>
      <w:tblPr>
        <w:tblStyle w:val="a7"/>
        <w:tblW w:w="0" w:type="auto"/>
        <w:jc w:val="center"/>
        <w:tblBorders>
          <w:top w:val="single" w:sz="12" w:space="0" w:color="auto"/>
          <w:bottom w:val="single" w:sz="12" w:space="0" w:color="auto"/>
        </w:tblBorders>
        <w:tblLook w:val="04A0" w:firstRow="1" w:lastRow="0" w:firstColumn="1" w:lastColumn="0" w:noHBand="0" w:noVBand="1"/>
      </w:tblPr>
      <w:tblGrid>
        <w:gridCol w:w="973"/>
        <w:gridCol w:w="832"/>
        <w:gridCol w:w="783"/>
        <w:gridCol w:w="814"/>
        <w:gridCol w:w="814"/>
        <w:gridCol w:w="814"/>
        <w:gridCol w:w="814"/>
        <w:gridCol w:w="814"/>
        <w:gridCol w:w="834"/>
        <w:gridCol w:w="814"/>
      </w:tblGrid>
      <w:tr w:rsidR="00866CC8" w:rsidRPr="0036692A" w14:paraId="1AB5C8C5" w14:textId="77777777" w:rsidTr="00C528A1">
        <w:trPr>
          <w:jc w:val="center"/>
        </w:trPr>
        <w:tc>
          <w:tcPr>
            <w:tcW w:w="973" w:type="dxa"/>
            <w:tcBorders>
              <w:top w:val="single" w:sz="12" w:space="0" w:color="auto"/>
              <w:left w:val="nil"/>
              <w:bottom w:val="single" w:sz="8" w:space="0" w:color="auto"/>
              <w:right w:val="nil"/>
            </w:tcBorders>
          </w:tcPr>
          <w:p w14:paraId="4F3F66FE" w14:textId="5979648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Proteins</w:t>
            </w:r>
          </w:p>
        </w:tc>
        <w:tc>
          <w:tcPr>
            <w:tcW w:w="832" w:type="dxa"/>
            <w:tcBorders>
              <w:top w:val="single" w:sz="12" w:space="0" w:color="auto"/>
              <w:left w:val="nil"/>
              <w:bottom w:val="single" w:sz="8" w:space="0" w:color="auto"/>
              <w:right w:val="nil"/>
            </w:tcBorders>
          </w:tcPr>
          <w:p w14:paraId="4E5EFA96"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pLATS1</w:t>
            </w:r>
          </w:p>
        </w:tc>
        <w:tc>
          <w:tcPr>
            <w:tcW w:w="783" w:type="dxa"/>
            <w:tcBorders>
              <w:top w:val="single" w:sz="12" w:space="0" w:color="auto"/>
              <w:left w:val="nil"/>
              <w:bottom w:val="single" w:sz="8" w:space="0" w:color="auto"/>
              <w:right w:val="nil"/>
            </w:tcBorders>
          </w:tcPr>
          <w:p w14:paraId="2CC01DF1"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LATS1</w:t>
            </w:r>
          </w:p>
        </w:tc>
        <w:tc>
          <w:tcPr>
            <w:tcW w:w="814" w:type="dxa"/>
            <w:tcBorders>
              <w:top w:val="single" w:sz="12" w:space="0" w:color="auto"/>
              <w:left w:val="nil"/>
              <w:bottom w:val="single" w:sz="8" w:space="0" w:color="auto"/>
              <w:right w:val="nil"/>
            </w:tcBorders>
          </w:tcPr>
          <w:p w14:paraId="61496B09"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pYAP</w:t>
            </w:r>
          </w:p>
        </w:tc>
        <w:tc>
          <w:tcPr>
            <w:tcW w:w="814" w:type="dxa"/>
            <w:tcBorders>
              <w:top w:val="single" w:sz="12" w:space="0" w:color="auto"/>
              <w:left w:val="nil"/>
              <w:bottom w:val="single" w:sz="8" w:space="0" w:color="auto"/>
              <w:right w:val="nil"/>
            </w:tcBorders>
          </w:tcPr>
          <w:p w14:paraId="589C12DB"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YAP</w:t>
            </w:r>
          </w:p>
        </w:tc>
        <w:tc>
          <w:tcPr>
            <w:tcW w:w="814" w:type="dxa"/>
            <w:tcBorders>
              <w:top w:val="single" w:sz="12" w:space="0" w:color="auto"/>
              <w:left w:val="nil"/>
              <w:bottom w:val="single" w:sz="8" w:space="0" w:color="auto"/>
              <w:right w:val="nil"/>
            </w:tcBorders>
          </w:tcPr>
          <w:p w14:paraId="768C4C8C"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TAZ</w:t>
            </w:r>
          </w:p>
        </w:tc>
        <w:tc>
          <w:tcPr>
            <w:tcW w:w="814" w:type="dxa"/>
            <w:tcBorders>
              <w:top w:val="single" w:sz="12" w:space="0" w:color="auto"/>
              <w:left w:val="nil"/>
              <w:bottom w:val="single" w:sz="8" w:space="0" w:color="auto"/>
              <w:right w:val="nil"/>
            </w:tcBorders>
          </w:tcPr>
          <w:p w14:paraId="7F6193C3"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NLRP3</w:t>
            </w:r>
          </w:p>
        </w:tc>
        <w:tc>
          <w:tcPr>
            <w:tcW w:w="814" w:type="dxa"/>
            <w:tcBorders>
              <w:top w:val="single" w:sz="12" w:space="0" w:color="auto"/>
              <w:left w:val="nil"/>
              <w:bottom w:val="single" w:sz="8" w:space="0" w:color="auto"/>
              <w:right w:val="nil"/>
            </w:tcBorders>
          </w:tcPr>
          <w:p w14:paraId="5D6E9840"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ASC</w:t>
            </w:r>
          </w:p>
        </w:tc>
        <w:tc>
          <w:tcPr>
            <w:tcW w:w="834" w:type="dxa"/>
            <w:tcBorders>
              <w:top w:val="single" w:sz="12" w:space="0" w:color="auto"/>
              <w:left w:val="nil"/>
              <w:bottom w:val="single" w:sz="8" w:space="0" w:color="auto"/>
              <w:right w:val="nil"/>
            </w:tcBorders>
          </w:tcPr>
          <w:p w14:paraId="76D3A531" w14:textId="1C78F83C"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CASPASE1</w:t>
            </w:r>
          </w:p>
        </w:tc>
        <w:tc>
          <w:tcPr>
            <w:tcW w:w="814" w:type="dxa"/>
            <w:tcBorders>
              <w:top w:val="single" w:sz="12" w:space="0" w:color="auto"/>
              <w:left w:val="nil"/>
              <w:bottom w:val="single" w:sz="8" w:space="0" w:color="auto"/>
              <w:right w:val="nil"/>
            </w:tcBorders>
          </w:tcPr>
          <w:p w14:paraId="30752FC1"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GSDMD</w:t>
            </w:r>
          </w:p>
        </w:tc>
      </w:tr>
      <w:tr w:rsidR="00866CC8" w:rsidRPr="0036692A" w14:paraId="4B73AB23" w14:textId="77777777" w:rsidTr="00C528A1">
        <w:trPr>
          <w:jc w:val="center"/>
        </w:trPr>
        <w:tc>
          <w:tcPr>
            <w:tcW w:w="973" w:type="dxa"/>
            <w:tcBorders>
              <w:top w:val="single" w:sz="8" w:space="0" w:color="auto"/>
              <w:left w:val="nil"/>
              <w:bottom w:val="nil"/>
              <w:right w:val="nil"/>
            </w:tcBorders>
          </w:tcPr>
          <w:p w14:paraId="4AE3F63F"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Normal</w:t>
            </w:r>
          </w:p>
        </w:tc>
        <w:tc>
          <w:tcPr>
            <w:tcW w:w="832" w:type="dxa"/>
            <w:tcBorders>
              <w:top w:val="single" w:sz="8" w:space="0" w:color="auto"/>
              <w:left w:val="nil"/>
              <w:bottom w:val="nil"/>
              <w:right w:val="nil"/>
            </w:tcBorders>
          </w:tcPr>
          <w:p w14:paraId="266AB012"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1.00±0.01</w:t>
            </w:r>
          </w:p>
        </w:tc>
        <w:tc>
          <w:tcPr>
            <w:tcW w:w="783" w:type="dxa"/>
            <w:tcBorders>
              <w:top w:val="single" w:sz="8" w:space="0" w:color="auto"/>
              <w:left w:val="nil"/>
              <w:bottom w:val="nil"/>
              <w:right w:val="nil"/>
            </w:tcBorders>
          </w:tcPr>
          <w:p w14:paraId="65F16C91"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1.00±0.01</w:t>
            </w:r>
          </w:p>
        </w:tc>
        <w:tc>
          <w:tcPr>
            <w:tcW w:w="814" w:type="dxa"/>
            <w:tcBorders>
              <w:top w:val="single" w:sz="8" w:space="0" w:color="auto"/>
              <w:left w:val="nil"/>
              <w:bottom w:val="nil"/>
              <w:right w:val="nil"/>
            </w:tcBorders>
          </w:tcPr>
          <w:p w14:paraId="79DEE232"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1.00±0.01</w:t>
            </w:r>
          </w:p>
        </w:tc>
        <w:tc>
          <w:tcPr>
            <w:tcW w:w="814" w:type="dxa"/>
            <w:tcBorders>
              <w:top w:val="single" w:sz="8" w:space="0" w:color="auto"/>
              <w:left w:val="nil"/>
              <w:bottom w:val="nil"/>
              <w:right w:val="nil"/>
            </w:tcBorders>
          </w:tcPr>
          <w:p w14:paraId="76988B1A"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1.00±0.01</w:t>
            </w:r>
          </w:p>
        </w:tc>
        <w:tc>
          <w:tcPr>
            <w:tcW w:w="814" w:type="dxa"/>
            <w:tcBorders>
              <w:top w:val="single" w:sz="8" w:space="0" w:color="auto"/>
              <w:left w:val="nil"/>
              <w:bottom w:val="nil"/>
              <w:right w:val="nil"/>
            </w:tcBorders>
          </w:tcPr>
          <w:p w14:paraId="551D56DC"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1.00±0.01</w:t>
            </w:r>
          </w:p>
        </w:tc>
        <w:tc>
          <w:tcPr>
            <w:tcW w:w="814" w:type="dxa"/>
            <w:tcBorders>
              <w:top w:val="single" w:sz="8" w:space="0" w:color="auto"/>
              <w:left w:val="nil"/>
              <w:bottom w:val="nil"/>
              <w:right w:val="nil"/>
            </w:tcBorders>
          </w:tcPr>
          <w:p w14:paraId="619A1DD8"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1.00±0.01</w:t>
            </w:r>
          </w:p>
        </w:tc>
        <w:tc>
          <w:tcPr>
            <w:tcW w:w="814" w:type="dxa"/>
            <w:tcBorders>
              <w:top w:val="single" w:sz="8" w:space="0" w:color="auto"/>
              <w:left w:val="nil"/>
              <w:bottom w:val="nil"/>
              <w:right w:val="nil"/>
            </w:tcBorders>
          </w:tcPr>
          <w:p w14:paraId="7077E532"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1.00±0.01</w:t>
            </w:r>
          </w:p>
        </w:tc>
        <w:tc>
          <w:tcPr>
            <w:tcW w:w="834" w:type="dxa"/>
            <w:tcBorders>
              <w:top w:val="single" w:sz="8" w:space="0" w:color="auto"/>
              <w:left w:val="nil"/>
              <w:bottom w:val="nil"/>
              <w:right w:val="nil"/>
            </w:tcBorders>
          </w:tcPr>
          <w:p w14:paraId="42A0A76D"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1.00±0.01</w:t>
            </w:r>
          </w:p>
        </w:tc>
        <w:tc>
          <w:tcPr>
            <w:tcW w:w="814" w:type="dxa"/>
            <w:tcBorders>
              <w:top w:val="single" w:sz="8" w:space="0" w:color="auto"/>
              <w:left w:val="nil"/>
              <w:bottom w:val="nil"/>
              <w:right w:val="nil"/>
            </w:tcBorders>
          </w:tcPr>
          <w:p w14:paraId="2843C89B"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1.00±0.01</w:t>
            </w:r>
          </w:p>
        </w:tc>
      </w:tr>
      <w:tr w:rsidR="00866CC8" w:rsidRPr="0036692A" w14:paraId="63A9EC06" w14:textId="77777777" w:rsidTr="00C528A1">
        <w:trPr>
          <w:jc w:val="center"/>
        </w:trPr>
        <w:tc>
          <w:tcPr>
            <w:tcW w:w="973" w:type="dxa"/>
            <w:tcBorders>
              <w:top w:val="nil"/>
              <w:left w:val="nil"/>
              <w:bottom w:val="nil"/>
              <w:right w:val="nil"/>
            </w:tcBorders>
          </w:tcPr>
          <w:p w14:paraId="2F794CD6"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Paracancerous</w:t>
            </w:r>
          </w:p>
        </w:tc>
        <w:tc>
          <w:tcPr>
            <w:tcW w:w="832" w:type="dxa"/>
            <w:tcBorders>
              <w:top w:val="nil"/>
              <w:left w:val="nil"/>
              <w:bottom w:val="nil"/>
              <w:right w:val="nil"/>
            </w:tcBorders>
          </w:tcPr>
          <w:p w14:paraId="5B856F87"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0.67±0.02</w:t>
            </w:r>
            <w:r w:rsidRPr="0036692A">
              <w:rPr>
                <w:rFonts w:ascii="Times New Roman" w:hAnsi="Times New Roman" w:cs="Times New Roman"/>
                <w:sz w:val="11"/>
                <w:szCs w:val="11"/>
                <w:vertAlign w:val="superscript"/>
              </w:rPr>
              <w:t>*</w:t>
            </w:r>
          </w:p>
        </w:tc>
        <w:tc>
          <w:tcPr>
            <w:tcW w:w="783" w:type="dxa"/>
            <w:tcBorders>
              <w:top w:val="nil"/>
              <w:left w:val="nil"/>
              <w:bottom w:val="nil"/>
              <w:right w:val="nil"/>
            </w:tcBorders>
          </w:tcPr>
          <w:p w14:paraId="29147A51"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0.78±0.03</w:t>
            </w:r>
            <w:r w:rsidRPr="0036692A">
              <w:rPr>
                <w:rFonts w:ascii="Times New Roman" w:hAnsi="Times New Roman" w:cs="Times New Roman"/>
                <w:sz w:val="11"/>
                <w:szCs w:val="11"/>
                <w:vertAlign w:val="superscript"/>
              </w:rPr>
              <w:t>*</w:t>
            </w:r>
          </w:p>
        </w:tc>
        <w:tc>
          <w:tcPr>
            <w:tcW w:w="814" w:type="dxa"/>
            <w:tcBorders>
              <w:top w:val="nil"/>
              <w:left w:val="nil"/>
              <w:bottom w:val="nil"/>
              <w:right w:val="nil"/>
            </w:tcBorders>
          </w:tcPr>
          <w:p w14:paraId="11A53AF6"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0.96±0.04</w:t>
            </w:r>
            <w:r w:rsidRPr="0036692A">
              <w:rPr>
                <w:rFonts w:ascii="Times New Roman" w:hAnsi="Times New Roman" w:cs="Times New Roman"/>
                <w:sz w:val="11"/>
                <w:szCs w:val="11"/>
                <w:vertAlign w:val="superscript"/>
              </w:rPr>
              <w:t>*</w:t>
            </w:r>
          </w:p>
        </w:tc>
        <w:tc>
          <w:tcPr>
            <w:tcW w:w="814" w:type="dxa"/>
            <w:tcBorders>
              <w:top w:val="nil"/>
              <w:left w:val="nil"/>
              <w:bottom w:val="nil"/>
              <w:right w:val="nil"/>
            </w:tcBorders>
          </w:tcPr>
          <w:p w14:paraId="0AD3B86D"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1.30±0.08</w:t>
            </w:r>
          </w:p>
        </w:tc>
        <w:tc>
          <w:tcPr>
            <w:tcW w:w="814" w:type="dxa"/>
            <w:tcBorders>
              <w:top w:val="nil"/>
              <w:left w:val="nil"/>
              <w:bottom w:val="nil"/>
              <w:right w:val="nil"/>
            </w:tcBorders>
          </w:tcPr>
          <w:p w14:paraId="7756E4E4"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1.01±0.16</w:t>
            </w:r>
          </w:p>
        </w:tc>
        <w:tc>
          <w:tcPr>
            <w:tcW w:w="814" w:type="dxa"/>
            <w:tcBorders>
              <w:top w:val="nil"/>
              <w:left w:val="nil"/>
              <w:bottom w:val="nil"/>
              <w:right w:val="nil"/>
            </w:tcBorders>
          </w:tcPr>
          <w:p w14:paraId="5B9800FA"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1.41±0.05</w:t>
            </w:r>
            <w:r w:rsidRPr="0036692A">
              <w:rPr>
                <w:rFonts w:ascii="Times New Roman" w:hAnsi="Times New Roman" w:cs="Times New Roman"/>
                <w:sz w:val="11"/>
                <w:szCs w:val="11"/>
                <w:vertAlign w:val="superscript"/>
              </w:rPr>
              <w:t>*</w:t>
            </w:r>
          </w:p>
        </w:tc>
        <w:tc>
          <w:tcPr>
            <w:tcW w:w="814" w:type="dxa"/>
            <w:tcBorders>
              <w:top w:val="nil"/>
              <w:left w:val="nil"/>
              <w:bottom w:val="nil"/>
              <w:right w:val="nil"/>
            </w:tcBorders>
          </w:tcPr>
          <w:p w14:paraId="716A644A"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1.34±0.11</w:t>
            </w:r>
            <w:r w:rsidRPr="0036692A">
              <w:rPr>
                <w:rFonts w:ascii="Times New Roman" w:hAnsi="Times New Roman" w:cs="Times New Roman"/>
                <w:sz w:val="11"/>
                <w:szCs w:val="11"/>
                <w:vertAlign w:val="superscript"/>
              </w:rPr>
              <w:t>*#</w:t>
            </w:r>
          </w:p>
        </w:tc>
        <w:tc>
          <w:tcPr>
            <w:tcW w:w="834" w:type="dxa"/>
            <w:tcBorders>
              <w:top w:val="nil"/>
              <w:left w:val="nil"/>
              <w:bottom w:val="nil"/>
              <w:right w:val="nil"/>
            </w:tcBorders>
          </w:tcPr>
          <w:p w14:paraId="19965330"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0.38±0.07</w:t>
            </w:r>
            <w:r w:rsidRPr="0036692A">
              <w:rPr>
                <w:rFonts w:ascii="Times New Roman" w:hAnsi="Times New Roman" w:cs="Times New Roman"/>
                <w:sz w:val="11"/>
                <w:szCs w:val="11"/>
                <w:vertAlign w:val="superscript"/>
              </w:rPr>
              <w:t>*</w:t>
            </w:r>
          </w:p>
        </w:tc>
        <w:tc>
          <w:tcPr>
            <w:tcW w:w="814" w:type="dxa"/>
            <w:tcBorders>
              <w:top w:val="nil"/>
              <w:left w:val="nil"/>
              <w:bottom w:val="nil"/>
              <w:right w:val="nil"/>
            </w:tcBorders>
          </w:tcPr>
          <w:p w14:paraId="370205EB"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0.89±0.14</w:t>
            </w:r>
          </w:p>
        </w:tc>
      </w:tr>
      <w:tr w:rsidR="00866CC8" w:rsidRPr="0036692A" w14:paraId="3AE8D3FF" w14:textId="77777777" w:rsidTr="00C528A1">
        <w:trPr>
          <w:jc w:val="center"/>
        </w:trPr>
        <w:tc>
          <w:tcPr>
            <w:tcW w:w="973" w:type="dxa"/>
            <w:tcBorders>
              <w:top w:val="nil"/>
              <w:left w:val="nil"/>
              <w:bottom w:val="single" w:sz="12" w:space="0" w:color="auto"/>
              <w:right w:val="nil"/>
            </w:tcBorders>
          </w:tcPr>
          <w:p w14:paraId="08D0925A"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Cancer</w:t>
            </w:r>
          </w:p>
        </w:tc>
        <w:tc>
          <w:tcPr>
            <w:tcW w:w="832" w:type="dxa"/>
            <w:tcBorders>
              <w:top w:val="nil"/>
              <w:left w:val="nil"/>
              <w:bottom w:val="single" w:sz="12" w:space="0" w:color="auto"/>
              <w:right w:val="nil"/>
            </w:tcBorders>
          </w:tcPr>
          <w:p w14:paraId="448B36F3"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0.58±0.04</w:t>
            </w:r>
            <w:r w:rsidRPr="0036692A">
              <w:rPr>
                <w:rFonts w:ascii="Times New Roman" w:hAnsi="Times New Roman" w:cs="Times New Roman"/>
                <w:sz w:val="11"/>
                <w:szCs w:val="11"/>
                <w:vertAlign w:val="superscript"/>
              </w:rPr>
              <w:t>*</w:t>
            </w:r>
            <w:r w:rsidRPr="0036692A">
              <w:rPr>
                <w:rFonts w:ascii="Times New Roman" w:hAnsi="Times New Roman" w:cs="Times New Roman"/>
                <w:sz w:val="11"/>
                <w:szCs w:val="11"/>
              </w:rPr>
              <w:t>#</w:t>
            </w:r>
          </w:p>
        </w:tc>
        <w:tc>
          <w:tcPr>
            <w:tcW w:w="783" w:type="dxa"/>
            <w:tcBorders>
              <w:top w:val="nil"/>
              <w:left w:val="nil"/>
              <w:bottom w:val="single" w:sz="12" w:space="0" w:color="auto"/>
              <w:right w:val="nil"/>
            </w:tcBorders>
          </w:tcPr>
          <w:p w14:paraId="2BC7E138"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0.68±0.04</w:t>
            </w:r>
            <w:r w:rsidRPr="0036692A">
              <w:rPr>
                <w:rFonts w:ascii="Times New Roman" w:hAnsi="Times New Roman" w:cs="Times New Roman"/>
                <w:sz w:val="11"/>
                <w:szCs w:val="11"/>
                <w:vertAlign w:val="superscript"/>
              </w:rPr>
              <w:t>*</w:t>
            </w:r>
          </w:p>
        </w:tc>
        <w:tc>
          <w:tcPr>
            <w:tcW w:w="814" w:type="dxa"/>
            <w:tcBorders>
              <w:top w:val="nil"/>
              <w:left w:val="nil"/>
              <w:bottom w:val="single" w:sz="12" w:space="0" w:color="auto"/>
              <w:right w:val="nil"/>
            </w:tcBorders>
          </w:tcPr>
          <w:p w14:paraId="2E17EC20"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0.59±0.07</w:t>
            </w:r>
            <w:r w:rsidRPr="0036692A">
              <w:rPr>
                <w:rFonts w:ascii="Times New Roman" w:hAnsi="Times New Roman" w:cs="Times New Roman"/>
                <w:sz w:val="11"/>
                <w:szCs w:val="11"/>
                <w:vertAlign w:val="superscript"/>
              </w:rPr>
              <w:t>*#</w:t>
            </w:r>
          </w:p>
        </w:tc>
        <w:tc>
          <w:tcPr>
            <w:tcW w:w="814" w:type="dxa"/>
            <w:tcBorders>
              <w:top w:val="nil"/>
              <w:left w:val="nil"/>
              <w:bottom w:val="single" w:sz="12" w:space="0" w:color="auto"/>
              <w:right w:val="nil"/>
            </w:tcBorders>
          </w:tcPr>
          <w:p w14:paraId="66CA45BD"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2.31±0.27</w:t>
            </w:r>
            <w:r w:rsidRPr="0036692A">
              <w:rPr>
                <w:rFonts w:ascii="Times New Roman" w:hAnsi="Times New Roman" w:cs="Times New Roman"/>
                <w:sz w:val="11"/>
                <w:szCs w:val="11"/>
                <w:vertAlign w:val="superscript"/>
              </w:rPr>
              <w:t>*#</w:t>
            </w:r>
          </w:p>
        </w:tc>
        <w:tc>
          <w:tcPr>
            <w:tcW w:w="814" w:type="dxa"/>
            <w:tcBorders>
              <w:top w:val="nil"/>
              <w:left w:val="nil"/>
              <w:bottom w:val="single" w:sz="12" w:space="0" w:color="auto"/>
              <w:right w:val="nil"/>
            </w:tcBorders>
          </w:tcPr>
          <w:p w14:paraId="78E253C0"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1.50±0.11</w:t>
            </w:r>
            <w:r w:rsidRPr="0036692A">
              <w:rPr>
                <w:rFonts w:ascii="Times New Roman" w:hAnsi="Times New Roman" w:cs="Times New Roman"/>
                <w:sz w:val="11"/>
                <w:szCs w:val="11"/>
                <w:vertAlign w:val="superscript"/>
              </w:rPr>
              <w:t>*#</w:t>
            </w:r>
          </w:p>
        </w:tc>
        <w:tc>
          <w:tcPr>
            <w:tcW w:w="814" w:type="dxa"/>
            <w:tcBorders>
              <w:top w:val="nil"/>
              <w:left w:val="nil"/>
              <w:bottom w:val="single" w:sz="12" w:space="0" w:color="auto"/>
              <w:right w:val="nil"/>
            </w:tcBorders>
          </w:tcPr>
          <w:p w14:paraId="1DB3E2C4"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1.81±0.15</w:t>
            </w:r>
            <w:r w:rsidRPr="0036692A">
              <w:rPr>
                <w:rFonts w:ascii="Times New Roman" w:hAnsi="Times New Roman" w:cs="Times New Roman"/>
                <w:sz w:val="11"/>
                <w:szCs w:val="11"/>
                <w:vertAlign w:val="superscript"/>
              </w:rPr>
              <w:t>*#</w:t>
            </w:r>
          </w:p>
        </w:tc>
        <w:tc>
          <w:tcPr>
            <w:tcW w:w="814" w:type="dxa"/>
            <w:tcBorders>
              <w:top w:val="nil"/>
              <w:left w:val="nil"/>
              <w:bottom w:val="single" w:sz="12" w:space="0" w:color="auto"/>
              <w:right w:val="nil"/>
            </w:tcBorders>
          </w:tcPr>
          <w:p w14:paraId="190F2FFA"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1.79±0.19</w:t>
            </w:r>
            <w:r w:rsidRPr="0036692A">
              <w:rPr>
                <w:rFonts w:ascii="Times New Roman" w:hAnsi="Times New Roman" w:cs="Times New Roman"/>
                <w:sz w:val="11"/>
                <w:szCs w:val="11"/>
                <w:vertAlign w:val="superscript"/>
              </w:rPr>
              <w:t>*#</w:t>
            </w:r>
          </w:p>
        </w:tc>
        <w:tc>
          <w:tcPr>
            <w:tcW w:w="834" w:type="dxa"/>
            <w:tcBorders>
              <w:top w:val="nil"/>
              <w:left w:val="nil"/>
              <w:bottom w:val="single" w:sz="12" w:space="0" w:color="auto"/>
              <w:right w:val="nil"/>
            </w:tcBorders>
          </w:tcPr>
          <w:p w14:paraId="76B05B30"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0.22±0.01</w:t>
            </w:r>
            <w:r w:rsidRPr="0036692A">
              <w:rPr>
                <w:rFonts w:ascii="Times New Roman" w:hAnsi="Times New Roman" w:cs="Times New Roman"/>
                <w:sz w:val="11"/>
                <w:szCs w:val="11"/>
                <w:vertAlign w:val="superscript"/>
              </w:rPr>
              <w:t>*#</w:t>
            </w:r>
          </w:p>
        </w:tc>
        <w:tc>
          <w:tcPr>
            <w:tcW w:w="814" w:type="dxa"/>
            <w:tcBorders>
              <w:top w:val="nil"/>
              <w:left w:val="nil"/>
              <w:bottom w:val="single" w:sz="12" w:space="0" w:color="auto"/>
              <w:right w:val="nil"/>
            </w:tcBorders>
          </w:tcPr>
          <w:p w14:paraId="66A74AAE" w14:textId="77777777" w:rsidR="00866CC8" w:rsidRPr="0036692A" w:rsidRDefault="00866CC8" w:rsidP="00866CC8">
            <w:pPr>
              <w:jc w:val="center"/>
              <w:rPr>
                <w:rFonts w:ascii="Times New Roman" w:hAnsi="Times New Roman" w:cs="Times New Roman"/>
                <w:sz w:val="11"/>
                <w:szCs w:val="11"/>
              </w:rPr>
            </w:pPr>
            <w:r w:rsidRPr="0036692A">
              <w:rPr>
                <w:rFonts w:ascii="Times New Roman" w:hAnsi="Times New Roman" w:cs="Times New Roman"/>
                <w:sz w:val="11"/>
                <w:szCs w:val="11"/>
              </w:rPr>
              <w:t>0.61±0.04</w:t>
            </w:r>
            <w:r w:rsidRPr="0036692A">
              <w:rPr>
                <w:rFonts w:ascii="Times New Roman" w:hAnsi="Times New Roman" w:cs="Times New Roman"/>
                <w:sz w:val="11"/>
                <w:szCs w:val="11"/>
                <w:vertAlign w:val="superscript"/>
              </w:rPr>
              <w:t>*#</w:t>
            </w:r>
          </w:p>
        </w:tc>
      </w:tr>
    </w:tbl>
    <w:p w14:paraId="7B53A407" w14:textId="479CBF81" w:rsidR="00C528A1" w:rsidRPr="0036692A" w:rsidRDefault="00C528A1" w:rsidP="00C528A1">
      <w:pPr>
        <w:rPr>
          <w:rFonts w:ascii="Times New Roman" w:eastAsia="宋体" w:hAnsi="Times New Roman" w:cs="Times New Roman"/>
          <w:sz w:val="18"/>
          <w:szCs w:val="20"/>
        </w:rPr>
      </w:pPr>
      <w:r w:rsidRPr="0036692A">
        <w:rPr>
          <w:rFonts w:ascii="Times New Roman" w:eastAsia="宋体" w:hAnsi="Times New Roman" w:cs="Times New Roman"/>
          <w:sz w:val="18"/>
          <w:szCs w:val="20"/>
        </w:rPr>
        <w:t>Note: The n = 6 for</w:t>
      </w:r>
      <w:r w:rsidRPr="0036692A">
        <w:rPr>
          <w:rFonts w:ascii="Times New Roman" w:eastAsia="宋体" w:hAnsi="Times New Roman" w:cs="Times New Roman"/>
          <w:sz w:val="18"/>
          <w:szCs w:val="18"/>
        </w:rPr>
        <w:t xml:space="preserve"> the expression of related proteins</w:t>
      </w:r>
      <w:r w:rsidRPr="0036692A">
        <w:rPr>
          <w:rFonts w:ascii="Times New Roman" w:hAnsi="Times New Roman" w:cs="Times New Roman"/>
          <w:sz w:val="18"/>
          <w:szCs w:val="20"/>
        </w:rPr>
        <w:t xml:space="preserve"> in distal normal, paraneoplastic and cancerous tissues</w:t>
      </w:r>
      <w:r w:rsidRPr="0036692A">
        <w:rPr>
          <w:rFonts w:ascii="Times New Roman" w:eastAsia="宋体" w:hAnsi="Times New Roman" w:cs="Times New Roman"/>
          <w:sz w:val="18"/>
          <w:szCs w:val="18"/>
        </w:rPr>
        <w:t>,</w:t>
      </w:r>
      <w:r w:rsidRPr="0036692A">
        <w:rPr>
          <w:rFonts w:ascii="Times New Roman" w:eastAsia="宋体" w:hAnsi="Times New Roman" w:cs="Times New Roman"/>
          <w:sz w:val="18"/>
          <w:szCs w:val="20"/>
        </w:rPr>
        <w:t xml:space="preserve"> the results are shown as mean ±SD, statistical analysis of variance was performed with ANOVA and Dunnett-t test.</w:t>
      </w:r>
    </w:p>
    <w:p w14:paraId="52C8A8D6" w14:textId="7D1AD0F2" w:rsidR="00C528A1" w:rsidRDefault="00485865" w:rsidP="00C528A1">
      <w:pPr>
        <w:rPr>
          <w:rFonts w:ascii="Times New Roman" w:eastAsia="宋体" w:hAnsi="Times New Roman" w:cs="Times New Roman"/>
          <w:sz w:val="18"/>
          <w:szCs w:val="18"/>
        </w:rPr>
      </w:pPr>
      <w:r>
        <w:rPr>
          <w:rFonts w:ascii="Times New Roman" w:eastAsia="宋体" w:hAnsi="Times New Roman" w:cs="Times New Roman"/>
          <w:kern w:val="0"/>
          <w:sz w:val="18"/>
          <w:szCs w:val="18"/>
        </w:rPr>
        <w:t xml:space="preserve">The * meant </w:t>
      </w:r>
      <w:r w:rsidR="00C528A1" w:rsidRPr="0036692A">
        <w:rPr>
          <w:rFonts w:ascii="Times New Roman" w:eastAsia="宋体" w:hAnsi="Times New Roman" w:cs="Times New Roman"/>
          <w:i/>
          <w:iCs/>
          <w:sz w:val="18"/>
          <w:szCs w:val="18"/>
        </w:rPr>
        <w:t>P</w:t>
      </w:r>
      <w:r w:rsidR="00C528A1" w:rsidRPr="0036692A">
        <w:rPr>
          <w:rFonts w:ascii="Times New Roman" w:eastAsia="宋体" w:hAnsi="Times New Roman" w:cs="Times New Roman"/>
          <w:sz w:val="18"/>
          <w:szCs w:val="18"/>
        </w:rPr>
        <w:t>&lt;0.05, indicate</w:t>
      </w:r>
      <w:r w:rsidR="001D233C" w:rsidRPr="0036692A">
        <w:rPr>
          <w:rFonts w:ascii="Times New Roman" w:eastAsia="宋体" w:hAnsi="Times New Roman" w:cs="Times New Roman"/>
          <w:sz w:val="18"/>
          <w:szCs w:val="18"/>
        </w:rPr>
        <w:t>d</w:t>
      </w:r>
      <w:r w:rsidR="00C528A1" w:rsidRPr="0036692A">
        <w:rPr>
          <w:rFonts w:ascii="Times New Roman" w:eastAsia="宋体" w:hAnsi="Times New Roman" w:cs="Times New Roman"/>
          <w:sz w:val="18"/>
          <w:szCs w:val="18"/>
        </w:rPr>
        <w:t xml:space="preserve"> a significant difference between paracancerous tissue or cancerous tissue and the distal normal tissue.</w:t>
      </w:r>
      <w:r>
        <w:rPr>
          <w:rFonts w:ascii="Times New Roman" w:eastAsia="宋体" w:hAnsi="Times New Roman" w:cs="Times New Roman"/>
          <w:sz w:val="18"/>
          <w:szCs w:val="18"/>
        </w:rPr>
        <w:t xml:space="preserve"> The</w:t>
      </w:r>
      <w:r w:rsidR="00C528A1" w:rsidRPr="0036692A">
        <w:rPr>
          <w:rFonts w:ascii="Times New Roman" w:eastAsia="宋体" w:hAnsi="Times New Roman" w:cs="Times New Roman"/>
          <w:sz w:val="18"/>
          <w:szCs w:val="18"/>
        </w:rPr>
        <w:t xml:space="preserve"> #</w:t>
      </w:r>
      <w:r>
        <w:rPr>
          <w:rFonts w:ascii="Times New Roman" w:eastAsia="宋体" w:hAnsi="Times New Roman" w:cs="Times New Roman"/>
          <w:sz w:val="18"/>
          <w:szCs w:val="18"/>
        </w:rPr>
        <w:t xml:space="preserve"> meant </w:t>
      </w:r>
      <w:r w:rsidR="00C528A1" w:rsidRPr="0036692A">
        <w:rPr>
          <w:rFonts w:ascii="Times New Roman" w:eastAsia="宋体" w:hAnsi="Times New Roman" w:cs="Times New Roman"/>
          <w:i/>
          <w:iCs/>
          <w:sz w:val="18"/>
          <w:szCs w:val="18"/>
        </w:rPr>
        <w:t>P</w:t>
      </w:r>
      <w:r w:rsidR="00C528A1" w:rsidRPr="0036692A">
        <w:rPr>
          <w:rFonts w:ascii="Times New Roman" w:eastAsia="宋体" w:hAnsi="Times New Roman" w:cs="Times New Roman"/>
          <w:sz w:val="18"/>
          <w:szCs w:val="18"/>
        </w:rPr>
        <w:t>&lt;0.05, indicate</w:t>
      </w:r>
      <w:r w:rsidR="001D233C" w:rsidRPr="0036692A">
        <w:rPr>
          <w:rFonts w:ascii="Times New Roman" w:eastAsia="宋体" w:hAnsi="Times New Roman" w:cs="Times New Roman"/>
          <w:sz w:val="18"/>
          <w:szCs w:val="18"/>
        </w:rPr>
        <w:t>d</w:t>
      </w:r>
      <w:r w:rsidR="00C528A1" w:rsidRPr="0036692A">
        <w:rPr>
          <w:rFonts w:ascii="Times New Roman" w:eastAsia="宋体" w:hAnsi="Times New Roman" w:cs="Times New Roman"/>
          <w:sz w:val="18"/>
          <w:szCs w:val="18"/>
        </w:rPr>
        <w:t xml:space="preserve"> a significant difference between </w:t>
      </w:r>
      <w:r w:rsidR="00A26A60" w:rsidRPr="0036692A">
        <w:rPr>
          <w:rFonts w:ascii="Times New Roman" w:eastAsia="宋体" w:hAnsi="Times New Roman" w:cs="Times New Roman"/>
          <w:sz w:val="18"/>
          <w:szCs w:val="18"/>
        </w:rPr>
        <w:t xml:space="preserve">cancer tissues and paracancerous </w:t>
      </w:r>
      <w:r w:rsidR="00A26A60" w:rsidRPr="0036692A">
        <w:rPr>
          <w:rFonts w:ascii="Times New Roman" w:eastAsia="宋体" w:hAnsi="Times New Roman" w:cs="Times New Roman"/>
          <w:sz w:val="18"/>
          <w:szCs w:val="18"/>
        </w:rPr>
        <w:lastRenderedPageBreak/>
        <w:t>tissues.</w:t>
      </w:r>
    </w:p>
    <w:p w14:paraId="76C9708B" w14:textId="77777777" w:rsidR="00F6171A" w:rsidRPr="0036692A" w:rsidRDefault="00F6171A">
      <w:pPr>
        <w:rPr>
          <w:rFonts w:ascii="Times New Roman" w:hAnsi="Times New Roman" w:cs="Times New Roman"/>
        </w:rPr>
      </w:pPr>
    </w:p>
    <w:p w14:paraId="1A83FFEC" w14:textId="3AC0D070" w:rsidR="00C528A1" w:rsidRPr="0036692A" w:rsidRDefault="00C528A1" w:rsidP="00C528A1">
      <w:pPr>
        <w:jc w:val="center"/>
        <w:rPr>
          <w:rFonts w:ascii="Times New Roman" w:hAnsi="Times New Roman" w:cs="Times New Roman"/>
        </w:rPr>
      </w:pPr>
      <w:r w:rsidRPr="0036692A">
        <w:rPr>
          <w:rFonts w:ascii="Times New Roman" w:hAnsi="Times New Roman" w:cs="Times New Roman"/>
        </w:rPr>
        <w:t>Table S</w:t>
      </w:r>
      <w:r w:rsidR="00F6171A" w:rsidRPr="0036692A">
        <w:rPr>
          <w:rFonts w:ascii="Times New Roman" w:hAnsi="Times New Roman" w:cs="Times New Roman"/>
        </w:rPr>
        <w:t>7</w:t>
      </w:r>
      <w:r w:rsidR="000944BB" w:rsidRPr="0036692A">
        <w:rPr>
          <w:rFonts w:ascii="Times New Roman" w:hAnsi="Times New Roman" w:cs="Times New Roman"/>
        </w:rPr>
        <w:t>.</w:t>
      </w:r>
      <w:r w:rsidRPr="0036692A">
        <w:rPr>
          <w:rFonts w:ascii="Times New Roman" w:hAnsi="Times New Roman" w:cs="Times New Roman"/>
        </w:rPr>
        <w:t xml:space="preserve"> </w:t>
      </w:r>
      <w:r w:rsidR="00DC4550" w:rsidRPr="0036692A">
        <w:rPr>
          <w:rFonts w:ascii="Times New Roman" w:eastAsia="宋体" w:hAnsi="Times New Roman" w:cs="Times New Roman"/>
          <w:color w:val="000000" w:themeColor="text1"/>
        </w:rPr>
        <w:t>The mRNA abundance of Hippo and pyroptosis genes of paracarcinoma tissues cultured in vitro</w:t>
      </w:r>
    </w:p>
    <w:tbl>
      <w:tblPr>
        <w:tblStyle w:val="a7"/>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
        <w:gridCol w:w="1135"/>
        <w:gridCol w:w="1173"/>
        <w:gridCol w:w="1224"/>
        <w:gridCol w:w="1173"/>
        <w:gridCol w:w="1224"/>
        <w:gridCol w:w="1224"/>
        <w:gridCol w:w="1224"/>
      </w:tblGrid>
      <w:tr w:rsidR="00C528A1" w:rsidRPr="0036692A" w14:paraId="0CB640B8" w14:textId="77777777" w:rsidTr="00C528A1">
        <w:trPr>
          <w:gridBefore w:val="1"/>
          <w:wBefore w:w="37" w:type="dxa"/>
        </w:trPr>
        <w:tc>
          <w:tcPr>
            <w:tcW w:w="1135" w:type="dxa"/>
            <w:tcBorders>
              <w:top w:val="single" w:sz="12" w:space="0" w:color="auto"/>
              <w:bottom w:val="single" w:sz="8" w:space="0" w:color="auto"/>
            </w:tcBorders>
          </w:tcPr>
          <w:p w14:paraId="46DDCFFD" w14:textId="77777777" w:rsidR="00C528A1" w:rsidRPr="0036692A" w:rsidRDefault="00C528A1" w:rsidP="008A345D">
            <w:pPr>
              <w:jc w:val="center"/>
              <w:rPr>
                <w:rFonts w:ascii="Times New Roman" w:hAnsi="Times New Roman" w:cs="Times New Roman"/>
                <w:b/>
                <w:bCs/>
                <w:i/>
                <w:iCs/>
                <w:sz w:val="16"/>
                <w:szCs w:val="16"/>
              </w:rPr>
            </w:pPr>
            <w:r w:rsidRPr="0036692A">
              <w:rPr>
                <w:rFonts w:ascii="Times New Roman" w:hAnsi="Times New Roman" w:cs="Times New Roman"/>
                <w:i/>
                <w:iCs/>
                <w:sz w:val="16"/>
                <w:szCs w:val="16"/>
              </w:rPr>
              <w:t>Genes</w:t>
            </w:r>
          </w:p>
        </w:tc>
        <w:tc>
          <w:tcPr>
            <w:tcW w:w="1173" w:type="dxa"/>
            <w:tcBorders>
              <w:top w:val="single" w:sz="12" w:space="0" w:color="auto"/>
              <w:bottom w:val="single" w:sz="8" w:space="0" w:color="auto"/>
            </w:tcBorders>
          </w:tcPr>
          <w:p w14:paraId="4680E717" w14:textId="77777777" w:rsidR="00C528A1" w:rsidRPr="0036692A" w:rsidRDefault="00C528A1" w:rsidP="008A345D">
            <w:pPr>
              <w:jc w:val="center"/>
              <w:rPr>
                <w:rFonts w:ascii="Times New Roman" w:hAnsi="Times New Roman" w:cs="Times New Roman"/>
                <w:sz w:val="16"/>
                <w:szCs w:val="16"/>
              </w:rPr>
            </w:pPr>
            <w:r w:rsidRPr="0036692A">
              <w:rPr>
                <w:rFonts w:ascii="Times New Roman" w:hAnsi="Times New Roman" w:cs="Times New Roman"/>
                <w:sz w:val="16"/>
                <w:szCs w:val="16"/>
              </w:rPr>
              <w:t>C</w:t>
            </w:r>
          </w:p>
        </w:tc>
        <w:tc>
          <w:tcPr>
            <w:tcW w:w="1224" w:type="dxa"/>
            <w:tcBorders>
              <w:top w:val="single" w:sz="12" w:space="0" w:color="auto"/>
              <w:bottom w:val="single" w:sz="8" w:space="0" w:color="auto"/>
            </w:tcBorders>
          </w:tcPr>
          <w:p w14:paraId="5A2E3073"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eastAsia="宋体" w:hAnsi="Times New Roman" w:cs="Times New Roman"/>
                <w:sz w:val="16"/>
                <w:szCs w:val="16"/>
              </w:rPr>
              <w:t>5.8% CSE</w:t>
            </w:r>
          </w:p>
        </w:tc>
        <w:tc>
          <w:tcPr>
            <w:tcW w:w="1173" w:type="dxa"/>
            <w:tcBorders>
              <w:top w:val="single" w:sz="12" w:space="0" w:color="auto"/>
              <w:bottom w:val="single" w:sz="8" w:space="0" w:color="auto"/>
            </w:tcBorders>
          </w:tcPr>
          <w:p w14:paraId="3905967A"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eastAsia="宋体" w:hAnsi="Times New Roman" w:cs="Times New Roman"/>
                <w:sz w:val="16"/>
                <w:szCs w:val="16"/>
              </w:rPr>
              <w:t>4.0% Alcohol</w:t>
            </w:r>
          </w:p>
        </w:tc>
        <w:tc>
          <w:tcPr>
            <w:tcW w:w="1224" w:type="dxa"/>
            <w:tcBorders>
              <w:top w:val="single" w:sz="12" w:space="0" w:color="auto"/>
              <w:bottom w:val="single" w:sz="8" w:space="0" w:color="auto"/>
            </w:tcBorders>
          </w:tcPr>
          <w:p w14:paraId="266A92F9"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eastAsia="宋体" w:hAnsi="Times New Roman" w:cs="Times New Roman"/>
                <w:sz w:val="16"/>
                <w:szCs w:val="16"/>
              </w:rPr>
              <w:t>4.0% Alcohol +3.2% CSE</w:t>
            </w:r>
          </w:p>
        </w:tc>
        <w:tc>
          <w:tcPr>
            <w:tcW w:w="1224" w:type="dxa"/>
            <w:tcBorders>
              <w:top w:val="single" w:sz="12" w:space="0" w:color="auto"/>
              <w:bottom w:val="single" w:sz="8" w:space="0" w:color="auto"/>
            </w:tcBorders>
          </w:tcPr>
          <w:p w14:paraId="61952D53"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eastAsia="宋体" w:hAnsi="Times New Roman" w:cs="Times New Roman"/>
                <w:sz w:val="16"/>
                <w:szCs w:val="16"/>
              </w:rPr>
              <w:t>4.0% Alcohol +4.0% CSE</w:t>
            </w:r>
          </w:p>
        </w:tc>
        <w:tc>
          <w:tcPr>
            <w:tcW w:w="1224" w:type="dxa"/>
            <w:tcBorders>
              <w:top w:val="single" w:sz="12" w:space="0" w:color="auto"/>
              <w:bottom w:val="single" w:sz="8" w:space="0" w:color="auto"/>
            </w:tcBorders>
          </w:tcPr>
          <w:p w14:paraId="32F8C54F"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eastAsia="宋体" w:hAnsi="Times New Roman" w:cs="Times New Roman"/>
                <w:sz w:val="16"/>
                <w:szCs w:val="16"/>
              </w:rPr>
              <w:t>4.0% Alcohol +5.8% CSE</w:t>
            </w:r>
          </w:p>
        </w:tc>
      </w:tr>
      <w:tr w:rsidR="00C528A1" w:rsidRPr="0036692A" w14:paraId="153BD634" w14:textId="77777777" w:rsidTr="00C528A1">
        <w:trPr>
          <w:gridBefore w:val="1"/>
          <w:wBefore w:w="37" w:type="dxa"/>
        </w:trPr>
        <w:tc>
          <w:tcPr>
            <w:tcW w:w="1135" w:type="dxa"/>
            <w:tcBorders>
              <w:top w:val="single" w:sz="8" w:space="0" w:color="auto"/>
            </w:tcBorders>
          </w:tcPr>
          <w:p w14:paraId="46DD7E3A"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i/>
                <w:iCs/>
                <w:sz w:val="16"/>
                <w:szCs w:val="16"/>
              </w:rPr>
              <w:t>Lats1</w:t>
            </w:r>
          </w:p>
        </w:tc>
        <w:tc>
          <w:tcPr>
            <w:tcW w:w="1173" w:type="dxa"/>
            <w:tcBorders>
              <w:top w:val="single" w:sz="8" w:space="0" w:color="auto"/>
            </w:tcBorders>
          </w:tcPr>
          <w:p w14:paraId="3A40576E"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1.00±0.01</w:t>
            </w:r>
          </w:p>
        </w:tc>
        <w:tc>
          <w:tcPr>
            <w:tcW w:w="1224" w:type="dxa"/>
            <w:tcBorders>
              <w:top w:val="single" w:sz="8" w:space="0" w:color="auto"/>
            </w:tcBorders>
          </w:tcPr>
          <w:p w14:paraId="5166E110"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0.88±0.06</w:t>
            </w:r>
            <w:r w:rsidRPr="0036692A">
              <w:rPr>
                <w:rFonts w:ascii="Times New Roman" w:hAnsi="Times New Roman" w:cs="Times New Roman"/>
                <w:sz w:val="16"/>
                <w:szCs w:val="16"/>
                <w:vertAlign w:val="superscript"/>
              </w:rPr>
              <w:t>*</w:t>
            </w:r>
          </w:p>
        </w:tc>
        <w:tc>
          <w:tcPr>
            <w:tcW w:w="1173" w:type="dxa"/>
            <w:tcBorders>
              <w:top w:val="single" w:sz="8" w:space="0" w:color="auto"/>
            </w:tcBorders>
          </w:tcPr>
          <w:p w14:paraId="72D5154D"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0.98±0.02</w:t>
            </w:r>
          </w:p>
        </w:tc>
        <w:tc>
          <w:tcPr>
            <w:tcW w:w="1224" w:type="dxa"/>
            <w:tcBorders>
              <w:top w:val="single" w:sz="8" w:space="0" w:color="auto"/>
            </w:tcBorders>
          </w:tcPr>
          <w:p w14:paraId="739F19CA"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0.91±0.03</w:t>
            </w:r>
            <w:r w:rsidRPr="0036692A">
              <w:rPr>
                <w:rFonts w:ascii="Times New Roman" w:hAnsi="Times New Roman" w:cs="Times New Roman"/>
                <w:sz w:val="16"/>
                <w:szCs w:val="16"/>
                <w:vertAlign w:val="superscript"/>
              </w:rPr>
              <w:t>*</w:t>
            </w:r>
          </w:p>
        </w:tc>
        <w:tc>
          <w:tcPr>
            <w:tcW w:w="1224" w:type="dxa"/>
            <w:tcBorders>
              <w:top w:val="single" w:sz="8" w:space="0" w:color="auto"/>
            </w:tcBorders>
          </w:tcPr>
          <w:p w14:paraId="39AD4D19"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0.82±0.03</w:t>
            </w:r>
            <w:r w:rsidRPr="0036692A">
              <w:rPr>
                <w:rFonts w:ascii="Times New Roman" w:hAnsi="Times New Roman" w:cs="Times New Roman"/>
                <w:sz w:val="16"/>
                <w:szCs w:val="16"/>
                <w:vertAlign w:val="superscript"/>
              </w:rPr>
              <w:t>*</w:t>
            </w:r>
          </w:p>
        </w:tc>
        <w:tc>
          <w:tcPr>
            <w:tcW w:w="1224" w:type="dxa"/>
            <w:tcBorders>
              <w:top w:val="single" w:sz="8" w:space="0" w:color="auto"/>
            </w:tcBorders>
          </w:tcPr>
          <w:p w14:paraId="48739584"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0.62±0.04</w:t>
            </w:r>
            <w:r w:rsidRPr="0036692A">
              <w:rPr>
                <w:rFonts w:ascii="Times New Roman" w:hAnsi="Times New Roman" w:cs="Times New Roman"/>
                <w:sz w:val="16"/>
                <w:szCs w:val="16"/>
                <w:vertAlign w:val="superscript"/>
              </w:rPr>
              <w:t>*</w:t>
            </w:r>
          </w:p>
        </w:tc>
      </w:tr>
      <w:tr w:rsidR="00C528A1" w:rsidRPr="0036692A" w14:paraId="0BB8B6E2" w14:textId="77777777" w:rsidTr="00C528A1">
        <w:trPr>
          <w:gridBefore w:val="1"/>
          <w:wBefore w:w="37" w:type="dxa"/>
        </w:trPr>
        <w:tc>
          <w:tcPr>
            <w:tcW w:w="1135" w:type="dxa"/>
          </w:tcPr>
          <w:p w14:paraId="339535EC"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i/>
                <w:iCs/>
                <w:sz w:val="16"/>
                <w:szCs w:val="16"/>
              </w:rPr>
              <w:t>Yap</w:t>
            </w:r>
          </w:p>
        </w:tc>
        <w:tc>
          <w:tcPr>
            <w:tcW w:w="1173" w:type="dxa"/>
          </w:tcPr>
          <w:p w14:paraId="7E427EF0"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1.00±0.01</w:t>
            </w:r>
          </w:p>
        </w:tc>
        <w:tc>
          <w:tcPr>
            <w:tcW w:w="1224" w:type="dxa"/>
          </w:tcPr>
          <w:p w14:paraId="580CC615"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1.26±0.04</w:t>
            </w:r>
            <w:r w:rsidRPr="0036692A">
              <w:rPr>
                <w:rFonts w:ascii="Times New Roman" w:hAnsi="Times New Roman" w:cs="Times New Roman"/>
                <w:sz w:val="16"/>
                <w:szCs w:val="16"/>
                <w:vertAlign w:val="superscript"/>
              </w:rPr>
              <w:t>*</w:t>
            </w:r>
          </w:p>
        </w:tc>
        <w:tc>
          <w:tcPr>
            <w:tcW w:w="1173" w:type="dxa"/>
          </w:tcPr>
          <w:p w14:paraId="7D17E812"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1.03±0.07</w:t>
            </w:r>
          </w:p>
        </w:tc>
        <w:tc>
          <w:tcPr>
            <w:tcW w:w="1224" w:type="dxa"/>
          </w:tcPr>
          <w:p w14:paraId="192EEF94"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1.32±0.06</w:t>
            </w:r>
            <w:r w:rsidRPr="0036692A">
              <w:rPr>
                <w:rFonts w:ascii="Times New Roman" w:hAnsi="Times New Roman" w:cs="Times New Roman"/>
                <w:sz w:val="16"/>
                <w:szCs w:val="16"/>
                <w:vertAlign w:val="superscript"/>
              </w:rPr>
              <w:t>*</w:t>
            </w:r>
          </w:p>
        </w:tc>
        <w:tc>
          <w:tcPr>
            <w:tcW w:w="1224" w:type="dxa"/>
          </w:tcPr>
          <w:p w14:paraId="38A9D01E"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1.58±0.07</w:t>
            </w:r>
            <w:r w:rsidRPr="0036692A">
              <w:rPr>
                <w:rFonts w:ascii="Times New Roman" w:hAnsi="Times New Roman" w:cs="Times New Roman"/>
                <w:sz w:val="16"/>
                <w:szCs w:val="16"/>
                <w:vertAlign w:val="superscript"/>
              </w:rPr>
              <w:t>*</w:t>
            </w:r>
          </w:p>
        </w:tc>
        <w:tc>
          <w:tcPr>
            <w:tcW w:w="1224" w:type="dxa"/>
          </w:tcPr>
          <w:p w14:paraId="65A1D016"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1.82±0.07</w:t>
            </w:r>
            <w:r w:rsidRPr="0036692A">
              <w:rPr>
                <w:rFonts w:ascii="Times New Roman" w:hAnsi="Times New Roman" w:cs="Times New Roman"/>
                <w:sz w:val="16"/>
                <w:szCs w:val="16"/>
                <w:vertAlign w:val="superscript"/>
              </w:rPr>
              <w:t>*</w:t>
            </w:r>
          </w:p>
        </w:tc>
      </w:tr>
      <w:tr w:rsidR="00C528A1" w:rsidRPr="0036692A" w14:paraId="7DC5486B" w14:textId="77777777" w:rsidTr="00C528A1">
        <w:trPr>
          <w:gridBefore w:val="1"/>
          <w:wBefore w:w="37" w:type="dxa"/>
        </w:trPr>
        <w:tc>
          <w:tcPr>
            <w:tcW w:w="1135" w:type="dxa"/>
          </w:tcPr>
          <w:p w14:paraId="484CBC3D"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i/>
                <w:iCs/>
                <w:sz w:val="16"/>
                <w:szCs w:val="16"/>
              </w:rPr>
              <w:t>Taz</w:t>
            </w:r>
          </w:p>
        </w:tc>
        <w:tc>
          <w:tcPr>
            <w:tcW w:w="1173" w:type="dxa"/>
          </w:tcPr>
          <w:p w14:paraId="42DE5C95"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1.00±0.01</w:t>
            </w:r>
          </w:p>
        </w:tc>
        <w:tc>
          <w:tcPr>
            <w:tcW w:w="1224" w:type="dxa"/>
          </w:tcPr>
          <w:p w14:paraId="67929399"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1.23±0.06</w:t>
            </w:r>
            <w:r w:rsidRPr="0036692A">
              <w:rPr>
                <w:rFonts w:ascii="Times New Roman" w:hAnsi="Times New Roman" w:cs="Times New Roman"/>
                <w:sz w:val="16"/>
                <w:szCs w:val="16"/>
                <w:vertAlign w:val="superscript"/>
              </w:rPr>
              <w:t>*</w:t>
            </w:r>
          </w:p>
        </w:tc>
        <w:tc>
          <w:tcPr>
            <w:tcW w:w="1173" w:type="dxa"/>
          </w:tcPr>
          <w:p w14:paraId="7D353BC1"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1.02±0.05</w:t>
            </w:r>
          </w:p>
        </w:tc>
        <w:tc>
          <w:tcPr>
            <w:tcW w:w="1224" w:type="dxa"/>
          </w:tcPr>
          <w:p w14:paraId="7E425FE2"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1.18±0.04</w:t>
            </w:r>
            <w:r w:rsidRPr="0036692A">
              <w:rPr>
                <w:rFonts w:ascii="Times New Roman" w:hAnsi="Times New Roman" w:cs="Times New Roman"/>
                <w:sz w:val="16"/>
                <w:szCs w:val="16"/>
                <w:vertAlign w:val="superscript"/>
              </w:rPr>
              <w:t>*</w:t>
            </w:r>
          </w:p>
        </w:tc>
        <w:tc>
          <w:tcPr>
            <w:tcW w:w="1224" w:type="dxa"/>
          </w:tcPr>
          <w:p w14:paraId="53655C35"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1.37±0.04</w:t>
            </w:r>
            <w:r w:rsidRPr="0036692A">
              <w:rPr>
                <w:rFonts w:ascii="Times New Roman" w:hAnsi="Times New Roman" w:cs="Times New Roman"/>
                <w:sz w:val="16"/>
                <w:szCs w:val="16"/>
                <w:vertAlign w:val="superscript"/>
              </w:rPr>
              <w:t>*</w:t>
            </w:r>
          </w:p>
        </w:tc>
        <w:tc>
          <w:tcPr>
            <w:tcW w:w="1224" w:type="dxa"/>
          </w:tcPr>
          <w:p w14:paraId="728F47E0"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1.56±0.04</w:t>
            </w:r>
            <w:r w:rsidRPr="0036692A">
              <w:rPr>
                <w:rFonts w:ascii="Times New Roman" w:hAnsi="Times New Roman" w:cs="Times New Roman"/>
                <w:sz w:val="16"/>
                <w:szCs w:val="16"/>
                <w:vertAlign w:val="superscript"/>
              </w:rPr>
              <w:t>*</w:t>
            </w:r>
          </w:p>
        </w:tc>
      </w:tr>
      <w:tr w:rsidR="00C528A1" w:rsidRPr="0036692A" w14:paraId="20517FE4" w14:textId="77777777" w:rsidTr="00C528A1">
        <w:trPr>
          <w:gridBefore w:val="1"/>
          <w:wBefore w:w="37" w:type="dxa"/>
        </w:trPr>
        <w:tc>
          <w:tcPr>
            <w:tcW w:w="1135" w:type="dxa"/>
          </w:tcPr>
          <w:p w14:paraId="14782E61"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i/>
                <w:iCs/>
                <w:sz w:val="16"/>
                <w:szCs w:val="16"/>
              </w:rPr>
              <w:t>Nlrp3</w:t>
            </w:r>
          </w:p>
        </w:tc>
        <w:tc>
          <w:tcPr>
            <w:tcW w:w="1173" w:type="dxa"/>
          </w:tcPr>
          <w:p w14:paraId="6197FC4E"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1.00±0.01</w:t>
            </w:r>
          </w:p>
        </w:tc>
        <w:tc>
          <w:tcPr>
            <w:tcW w:w="1224" w:type="dxa"/>
          </w:tcPr>
          <w:p w14:paraId="1EB7179A"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1.22±0.04</w:t>
            </w:r>
            <w:r w:rsidRPr="0036692A">
              <w:rPr>
                <w:rFonts w:ascii="Times New Roman" w:hAnsi="Times New Roman" w:cs="Times New Roman"/>
                <w:sz w:val="16"/>
                <w:szCs w:val="16"/>
                <w:vertAlign w:val="superscript"/>
              </w:rPr>
              <w:t>*</w:t>
            </w:r>
          </w:p>
        </w:tc>
        <w:tc>
          <w:tcPr>
            <w:tcW w:w="1173" w:type="dxa"/>
          </w:tcPr>
          <w:p w14:paraId="71112B8F"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1.04±0.06</w:t>
            </w:r>
          </w:p>
        </w:tc>
        <w:tc>
          <w:tcPr>
            <w:tcW w:w="1224" w:type="dxa"/>
          </w:tcPr>
          <w:p w14:paraId="3AC10B21"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1.21±0.03</w:t>
            </w:r>
            <w:r w:rsidRPr="0036692A">
              <w:rPr>
                <w:rFonts w:ascii="Times New Roman" w:hAnsi="Times New Roman" w:cs="Times New Roman"/>
                <w:sz w:val="16"/>
                <w:szCs w:val="16"/>
                <w:vertAlign w:val="superscript"/>
              </w:rPr>
              <w:t>*</w:t>
            </w:r>
          </w:p>
        </w:tc>
        <w:tc>
          <w:tcPr>
            <w:tcW w:w="1224" w:type="dxa"/>
          </w:tcPr>
          <w:p w14:paraId="1AD4C656"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1.51±0.03</w:t>
            </w:r>
            <w:r w:rsidRPr="0036692A">
              <w:rPr>
                <w:rFonts w:ascii="Times New Roman" w:hAnsi="Times New Roman" w:cs="Times New Roman"/>
                <w:sz w:val="16"/>
                <w:szCs w:val="16"/>
                <w:vertAlign w:val="superscript"/>
              </w:rPr>
              <w:t>*</w:t>
            </w:r>
          </w:p>
        </w:tc>
        <w:tc>
          <w:tcPr>
            <w:tcW w:w="1224" w:type="dxa"/>
          </w:tcPr>
          <w:p w14:paraId="6FC98072"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1.72±0.02</w:t>
            </w:r>
            <w:r w:rsidRPr="0036692A">
              <w:rPr>
                <w:rFonts w:ascii="Times New Roman" w:hAnsi="Times New Roman" w:cs="Times New Roman"/>
                <w:sz w:val="16"/>
                <w:szCs w:val="16"/>
                <w:vertAlign w:val="superscript"/>
              </w:rPr>
              <w:t>*</w:t>
            </w:r>
          </w:p>
        </w:tc>
      </w:tr>
      <w:tr w:rsidR="00C528A1" w:rsidRPr="0036692A" w14:paraId="6F588857" w14:textId="77777777" w:rsidTr="00C528A1">
        <w:trPr>
          <w:gridBefore w:val="1"/>
          <w:wBefore w:w="37" w:type="dxa"/>
        </w:trPr>
        <w:tc>
          <w:tcPr>
            <w:tcW w:w="1135" w:type="dxa"/>
          </w:tcPr>
          <w:p w14:paraId="71A405A6" w14:textId="77777777" w:rsidR="00C528A1" w:rsidRPr="0036692A" w:rsidRDefault="00C528A1" w:rsidP="008A345D">
            <w:pPr>
              <w:jc w:val="center"/>
              <w:rPr>
                <w:rFonts w:ascii="Times New Roman" w:hAnsi="Times New Roman" w:cs="Times New Roman"/>
                <w:i/>
                <w:iCs/>
                <w:sz w:val="16"/>
                <w:szCs w:val="16"/>
              </w:rPr>
            </w:pPr>
            <w:r w:rsidRPr="0036692A">
              <w:rPr>
                <w:rFonts w:ascii="Times New Roman" w:hAnsi="Times New Roman" w:cs="Times New Roman"/>
                <w:i/>
                <w:iCs/>
                <w:sz w:val="16"/>
                <w:szCs w:val="16"/>
              </w:rPr>
              <w:t>Asc</w:t>
            </w:r>
          </w:p>
        </w:tc>
        <w:tc>
          <w:tcPr>
            <w:tcW w:w="1173" w:type="dxa"/>
          </w:tcPr>
          <w:p w14:paraId="3C799782" w14:textId="77777777" w:rsidR="00C528A1" w:rsidRPr="0036692A" w:rsidRDefault="00C528A1" w:rsidP="008A345D">
            <w:pPr>
              <w:jc w:val="center"/>
              <w:rPr>
                <w:rFonts w:ascii="Times New Roman" w:hAnsi="Times New Roman" w:cs="Times New Roman"/>
                <w:sz w:val="16"/>
                <w:szCs w:val="16"/>
              </w:rPr>
            </w:pPr>
            <w:r w:rsidRPr="0036692A">
              <w:rPr>
                <w:rFonts w:ascii="Times New Roman" w:hAnsi="Times New Roman" w:cs="Times New Roman"/>
                <w:sz w:val="16"/>
                <w:szCs w:val="16"/>
              </w:rPr>
              <w:t>1.00±0.01</w:t>
            </w:r>
          </w:p>
        </w:tc>
        <w:tc>
          <w:tcPr>
            <w:tcW w:w="1224" w:type="dxa"/>
          </w:tcPr>
          <w:p w14:paraId="1FB626C7" w14:textId="77777777" w:rsidR="00C528A1" w:rsidRPr="0036692A" w:rsidRDefault="00C528A1" w:rsidP="008A345D">
            <w:pPr>
              <w:jc w:val="center"/>
              <w:rPr>
                <w:rFonts w:ascii="Times New Roman" w:hAnsi="Times New Roman" w:cs="Times New Roman"/>
                <w:sz w:val="16"/>
                <w:szCs w:val="16"/>
              </w:rPr>
            </w:pPr>
            <w:r w:rsidRPr="0036692A">
              <w:rPr>
                <w:rFonts w:ascii="Times New Roman" w:hAnsi="Times New Roman" w:cs="Times New Roman"/>
                <w:sz w:val="16"/>
                <w:szCs w:val="16"/>
              </w:rPr>
              <w:t>1.32±0.03</w:t>
            </w:r>
            <w:r w:rsidRPr="0036692A">
              <w:rPr>
                <w:rFonts w:ascii="Times New Roman" w:hAnsi="Times New Roman" w:cs="Times New Roman"/>
                <w:sz w:val="16"/>
                <w:szCs w:val="16"/>
                <w:vertAlign w:val="superscript"/>
              </w:rPr>
              <w:t>*</w:t>
            </w:r>
          </w:p>
        </w:tc>
        <w:tc>
          <w:tcPr>
            <w:tcW w:w="1173" w:type="dxa"/>
          </w:tcPr>
          <w:p w14:paraId="29FA5DE3" w14:textId="77777777" w:rsidR="00C528A1" w:rsidRPr="0036692A" w:rsidRDefault="00C528A1" w:rsidP="008A345D">
            <w:pPr>
              <w:jc w:val="center"/>
              <w:rPr>
                <w:rFonts w:ascii="Times New Roman" w:hAnsi="Times New Roman" w:cs="Times New Roman"/>
                <w:sz w:val="16"/>
                <w:szCs w:val="16"/>
              </w:rPr>
            </w:pPr>
            <w:r w:rsidRPr="0036692A">
              <w:rPr>
                <w:rFonts w:ascii="Times New Roman" w:hAnsi="Times New Roman" w:cs="Times New Roman"/>
                <w:sz w:val="16"/>
                <w:szCs w:val="16"/>
              </w:rPr>
              <w:t>1.02±0.06</w:t>
            </w:r>
          </w:p>
        </w:tc>
        <w:tc>
          <w:tcPr>
            <w:tcW w:w="1224" w:type="dxa"/>
          </w:tcPr>
          <w:p w14:paraId="04F08CC8" w14:textId="77777777" w:rsidR="00C528A1" w:rsidRPr="0036692A" w:rsidRDefault="00C528A1" w:rsidP="008A345D">
            <w:pPr>
              <w:jc w:val="center"/>
              <w:rPr>
                <w:rFonts w:ascii="Times New Roman" w:hAnsi="Times New Roman" w:cs="Times New Roman"/>
                <w:sz w:val="16"/>
                <w:szCs w:val="16"/>
              </w:rPr>
            </w:pPr>
            <w:r w:rsidRPr="0036692A">
              <w:rPr>
                <w:rFonts w:ascii="Times New Roman" w:hAnsi="Times New Roman" w:cs="Times New Roman"/>
                <w:sz w:val="16"/>
                <w:szCs w:val="16"/>
              </w:rPr>
              <w:t>1.20±0.07</w:t>
            </w:r>
            <w:r w:rsidRPr="0036692A">
              <w:rPr>
                <w:rFonts w:ascii="Times New Roman" w:hAnsi="Times New Roman" w:cs="Times New Roman"/>
                <w:sz w:val="16"/>
                <w:szCs w:val="16"/>
                <w:vertAlign w:val="superscript"/>
              </w:rPr>
              <w:t>*</w:t>
            </w:r>
          </w:p>
        </w:tc>
        <w:tc>
          <w:tcPr>
            <w:tcW w:w="1224" w:type="dxa"/>
          </w:tcPr>
          <w:p w14:paraId="1B559ACB" w14:textId="77777777" w:rsidR="00C528A1" w:rsidRPr="0036692A" w:rsidRDefault="00C528A1" w:rsidP="008A345D">
            <w:pPr>
              <w:jc w:val="center"/>
              <w:rPr>
                <w:rFonts w:ascii="Times New Roman" w:hAnsi="Times New Roman" w:cs="Times New Roman"/>
                <w:sz w:val="16"/>
                <w:szCs w:val="16"/>
              </w:rPr>
            </w:pPr>
            <w:r w:rsidRPr="0036692A">
              <w:rPr>
                <w:rFonts w:ascii="Times New Roman" w:hAnsi="Times New Roman" w:cs="Times New Roman"/>
                <w:sz w:val="16"/>
                <w:szCs w:val="16"/>
              </w:rPr>
              <w:t>1.35±0.04</w:t>
            </w:r>
            <w:r w:rsidRPr="0036692A">
              <w:rPr>
                <w:rFonts w:ascii="Times New Roman" w:hAnsi="Times New Roman" w:cs="Times New Roman"/>
                <w:sz w:val="16"/>
                <w:szCs w:val="16"/>
                <w:vertAlign w:val="superscript"/>
              </w:rPr>
              <w:t>*</w:t>
            </w:r>
          </w:p>
        </w:tc>
        <w:tc>
          <w:tcPr>
            <w:tcW w:w="1224" w:type="dxa"/>
          </w:tcPr>
          <w:p w14:paraId="3E2011D2" w14:textId="77777777" w:rsidR="00C528A1" w:rsidRPr="0036692A" w:rsidRDefault="00C528A1" w:rsidP="008A345D">
            <w:pPr>
              <w:jc w:val="center"/>
              <w:rPr>
                <w:rFonts w:ascii="Times New Roman" w:hAnsi="Times New Roman" w:cs="Times New Roman"/>
                <w:sz w:val="16"/>
                <w:szCs w:val="16"/>
              </w:rPr>
            </w:pPr>
            <w:r w:rsidRPr="0036692A">
              <w:rPr>
                <w:rFonts w:ascii="Times New Roman" w:hAnsi="Times New Roman" w:cs="Times New Roman"/>
                <w:sz w:val="16"/>
                <w:szCs w:val="16"/>
              </w:rPr>
              <w:t>1.51±0.03</w:t>
            </w:r>
            <w:r w:rsidRPr="0036692A">
              <w:rPr>
                <w:rFonts w:ascii="Times New Roman" w:hAnsi="Times New Roman" w:cs="Times New Roman"/>
                <w:sz w:val="16"/>
                <w:szCs w:val="16"/>
                <w:vertAlign w:val="superscript"/>
              </w:rPr>
              <w:t>*</w:t>
            </w:r>
          </w:p>
        </w:tc>
      </w:tr>
      <w:tr w:rsidR="00C528A1" w:rsidRPr="0036692A" w14:paraId="0126B978" w14:textId="77777777" w:rsidTr="00C528A1">
        <w:tc>
          <w:tcPr>
            <w:tcW w:w="1172" w:type="dxa"/>
            <w:gridSpan w:val="2"/>
          </w:tcPr>
          <w:p w14:paraId="327376C1"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i/>
                <w:iCs/>
                <w:sz w:val="16"/>
                <w:szCs w:val="16"/>
              </w:rPr>
              <w:t>Caspase1</w:t>
            </w:r>
          </w:p>
        </w:tc>
        <w:tc>
          <w:tcPr>
            <w:tcW w:w="1173" w:type="dxa"/>
          </w:tcPr>
          <w:p w14:paraId="129F9B6A"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1.00±0.01</w:t>
            </w:r>
          </w:p>
        </w:tc>
        <w:tc>
          <w:tcPr>
            <w:tcW w:w="1224" w:type="dxa"/>
          </w:tcPr>
          <w:p w14:paraId="1019E80F"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0.86±0.02</w:t>
            </w:r>
            <w:r w:rsidRPr="0036692A">
              <w:rPr>
                <w:rFonts w:ascii="Times New Roman" w:hAnsi="Times New Roman" w:cs="Times New Roman"/>
                <w:sz w:val="16"/>
                <w:szCs w:val="16"/>
                <w:vertAlign w:val="superscript"/>
              </w:rPr>
              <w:t>*</w:t>
            </w:r>
          </w:p>
        </w:tc>
        <w:tc>
          <w:tcPr>
            <w:tcW w:w="1173" w:type="dxa"/>
          </w:tcPr>
          <w:p w14:paraId="4CE843EA"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1.02±0.04</w:t>
            </w:r>
          </w:p>
        </w:tc>
        <w:tc>
          <w:tcPr>
            <w:tcW w:w="1224" w:type="dxa"/>
          </w:tcPr>
          <w:p w14:paraId="05825841"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0.87±0.04</w:t>
            </w:r>
            <w:r w:rsidRPr="0036692A">
              <w:rPr>
                <w:rFonts w:ascii="Times New Roman" w:hAnsi="Times New Roman" w:cs="Times New Roman"/>
                <w:sz w:val="16"/>
                <w:szCs w:val="16"/>
                <w:vertAlign w:val="superscript"/>
              </w:rPr>
              <w:t>*</w:t>
            </w:r>
          </w:p>
        </w:tc>
        <w:tc>
          <w:tcPr>
            <w:tcW w:w="1224" w:type="dxa"/>
          </w:tcPr>
          <w:p w14:paraId="74806CD5"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0.75±0.05</w:t>
            </w:r>
            <w:r w:rsidRPr="0036692A">
              <w:rPr>
                <w:rFonts w:ascii="Times New Roman" w:hAnsi="Times New Roman" w:cs="Times New Roman"/>
                <w:sz w:val="16"/>
                <w:szCs w:val="16"/>
                <w:vertAlign w:val="superscript"/>
              </w:rPr>
              <w:t>*</w:t>
            </w:r>
          </w:p>
        </w:tc>
        <w:tc>
          <w:tcPr>
            <w:tcW w:w="1224" w:type="dxa"/>
          </w:tcPr>
          <w:p w14:paraId="7DDC228F"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0.65±0.03</w:t>
            </w:r>
            <w:r w:rsidRPr="0036692A">
              <w:rPr>
                <w:rFonts w:ascii="Times New Roman" w:hAnsi="Times New Roman" w:cs="Times New Roman"/>
                <w:sz w:val="16"/>
                <w:szCs w:val="16"/>
                <w:vertAlign w:val="superscript"/>
              </w:rPr>
              <w:t>*</w:t>
            </w:r>
          </w:p>
        </w:tc>
      </w:tr>
      <w:tr w:rsidR="00C528A1" w:rsidRPr="0036692A" w14:paraId="17EC4630" w14:textId="77777777" w:rsidTr="00C528A1">
        <w:trPr>
          <w:gridBefore w:val="1"/>
          <w:wBefore w:w="37" w:type="dxa"/>
        </w:trPr>
        <w:tc>
          <w:tcPr>
            <w:tcW w:w="1135" w:type="dxa"/>
            <w:tcBorders>
              <w:bottom w:val="single" w:sz="12" w:space="0" w:color="auto"/>
            </w:tcBorders>
          </w:tcPr>
          <w:p w14:paraId="45A5EB43"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i/>
                <w:iCs/>
                <w:sz w:val="16"/>
                <w:szCs w:val="16"/>
              </w:rPr>
              <w:t>Gsdmd</w:t>
            </w:r>
          </w:p>
        </w:tc>
        <w:tc>
          <w:tcPr>
            <w:tcW w:w="1173" w:type="dxa"/>
            <w:tcBorders>
              <w:bottom w:val="single" w:sz="12" w:space="0" w:color="auto"/>
            </w:tcBorders>
          </w:tcPr>
          <w:p w14:paraId="093F4BCD"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1.00±0.01</w:t>
            </w:r>
          </w:p>
        </w:tc>
        <w:tc>
          <w:tcPr>
            <w:tcW w:w="1224" w:type="dxa"/>
            <w:tcBorders>
              <w:bottom w:val="single" w:sz="12" w:space="0" w:color="auto"/>
            </w:tcBorders>
          </w:tcPr>
          <w:p w14:paraId="5C4BA9F9" w14:textId="0CDDA28C"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0.84±0.03</w:t>
            </w:r>
            <w:r w:rsidRPr="0036692A">
              <w:rPr>
                <w:rFonts w:ascii="Times New Roman" w:hAnsi="Times New Roman" w:cs="Times New Roman"/>
                <w:sz w:val="16"/>
                <w:szCs w:val="16"/>
                <w:vertAlign w:val="superscript"/>
              </w:rPr>
              <w:t>*</w:t>
            </w:r>
          </w:p>
        </w:tc>
        <w:tc>
          <w:tcPr>
            <w:tcW w:w="1173" w:type="dxa"/>
            <w:tcBorders>
              <w:bottom w:val="single" w:sz="12" w:space="0" w:color="auto"/>
            </w:tcBorders>
          </w:tcPr>
          <w:p w14:paraId="5DC49FA1"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0.79±0.05</w:t>
            </w:r>
          </w:p>
        </w:tc>
        <w:tc>
          <w:tcPr>
            <w:tcW w:w="1224" w:type="dxa"/>
            <w:tcBorders>
              <w:bottom w:val="single" w:sz="12" w:space="0" w:color="auto"/>
            </w:tcBorders>
          </w:tcPr>
          <w:p w14:paraId="5B2CCC16"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0.70±0.05</w:t>
            </w:r>
            <w:r w:rsidRPr="0036692A">
              <w:rPr>
                <w:rFonts w:ascii="Times New Roman" w:hAnsi="Times New Roman" w:cs="Times New Roman"/>
                <w:sz w:val="16"/>
                <w:szCs w:val="16"/>
                <w:vertAlign w:val="superscript"/>
              </w:rPr>
              <w:t>*</w:t>
            </w:r>
          </w:p>
        </w:tc>
        <w:tc>
          <w:tcPr>
            <w:tcW w:w="1224" w:type="dxa"/>
            <w:tcBorders>
              <w:bottom w:val="single" w:sz="12" w:space="0" w:color="auto"/>
            </w:tcBorders>
          </w:tcPr>
          <w:p w14:paraId="609E57B5"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0.57±0.03</w:t>
            </w:r>
            <w:r w:rsidRPr="0036692A">
              <w:rPr>
                <w:rFonts w:ascii="Times New Roman" w:hAnsi="Times New Roman" w:cs="Times New Roman"/>
                <w:sz w:val="16"/>
                <w:szCs w:val="16"/>
                <w:vertAlign w:val="superscript"/>
              </w:rPr>
              <w:t>*</w:t>
            </w:r>
          </w:p>
        </w:tc>
        <w:tc>
          <w:tcPr>
            <w:tcW w:w="1224" w:type="dxa"/>
            <w:tcBorders>
              <w:bottom w:val="single" w:sz="12" w:space="0" w:color="auto"/>
            </w:tcBorders>
          </w:tcPr>
          <w:p w14:paraId="3597B44A" w14:textId="77777777" w:rsidR="00C528A1" w:rsidRPr="0036692A" w:rsidRDefault="00C528A1" w:rsidP="008A345D">
            <w:pPr>
              <w:jc w:val="center"/>
              <w:rPr>
                <w:rFonts w:ascii="Times New Roman" w:hAnsi="Times New Roman" w:cs="Times New Roman"/>
                <w:b/>
                <w:bCs/>
                <w:sz w:val="16"/>
                <w:szCs w:val="16"/>
              </w:rPr>
            </w:pPr>
            <w:r w:rsidRPr="0036692A">
              <w:rPr>
                <w:rFonts w:ascii="Times New Roman" w:hAnsi="Times New Roman" w:cs="Times New Roman"/>
                <w:sz w:val="16"/>
                <w:szCs w:val="16"/>
              </w:rPr>
              <w:t>0.45±0.02</w:t>
            </w:r>
            <w:r w:rsidRPr="0036692A">
              <w:rPr>
                <w:rFonts w:ascii="Times New Roman" w:hAnsi="Times New Roman" w:cs="Times New Roman"/>
                <w:sz w:val="16"/>
                <w:szCs w:val="16"/>
                <w:vertAlign w:val="superscript"/>
              </w:rPr>
              <w:t>*</w:t>
            </w:r>
          </w:p>
        </w:tc>
      </w:tr>
    </w:tbl>
    <w:p w14:paraId="64C8DAC6" w14:textId="0D32CF83" w:rsidR="00C528A1" w:rsidRPr="0036692A" w:rsidRDefault="00C528A1" w:rsidP="00C528A1">
      <w:pPr>
        <w:rPr>
          <w:rFonts w:ascii="Times New Roman" w:hAnsi="Times New Roman" w:cs="Times New Roman"/>
        </w:rPr>
      </w:pPr>
      <w:r w:rsidRPr="0036692A">
        <w:rPr>
          <w:rFonts w:ascii="Times New Roman" w:eastAsia="宋体" w:hAnsi="Times New Roman" w:cs="Times New Roman"/>
          <w:sz w:val="18"/>
          <w:szCs w:val="20"/>
        </w:rPr>
        <w:t xml:space="preserve">Note: The n = </w:t>
      </w:r>
      <w:r w:rsidR="001D67BC" w:rsidRPr="0036692A">
        <w:rPr>
          <w:rFonts w:ascii="Times New Roman" w:eastAsia="宋体" w:hAnsi="Times New Roman" w:cs="Times New Roman"/>
          <w:sz w:val="18"/>
          <w:szCs w:val="20"/>
        </w:rPr>
        <w:t>8</w:t>
      </w:r>
      <w:r w:rsidRPr="0036692A">
        <w:rPr>
          <w:rFonts w:ascii="Times New Roman" w:eastAsia="宋体" w:hAnsi="Times New Roman" w:cs="Times New Roman"/>
          <w:sz w:val="18"/>
          <w:szCs w:val="20"/>
        </w:rPr>
        <w:t xml:space="preserve"> for</w:t>
      </w:r>
      <w:r w:rsidRPr="0036692A">
        <w:rPr>
          <w:rFonts w:ascii="Times New Roman" w:eastAsia="宋体" w:hAnsi="Times New Roman" w:cs="Times New Roman"/>
          <w:sz w:val="18"/>
          <w:szCs w:val="18"/>
        </w:rPr>
        <w:t xml:space="preserve"> the mRNA abundance of related genes</w:t>
      </w:r>
      <w:r w:rsidRPr="0036692A">
        <w:rPr>
          <w:rFonts w:ascii="Times New Roman" w:hAnsi="Times New Roman" w:cs="Times New Roman"/>
          <w:sz w:val="18"/>
          <w:szCs w:val="20"/>
        </w:rPr>
        <w:t xml:space="preserve"> in </w:t>
      </w:r>
      <w:r w:rsidR="001D67BC" w:rsidRPr="0036692A">
        <w:rPr>
          <w:rFonts w:ascii="Times New Roman" w:hAnsi="Times New Roman" w:cs="Times New Roman"/>
          <w:sz w:val="18"/>
          <w:szCs w:val="20"/>
        </w:rPr>
        <w:t>each exposure group and the control group</w:t>
      </w:r>
      <w:r w:rsidRPr="0036692A">
        <w:rPr>
          <w:rFonts w:ascii="Times New Roman" w:eastAsia="宋体" w:hAnsi="Times New Roman" w:cs="Times New Roman"/>
          <w:sz w:val="18"/>
          <w:szCs w:val="18"/>
        </w:rPr>
        <w:t>,</w:t>
      </w:r>
      <w:r w:rsidRPr="0036692A">
        <w:rPr>
          <w:rFonts w:ascii="Times New Roman" w:eastAsia="宋体" w:hAnsi="Times New Roman" w:cs="Times New Roman"/>
          <w:sz w:val="18"/>
          <w:szCs w:val="20"/>
        </w:rPr>
        <w:t xml:space="preserve"> the results are shown as mean ±SD, statistical analysis of variance was performed with ANOVA and Dunnett-t test.</w:t>
      </w:r>
      <w:r w:rsidR="004E75D0" w:rsidRPr="0036692A">
        <w:rPr>
          <w:rFonts w:ascii="Times New Roman" w:eastAsia="宋体" w:hAnsi="Times New Roman" w:cs="Times New Roman"/>
          <w:sz w:val="18"/>
          <w:szCs w:val="20"/>
        </w:rPr>
        <w:t xml:space="preserve"> </w:t>
      </w:r>
      <w:r w:rsidR="00485865">
        <w:rPr>
          <w:rFonts w:ascii="Times New Roman" w:eastAsia="宋体" w:hAnsi="Times New Roman" w:cs="Times New Roman"/>
          <w:kern w:val="0"/>
          <w:sz w:val="18"/>
          <w:szCs w:val="18"/>
        </w:rPr>
        <w:t xml:space="preserve">The * meant </w:t>
      </w:r>
      <w:r w:rsidRPr="0036692A">
        <w:rPr>
          <w:rFonts w:ascii="Times New Roman" w:eastAsia="宋体" w:hAnsi="Times New Roman" w:cs="Times New Roman"/>
          <w:i/>
          <w:iCs/>
          <w:sz w:val="18"/>
          <w:szCs w:val="18"/>
        </w:rPr>
        <w:t>P</w:t>
      </w:r>
      <w:r w:rsidRPr="0036692A">
        <w:rPr>
          <w:rFonts w:ascii="Times New Roman" w:eastAsia="宋体" w:hAnsi="Times New Roman" w:cs="Times New Roman"/>
          <w:sz w:val="18"/>
          <w:szCs w:val="18"/>
        </w:rPr>
        <w:t>&lt;0.05, indicate</w:t>
      </w:r>
      <w:r w:rsidR="00DC4550" w:rsidRPr="0036692A">
        <w:rPr>
          <w:rFonts w:ascii="Times New Roman" w:eastAsia="宋体" w:hAnsi="Times New Roman" w:cs="Times New Roman"/>
          <w:sz w:val="18"/>
          <w:szCs w:val="18"/>
        </w:rPr>
        <w:t>d</w:t>
      </w:r>
      <w:r w:rsidRPr="0036692A">
        <w:rPr>
          <w:rFonts w:ascii="Times New Roman" w:eastAsia="宋体" w:hAnsi="Times New Roman" w:cs="Times New Roman"/>
          <w:sz w:val="18"/>
          <w:szCs w:val="18"/>
        </w:rPr>
        <w:t xml:space="preserve"> a significant difference between</w:t>
      </w:r>
      <w:r w:rsidR="001D67BC" w:rsidRPr="0036692A">
        <w:rPr>
          <w:rFonts w:ascii="Times New Roman" w:hAnsi="Times New Roman" w:cs="Times New Roman"/>
        </w:rPr>
        <w:t xml:space="preserve"> </w:t>
      </w:r>
      <w:r w:rsidR="001D67BC" w:rsidRPr="0036692A">
        <w:rPr>
          <w:rFonts w:ascii="Times New Roman" w:eastAsia="宋体" w:hAnsi="Times New Roman" w:cs="Times New Roman"/>
          <w:sz w:val="18"/>
          <w:szCs w:val="18"/>
        </w:rPr>
        <w:t>each exposure group and the control</w:t>
      </w:r>
      <w:r w:rsidR="00DC4550" w:rsidRPr="0036692A">
        <w:rPr>
          <w:rFonts w:ascii="Times New Roman" w:eastAsia="宋体" w:hAnsi="Times New Roman" w:cs="Times New Roman"/>
          <w:sz w:val="18"/>
          <w:szCs w:val="18"/>
        </w:rPr>
        <w:t xml:space="preserve"> (C)</w:t>
      </w:r>
      <w:r w:rsidR="001D67BC" w:rsidRPr="0036692A">
        <w:rPr>
          <w:rFonts w:ascii="Times New Roman" w:eastAsia="宋体" w:hAnsi="Times New Roman" w:cs="Times New Roman"/>
          <w:sz w:val="18"/>
          <w:szCs w:val="18"/>
        </w:rPr>
        <w:t xml:space="preserve"> group</w:t>
      </w:r>
      <w:r w:rsidRPr="0036692A">
        <w:rPr>
          <w:rFonts w:ascii="Times New Roman" w:eastAsia="宋体" w:hAnsi="Times New Roman" w:cs="Times New Roman"/>
          <w:sz w:val="18"/>
          <w:szCs w:val="18"/>
        </w:rPr>
        <w:t xml:space="preserve">. </w:t>
      </w:r>
    </w:p>
    <w:p w14:paraId="6CED2450" w14:textId="77777777" w:rsidR="00147553" w:rsidRPr="0036692A" w:rsidRDefault="00147553">
      <w:pPr>
        <w:rPr>
          <w:rFonts w:ascii="Times New Roman" w:hAnsi="Times New Roman" w:cs="Times New Roman"/>
        </w:rPr>
      </w:pPr>
    </w:p>
    <w:p w14:paraId="731ECE02" w14:textId="3FC13752" w:rsidR="001D67BC" w:rsidRPr="0036692A" w:rsidRDefault="001D67BC" w:rsidP="001D67BC">
      <w:pPr>
        <w:jc w:val="center"/>
        <w:rPr>
          <w:rFonts w:ascii="Times New Roman" w:hAnsi="Times New Roman" w:cs="Times New Roman"/>
        </w:rPr>
      </w:pPr>
      <w:r w:rsidRPr="0036692A">
        <w:rPr>
          <w:rFonts w:ascii="Times New Roman" w:hAnsi="Times New Roman" w:cs="Times New Roman"/>
        </w:rPr>
        <w:t>Table S</w:t>
      </w:r>
      <w:r w:rsidR="00F6171A" w:rsidRPr="0036692A">
        <w:rPr>
          <w:rFonts w:ascii="Times New Roman" w:hAnsi="Times New Roman" w:cs="Times New Roman"/>
        </w:rPr>
        <w:t>8</w:t>
      </w:r>
      <w:r w:rsidR="000944BB" w:rsidRPr="0036692A">
        <w:rPr>
          <w:rFonts w:ascii="Times New Roman" w:hAnsi="Times New Roman" w:cs="Times New Roman"/>
        </w:rPr>
        <w:t>.</w:t>
      </w:r>
      <w:r w:rsidRPr="0036692A">
        <w:rPr>
          <w:rFonts w:ascii="Times New Roman" w:hAnsi="Times New Roman" w:cs="Times New Roman"/>
        </w:rPr>
        <w:t xml:space="preserve"> </w:t>
      </w:r>
      <w:r w:rsidR="00DC4550" w:rsidRPr="0036692A">
        <w:rPr>
          <w:rFonts w:ascii="Times New Roman" w:eastAsia="宋体" w:hAnsi="Times New Roman" w:cs="Times New Roman"/>
          <w:color w:val="000000" w:themeColor="text1"/>
        </w:rPr>
        <w:t>The levels of Hippo pathway and pyroptosis proteins in</w:t>
      </w:r>
      <w:r w:rsidR="00DC4550" w:rsidRPr="0036692A">
        <w:rPr>
          <w:rFonts w:ascii="Times New Roman" w:hAnsi="Times New Roman" w:cs="Times New Roman"/>
        </w:rPr>
        <w:t xml:space="preserve"> paracancerous tissue</w:t>
      </w:r>
      <w:r w:rsidR="00DC4550" w:rsidRPr="0036692A">
        <w:rPr>
          <w:rFonts w:ascii="Times New Roman" w:eastAsia="宋体" w:hAnsi="Times New Roman" w:cs="Times New Roman"/>
          <w:color w:val="000000" w:themeColor="text1"/>
        </w:rPr>
        <w:t xml:space="preserve"> cultured</w:t>
      </w:r>
      <w:r w:rsidR="00DC4550" w:rsidRPr="0036692A">
        <w:rPr>
          <w:rFonts w:ascii="Times New Roman" w:hAnsi="Times New Roman" w:cs="Times New Roman"/>
        </w:rPr>
        <w:t xml:space="preserve"> in vitro</w:t>
      </w: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031"/>
        <w:gridCol w:w="1075"/>
        <w:gridCol w:w="1204"/>
        <w:gridCol w:w="1204"/>
        <w:gridCol w:w="1204"/>
        <w:gridCol w:w="1204"/>
      </w:tblGrid>
      <w:tr w:rsidR="00C528A1" w:rsidRPr="0036692A" w14:paraId="31CDD57B" w14:textId="77777777" w:rsidTr="001D67BC">
        <w:trPr>
          <w:jc w:val="center"/>
        </w:trPr>
        <w:tc>
          <w:tcPr>
            <w:tcW w:w="1384" w:type="dxa"/>
            <w:tcBorders>
              <w:top w:val="single" w:sz="12" w:space="0" w:color="auto"/>
              <w:bottom w:val="single" w:sz="8" w:space="0" w:color="auto"/>
            </w:tcBorders>
          </w:tcPr>
          <w:p w14:paraId="508F6BCC" w14:textId="4113E5E9" w:rsidR="00C528A1" w:rsidRPr="0036692A" w:rsidRDefault="00C528A1" w:rsidP="008A345D">
            <w:pPr>
              <w:rPr>
                <w:rFonts w:ascii="Times New Roman" w:hAnsi="Times New Roman" w:cs="Times New Roman"/>
                <w:sz w:val="16"/>
                <w:szCs w:val="18"/>
              </w:rPr>
            </w:pPr>
            <w:r w:rsidRPr="0036692A">
              <w:rPr>
                <w:rFonts w:ascii="Times New Roman" w:hAnsi="Times New Roman" w:cs="Times New Roman"/>
                <w:sz w:val="16"/>
                <w:szCs w:val="18"/>
              </w:rPr>
              <w:t>Protein</w:t>
            </w:r>
            <w:r w:rsidR="001D67BC" w:rsidRPr="0036692A">
              <w:rPr>
                <w:rFonts w:ascii="Times New Roman" w:hAnsi="Times New Roman" w:cs="Times New Roman"/>
                <w:sz w:val="16"/>
                <w:szCs w:val="18"/>
              </w:rPr>
              <w:t>s</w:t>
            </w:r>
          </w:p>
        </w:tc>
        <w:tc>
          <w:tcPr>
            <w:tcW w:w="1031" w:type="dxa"/>
            <w:tcBorders>
              <w:top w:val="single" w:sz="12" w:space="0" w:color="auto"/>
              <w:bottom w:val="single" w:sz="8" w:space="0" w:color="auto"/>
            </w:tcBorders>
          </w:tcPr>
          <w:p w14:paraId="29274AF3"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C</w:t>
            </w:r>
          </w:p>
        </w:tc>
        <w:tc>
          <w:tcPr>
            <w:tcW w:w="1075" w:type="dxa"/>
            <w:tcBorders>
              <w:top w:val="single" w:sz="12" w:space="0" w:color="auto"/>
              <w:bottom w:val="single" w:sz="8" w:space="0" w:color="auto"/>
            </w:tcBorders>
          </w:tcPr>
          <w:p w14:paraId="63731DF3" w14:textId="77777777" w:rsidR="00C528A1" w:rsidRPr="0036692A" w:rsidRDefault="00C528A1" w:rsidP="008A345D">
            <w:pPr>
              <w:jc w:val="center"/>
              <w:rPr>
                <w:rFonts w:ascii="Times New Roman" w:hAnsi="Times New Roman" w:cs="Times New Roman"/>
                <w:b/>
                <w:bCs/>
                <w:sz w:val="16"/>
                <w:szCs w:val="18"/>
              </w:rPr>
            </w:pPr>
            <w:r w:rsidRPr="0036692A">
              <w:rPr>
                <w:rFonts w:ascii="Times New Roman" w:eastAsia="宋体" w:hAnsi="Times New Roman" w:cs="Times New Roman"/>
                <w:sz w:val="16"/>
                <w:szCs w:val="18"/>
              </w:rPr>
              <w:t>5.8% CSE</w:t>
            </w:r>
          </w:p>
        </w:tc>
        <w:tc>
          <w:tcPr>
            <w:tcW w:w="1204" w:type="dxa"/>
            <w:tcBorders>
              <w:top w:val="single" w:sz="12" w:space="0" w:color="auto"/>
              <w:bottom w:val="single" w:sz="8" w:space="0" w:color="auto"/>
            </w:tcBorders>
          </w:tcPr>
          <w:p w14:paraId="5250CCAA" w14:textId="77777777" w:rsidR="00C528A1" w:rsidRPr="0036692A" w:rsidRDefault="00C528A1" w:rsidP="008A345D">
            <w:pPr>
              <w:jc w:val="center"/>
              <w:rPr>
                <w:rFonts w:ascii="Times New Roman" w:hAnsi="Times New Roman" w:cs="Times New Roman"/>
                <w:b/>
                <w:bCs/>
                <w:sz w:val="16"/>
                <w:szCs w:val="18"/>
              </w:rPr>
            </w:pPr>
            <w:r w:rsidRPr="0036692A">
              <w:rPr>
                <w:rFonts w:ascii="Times New Roman" w:eastAsia="宋体" w:hAnsi="Times New Roman" w:cs="Times New Roman"/>
                <w:sz w:val="16"/>
                <w:szCs w:val="18"/>
              </w:rPr>
              <w:t>4.0% Alcohol</w:t>
            </w:r>
          </w:p>
        </w:tc>
        <w:tc>
          <w:tcPr>
            <w:tcW w:w="1204" w:type="dxa"/>
            <w:tcBorders>
              <w:top w:val="single" w:sz="12" w:space="0" w:color="auto"/>
              <w:bottom w:val="single" w:sz="8" w:space="0" w:color="auto"/>
            </w:tcBorders>
          </w:tcPr>
          <w:p w14:paraId="00C88A5A" w14:textId="77777777" w:rsidR="00C528A1" w:rsidRPr="0036692A" w:rsidRDefault="00C528A1" w:rsidP="008A345D">
            <w:pPr>
              <w:jc w:val="center"/>
              <w:rPr>
                <w:rFonts w:ascii="Times New Roman" w:hAnsi="Times New Roman" w:cs="Times New Roman"/>
                <w:b/>
                <w:bCs/>
                <w:sz w:val="16"/>
                <w:szCs w:val="18"/>
              </w:rPr>
            </w:pPr>
            <w:r w:rsidRPr="0036692A">
              <w:rPr>
                <w:rFonts w:ascii="Times New Roman" w:eastAsia="宋体" w:hAnsi="Times New Roman" w:cs="Times New Roman"/>
                <w:sz w:val="16"/>
                <w:szCs w:val="18"/>
              </w:rPr>
              <w:t>4.0% Alcohol +3.2% CSE</w:t>
            </w:r>
          </w:p>
        </w:tc>
        <w:tc>
          <w:tcPr>
            <w:tcW w:w="1204" w:type="dxa"/>
            <w:tcBorders>
              <w:top w:val="single" w:sz="12" w:space="0" w:color="auto"/>
              <w:bottom w:val="single" w:sz="8" w:space="0" w:color="auto"/>
            </w:tcBorders>
          </w:tcPr>
          <w:p w14:paraId="28704416" w14:textId="77777777" w:rsidR="00C528A1" w:rsidRPr="0036692A" w:rsidRDefault="00C528A1" w:rsidP="008A345D">
            <w:pPr>
              <w:jc w:val="center"/>
              <w:rPr>
                <w:rFonts w:ascii="Times New Roman" w:hAnsi="Times New Roman" w:cs="Times New Roman"/>
                <w:b/>
                <w:bCs/>
                <w:sz w:val="16"/>
                <w:szCs w:val="18"/>
              </w:rPr>
            </w:pPr>
            <w:r w:rsidRPr="0036692A">
              <w:rPr>
                <w:rFonts w:ascii="Times New Roman" w:eastAsia="宋体" w:hAnsi="Times New Roman" w:cs="Times New Roman"/>
                <w:sz w:val="16"/>
                <w:szCs w:val="18"/>
              </w:rPr>
              <w:t>4.0% Alcohol +4.0% CSE</w:t>
            </w:r>
          </w:p>
        </w:tc>
        <w:tc>
          <w:tcPr>
            <w:tcW w:w="1204" w:type="dxa"/>
            <w:tcBorders>
              <w:top w:val="single" w:sz="12" w:space="0" w:color="auto"/>
              <w:bottom w:val="single" w:sz="8" w:space="0" w:color="auto"/>
            </w:tcBorders>
          </w:tcPr>
          <w:p w14:paraId="75F0CBF8" w14:textId="77777777" w:rsidR="00C528A1" w:rsidRPr="0036692A" w:rsidRDefault="00C528A1" w:rsidP="008A345D">
            <w:pPr>
              <w:jc w:val="center"/>
              <w:rPr>
                <w:rFonts w:ascii="Times New Roman" w:hAnsi="Times New Roman" w:cs="Times New Roman"/>
                <w:b/>
                <w:bCs/>
                <w:sz w:val="16"/>
                <w:szCs w:val="18"/>
              </w:rPr>
            </w:pPr>
            <w:r w:rsidRPr="0036692A">
              <w:rPr>
                <w:rFonts w:ascii="Times New Roman" w:eastAsia="宋体" w:hAnsi="Times New Roman" w:cs="Times New Roman"/>
                <w:sz w:val="16"/>
                <w:szCs w:val="18"/>
              </w:rPr>
              <w:t>4.0% Alcohol +5.8% CSE</w:t>
            </w:r>
          </w:p>
        </w:tc>
      </w:tr>
      <w:tr w:rsidR="00C528A1" w:rsidRPr="0036692A" w14:paraId="3FB11CF9" w14:textId="77777777" w:rsidTr="001D67BC">
        <w:trPr>
          <w:jc w:val="center"/>
        </w:trPr>
        <w:tc>
          <w:tcPr>
            <w:tcW w:w="1384" w:type="dxa"/>
            <w:tcBorders>
              <w:top w:val="single" w:sz="8" w:space="0" w:color="auto"/>
            </w:tcBorders>
          </w:tcPr>
          <w:p w14:paraId="40838C9A" w14:textId="77777777" w:rsidR="00C528A1" w:rsidRPr="0036692A" w:rsidRDefault="00C528A1" w:rsidP="008A345D">
            <w:pPr>
              <w:rPr>
                <w:rFonts w:ascii="Times New Roman" w:eastAsiaTheme="minorHAnsi" w:hAnsi="Times New Roman" w:cs="Times New Roman"/>
                <w:sz w:val="16"/>
                <w:szCs w:val="18"/>
              </w:rPr>
            </w:pPr>
            <w:r w:rsidRPr="0036692A">
              <w:rPr>
                <w:rFonts w:ascii="Times New Roman" w:hAnsi="Times New Roman" w:cs="Times New Roman"/>
                <w:sz w:val="16"/>
                <w:szCs w:val="18"/>
              </w:rPr>
              <w:t>pLATS1</w:t>
            </w:r>
          </w:p>
        </w:tc>
        <w:tc>
          <w:tcPr>
            <w:tcW w:w="1031" w:type="dxa"/>
            <w:tcBorders>
              <w:top w:val="single" w:sz="8" w:space="0" w:color="auto"/>
            </w:tcBorders>
          </w:tcPr>
          <w:p w14:paraId="11B5BD46"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1.00±0.01</w:t>
            </w:r>
          </w:p>
        </w:tc>
        <w:tc>
          <w:tcPr>
            <w:tcW w:w="1075" w:type="dxa"/>
            <w:tcBorders>
              <w:top w:val="single" w:sz="8" w:space="0" w:color="auto"/>
            </w:tcBorders>
          </w:tcPr>
          <w:p w14:paraId="042AEB4B"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0.89±0.02</w:t>
            </w:r>
            <w:r w:rsidRPr="0036692A">
              <w:rPr>
                <w:rFonts w:ascii="Times New Roman" w:hAnsi="Times New Roman" w:cs="Times New Roman"/>
                <w:sz w:val="16"/>
                <w:szCs w:val="18"/>
                <w:vertAlign w:val="superscript"/>
              </w:rPr>
              <w:t>*</w:t>
            </w:r>
          </w:p>
        </w:tc>
        <w:tc>
          <w:tcPr>
            <w:tcW w:w="1204" w:type="dxa"/>
            <w:tcBorders>
              <w:top w:val="single" w:sz="8" w:space="0" w:color="auto"/>
            </w:tcBorders>
          </w:tcPr>
          <w:p w14:paraId="7D914CF2"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0.99±0.07</w:t>
            </w:r>
          </w:p>
        </w:tc>
        <w:tc>
          <w:tcPr>
            <w:tcW w:w="1204" w:type="dxa"/>
            <w:tcBorders>
              <w:top w:val="single" w:sz="8" w:space="0" w:color="auto"/>
            </w:tcBorders>
          </w:tcPr>
          <w:p w14:paraId="4A41E2AA"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0.76±0.03</w:t>
            </w:r>
            <w:r w:rsidRPr="0036692A">
              <w:rPr>
                <w:rFonts w:ascii="Times New Roman" w:hAnsi="Times New Roman" w:cs="Times New Roman"/>
                <w:sz w:val="16"/>
                <w:szCs w:val="18"/>
                <w:vertAlign w:val="superscript"/>
              </w:rPr>
              <w:t>*</w:t>
            </w:r>
          </w:p>
        </w:tc>
        <w:tc>
          <w:tcPr>
            <w:tcW w:w="1204" w:type="dxa"/>
            <w:tcBorders>
              <w:top w:val="single" w:sz="8" w:space="0" w:color="auto"/>
            </w:tcBorders>
          </w:tcPr>
          <w:p w14:paraId="5CA16C3F"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0.67±0.07</w:t>
            </w:r>
            <w:r w:rsidRPr="0036692A">
              <w:rPr>
                <w:rFonts w:ascii="Times New Roman" w:hAnsi="Times New Roman" w:cs="Times New Roman"/>
                <w:sz w:val="16"/>
                <w:szCs w:val="18"/>
                <w:vertAlign w:val="superscript"/>
              </w:rPr>
              <w:t>*</w:t>
            </w:r>
          </w:p>
        </w:tc>
        <w:tc>
          <w:tcPr>
            <w:tcW w:w="1204" w:type="dxa"/>
            <w:tcBorders>
              <w:top w:val="single" w:sz="8" w:space="0" w:color="auto"/>
            </w:tcBorders>
          </w:tcPr>
          <w:p w14:paraId="37C29A95"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0.61±0.02</w:t>
            </w:r>
            <w:r w:rsidRPr="0036692A">
              <w:rPr>
                <w:rFonts w:ascii="Times New Roman" w:hAnsi="Times New Roman" w:cs="Times New Roman"/>
                <w:sz w:val="16"/>
                <w:szCs w:val="18"/>
                <w:vertAlign w:val="superscript"/>
              </w:rPr>
              <w:t>*</w:t>
            </w:r>
          </w:p>
        </w:tc>
      </w:tr>
      <w:tr w:rsidR="00C528A1" w:rsidRPr="0036692A" w14:paraId="496987AF" w14:textId="77777777" w:rsidTr="001D67BC">
        <w:trPr>
          <w:jc w:val="center"/>
        </w:trPr>
        <w:tc>
          <w:tcPr>
            <w:tcW w:w="1384" w:type="dxa"/>
          </w:tcPr>
          <w:p w14:paraId="08B143F1" w14:textId="77777777" w:rsidR="00C528A1" w:rsidRPr="0036692A" w:rsidRDefault="00C528A1" w:rsidP="008A345D">
            <w:pPr>
              <w:rPr>
                <w:rFonts w:ascii="Times New Roman" w:eastAsiaTheme="minorHAnsi" w:hAnsi="Times New Roman" w:cs="Times New Roman"/>
                <w:sz w:val="16"/>
                <w:szCs w:val="18"/>
              </w:rPr>
            </w:pPr>
            <w:r w:rsidRPr="0036692A">
              <w:rPr>
                <w:rFonts w:ascii="Times New Roman" w:hAnsi="Times New Roman" w:cs="Times New Roman"/>
                <w:sz w:val="16"/>
                <w:szCs w:val="18"/>
              </w:rPr>
              <w:t>LATS1</w:t>
            </w:r>
          </w:p>
        </w:tc>
        <w:tc>
          <w:tcPr>
            <w:tcW w:w="1031" w:type="dxa"/>
          </w:tcPr>
          <w:p w14:paraId="138832F8"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1.00±0.01</w:t>
            </w:r>
          </w:p>
        </w:tc>
        <w:tc>
          <w:tcPr>
            <w:tcW w:w="1075" w:type="dxa"/>
          </w:tcPr>
          <w:p w14:paraId="6B181355"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0.68±0.06</w:t>
            </w:r>
            <w:r w:rsidRPr="0036692A">
              <w:rPr>
                <w:rFonts w:ascii="Times New Roman" w:hAnsi="Times New Roman" w:cs="Times New Roman"/>
                <w:sz w:val="16"/>
                <w:szCs w:val="18"/>
                <w:vertAlign w:val="superscript"/>
              </w:rPr>
              <w:t>*</w:t>
            </w:r>
          </w:p>
        </w:tc>
        <w:tc>
          <w:tcPr>
            <w:tcW w:w="1204" w:type="dxa"/>
          </w:tcPr>
          <w:p w14:paraId="15AA8969"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0.93±0.11</w:t>
            </w:r>
          </w:p>
        </w:tc>
        <w:tc>
          <w:tcPr>
            <w:tcW w:w="1204" w:type="dxa"/>
          </w:tcPr>
          <w:p w14:paraId="4A66396A"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0.71±0.12</w:t>
            </w:r>
            <w:r w:rsidRPr="0036692A">
              <w:rPr>
                <w:rFonts w:ascii="Times New Roman" w:hAnsi="Times New Roman" w:cs="Times New Roman"/>
                <w:sz w:val="16"/>
                <w:szCs w:val="18"/>
                <w:vertAlign w:val="superscript"/>
              </w:rPr>
              <w:t>*</w:t>
            </w:r>
          </w:p>
        </w:tc>
        <w:tc>
          <w:tcPr>
            <w:tcW w:w="1204" w:type="dxa"/>
          </w:tcPr>
          <w:p w14:paraId="4EB58128"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0.64±0.08</w:t>
            </w:r>
            <w:r w:rsidRPr="0036692A">
              <w:rPr>
                <w:rFonts w:ascii="Times New Roman" w:hAnsi="Times New Roman" w:cs="Times New Roman"/>
                <w:sz w:val="16"/>
                <w:szCs w:val="18"/>
                <w:vertAlign w:val="superscript"/>
              </w:rPr>
              <w:t>*</w:t>
            </w:r>
          </w:p>
        </w:tc>
        <w:tc>
          <w:tcPr>
            <w:tcW w:w="1204" w:type="dxa"/>
          </w:tcPr>
          <w:p w14:paraId="2428B9B8"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0.53±0.04</w:t>
            </w:r>
            <w:r w:rsidRPr="0036692A">
              <w:rPr>
                <w:rFonts w:ascii="Times New Roman" w:hAnsi="Times New Roman" w:cs="Times New Roman"/>
                <w:sz w:val="16"/>
                <w:szCs w:val="18"/>
                <w:vertAlign w:val="superscript"/>
              </w:rPr>
              <w:t>*</w:t>
            </w:r>
          </w:p>
        </w:tc>
      </w:tr>
      <w:tr w:rsidR="00C528A1" w:rsidRPr="0036692A" w14:paraId="2B9D2573" w14:textId="77777777" w:rsidTr="001D67BC">
        <w:trPr>
          <w:jc w:val="center"/>
        </w:trPr>
        <w:tc>
          <w:tcPr>
            <w:tcW w:w="1384" w:type="dxa"/>
          </w:tcPr>
          <w:p w14:paraId="7087151F" w14:textId="77777777" w:rsidR="00C528A1" w:rsidRPr="0036692A" w:rsidRDefault="00C528A1" w:rsidP="008A345D">
            <w:pPr>
              <w:rPr>
                <w:rFonts w:ascii="Times New Roman" w:eastAsiaTheme="minorHAnsi" w:hAnsi="Times New Roman" w:cs="Times New Roman"/>
                <w:b/>
                <w:bCs/>
                <w:sz w:val="16"/>
                <w:szCs w:val="18"/>
              </w:rPr>
            </w:pPr>
            <w:r w:rsidRPr="0036692A">
              <w:rPr>
                <w:rFonts w:ascii="Times New Roman" w:hAnsi="Times New Roman" w:cs="Times New Roman"/>
                <w:sz w:val="16"/>
                <w:szCs w:val="18"/>
              </w:rPr>
              <w:t>pYAP</w:t>
            </w:r>
          </w:p>
        </w:tc>
        <w:tc>
          <w:tcPr>
            <w:tcW w:w="1031" w:type="dxa"/>
          </w:tcPr>
          <w:p w14:paraId="09422A38"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1.00±0.01</w:t>
            </w:r>
          </w:p>
        </w:tc>
        <w:tc>
          <w:tcPr>
            <w:tcW w:w="1075" w:type="dxa"/>
          </w:tcPr>
          <w:p w14:paraId="4A5A65CF"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0.83±0.10</w:t>
            </w:r>
            <w:r w:rsidRPr="0036692A">
              <w:rPr>
                <w:rFonts w:ascii="Times New Roman" w:hAnsi="Times New Roman" w:cs="Times New Roman"/>
                <w:sz w:val="16"/>
                <w:szCs w:val="18"/>
                <w:vertAlign w:val="superscript"/>
              </w:rPr>
              <w:t>*</w:t>
            </w:r>
          </w:p>
        </w:tc>
        <w:tc>
          <w:tcPr>
            <w:tcW w:w="1204" w:type="dxa"/>
          </w:tcPr>
          <w:p w14:paraId="09008A46"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0.91±0.01</w:t>
            </w:r>
          </w:p>
        </w:tc>
        <w:tc>
          <w:tcPr>
            <w:tcW w:w="1204" w:type="dxa"/>
          </w:tcPr>
          <w:p w14:paraId="74C54B43"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0.85±0.09</w:t>
            </w:r>
            <w:r w:rsidRPr="0036692A">
              <w:rPr>
                <w:rFonts w:ascii="Times New Roman" w:hAnsi="Times New Roman" w:cs="Times New Roman"/>
                <w:sz w:val="16"/>
                <w:szCs w:val="18"/>
                <w:vertAlign w:val="superscript"/>
              </w:rPr>
              <w:t>*</w:t>
            </w:r>
          </w:p>
        </w:tc>
        <w:tc>
          <w:tcPr>
            <w:tcW w:w="1204" w:type="dxa"/>
          </w:tcPr>
          <w:p w14:paraId="4FE52D25"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0.83±0.01</w:t>
            </w:r>
            <w:r w:rsidRPr="0036692A">
              <w:rPr>
                <w:rFonts w:ascii="Times New Roman" w:hAnsi="Times New Roman" w:cs="Times New Roman"/>
                <w:sz w:val="16"/>
                <w:szCs w:val="18"/>
                <w:vertAlign w:val="superscript"/>
              </w:rPr>
              <w:t>*</w:t>
            </w:r>
          </w:p>
        </w:tc>
        <w:tc>
          <w:tcPr>
            <w:tcW w:w="1204" w:type="dxa"/>
          </w:tcPr>
          <w:p w14:paraId="2601BC2F"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0.70±0.08</w:t>
            </w:r>
            <w:r w:rsidRPr="0036692A">
              <w:rPr>
                <w:rFonts w:ascii="Times New Roman" w:hAnsi="Times New Roman" w:cs="Times New Roman"/>
                <w:sz w:val="16"/>
                <w:szCs w:val="18"/>
                <w:vertAlign w:val="superscript"/>
              </w:rPr>
              <w:t>*</w:t>
            </w:r>
          </w:p>
        </w:tc>
      </w:tr>
      <w:tr w:rsidR="00C528A1" w:rsidRPr="0036692A" w14:paraId="4500A098" w14:textId="77777777" w:rsidTr="001D67BC">
        <w:trPr>
          <w:jc w:val="center"/>
        </w:trPr>
        <w:tc>
          <w:tcPr>
            <w:tcW w:w="1384" w:type="dxa"/>
          </w:tcPr>
          <w:p w14:paraId="46B28677" w14:textId="77777777" w:rsidR="00C528A1" w:rsidRPr="0036692A" w:rsidRDefault="00C528A1" w:rsidP="008A345D">
            <w:pPr>
              <w:rPr>
                <w:rFonts w:ascii="Times New Roman" w:eastAsiaTheme="minorHAnsi" w:hAnsi="Times New Roman" w:cs="Times New Roman"/>
                <w:b/>
                <w:bCs/>
                <w:sz w:val="16"/>
                <w:szCs w:val="18"/>
              </w:rPr>
            </w:pPr>
            <w:r w:rsidRPr="0036692A">
              <w:rPr>
                <w:rFonts w:ascii="Times New Roman" w:hAnsi="Times New Roman" w:cs="Times New Roman"/>
                <w:sz w:val="16"/>
                <w:szCs w:val="18"/>
              </w:rPr>
              <w:t>YAP</w:t>
            </w:r>
          </w:p>
        </w:tc>
        <w:tc>
          <w:tcPr>
            <w:tcW w:w="1031" w:type="dxa"/>
          </w:tcPr>
          <w:p w14:paraId="49DD6D54"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1.00±0.01</w:t>
            </w:r>
          </w:p>
        </w:tc>
        <w:tc>
          <w:tcPr>
            <w:tcW w:w="1075" w:type="dxa"/>
          </w:tcPr>
          <w:p w14:paraId="4EB81126"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2.41±0.41</w:t>
            </w:r>
            <w:r w:rsidRPr="0036692A">
              <w:rPr>
                <w:rFonts w:ascii="Times New Roman" w:hAnsi="Times New Roman" w:cs="Times New Roman"/>
                <w:sz w:val="16"/>
                <w:szCs w:val="18"/>
                <w:vertAlign w:val="superscript"/>
              </w:rPr>
              <w:t>*</w:t>
            </w:r>
          </w:p>
        </w:tc>
        <w:tc>
          <w:tcPr>
            <w:tcW w:w="1204" w:type="dxa"/>
          </w:tcPr>
          <w:p w14:paraId="0676AC49"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1.30±0.05</w:t>
            </w:r>
          </w:p>
        </w:tc>
        <w:tc>
          <w:tcPr>
            <w:tcW w:w="1204" w:type="dxa"/>
          </w:tcPr>
          <w:p w14:paraId="11BC18F5"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2.22±0.04</w:t>
            </w:r>
            <w:r w:rsidRPr="0036692A">
              <w:rPr>
                <w:rFonts w:ascii="Times New Roman" w:hAnsi="Times New Roman" w:cs="Times New Roman"/>
                <w:sz w:val="16"/>
                <w:szCs w:val="18"/>
                <w:vertAlign w:val="superscript"/>
              </w:rPr>
              <w:t>*</w:t>
            </w:r>
          </w:p>
        </w:tc>
        <w:tc>
          <w:tcPr>
            <w:tcW w:w="1204" w:type="dxa"/>
          </w:tcPr>
          <w:p w14:paraId="78161776"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2.66±0.13</w:t>
            </w:r>
            <w:r w:rsidRPr="0036692A">
              <w:rPr>
                <w:rFonts w:ascii="Times New Roman" w:hAnsi="Times New Roman" w:cs="Times New Roman"/>
                <w:sz w:val="16"/>
                <w:szCs w:val="18"/>
                <w:vertAlign w:val="superscript"/>
              </w:rPr>
              <w:t>*</w:t>
            </w:r>
          </w:p>
        </w:tc>
        <w:tc>
          <w:tcPr>
            <w:tcW w:w="1204" w:type="dxa"/>
          </w:tcPr>
          <w:p w14:paraId="028F0D5F"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3.50±0.31</w:t>
            </w:r>
            <w:r w:rsidRPr="0036692A">
              <w:rPr>
                <w:rFonts w:ascii="Times New Roman" w:hAnsi="Times New Roman" w:cs="Times New Roman"/>
                <w:sz w:val="16"/>
                <w:szCs w:val="18"/>
                <w:vertAlign w:val="superscript"/>
              </w:rPr>
              <w:t>*</w:t>
            </w:r>
          </w:p>
        </w:tc>
      </w:tr>
      <w:tr w:rsidR="00C528A1" w:rsidRPr="0036692A" w14:paraId="363D69AD" w14:textId="77777777" w:rsidTr="001D67BC">
        <w:trPr>
          <w:jc w:val="center"/>
        </w:trPr>
        <w:tc>
          <w:tcPr>
            <w:tcW w:w="1384" w:type="dxa"/>
          </w:tcPr>
          <w:p w14:paraId="441DD212" w14:textId="77777777" w:rsidR="00C528A1" w:rsidRPr="0036692A" w:rsidRDefault="00C528A1" w:rsidP="008A345D">
            <w:pPr>
              <w:rPr>
                <w:rFonts w:ascii="Times New Roman" w:eastAsiaTheme="minorHAnsi" w:hAnsi="Times New Roman" w:cs="Times New Roman"/>
                <w:b/>
                <w:bCs/>
                <w:sz w:val="16"/>
                <w:szCs w:val="18"/>
              </w:rPr>
            </w:pPr>
            <w:r w:rsidRPr="0036692A">
              <w:rPr>
                <w:rFonts w:ascii="Times New Roman" w:hAnsi="Times New Roman" w:cs="Times New Roman"/>
                <w:sz w:val="16"/>
                <w:szCs w:val="18"/>
              </w:rPr>
              <w:t>TAZ</w:t>
            </w:r>
          </w:p>
        </w:tc>
        <w:tc>
          <w:tcPr>
            <w:tcW w:w="1031" w:type="dxa"/>
          </w:tcPr>
          <w:p w14:paraId="4710C7C4"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1.00±0.01</w:t>
            </w:r>
          </w:p>
        </w:tc>
        <w:tc>
          <w:tcPr>
            <w:tcW w:w="1075" w:type="dxa"/>
          </w:tcPr>
          <w:p w14:paraId="69CC9220"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1.76±0.28</w:t>
            </w:r>
            <w:r w:rsidRPr="0036692A">
              <w:rPr>
                <w:rFonts w:ascii="Times New Roman" w:hAnsi="Times New Roman" w:cs="Times New Roman"/>
                <w:sz w:val="16"/>
                <w:szCs w:val="18"/>
                <w:vertAlign w:val="superscript"/>
              </w:rPr>
              <w:t>*</w:t>
            </w:r>
          </w:p>
        </w:tc>
        <w:tc>
          <w:tcPr>
            <w:tcW w:w="1204" w:type="dxa"/>
          </w:tcPr>
          <w:p w14:paraId="680ED35A"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1.43±0.05</w:t>
            </w:r>
          </w:p>
        </w:tc>
        <w:tc>
          <w:tcPr>
            <w:tcW w:w="1204" w:type="dxa"/>
          </w:tcPr>
          <w:p w14:paraId="1BCF1BF5"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1.70±0.29</w:t>
            </w:r>
            <w:r w:rsidRPr="0036692A">
              <w:rPr>
                <w:rFonts w:ascii="Times New Roman" w:hAnsi="Times New Roman" w:cs="Times New Roman"/>
                <w:sz w:val="16"/>
                <w:szCs w:val="18"/>
                <w:vertAlign w:val="superscript"/>
              </w:rPr>
              <w:t>*</w:t>
            </w:r>
          </w:p>
        </w:tc>
        <w:tc>
          <w:tcPr>
            <w:tcW w:w="1204" w:type="dxa"/>
          </w:tcPr>
          <w:p w14:paraId="73704DEF"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2.58±0.12</w:t>
            </w:r>
            <w:r w:rsidRPr="0036692A">
              <w:rPr>
                <w:rFonts w:ascii="Times New Roman" w:hAnsi="Times New Roman" w:cs="Times New Roman"/>
                <w:sz w:val="16"/>
                <w:szCs w:val="18"/>
                <w:vertAlign w:val="superscript"/>
              </w:rPr>
              <w:t>*</w:t>
            </w:r>
          </w:p>
        </w:tc>
        <w:tc>
          <w:tcPr>
            <w:tcW w:w="1204" w:type="dxa"/>
          </w:tcPr>
          <w:p w14:paraId="366AB20D"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3.68±0.50</w:t>
            </w:r>
            <w:r w:rsidRPr="0036692A">
              <w:rPr>
                <w:rFonts w:ascii="Times New Roman" w:hAnsi="Times New Roman" w:cs="Times New Roman"/>
                <w:sz w:val="16"/>
                <w:szCs w:val="18"/>
                <w:vertAlign w:val="superscript"/>
              </w:rPr>
              <w:t>*</w:t>
            </w:r>
          </w:p>
        </w:tc>
      </w:tr>
      <w:tr w:rsidR="00C528A1" w:rsidRPr="0036692A" w14:paraId="7F688A09" w14:textId="77777777" w:rsidTr="001D67BC">
        <w:trPr>
          <w:jc w:val="center"/>
        </w:trPr>
        <w:tc>
          <w:tcPr>
            <w:tcW w:w="1384" w:type="dxa"/>
          </w:tcPr>
          <w:p w14:paraId="6D0BDA3A" w14:textId="77777777" w:rsidR="00C528A1" w:rsidRPr="0036692A" w:rsidRDefault="00C528A1" w:rsidP="008A345D">
            <w:pPr>
              <w:rPr>
                <w:rFonts w:ascii="Times New Roman" w:eastAsiaTheme="minorHAnsi" w:hAnsi="Times New Roman" w:cs="Times New Roman"/>
                <w:b/>
                <w:bCs/>
                <w:sz w:val="16"/>
                <w:szCs w:val="18"/>
              </w:rPr>
            </w:pPr>
            <w:r w:rsidRPr="0036692A">
              <w:rPr>
                <w:rFonts w:ascii="Times New Roman" w:hAnsi="Times New Roman" w:cs="Times New Roman"/>
                <w:sz w:val="16"/>
                <w:szCs w:val="18"/>
              </w:rPr>
              <w:t>NLRP3</w:t>
            </w:r>
          </w:p>
        </w:tc>
        <w:tc>
          <w:tcPr>
            <w:tcW w:w="1031" w:type="dxa"/>
          </w:tcPr>
          <w:p w14:paraId="7ABFCEBD"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1.00±0.01</w:t>
            </w:r>
          </w:p>
        </w:tc>
        <w:tc>
          <w:tcPr>
            <w:tcW w:w="1075" w:type="dxa"/>
          </w:tcPr>
          <w:p w14:paraId="2B6B299D" w14:textId="47B8A589"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2.74±0.46</w:t>
            </w:r>
            <w:r w:rsidRPr="0036692A">
              <w:rPr>
                <w:rFonts w:ascii="Times New Roman" w:hAnsi="Times New Roman" w:cs="Times New Roman"/>
                <w:sz w:val="16"/>
                <w:szCs w:val="18"/>
                <w:vertAlign w:val="superscript"/>
              </w:rPr>
              <w:t>*</w:t>
            </w:r>
          </w:p>
        </w:tc>
        <w:tc>
          <w:tcPr>
            <w:tcW w:w="1204" w:type="dxa"/>
          </w:tcPr>
          <w:p w14:paraId="492836BD"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1.58±0.07</w:t>
            </w:r>
          </w:p>
        </w:tc>
        <w:tc>
          <w:tcPr>
            <w:tcW w:w="1204" w:type="dxa"/>
          </w:tcPr>
          <w:p w14:paraId="26C8CE2C"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2.42±0.46</w:t>
            </w:r>
            <w:r w:rsidRPr="0036692A">
              <w:rPr>
                <w:rFonts w:ascii="Times New Roman" w:hAnsi="Times New Roman" w:cs="Times New Roman"/>
                <w:sz w:val="16"/>
                <w:szCs w:val="18"/>
                <w:vertAlign w:val="superscript"/>
              </w:rPr>
              <w:t>*</w:t>
            </w:r>
          </w:p>
        </w:tc>
        <w:tc>
          <w:tcPr>
            <w:tcW w:w="1204" w:type="dxa"/>
          </w:tcPr>
          <w:p w14:paraId="009A3BD7"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2.86±0.26</w:t>
            </w:r>
            <w:r w:rsidRPr="0036692A">
              <w:rPr>
                <w:rFonts w:ascii="Times New Roman" w:hAnsi="Times New Roman" w:cs="Times New Roman"/>
                <w:sz w:val="16"/>
                <w:szCs w:val="18"/>
                <w:vertAlign w:val="superscript"/>
              </w:rPr>
              <w:t>*</w:t>
            </w:r>
          </w:p>
        </w:tc>
        <w:tc>
          <w:tcPr>
            <w:tcW w:w="1204" w:type="dxa"/>
          </w:tcPr>
          <w:p w14:paraId="37F65004"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3.95±0.62</w:t>
            </w:r>
            <w:r w:rsidRPr="0036692A">
              <w:rPr>
                <w:rFonts w:ascii="Times New Roman" w:hAnsi="Times New Roman" w:cs="Times New Roman"/>
                <w:sz w:val="16"/>
                <w:szCs w:val="18"/>
                <w:vertAlign w:val="superscript"/>
              </w:rPr>
              <w:t>*</w:t>
            </w:r>
          </w:p>
        </w:tc>
      </w:tr>
      <w:tr w:rsidR="00C528A1" w:rsidRPr="0036692A" w14:paraId="5FBB81C9" w14:textId="77777777" w:rsidTr="001D67BC">
        <w:trPr>
          <w:jc w:val="center"/>
        </w:trPr>
        <w:tc>
          <w:tcPr>
            <w:tcW w:w="1384" w:type="dxa"/>
          </w:tcPr>
          <w:p w14:paraId="688465BE" w14:textId="77777777" w:rsidR="00C528A1" w:rsidRPr="0036692A" w:rsidRDefault="00C528A1" w:rsidP="008A345D">
            <w:pPr>
              <w:rPr>
                <w:rFonts w:ascii="Times New Roman" w:hAnsi="Times New Roman" w:cs="Times New Roman"/>
                <w:sz w:val="16"/>
                <w:szCs w:val="18"/>
              </w:rPr>
            </w:pPr>
            <w:r w:rsidRPr="0036692A">
              <w:rPr>
                <w:rFonts w:ascii="Times New Roman" w:hAnsi="Times New Roman" w:cs="Times New Roman"/>
                <w:sz w:val="16"/>
                <w:szCs w:val="18"/>
              </w:rPr>
              <w:t>ASC</w:t>
            </w:r>
          </w:p>
        </w:tc>
        <w:tc>
          <w:tcPr>
            <w:tcW w:w="1031" w:type="dxa"/>
          </w:tcPr>
          <w:p w14:paraId="3A400835"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1.00±0.01</w:t>
            </w:r>
          </w:p>
        </w:tc>
        <w:tc>
          <w:tcPr>
            <w:tcW w:w="1075" w:type="dxa"/>
          </w:tcPr>
          <w:p w14:paraId="4587BF75"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2.70±0.23</w:t>
            </w:r>
            <w:r w:rsidRPr="0036692A">
              <w:rPr>
                <w:rFonts w:ascii="Times New Roman" w:hAnsi="Times New Roman" w:cs="Times New Roman"/>
                <w:sz w:val="16"/>
                <w:szCs w:val="18"/>
                <w:vertAlign w:val="superscript"/>
              </w:rPr>
              <w:t>*</w:t>
            </w:r>
          </w:p>
        </w:tc>
        <w:tc>
          <w:tcPr>
            <w:tcW w:w="1204" w:type="dxa"/>
          </w:tcPr>
          <w:p w14:paraId="03C8BC0E"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1.15±0.05</w:t>
            </w:r>
          </w:p>
        </w:tc>
        <w:tc>
          <w:tcPr>
            <w:tcW w:w="1204" w:type="dxa"/>
          </w:tcPr>
          <w:p w14:paraId="46E322AD"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2.12±0.36</w:t>
            </w:r>
            <w:r w:rsidRPr="0036692A">
              <w:rPr>
                <w:rFonts w:ascii="Times New Roman" w:hAnsi="Times New Roman" w:cs="Times New Roman"/>
                <w:sz w:val="16"/>
                <w:szCs w:val="18"/>
                <w:vertAlign w:val="superscript"/>
              </w:rPr>
              <w:t>*</w:t>
            </w:r>
          </w:p>
        </w:tc>
        <w:tc>
          <w:tcPr>
            <w:tcW w:w="1204" w:type="dxa"/>
          </w:tcPr>
          <w:p w14:paraId="12B62C87"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3.01±0.26</w:t>
            </w:r>
            <w:r w:rsidRPr="0036692A">
              <w:rPr>
                <w:rFonts w:ascii="Times New Roman" w:hAnsi="Times New Roman" w:cs="Times New Roman"/>
                <w:sz w:val="16"/>
                <w:szCs w:val="18"/>
                <w:vertAlign w:val="superscript"/>
              </w:rPr>
              <w:t>*</w:t>
            </w:r>
          </w:p>
        </w:tc>
        <w:tc>
          <w:tcPr>
            <w:tcW w:w="1204" w:type="dxa"/>
          </w:tcPr>
          <w:p w14:paraId="71D6FD2C"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4.94±0.75</w:t>
            </w:r>
            <w:r w:rsidRPr="0036692A">
              <w:rPr>
                <w:rFonts w:ascii="Times New Roman" w:hAnsi="Times New Roman" w:cs="Times New Roman"/>
                <w:sz w:val="16"/>
                <w:szCs w:val="18"/>
                <w:vertAlign w:val="superscript"/>
              </w:rPr>
              <w:t>*</w:t>
            </w:r>
          </w:p>
        </w:tc>
      </w:tr>
      <w:tr w:rsidR="00C528A1" w:rsidRPr="0036692A" w14:paraId="1FA41EA9" w14:textId="77777777" w:rsidTr="001D67BC">
        <w:trPr>
          <w:jc w:val="center"/>
        </w:trPr>
        <w:tc>
          <w:tcPr>
            <w:tcW w:w="1384" w:type="dxa"/>
          </w:tcPr>
          <w:p w14:paraId="376EDF27" w14:textId="77777777" w:rsidR="00C528A1" w:rsidRPr="0036692A" w:rsidRDefault="00C528A1" w:rsidP="008A345D">
            <w:pPr>
              <w:rPr>
                <w:rFonts w:ascii="Times New Roman" w:hAnsi="Times New Roman" w:cs="Times New Roman"/>
                <w:sz w:val="16"/>
                <w:szCs w:val="18"/>
              </w:rPr>
            </w:pPr>
            <w:r w:rsidRPr="0036692A">
              <w:rPr>
                <w:rFonts w:ascii="Times New Roman" w:hAnsi="Times New Roman" w:cs="Times New Roman"/>
                <w:sz w:val="16"/>
                <w:szCs w:val="18"/>
              </w:rPr>
              <w:t>CASPASE-1</w:t>
            </w:r>
          </w:p>
        </w:tc>
        <w:tc>
          <w:tcPr>
            <w:tcW w:w="1031" w:type="dxa"/>
          </w:tcPr>
          <w:p w14:paraId="33739A8F"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1.00±0.01</w:t>
            </w:r>
          </w:p>
        </w:tc>
        <w:tc>
          <w:tcPr>
            <w:tcW w:w="1075" w:type="dxa"/>
          </w:tcPr>
          <w:p w14:paraId="74FD2D0C"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0.66±0.09</w:t>
            </w:r>
            <w:r w:rsidRPr="0036692A">
              <w:rPr>
                <w:rFonts w:ascii="Times New Roman" w:hAnsi="Times New Roman" w:cs="Times New Roman"/>
                <w:sz w:val="16"/>
                <w:szCs w:val="18"/>
                <w:vertAlign w:val="superscript"/>
              </w:rPr>
              <w:t>*</w:t>
            </w:r>
          </w:p>
        </w:tc>
        <w:tc>
          <w:tcPr>
            <w:tcW w:w="1204" w:type="dxa"/>
          </w:tcPr>
          <w:p w14:paraId="2FB6220B"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0.90±0.10</w:t>
            </w:r>
          </w:p>
        </w:tc>
        <w:tc>
          <w:tcPr>
            <w:tcW w:w="1204" w:type="dxa"/>
          </w:tcPr>
          <w:p w14:paraId="7944BD0F"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0.67±0.08</w:t>
            </w:r>
            <w:r w:rsidRPr="0036692A">
              <w:rPr>
                <w:rFonts w:ascii="Times New Roman" w:hAnsi="Times New Roman" w:cs="Times New Roman"/>
                <w:sz w:val="16"/>
                <w:szCs w:val="18"/>
                <w:vertAlign w:val="superscript"/>
              </w:rPr>
              <w:t>*</w:t>
            </w:r>
          </w:p>
        </w:tc>
        <w:tc>
          <w:tcPr>
            <w:tcW w:w="1204" w:type="dxa"/>
          </w:tcPr>
          <w:p w14:paraId="5D15EA13"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0.58±0.03</w:t>
            </w:r>
            <w:r w:rsidRPr="0036692A">
              <w:rPr>
                <w:rFonts w:ascii="Times New Roman" w:hAnsi="Times New Roman" w:cs="Times New Roman"/>
                <w:sz w:val="16"/>
                <w:szCs w:val="18"/>
                <w:vertAlign w:val="superscript"/>
              </w:rPr>
              <w:t>*</w:t>
            </w:r>
          </w:p>
        </w:tc>
        <w:tc>
          <w:tcPr>
            <w:tcW w:w="1204" w:type="dxa"/>
          </w:tcPr>
          <w:p w14:paraId="2CC1BE09" w14:textId="77777777" w:rsidR="00C528A1" w:rsidRPr="0036692A" w:rsidRDefault="00C528A1" w:rsidP="008A345D">
            <w:pPr>
              <w:jc w:val="center"/>
              <w:rPr>
                <w:rFonts w:ascii="Times New Roman" w:hAnsi="Times New Roman" w:cs="Times New Roman"/>
                <w:sz w:val="16"/>
                <w:szCs w:val="18"/>
              </w:rPr>
            </w:pPr>
            <w:r w:rsidRPr="0036692A">
              <w:rPr>
                <w:rFonts w:ascii="Times New Roman" w:hAnsi="Times New Roman" w:cs="Times New Roman"/>
                <w:sz w:val="16"/>
                <w:szCs w:val="18"/>
              </w:rPr>
              <w:t>0.43±0.06</w:t>
            </w:r>
            <w:r w:rsidRPr="0036692A">
              <w:rPr>
                <w:rFonts w:ascii="Times New Roman" w:hAnsi="Times New Roman" w:cs="Times New Roman"/>
                <w:sz w:val="16"/>
                <w:szCs w:val="18"/>
                <w:vertAlign w:val="superscript"/>
              </w:rPr>
              <w:t>*</w:t>
            </w:r>
          </w:p>
        </w:tc>
      </w:tr>
      <w:tr w:rsidR="00C528A1" w:rsidRPr="0036692A" w14:paraId="0B25707B" w14:textId="77777777" w:rsidTr="001D67BC">
        <w:trPr>
          <w:jc w:val="center"/>
        </w:trPr>
        <w:tc>
          <w:tcPr>
            <w:tcW w:w="1384" w:type="dxa"/>
            <w:tcBorders>
              <w:bottom w:val="single" w:sz="12" w:space="0" w:color="auto"/>
            </w:tcBorders>
          </w:tcPr>
          <w:p w14:paraId="7639067E" w14:textId="77777777" w:rsidR="00C528A1" w:rsidRPr="0036692A" w:rsidRDefault="00C528A1" w:rsidP="008A345D">
            <w:pPr>
              <w:rPr>
                <w:rFonts w:ascii="Times New Roman" w:eastAsiaTheme="minorHAnsi" w:hAnsi="Times New Roman" w:cs="Times New Roman"/>
                <w:b/>
                <w:bCs/>
                <w:sz w:val="16"/>
                <w:szCs w:val="18"/>
              </w:rPr>
            </w:pPr>
            <w:r w:rsidRPr="0036692A">
              <w:rPr>
                <w:rFonts w:ascii="Times New Roman" w:hAnsi="Times New Roman" w:cs="Times New Roman"/>
                <w:sz w:val="16"/>
                <w:szCs w:val="18"/>
              </w:rPr>
              <w:t>GSDMD</w:t>
            </w:r>
          </w:p>
        </w:tc>
        <w:tc>
          <w:tcPr>
            <w:tcW w:w="1031" w:type="dxa"/>
            <w:tcBorders>
              <w:bottom w:val="single" w:sz="12" w:space="0" w:color="auto"/>
            </w:tcBorders>
          </w:tcPr>
          <w:p w14:paraId="04BB0C75"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1.00±0.01</w:t>
            </w:r>
          </w:p>
        </w:tc>
        <w:tc>
          <w:tcPr>
            <w:tcW w:w="1075" w:type="dxa"/>
            <w:tcBorders>
              <w:bottom w:val="single" w:sz="12" w:space="0" w:color="auto"/>
            </w:tcBorders>
          </w:tcPr>
          <w:p w14:paraId="16D9A193"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0.80±0.05</w:t>
            </w:r>
            <w:r w:rsidRPr="0036692A">
              <w:rPr>
                <w:rFonts w:ascii="Times New Roman" w:hAnsi="Times New Roman" w:cs="Times New Roman"/>
                <w:sz w:val="16"/>
                <w:szCs w:val="18"/>
                <w:vertAlign w:val="superscript"/>
              </w:rPr>
              <w:t>*</w:t>
            </w:r>
          </w:p>
        </w:tc>
        <w:tc>
          <w:tcPr>
            <w:tcW w:w="1204" w:type="dxa"/>
            <w:tcBorders>
              <w:bottom w:val="single" w:sz="12" w:space="0" w:color="auto"/>
            </w:tcBorders>
          </w:tcPr>
          <w:p w14:paraId="3618394D"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0.94±0.11</w:t>
            </w:r>
          </w:p>
        </w:tc>
        <w:tc>
          <w:tcPr>
            <w:tcW w:w="1204" w:type="dxa"/>
            <w:tcBorders>
              <w:bottom w:val="single" w:sz="12" w:space="0" w:color="auto"/>
            </w:tcBorders>
          </w:tcPr>
          <w:p w14:paraId="5A5B21F4"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0.69±0.08</w:t>
            </w:r>
            <w:r w:rsidRPr="0036692A">
              <w:rPr>
                <w:rFonts w:ascii="Times New Roman" w:hAnsi="Times New Roman" w:cs="Times New Roman"/>
                <w:sz w:val="16"/>
                <w:szCs w:val="18"/>
                <w:vertAlign w:val="superscript"/>
              </w:rPr>
              <w:t>*</w:t>
            </w:r>
          </w:p>
        </w:tc>
        <w:tc>
          <w:tcPr>
            <w:tcW w:w="1204" w:type="dxa"/>
            <w:tcBorders>
              <w:bottom w:val="single" w:sz="12" w:space="0" w:color="auto"/>
            </w:tcBorders>
          </w:tcPr>
          <w:p w14:paraId="75326574"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0.51±0.12</w:t>
            </w:r>
            <w:r w:rsidRPr="0036692A">
              <w:rPr>
                <w:rFonts w:ascii="Times New Roman" w:hAnsi="Times New Roman" w:cs="Times New Roman"/>
                <w:sz w:val="16"/>
                <w:szCs w:val="18"/>
                <w:vertAlign w:val="superscript"/>
              </w:rPr>
              <w:t>*</w:t>
            </w:r>
          </w:p>
        </w:tc>
        <w:tc>
          <w:tcPr>
            <w:tcW w:w="1204" w:type="dxa"/>
            <w:tcBorders>
              <w:bottom w:val="single" w:sz="12" w:space="0" w:color="auto"/>
            </w:tcBorders>
          </w:tcPr>
          <w:p w14:paraId="296B0ED9" w14:textId="77777777" w:rsidR="00C528A1" w:rsidRPr="0036692A" w:rsidRDefault="00C528A1" w:rsidP="008A345D">
            <w:pPr>
              <w:jc w:val="center"/>
              <w:rPr>
                <w:rFonts w:ascii="Times New Roman" w:eastAsiaTheme="minorHAnsi" w:hAnsi="Times New Roman" w:cs="Times New Roman"/>
                <w:sz w:val="16"/>
                <w:szCs w:val="18"/>
              </w:rPr>
            </w:pPr>
            <w:r w:rsidRPr="0036692A">
              <w:rPr>
                <w:rFonts w:ascii="Times New Roman" w:hAnsi="Times New Roman" w:cs="Times New Roman"/>
                <w:sz w:val="16"/>
                <w:szCs w:val="18"/>
              </w:rPr>
              <w:t>0.20±0.04</w:t>
            </w:r>
            <w:r w:rsidRPr="0036692A">
              <w:rPr>
                <w:rFonts w:ascii="Times New Roman" w:hAnsi="Times New Roman" w:cs="Times New Roman"/>
                <w:sz w:val="16"/>
                <w:szCs w:val="18"/>
                <w:vertAlign w:val="superscript"/>
              </w:rPr>
              <w:t>*</w:t>
            </w:r>
          </w:p>
        </w:tc>
      </w:tr>
    </w:tbl>
    <w:p w14:paraId="08D2F663" w14:textId="65A05C09" w:rsidR="001D67BC" w:rsidRPr="0036692A" w:rsidRDefault="001D67BC" w:rsidP="004E75D0">
      <w:pPr>
        <w:rPr>
          <w:rFonts w:ascii="Times New Roman" w:hAnsi="Times New Roman" w:cs="Times New Roman"/>
        </w:rPr>
      </w:pPr>
      <w:r w:rsidRPr="0036692A">
        <w:rPr>
          <w:rFonts w:ascii="Times New Roman" w:eastAsia="宋体" w:hAnsi="Times New Roman" w:cs="Times New Roman"/>
          <w:sz w:val="18"/>
          <w:szCs w:val="20"/>
        </w:rPr>
        <w:t>Note: The n = 6 for</w:t>
      </w:r>
      <w:r w:rsidRPr="0036692A">
        <w:rPr>
          <w:rFonts w:ascii="Times New Roman" w:eastAsia="宋体" w:hAnsi="Times New Roman" w:cs="Times New Roman"/>
          <w:sz w:val="18"/>
          <w:szCs w:val="18"/>
        </w:rPr>
        <w:t xml:space="preserve"> the expression of related proteins</w:t>
      </w:r>
      <w:r w:rsidRPr="0036692A">
        <w:rPr>
          <w:rFonts w:ascii="Times New Roman" w:hAnsi="Times New Roman" w:cs="Times New Roman"/>
          <w:sz w:val="18"/>
          <w:szCs w:val="20"/>
        </w:rPr>
        <w:t xml:space="preserve"> in each exposure group and the control group</w:t>
      </w:r>
      <w:r w:rsidRPr="0036692A">
        <w:rPr>
          <w:rFonts w:ascii="Times New Roman" w:eastAsia="宋体" w:hAnsi="Times New Roman" w:cs="Times New Roman"/>
          <w:sz w:val="18"/>
          <w:szCs w:val="18"/>
        </w:rPr>
        <w:t>,</w:t>
      </w:r>
      <w:r w:rsidRPr="0036692A">
        <w:rPr>
          <w:rFonts w:ascii="Times New Roman" w:eastAsia="宋体" w:hAnsi="Times New Roman" w:cs="Times New Roman"/>
          <w:sz w:val="18"/>
          <w:szCs w:val="20"/>
        </w:rPr>
        <w:t xml:space="preserve"> the results are shown as mean ±SD, statistical analysis of variance was performed with ANOVA and Dunnett-t test.</w:t>
      </w:r>
      <w:r w:rsidR="004E75D0" w:rsidRPr="0036692A">
        <w:rPr>
          <w:rFonts w:ascii="Times New Roman" w:eastAsia="宋体" w:hAnsi="Times New Roman" w:cs="Times New Roman"/>
          <w:sz w:val="18"/>
          <w:szCs w:val="20"/>
        </w:rPr>
        <w:t xml:space="preserve"> </w:t>
      </w:r>
      <w:r w:rsidR="00485865">
        <w:rPr>
          <w:rFonts w:ascii="Times New Roman" w:eastAsia="宋体" w:hAnsi="Times New Roman" w:cs="Times New Roman"/>
          <w:kern w:val="0"/>
          <w:sz w:val="18"/>
          <w:szCs w:val="18"/>
        </w:rPr>
        <w:t xml:space="preserve">The * meant </w:t>
      </w:r>
      <w:r w:rsidRPr="0036692A">
        <w:rPr>
          <w:rFonts w:ascii="Times New Roman" w:eastAsia="宋体" w:hAnsi="Times New Roman" w:cs="Times New Roman"/>
          <w:i/>
          <w:iCs/>
          <w:sz w:val="18"/>
          <w:szCs w:val="18"/>
        </w:rPr>
        <w:t>P</w:t>
      </w:r>
      <w:r w:rsidRPr="0036692A">
        <w:rPr>
          <w:rFonts w:ascii="Times New Roman" w:eastAsia="宋体" w:hAnsi="Times New Roman" w:cs="Times New Roman"/>
          <w:sz w:val="18"/>
          <w:szCs w:val="18"/>
        </w:rPr>
        <w:t>&lt;0.05, indicate</w:t>
      </w:r>
      <w:r w:rsidR="004E75D0" w:rsidRPr="0036692A">
        <w:rPr>
          <w:rFonts w:ascii="Times New Roman" w:eastAsia="宋体" w:hAnsi="Times New Roman" w:cs="Times New Roman"/>
          <w:sz w:val="18"/>
          <w:szCs w:val="18"/>
        </w:rPr>
        <w:t>d</w:t>
      </w:r>
      <w:r w:rsidRPr="0036692A">
        <w:rPr>
          <w:rFonts w:ascii="Times New Roman" w:eastAsia="宋体" w:hAnsi="Times New Roman" w:cs="Times New Roman"/>
          <w:sz w:val="18"/>
          <w:szCs w:val="18"/>
        </w:rPr>
        <w:t xml:space="preserve"> a significant difference between each exposure group and the control</w:t>
      </w:r>
      <w:r w:rsidR="004E75D0" w:rsidRPr="0036692A">
        <w:rPr>
          <w:rFonts w:ascii="Times New Roman" w:eastAsia="宋体" w:hAnsi="Times New Roman" w:cs="Times New Roman"/>
          <w:sz w:val="18"/>
          <w:szCs w:val="18"/>
        </w:rPr>
        <w:t xml:space="preserve"> (C)</w:t>
      </w:r>
      <w:r w:rsidRPr="0036692A">
        <w:rPr>
          <w:rFonts w:ascii="Times New Roman" w:eastAsia="宋体" w:hAnsi="Times New Roman" w:cs="Times New Roman"/>
          <w:sz w:val="18"/>
          <w:szCs w:val="18"/>
        </w:rPr>
        <w:t xml:space="preserve"> group. </w:t>
      </w:r>
    </w:p>
    <w:p w14:paraId="0418B327" w14:textId="6D3ED525" w:rsidR="00C528A1" w:rsidRPr="00485865" w:rsidRDefault="00C528A1">
      <w:pPr>
        <w:rPr>
          <w:rFonts w:ascii="Times New Roman" w:hAnsi="Times New Roman" w:cs="Times New Roman"/>
        </w:rPr>
      </w:pPr>
    </w:p>
    <w:p w14:paraId="337E4789" w14:textId="06DF8664" w:rsidR="001D67BC" w:rsidRPr="0036692A" w:rsidRDefault="001D67BC" w:rsidP="001D67BC">
      <w:pPr>
        <w:jc w:val="center"/>
        <w:rPr>
          <w:rFonts w:ascii="Times New Roman" w:hAnsi="Times New Roman" w:cs="Times New Roman"/>
        </w:rPr>
      </w:pPr>
      <w:bookmarkStart w:id="4" w:name="_GoBack"/>
      <w:bookmarkEnd w:id="4"/>
      <w:r w:rsidRPr="0036692A">
        <w:rPr>
          <w:rFonts w:ascii="Times New Roman" w:hAnsi="Times New Roman" w:cs="Times New Roman"/>
        </w:rPr>
        <w:t>Table S</w:t>
      </w:r>
      <w:r w:rsidR="00F6171A" w:rsidRPr="0036692A">
        <w:rPr>
          <w:rFonts w:ascii="Times New Roman" w:hAnsi="Times New Roman" w:cs="Times New Roman"/>
        </w:rPr>
        <w:t>9</w:t>
      </w:r>
      <w:r w:rsidR="000944BB" w:rsidRPr="0036692A">
        <w:rPr>
          <w:rFonts w:ascii="Times New Roman" w:hAnsi="Times New Roman" w:cs="Times New Roman"/>
        </w:rPr>
        <w:t>.</w:t>
      </w:r>
      <w:r w:rsidRPr="0036692A">
        <w:rPr>
          <w:rFonts w:ascii="Times New Roman" w:hAnsi="Times New Roman" w:cs="Times New Roman"/>
        </w:rPr>
        <w:t xml:space="preserve"> </w:t>
      </w:r>
      <w:r w:rsidR="00016B6C" w:rsidRPr="0036692A">
        <w:rPr>
          <w:rFonts w:ascii="Times New Roman" w:hAnsi="Times New Roman" w:cs="Times New Roman"/>
        </w:rPr>
        <w:t>Verteporfin reduced/reversed 4% alcohol and 5.8% cigarette smoke extract-induced alterations the levels of Hippo pathway and pyroptosis genes in paracancerous tissues</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2"/>
        <w:gridCol w:w="1005"/>
        <w:gridCol w:w="1005"/>
        <w:gridCol w:w="1005"/>
        <w:gridCol w:w="1014"/>
        <w:gridCol w:w="1005"/>
        <w:gridCol w:w="1182"/>
        <w:gridCol w:w="1068"/>
      </w:tblGrid>
      <w:tr w:rsidR="001D67BC" w:rsidRPr="0036692A" w14:paraId="5C2FF248" w14:textId="77777777" w:rsidTr="001D67BC">
        <w:tc>
          <w:tcPr>
            <w:tcW w:w="1033" w:type="dxa"/>
            <w:tcBorders>
              <w:top w:val="single" w:sz="12" w:space="0" w:color="auto"/>
              <w:bottom w:val="single" w:sz="8" w:space="0" w:color="auto"/>
            </w:tcBorders>
          </w:tcPr>
          <w:p w14:paraId="7DC86D8E"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Genes</w:t>
            </w:r>
          </w:p>
        </w:tc>
        <w:tc>
          <w:tcPr>
            <w:tcW w:w="1001" w:type="dxa"/>
            <w:tcBorders>
              <w:top w:val="single" w:sz="12" w:space="0" w:color="auto"/>
              <w:bottom w:val="single" w:sz="8" w:space="0" w:color="auto"/>
            </w:tcBorders>
          </w:tcPr>
          <w:p w14:paraId="0D1FE390" w14:textId="77777777" w:rsidR="001D67BC" w:rsidRPr="0036692A" w:rsidRDefault="001D67BC" w:rsidP="008A345D">
            <w:pPr>
              <w:jc w:val="center"/>
              <w:rPr>
                <w:rFonts w:ascii="Times New Roman" w:hAnsi="Times New Roman" w:cs="Times New Roman"/>
                <w:i/>
                <w:iCs/>
                <w:sz w:val="18"/>
                <w:szCs w:val="18"/>
              </w:rPr>
            </w:pPr>
            <w:r w:rsidRPr="0036692A">
              <w:rPr>
                <w:rFonts w:ascii="Times New Roman" w:hAnsi="Times New Roman" w:cs="Times New Roman"/>
                <w:i/>
                <w:iCs/>
                <w:sz w:val="18"/>
                <w:szCs w:val="18"/>
              </w:rPr>
              <w:t>Lats1</w:t>
            </w:r>
          </w:p>
        </w:tc>
        <w:tc>
          <w:tcPr>
            <w:tcW w:w="1000" w:type="dxa"/>
            <w:tcBorders>
              <w:top w:val="single" w:sz="12" w:space="0" w:color="auto"/>
              <w:bottom w:val="single" w:sz="8" w:space="0" w:color="auto"/>
            </w:tcBorders>
          </w:tcPr>
          <w:p w14:paraId="1B69D246" w14:textId="77777777" w:rsidR="001D67BC" w:rsidRPr="0036692A" w:rsidRDefault="001D67BC" w:rsidP="008A345D">
            <w:pPr>
              <w:jc w:val="center"/>
              <w:rPr>
                <w:rFonts w:ascii="Times New Roman" w:hAnsi="Times New Roman" w:cs="Times New Roman"/>
                <w:i/>
                <w:iCs/>
                <w:sz w:val="18"/>
                <w:szCs w:val="18"/>
              </w:rPr>
            </w:pPr>
            <w:r w:rsidRPr="0036692A">
              <w:rPr>
                <w:rFonts w:ascii="Times New Roman" w:hAnsi="Times New Roman" w:cs="Times New Roman"/>
                <w:i/>
                <w:iCs/>
                <w:sz w:val="18"/>
                <w:szCs w:val="18"/>
              </w:rPr>
              <w:t>Yap</w:t>
            </w:r>
          </w:p>
        </w:tc>
        <w:tc>
          <w:tcPr>
            <w:tcW w:w="1000" w:type="dxa"/>
            <w:tcBorders>
              <w:top w:val="single" w:sz="12" w:space="0" w:color="auto"/>
              <w:bottom w:val="single" w:sz="8" w:space="0" w:color="auto"/>
            </w:tcBorders>
          </w:tcPr>
          <w:p w14:paraId="45B47B6E" w14:textId="7E40AEEC" w:rsidR="001D67BC" w:rsidRPr="0036692A" w:rsidRDefault="001D67BC" w:rsidP="008A345D">
            <w:pPr>
              <w:jc w:val="center"/>
              <w:rPr>
                <w:rFonts w:ascii="Times New Roman" w:hAnsi="Times New Roman" w:cs="Times New Roman"/>
                <w:i/>
                <w:iCs/>
                <w:sz w:val="18"/>
                <w:szCs w:val="18"/>
              </w:rPr>
            </w:pPr>
            <w:r w:rsidRPr="0036692A">
              <w:rPr>
                <w:rFonts w:ascii="Times New Roman" w:hAnsi="Times New Roman" w:cs="Times New Roman"/>
                <w:i/>
                <w:iCs/>
                <w:sz w:val="18"/>
                <w:szCs w:val="18"/>
              </w:rPr>
              <w:t>Taz</w:t>
            </w:r>
          </w:p>
        </w:tc>
        <w:tc>
          <w:tcPr>
            <w:tcW w:w="1014" w:type="dxa"/>
            <w:tcBorders>
              <w:top w:val="single" w:sz="12" w:space="0" w:color="auto"/>
              <w:bottom w:val="single" w:sz="8" w:space="0" w:color="auto"/>
            </w:tcBorders>
          </w:tcPr>
          <w:p w14:paraId="37F0070C" w14:textId="77777777" w:rsidR="001D67BC" w:rsidRPr="0036692A" w:rsidRDefault="001D67BC" w:rsidP="008A345D">
            <w:pPr>
              <w:jc w:val="center"/>
              <w:rPr>
                <w:rFonts w:ascii="Times New Roman" w:hAnsi="Times New Roman" w:cs="Times New Roman"/>
                <w:i/>
                <w:iCs/>
                <w:sz w:val="18"/>
                <w:szCs w:val="18"/>
              </w:rPr>
            </w:pPr>
            <w:r w:rsidRPr="0036692A">
              <w:rPr>
                <w:rFonts w:ascii="Times New Roman" w:hAnsi="Times New Roman" w:cs="Times New Roman"/>
                <w:i/>
                <w:iCs/>
                <w:sz w:val="18"/>
                <w:szCs w:val="18"/>
              </w:rPr>
              <w:t>Nlrp3</w:t>
            </w:r>
          </w:p>
        </w:tc>
        <w:tc>
          <w:tcPr>
            <w:tcW w:w="1000" w:type="dxa"/>
            <w:tcBorders>
              <w:top w:val="single" w:sz="12" w:space="0" w:color="auto"/>
              <w:bottom w:val="single" w:sz="8" w:space="0" w:color="auto"/>
            </w:tcBorders>
          </w:tcPr>
          <w:p w14:paraId="0E4B3A45" w14:textId="77777777" w:rsidR="001D67BC" w:rsidRPr="0036692A" w:rsidRDefault="001D67BC" w:rsidP="008A345D">
            <w:pPr>
              <w:jc w:val="center"/>
              <w:rPr>
                <w:rFonts w:ascii="Times New Roman" w:hAnsi="Times New Roman" w:cs="Times New Roman"/>
                <w:i/>
                <w:iCs/>
                <w:sz w:val="18"/>
                <w:szCs w:val="18"/>
              </w:rPr>
            </w:pPr>
            <w:r w:rsidRPr="0036692A">
              <w:rPr>
                <w:rFonts w:ascii="Times New Roman" w:hAnsi="Times New Roman" w:cs="Times New Roman"/>
                <w:i/>
                <w:iCs/>
                <w:sz w:val="18"/>
                <w:szCs w:val="18"/>
              </w:rPr>
              <w:t>Asc</w:t>
            </w:r>
          </w:p>
        </w:tc>
        <w:tc>
          <w:tcPr>
            <w:tcW w:w="1188" w:type="dxa"/>
            <w:tcBorders>
              <w:top w:val="single" w:sz="12" w:space="0" w:color="auto"/>
              <w:bottom w:val="single" w:sz="8" w:space="0" w:color="auto"/>
            </w:tcBorders>
          </w:tcPr>
          <w:p w14:paraId="7707138C" w14:textId="77777777" w:rsidR="001D67BC" w:rsidRPr="0036692A" w:rsidRDefault="001D67BC" w:rsidP="008A345D">
            <w:pPr>
              <w:jc w:val="center"/>
              <w:rPr>
                <w:rFonts w:ascii="Times New Roman" w:hAnsi="Times New Roman" w:cs="Times New Roman"/>
                <w:i/>
                <w:iCs/>
                <w:sz w:val="18"/>
                <w:szCs w:val="18"/>
              </w:rPr>
            </w:pPr>
            <w:r w:rsidRPr="0036692A">
              <w:rPr>
                <w:rFonts w:ascii="Times New Roman" w:hAnsi="Times New Roman" w:cs="Times New Roman"/>
                <w:i/>
                <w:iCs/>
                <w:sz w:val="18"/>
                <w:szCs w:val="18"/>
              </w:rPr>
              <w:t>Caspase1</w:t>
            </w:r>
          </w:p>
        </w:tc>
        <w:tc>
          <w:tcPr>
            <w:tcW w:w="1070" w:type="dxa"/>
            <w:tcBorders>
              <w:top w:val="single" w:sz="12" w:space="0" w:color="auto"/>
              <w:bottom w:val="single" w:sz="8" w:space="0" w:color="auto"/>
            </w:tcBorders>
          </w:tcPr>
          <w:p w14:paraId="6585E1AF" w14:textId="77777777" w:rsidR="001D67BC" w:rsidRPr="0036692A" w:rsidRDefault="001D67BC" w:rsidP="008A345D">
            <w:pPr>
              <w:jc w:val="center"/>
              <w:rPr>
                <w:rFonts w:ascii="Times New Roman" w:hAnsi="Times New Roman" w:cs="Times New Roman"/>
                <w:i/>
                <w:iCs/>
                <w:sz w:val="18"/>
                <w:szCs w:val="18"/>
              </w:rPr>
            </w:pPr>
            <w:r w:rsidRPr="0036692A">
              <w:rPr>
                <w:rFonts w:ascii="Times New Roman" w:hAnsi="Times New Roman" w:cs="Times New Roman"/>
                <w:i/>
                <w:iCs/>
                <w:sz w:val="18"/>
                <w:szCs w:val="18"/>
              </w:rPr>
              <w:t>Gsdmd</w:t>
            </w:r>
          </w:p>
        </w:tc>
      </w:tr>
      <w:tr w:rsidR="001D67BC" w:rsidRPr="0036692A" w14:paraId="43590F52" w14:textId="77777777" w:rsidTr="001D67BC">
        <w:tc>
          <w:tcPr>
            <w:tcW w:w="1033" w:type="dxa"/>
            <w:tcBorders>
              <w:top w:val="single" w:sz="8" w:space="0" w:color="auto"/>
            </w:tcBorders>
          </w:tcPr>
          <w:p w14:paraId="366E89BA"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PC</w:t>
            </w:r>
          </w:p>
        </w:tc>
        <w:tc>
          <w:tcPr>
            <w:tcW w:w="1001" w:type="dxa"/>
            <w:tcBorders>
              <w:top w:val="single" w:sz="8" w:space="0" w:color="auto"/>
            </w:tcBorders>
          </w:tcPr>
          <w:p w14:paraId="49A668AE"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1.00±0.01</w:t>
            </w:r>
          </w:p>
        </w:tc>
        <w:tc>
          <w:tcPr>
            <w:tcW w:w="1000" w:type="dxa"/>
            <w:tcBorders>
              <w:top w:val="single" w:sz="8" w:space="0" w:color="auto"/>
            </w:tcBorders>
          </w:tcPr>
          <w:p w14:paraId="100AB953"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1.00±0.01</w:t>
            </w:r>
          </w:p>
        </w:tc>
        <w:tc>
          <w:tcPr>
            <w:tcW w:w="1000" w:type="dxa"/>
            <w:tcBorders>
              <w:top w:val="single" w:sz="8" w:space="0" w:color="auto"/>
            </w:tcBorders>
          </w:tcPr>
          <w:p w14:paraId="06745E07" w14:textId="4B34E892"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1.00±0.01</w:t>
            </w:r>
          </w:p>
        </w:tc>
        <w:tc>
          <w:tcPr>
            <w:tcW w:w="1014" w:type="dxa"/>
            <w:tcBorders>
              <w:top w:val="single" w:sz="8" w:space="0" w:color="auto"/>
            </w:tcBorders>
          </w:tcPr>
          <w:p w14:paraId="3947E0D9"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1.00±0.01</w:t>
            </w:r>
          </w:p>
        </w:tc>
        <w:tc>
          <w:tcPr>
            <w:tcW w:w="1000" w:type="dxa"/>
            <w:tcBorders>
              <w:top w:val="single" w:sz="8" w:space="0" w:color="auto"/>
            </w:tcBorders>
          </w:tcPr>
          <w:p w14:paraId="1589C86A"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1.00±0.01</w:t>
            </w:r>
          </w:p>
        </w:tc>
        <w:tc>
          <w:tcPr>
            <w:tcW w:w="1188" w:type="dxa"/>
            <w:tcBorders>
              <w:top w:val="single" w:sz="8" w:space="0" w:color="auto"/>
            </w:tcBorders>
          </w:tcPr>
          <w:p w14:paraId="61DA4D58"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1.00±0.01</w:t>
            </w:r>
          </w:p>
        </w:tc>
        <w:tc>
          <w:tcPr>
            <w:tcW w:w="1070" w:type="dxa"/>
            <w:tcBorders>
              <w:top w:val="single" w:sz="8" w:space="0" w:color="auto"/>
            </w:tcBorders>
          </w:tcPr>
          <w:p w14:paraId="0ED603B6"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1.00±0.01</w:t>
            </w:r>
          </w:p>
        </w:tc>
      </w:tr>
      <w:tr w:rsidR="001D67BC" w:rsidRPr="0036692A" w14:paraId="59CB5DB8" w14:textId="77777777" w:rsidTr="001D67BC">
        <w:tc>
          <w:tcPr>
            <w:tcW w:w="1033" w:type="dxa"/>
            <w:tcBorders>
              <w:bottom w:val="nil"/>
            </w:tcBorders>
          </w:tcPr>
          <w:p w14:paraId="4AAD8B17"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L</w:t>
            </w:r>
          </w:p>
        </w:tc>
        <w:tc>
          <w:tcPr>
            <w:tcW w:w="1001" w:type="dxa"/>
            <w:tcBorders>
              <w:bottom w:val="nil"/>
            </w:tcBorders>
          </w:tcPr>
          <w:p w14:paraId="7EBDC413"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1.04±0.08</w:t>
            </w:r>
          </w:p>
        </w:tc>
        <w:tc>
          <w:tcPr>
            <w:tcW w:w="1000" w:type="dxa"/>
            <w:tcBorders>
              <w:bottom w:val="nil"/>
            </w:tcBorders>
          </w:tcPr>
          <w:p w14:paraId="5117FB1F"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0.78±0.07</w:t>
            </w:r>
            <w:r w:rsidRPr="0036692A">
              <w:rPr>
                <w:rFonts w:ascii="Times New Roman" w:hAnsi="Times New Roman" w:cs="Times New Roman"/>
                <w:sz w:val="18"/>
                <w:szCs w:val="18"/>
                <w:vertAlign w:val="superscript"/>
              </w:rPr>
              <w:t>*</w:t>
            </w:r>
          </w:p>
        </w:tc>
        <w:tc>
          <w:tcPr>
            <w:tcW w:w="1000" w:type="dxa"/>
            <w:tcBorders>
              <w:bottom w:val="nil"/>
            </w:tcBorders>
          </w:tcPr>
          <w:p w14:paraId="2009B599" w14:textId="371BA0A3"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0.75±0.04</w:t>
            </w:r>
            <w:r w:rsidRPr="0036692A">
              <w:rPr>
                <w:rFonts w:ascii="Times New Roman" w:hAnsi="Times New Roman" w:cs="Times New Roman"/>
                <w:sz w:val="18"/>
                <w:szCs w:val="18"/>
                <w:vertAlign w:val="superscript"/>
              </w:rPr>
              <w:t>*</w:t>
            </w:r>
          </w:p>
        </w:tc>
        <w:tc>
          <w:tcPr>
            <w:tcW w:w="1014" w:type="dxa"/>
            <w:tcBorders>
              <w:bottom w:val="nil"/>
            </w:tcBorders>
          </w:tcPr>
          <w:p w14:paraId="2F886030"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0.99±0.02</w:t>
            </w:r>
          </w:p>
        </w:tc>
        <w:tc>
          <w:tcPr>
            <w:tcW w:w="1000" w:type="dxa"/>
            <w:tcBorders>
              <w:bottom w:val="nil"/>
            </w:tcBorders>
          </w:tcPr>
          <w:p w14:paraId="1DDECE5B"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0.79±0.04</w:t>
            </w:r>
            <w:r w:rsidRPr="0036692A">
              <w:rPr>
                <w:rFonts w:ascii="Times New Roman" w:hAnsi="Times New Roman" w:cs="Times New Roman"/>
                <w:sz w:val="18"/>
                <w:szCs w:val="18"/>
                <w:vertAlign w:val="superscript"/>
              </w:rPr>
              <w:t>*</w:t>
            </w:r>
          </w:p>
        </w:tc>
        <w:tc>
          <w:tcPr>
            <w:tcW w:w="1188" w:type="dxa"/>
            <w:tcBorders>
              <w:bottom w:val="nil"/>
            </w:tcBorders>
          </w:tcPr>
          <w:p w14:paraId="079F4663"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1.33±0.05</w:t>
            </w:r>
            <w:r w:rsidRPr="0036692A">
              <w:rPr>
                <w:rFonts w:ascii="Times New Roman" w:hAnsi="Times New Roman" w:cs="Times New Roman"/>
                <w:sz w:val="18"/>
                <w:szCs w:val="18"/>
                <w:vertAlign w:val="superscript"/>
              </w:rPr>
              <w:t>*</w:t>
            </w:r>
          </w:p>
        </w:tc>
        <w:tc>
          <w:tcPr>
            <w:tcW w:w="1070" w:type="dxa"/>
            <w:tcBorders>
              <w:bottom w:val="nil"/>
            </w:tcBorders>
          </w:tcPr>
          <w:p w14:paraId="045C08D4"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1.04±0.09</w:t>
            </w:r>
          </w:p>
        </w:tc>
      </w:tr>
      <w:tr w:rsidR="001D67BC" w:rsidRPr="0036692A" w14:paraId="1933DD67" w14:textId="77777777" w:rsidTr="001D67BC">
        <w:tc>
          <w:tcPr>
            <w:tcW w:w="1033" w:type="dxa"/>
            <w:tcBorders>
              <w:top w:val="nil"/>
              <w:bottom w:val="nil"/>
            </w:tcBorders>
          </w:tcPr>
          <w:p w14:paraId="69D7383A"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M</w:t>
            </w:r>
          </w:p>
        </w:tc>
        <w:tc>
          <w:tcPr>
            <w:tcW w:w="1001" w:type="dxa"/>
            <w:tcBorders>
              <w:top w:val="nil"/>
              <w:bottom w:val="nil"/>
            </w:tcBorders>
          </w:tcPr>
          <w:p w14:paraId="009507DA"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1.07±0.08</w:t>
            </w:r>
          </w:p>
        </w:tc>
        <w:tc>
          <w:tcPr>
            <w:tcW w:w="1000" w:type="dxa"/>
            <w:tcBorders>
              <w:top w:val="nil"/>
              <w:bottom w:val="nil"/>
            </w:tcBorders>
          </w:tcPr>
          <w:p w14:paraId="705AF68E"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0.66±0.05</w:t>
            </w:r>
            <w:r w:rsidRPr="0036692A">
              <w:rPr>
                <w:rFonts w:ascii="Times New Roman" w:hAnsi="Times New Roman" w:cs="Times New Roman"/>
                <w:sz w:val="18"/>
                <w:szCs w:val="18"/>
                <w:vertAlign w:val="superscript"/>
              </w:rPr>
              <w:t>*</w:t>
            </w:r>
          </w:p>
        </w:tc>
        <w:tc>
          <w:tcPr>
            <w:tcW w:w="1000" w:type="dxa"/>
            <w:tcBorders>
              <w:top w:val="nil"/>
              <w:bottom w:val="nil"/>
            </w:tcBorders>
          </w:tcPr>
          <w:p w14:paraId="6CB1A6E9" w14:textId="6F113FD1"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0.61±0.03</w:t>
            </w:r>
            <w:r w:rsidRPr="0036692A">
              <w:rPr>
                <w:rFonts w:ascii="Times New Roman" w:hAnsi="Times New Roman" w:cs="Times New Roman"/>
                <w:sz w:val="18"/>
                <w:szCs w:val="18"/>
                <w:vertAlign w:val="superscript"/>
              </w:rPr>
              <w:t>*</w:t>
            </w:r>
          </w:p>
        </w:tc>
        <w:tc>
          <w:tcPr>
            <w:tcW w:w="1014" w:type="dxa"/>
            <w:tcBorders>
              <w:top w:val="nil"/>
              <w:bottom w:val="nil"/>
            </w:tcBorders>
          </w:tcPr>
          <w:p w14:paraId="765D31A7"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0.76±0.03</w:t>
            </w:r>
            <w:r w:rsidRPr="0036692A">
              <w:rPr>
                <w:rFonts w:ascii="Times New Roman" w:hAnsi="Times New Roman" w:cs="Times New Roman"/>
                <w:sz w:val="18"/>
                <w:szCs w:val="18"/>
                <w:vertAlign w:val="superscript"/>
              </w:rPr>
              <w:t>*</w:t>
            </w:r>
          </w:p>
        </w:tc>
        <w:tc>
          <w:tcPr>
            <w:tcW w:w="1000" w:type="dxa"/>
            <w:tcBorders>
              <w:top w:val="nil"/>
              <w:bottom w:val="nil"/>
            </w:tcBorders>
          </w:tcPr>
          <w:p w14:paraId="7046BAFE"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0.63±0.04</w:t>
            </w:r>
            <w:r w:rsidRPr="0036692A">
              <w:rPr>
                <w:rFonts w:ascii="Times New Roman" w:hAnsi="Times New Roman" w:cs="Times New Roman"/>
                <w:sz w:val="18"/>
                <w:szCs w:val="18"/>
                <w:vertAlign w:val="superscript"/>
              </w:rPr>
              <w:t>*</w:t>
            </w:r>
          </w:p>
        </w:tc>
        <w:tc>
          <w:tcPr>
            <w:tcW w:w="1188" w:type="dxa"/>
            <w:tcBorders>
              <w:top w:val="nil"/>
              <w:bottom w:val="nil"/>
            </w:tcBorders>
          </w:tcPr>
          <w:p w14:paraId="64808EB1"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1.59±0.03</w:t>
            </w:r>
            <w:r w:rsidRPr="0036692A">
              <w:rPr>
                <w:rFonts w:ascii="Times New Roman" w:hAnsi="Times New Roman" w:cs="Times New Roman"/>
                <w:sz w:val="18"/>
                <w:szCs w:val="18"/>
                <w:vertAlign w:val="superscript"/>
              </w:rPr>
              <w:t>*</w:t>
            </w:r>
          </w:p>
        </w:tc>
        <w:tc>
          <w:tcPr>
            <w:tcW w:w="1070" w:type="dxa"/>
            <w:tcBorders>
              <w:top w:val="nil"/>
              <w:bottom w:val="nil"/>
            </w:tcBorders>
          </w:tcPr>
          <w:p w14:paraId="32EF1636"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1.56±0.04</w:t>
            </w:r>
            <w:r w:rsidRPr="0036692A">
              <w:rPr>
                <w:rFonts w:ascii="Times New Roman" w:hAnsi="Times New Roman" w:cs="Times New Roman"/>
                <w:sz w:val="18"/>
                <w:szCs w:val="18"/>
                <w:vertAlign w:val="superscript"/>
              </w:rPr>
              <w:t>*</w:t>
            </w:r>
          </w:p>
        </w:tc>
      </w:tr>
      <w:tr w:rsidR="001D67BC" w:rsidRPr="0036692A" w14:paraId="02CF8A70" w14:textId="77777777" w:rsidTr="001D67BC">
        <w:tc>
          <w:tcPr>
            <w:tcW w:w="1033" w:type="dxa"/>
            <w:tcBorders>
              <w:top w:val="nil"/>
              <w:bottom w:val="single" w:sz="12" w:space="0" w:color="auto"/>
            </w:tcBorders>
          </w:tcPr>
          <w:p w14:paraId="75C16C57"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H</w:t>
            </w:r>
          </w:p>
        </w:tc>
        <w:tc>
          <w:tcPr>
            <w:tcW w:w="1001" w:type="dxa"/>
            <w:tcBorders>
              <w:top w:val="nil"/>
              <w:bottom w:val="single" w:sz="12" w:space="0" w:color="auto"/>
            </w:tcBorders>
          </w:tcPr>
          <w:p w14:paraId="18664117"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1.56±0.06</w:t>
            </w:r>
            <w:r w:rsidRPr="0036692A">
              <w:rPr>
                <w:rFonts w:ascii="Times New Roman" w:hAnsi="Times New Roman" w:cs="Times New Roman"/>
                <w:sz w:val="18"/>
                <w:szCs w:val="18"/>
                <w:vertAlign w:val="superscript"/>
              </w:rPr>
              <w:t>*</w:t>
            </w:r>
          </w:p>
        </w:tc>
        <w:tc>
          <w:tcPr>
            <w:tcW w:w="1000" w:type="dxa"/>
            <w:tcBorders>
              <w:top w:val="nil"/>
              <w:bottom w:val="single" w:sz="12" w:space="0" w:color="auto"/>
            </w:tcBorders>
          </w:tcPr>
          <w:p w14:paraId="25DBD005"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0.52±0.04</w:t>
            </w:r>
            <w:r w:rsidRPr="0036692A">
              <w:rPr>
                <w:rFonts w:ascii="Times New Roman" w:hAnsi="Times New Roman" w:cs="Times New Roman"/>
                <w:sz w:val="18"/>
                <w:szCs w:val="18"/>
                <w:vertAlign w:val="superscript"/>
              </w:rPr>
              <w:t>*</w:t>
            </w:r>
          </w:p>
        </w:tc>
        <w:tc>
          <w:tcPr>
            <w:tcW w:w="1000" w:type="dxa"/>
            <w:tcBorders>
              <w:top w:val="nil"/>
              <w:bottom w:val="single" w:sz="12" w:space="0" w:color="auto"/>
            </w:tcBorders>
          </w:tcPr>
          <w:p w14:paraId="7CC82049"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0.53±0.04</w:t>
            </w:r>
            <w:r w:rsidRPr="0036692A">
              <w:rPr>
                <w:rFonts w:ascii="Times New Roman" w:hAnsi="Times New Roman" w:cs="Times New Roman"/>
                <w:sz w:val="18"/>
                <w:szCs w:val="18"/>
                <w:vertAlign w:val="superscript"/>
              </w:rPr>
              <w:t>*</w:t>
            </w:r>
          </w:p>
        </w:tc>
        <w:tc>
          <w:tcPr>
            <w:tcW w:w="1014" w:type="dxa"/>
            <w:tcBorders>
              <w:top w:val="nil"/>
              <w:bottom w:val="single" w:sz="12" w:space="0" w:color="auto"/>
            </w:tcBorders>
          </w:tcPr>
          <w:p w14:paraId="248B93DF"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0.54±0.04</w:t>
            </w:r>
            <w:r w:rsidRPr="0036692A">
              <w:rPr>
                <w:rFonts w:ascii="Times New Roman" w:hAnsi="Times New Roman" w:cs="Times New Roman"/>
                <w:sz w:val="18"/>
                <w:szCs w:val="18"/>
                <w:vertAlign w:val="superscript"/>
              </w:rPr>
              <w:t>*</w:t>
            </w:r>
          </w:p>
        </w:tc>
        <w:tc>
          <w:tcPr>
            <w:tcW w:w="1000" w:type="dxa"/>
            <w:tcBorders>
              <w:top w:val="nil"/>
              <w:bottom w:val="single" w:sz="12" w:space="0" w:color="auto"/>
            </w:tcBorders>
          </w:tcPr>
          <w:p w14:paraId="19B49586"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0.55±0.02</w:t>
            </w:r>
            <w:r w:rsidRPr="0036692A">
              <w:rPr>
                <w:rFonts w:ascii="Times New Roman" w:hAnsi="Times New Roman" w:cs="Times New Roman"/>
                <w:sz w:val="18"/>
                <w:szCs w:val="18"/>
                <w:vertAlign w:val="superscript"/>
              </w:rPr>
              <w:t>*</w:t>
            </w:r>
          </w:p>
        </w:tc>
        <w:tc>
          <w:tcPr>
            <w:tcW w:w="1188" w:type="dxa"/>
            <w:tcBorders>
              <w:top w:val="nil"/>
              <w:bottom w:val="single" w:sz="12" w:space="0" w:color="auto"/>
            </w:tcBorders>
          </w:tcPr>
          <w:p w14:paraId="3FD90268"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1.78±0.04</w:t>
            </w:r>
            <w:r w:rsidRPr="0036692A">
              <w:rPr>
                <w:rFonts w:ascii="Times New Roman" w:hAnsi="Times New Roman" w:cs="Times New Roman"/>
                <w:sz w:val="18"/>
                <w:szCs w:val="18"/>
                <w:vertAlign w:val="superscript"/>
              </w:rPr>
              <w:t>*</w:t>
            </w:r>
          </w:p>
        </w:tc>
        <w:tc>
          <w:tcPr>
            <w:tcW w:w="1070" w:type="dxa"/>
            <w:tcBorders>
              <w:top w:val="nil"/>
              <w:bottom w:val="single" w:sz="12" w:space="0" w:color="auto"/>
            </w:tcBorders>
          </w:tcPr>
          <w:p w14:paraId="033E29A0" w14:textId="77777777" w:rsidR="001D67BC" w:rsidRPr="0036692A" w:rsidRDefault="001D67BC" w:rsidP="008A345D">
            <w:pPr>
              <w:jc w:val="center"/>
              <w:rPr>
                <w:rFonts w:ascii="Times New Roman" w:hAnsi="Times New Roman" w:cs="Times New Roman"/>
                <w:sz w:val="18"/>
                <w:szCs w:val="18"/>
              </w:rPr>
            </w:pPr>
            <w:r w:rsidRPr="0036692A">
              <w:rPr>
                <w:rFonts w:ascii="Times New Roman" w:hAnsi="Times New Roman" w:cs="Times New Roman"/>
                <w:sz w:val="18"/>
                <w:szCs w:val="18"/>
              </w:rPr>
              <w:t>1.77±0.05</w:t>
            </w:r>
            <w:r w:rsidRPr="0036692A">
              <w:rPr>
                <w:rFonts w:ascii="Times New Roman" w:hAnsi="Times New Roman" w:cs="Times New Roman"/>
                <w:sz w:val="18"/>
                <w:szCs w:val="18"/>
                <w:vertAlign w:val="superscript"/>
              </w:rPr>
              <w:t>*</w:t>
            </w:r>
          </w:p>
        </w:tc>
      </w:tr>
    </w:tbl>
    <w:p w14:paraId="7F845CFA" w14:textId="58D8CCC3" w:rsidR="00286C63" w:rsidRPr="0036692A" w:rsidRDefault="00286C63" w:rsidP="0063068B">
      <w:pPr>
        <w:rPr>
          <w:rFonts w:ascii="Times New Roman" w:hAnsi="Times New Roman" w:cs="Times New Roman"/>
        </w:rPr>
      </w:pPr>
      <w:r w:rsidRPr="0036692A">
        <w:rPr>
          <w:rFonts w:ascii="Times New Roman" w:eastAsia="宋体" w:hAnsi="Times New Roman" w:cs="Times New Roman"/>
          <w:sz w:val="18"/>
          <w:szCs w:val="20"/>
        </w:rPr>
        <w:t>Note: The n = 8 for</w:t>
      </w:r>
      <w:r w:rsidRPr="0036692A">
        <w:rPr>
          <w:rFonts w:ascii="Times New Roman" w:eastAsia="宋体" w:hAnsi="Times New Roman" w:cs="Times New Roman"/>
          <w:sz w:val="18"/>
          <w:szCs w:val="18"/>
        </w:rPr>
        <w:t xml:space="preserve"> the mRNA abundance of related genes</w:t>
      </w:r>
      <w:r w:rsidR="00A0269B" w:rsidRPr="0036692A">
        <w:rPr>
          <w:rFonts w:ascii="Times New Roman" w:eastAsia="宋体" w:hAnsi="Times New Roman" w:cs="Times New Roman"/>
          <w:sz w:val="18"/>
          <w:szCs w:val="18"/>
        </w:rPr>
        <w:t xml:space="preserve"> treat by VPF</w:t>
      </w:r>
      <w:r w:rsidRPr="0036692A">
        <w:rPr>
          <w:rFonts w:ascii="Times New Roman" w:hAnsi="Times New Roman" w:cs="Times New Roman"/>
          <w:sz w:val="18"/>
          <w:szCs w:val="20"/>
        </w:rPr>
        <w:t xml:space="preserve"> in each exposure group and the control group</w:t>
      </w:r>
      <w:r w:rsidRPr="0036692A">
        <w:rPr>
          <w:rFonts w:ascii="Times New Roman" w:eastAsia="宋体" w:hAnsi="Times New Roman" w:cs="Times New Roman"/>
          <w:sz w:val="18"/>
          <w:szCs w:val="18"/>
        </w:rPr>
        <w:t>,</w:t>
      </w:r>
      <w:r w:rsidRPr="0036692A">
        <w:rPr>
          <w:rFonts w:ascii="Times New Roman" w:eastAsia="宋体" w:hAnsi="Times New Roman" w:cs="Times New Roman"/>
          <w:sz w:val="18"/>
          <w:szCs w:val="20"/>
        </w:rPr>
        <w:t xml:space="preserve"> the results are shown as mean ±SD, statistical analysis of variance was performed with ANOVA and Dunnett-t test.</w:t>
      </w:r>
      <w:r w:rsidRPr="0036692A">
        <w:rPr>
          <w:rFonts w:ascii="Times New Roman" w:eastAsia="宋体" w:hAnsi="Times New Roman" w:cs="Times New Roman"/>
          <w:sz w:val="18"/>
          <w:szCs w:val="18"/>
        </w:rPr>
        <w:t xml:space="preserve"> *</w:t>
      </w:r>
      <w:r w:rsidRPr="0036692A">
        <w:rPr>
          <w:rFonts w:ascii="Times New Roman" w:eastAsia="宋体" w:hAnsi="Times New Roman" w:cs="Times New Roman"/>
          <w:i/>
          <w:iCs/>
          <w:sz w:val="18"/>
          <w:szCs w:val="18"/>
        </w:rPr>
        <w:t>P</w:t>
      </w:r>
      <w:r w:rsidRPr="0036692A">
        <w:rPr>
          <w:rFonts w:ascii="Times New Roman" w:eastAsia="宋体" w:hAnsi="Times New Roman" w:cs="Times New Roman"/>
          <w:sz w:val="18"/>
          <w:szCs w:val="18"/>
        </w:rPr>
        <w:t>&lt;0.05, indicate</w:t>
      </w:r>
      <w:r w:rsidR="0063068B" w:rsidRPr="0036692A">
        <w:rPr>
          <w:rFonts w:ascii="Times New Roman" w:eastAsia="宋体" w:hAnsi="Times New Roman" w:cs="Times New Roman"/>
          <w:sz w:val="18"/>
          <w:szCs w:val="18"/>
        </w:rPr>
        <w:t>d</w:t>
      </w:r>
      <w:r w:rsidRPr="0036692A">
        <w:rPr>
          <w:rFonts w:ascii="Times New Roman" w:eastAsia="宋体" w:hAnsi="Times New Roman" w:cs="Times New Roman"/>
          <w:sz w:val="18"/>
          <w:szCs w:val="18"/>
        </w:rPr>
        <w:t xml:space="preserve"> a significant difference between</w:t>
      </w:r>
      <w:r w:rsidRPr="0036692A">
        <w:rPr>
          <w:rFonts w:ascii="Times New Roman" w:hAnsi="Times New Roman" w:cs="Times New Roman"/>
        </w:rPr>
        <w:t xml:space="preserve"> </w:t>
      </w:r>
      <w:r w:rsidRPr="0036692A">
        <w:rPr>
          <w:rFonts w:ascii="Times New Roman" w:eastAsia="宋体" w:hAnsi="Times New Roman" w:cs="Times New Roman"/>
          <w:sz w:val="18"/>
          <w:szCs w:val="18"/>
        </w:rPr>
        <w:t xml:space="preserve">each </w:t>
      </w:r>
      <w:r w:rsidR="00021EF9" w:rsidRPr="0036692A">
        <w:rPr>
          <w:rFonts w:ascii="Times New Roman" w:eastAsia="宋体" w:hAnsi="Times New Roman" w:cs="Times New Roman"/>
          <w:sz w:val="18"/>
          <w:szCs w:val="18"/>
        </w:rPr>
        <w:t>verteporfin</w:t>
      </w:r>
      <w:r w:rsidRPr="0036692A">
        <w:rPr>
          <w:rFonts w:ascii="Times New Roman" w:eastAsia="宋体" w:hAnsi="Times New Roman" w:cs="Times New Roman"/>
          <w:sz w:val="18"/>
          <w:szCs w:val="18"/>
        </w:rPr>
        <w:t xml:space="preserve"> group and the </w:t>
      </w:r>
      <w:r w:rsidR="00021EF9" w:rsidRPr="0036692A">
        <w:rPr>
          <w:rFonts w:ascii="Times New Roman" w:eastAsia="宋体" w:hAnsi="Times New Roman" w:cs="Times New Roman"/>
          <w:sz w:val="18"/>
          <w:szCs w:val="18"/>
        </w:rPr>
        <w:t>PC</w:t>
      </w:r>
      <w:r w:rsidRPr="0036692A">
        <w:rPr>
          <w:rFonts w:ascii="Times New Roman" w:eastAsia="宋体" w:hAnsi="Times New Roman" w:cs="Times New Roman"/>
          <w:sz w:val="18"/>
          <w:szCs w:val="18"/>
        </w:rPr>
        <w:t xml:space="preserve"> group. </w:t>
      </w:r>
      <w:r w:rsidR="00021EF9" w:rsidRPr="0036692A">
        <w:rPr>
          <w:rFonts w:ascii="Times New Roman" w:eastAsia="宋体" w:hAnsi="Times New Roman" w:cs="Times New Roman"/>
          <w:sz w:val="18"/>
          <w:szCs w:val="18"/>
        </w:rPr>
        <w:t xml:space="preserve">PC: positive </w:t>
      </w:r>
      <w:r w:rsidR="00021EF9" w:rsidRPr="0036692A">
        <w:rPr>
          <w:rFonts w:ascii="Times New Roman" w:eastAsia="宋体" w:hAnsi="Times New Roman" w:cs="Times New Roman"/>
          <w:sz w:val="18"/>
          <w:szCs w:val="18"/>
        </w:rPr>
        <w:lastRenderedPageBreak/>
        <w:t>control; L (low dose): 3 μM verteporfin; M (middle dose): 6 μM verteporfin; H (high dose): 9 μM verteporfin.</w:t>
      </w:r>
    </w:p>
    <w:p w14:paraId="666D3757" w14:textId="77777777" w:rsidR="0036692A" w:rsidRPr="0036692A" w:rsidRDefault="0036692A">
      <w:pPr>
        <w:rPr>
          <w:rFonts w:ascii="Times New Roman" w:hAnsi="Times New Roman" w:cs="Times New Roman"/>
        </w:rPr>
      </w:pPr>
    </w:p>
    <w:p w14:paraId="07AB6966" w14:textId="0697A584" w:rsidR="00286C63" w:rsidRPr="0036692A" w:rsidRDefault="00286C63" w:rsidP="00286C63">
      <w:pPr>
        <w:jc w:val="center"/>
        <w:rPr>
          <w:rFonts w:ascii="Times New Roman" w:hAnsi="Times New Roman" w:cs="Times New Roman"/>
        </w:rPr>
      </w:pPr>
      <w:r w:rsidRPr="0036692A">
        <w:rPr>
          <w:rFonts w:ascii="Times New Roman" w:hAnsi="Times New Roman" w:cs="Times New Roman"/>
        </w:rPr>
        <w:t>Table S</w:t>
      </w:r>
      <w:r w:rsidR="00F6171A" w:rsidRPr="0036692A">
        <w:rPr>
          <w:rFonts w:ascii="Times New Roman" w:hAnsi="Times New Roman" w:cs="Times New Roman"/>
        </w:rPr>
        <w:t>10</w:t>
      </w:r>
      <w:r w:rsidR="000944BB" w:rsidRPr="0036692A">
        <w:rPr>
          <w:rFonts w:ascii="Times New Roman" w:hAnsi="Times New Roman" w:cs="Times New Roman"/>
        </w:rPr>
        <w:t>.</w:t>
      </w:r>
      <w:r w:rsidRPr="0036692A">
        <w:rPr>
          <w:rFonts w:ascii="Times New Roman" w:hAnsi="Times New Roman" w:cs="Times New Roman"/>
        </w:rPr>
        <w:t xml:space="preserve"> </w:t>
      </w:r>
      <w:r w:rsidR="00016B6C" w:rsidRPr="0036692A">
        <w:rPr>
          <w:rFonts w:ascii="Times New Roman" w:hAnsi="Times New Roman" w:cs="Times New Roman"/>
        </w:rPr>
        <w:t>Alterations in Hippo pathway and pyroptosis protein expressions induced by alcohol and cigarette smoke extracts in paracancerous tissues cultured in vitro were reduced/reversed by verteporfin</w:t>
      </w:r>
    </w:p>
    <w:tbl>
      <w:tblPr>
        <w:tblStyle w:val="a7"/>
        <w:tblW w:w="0" w:type="auto"/>
        <w:jc w:val="center"/>
        <w:tblBorders>
          <w:top w:val="single" w:sz="12" w:space="0" w:color="auto"/>
          <w:bottom w:val="single" w:sz="12" w:space="0" w:color="auto"/>
        </w:tblBorders>
        <w:tblLook w:val="04A0" w:firstRow="1" w:lastRow="0" w:firstColumn="1" w:lastColumn="0" w:noHBand="0" w:noVBand="1"/>
      </w:tblPr>
      <w:tblGrid>
        <w:gridCol w:w="644"/>
        <w:gridCol w:w="842"/>
        <w:gridCol w:w="783"/>
        <w:gridCol w:w="783"/>
        <w:gridCol w:w="837"/>
        <w:gridCol w:w="842"/>
        <w:gridCol w:w="843"/>
        <w:gridCol w:w="842"/>
        <w:gridCol w:w="1049"/>
        <w:gridCol w:w="841"/>
      </w:tblGrid>
      <w:tr w:rsidR="001D67BC" w:rsidRPr="0036692A" w14:paraId="633473F9" w14:textId="77777777" w:rsidTr="001D67BC">
        <w:trPr>
          <w:jc w:val="center"/>
        </w:trPr>
        <w:tc>
          <w:tcPr>
            <w:tcW w:w="568" w:type="dxa"/>
            <w:tcBorders>
              <w:top w:val="single" w:sz="12" w:space="0" w:color="auto"/>
              <w:left w:val="nil"/>
              <w:bottom w:val="single" w:sz="8" w:space="0" w:color="auto"/>
              <w:right w:val="nil"/>
            </w:tcBorders>
          </w:tcPr>
          <w:p w14:paraId="1E59EA9E" w14:textId="6D125995" w:rsidR="001D67BC" w:rsidRPr="0036692A" w:rsidRDefault="00286C63" w:rsidP="001D67BC">
            <w:pPr>
              <w:jc w:val="center"/>
              <w:rPr>
                <w:rFonts w:ascii="Times New Roman" w:hAnsi="Times New Roman" w:cs="Times New Roman"/>
                <w:sz w:val="13"/>
                <w:szCs w:val="13"/>
              </w:rPr>
            </w:pPr>
            <w:r w:rsidRPr="0036692A">
              <w:rPr>
                <w:rFonts w:ascii="Times New Roman" w:hAnsi="Times New Roman" w:cs="Times New Roman"/>
                <w:sz w:val="13"/>
                <w:szCs w:val="13"/>
              </w:rPr>
              <w:t>Protein</w:t>
            </w:r>
            <w:r w:rsidR="001D67BC" w:rsidRPr="0036692A">
              <w:rPr>
                <w:rFonts w:ascii="Times New Roman" w:hAnsi="Times New Roman" w:cs="Times New Roman"/>
                <w:sz w:val="13"/>
                <w:szCs w:val="13"/>
              </w:rPr>
              <w:t>s</w:t>
            </w:r>
          </w:p>
        </w:tc>
        <w:tc>
          <w:tcPr>
            <w:tcW w:w="850" w:type="dxa"/>
            <w:tcBorders>
              <w:top w:val="single" w:sz="12" w:space="0" w:color="auto"/>
              <w:left w:val="nil"/>
              <w:bottom w:val="single" w:sz="8" w:space="0" w:color="auto"/>
              <w:right w:val="nil"/>
            </w:tcBorders>
          </w:tcPr>
          <w:p w14:paraId="7A8A7095"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pLATS1</w:t>
            </w:r>
          </w:p>
        </w:tc>
        <w:tc>
          <w:tcPr>
            <w:tcW w:w="783" w:type="dxa"/>
            <w:tcBorders>
              <w:top w:val="single" w:sz="12" w:space="0" w:color="auto"/>
              <w:left w:val="nil"/>
              <w:bottom w:val="single" w:sz="8" w:space="0" w:color="auto"/>
              <w:right w:val="nil"/>
            </w:tcBorders>
          </w:tcPr>
          <w:p w14:paraId="2C0E0562"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LATS1</w:t>
            </w:r>
          </w:p>
        </w:tc>
        <w:tc>
          <w:tcPr>
            <w:tcW w:w="783" w:type="dxa"/>
            <w:tcBorders>
              <w:top w:val="single" w:sz="12" w:space="0" w:color="auto"/>
              <w:left w:val="nil"/>
              <w:bottom w:val="single" w:sz="8" w:space="0" w:color="auto"/>
              <w:right w:val="nil"/>
            </w:tcBorders>
          </w:tcPr>
          <w:p w14:paraId="30F140D1"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pYAP</w:t>
            </w:r>
          </w:p>
        </w:tc>
        <w:tc>
          <w:tcPr>
            <w:tcW w:w="844" w:type="dxa"/>
            <w:tcBorders>
              <w:top w:val="single" w:sz="12" w:space="0" w:color="auto"/>
              <w:left w:val="nil"/>
              <w:bottom w:val="single" w:sz="8" w:space="0" w:color="auto"/>
              <w:right w:val="nil"/>
            </w:tcBorders>
          </w:tcPr>
          <w:p w14:paraId="32505EF4"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YAP</w:t>
            </w:r>
          </w:p>
        </w:tc>
        <w:tc>
          <w:tcPr>
            <w:tcW w:w="850" w:type="dxa"/>
            <w:tcBorders>
              <w:top w:val="single" w:sz="12" w:space="0" w:color="auto"/>
              <w:left w:val="nil"/>
              <w:bottom w:val="single" w:sz="8" w:space="0" w:color="auto"/>
              <w:right w:val="nil"/>
            </w:tcBorders>
          </w:tcPr>
          <w:p w14:paraId="505785FD"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TAZ</w:t>
            </w:r>
          </w:p>
        </w:tc>
        <w:tc>
          <w:tcPr>
            <w:tcW w:w="851" w:type="dxa"/>
            <w:tcBorders>
              <w:top w:val="single" w:sz="12" w:space="0" w:color="auto"/>
              <w:left w:val="nil"/>
              <w:bottom w:val="single" w:sz="8" w:space="0" w:color="auto"/>
              <w:right w:val="nil"/>
            </w:tcBorders>
          </w:tcPr>
          <w:p w14:paraId="48BC2276"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NLRP3</w:t>
            </w:r>
          </w:p>
        </w:tc>
        <w:tc>
          <w:tcPr>
            <w:tcW w:w="850" w:type="dxa"/>
            <w:tcBorders>
              <w:top w:val="single" w:sz="12" w:space="0" w:color="auto"/>
              <w:left w:val="nil"/>
              <w:bottom w:val="single" w:sz="8" w:space="0" w:color="auto"/>
              <w:right w:val="nil"/>
            </w:tcBorders>
          </w:tcPr>
          <w:p w14:paraId="7482E3C1"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ASC</w:t>
            </w:r>
          </w:p>
        </w:tc>
        <w:tc>
          <w:tcPr>
            <w:tcW w:w="1078" w:type="dxa"/>
            <w:tcBorders>
              <w:top w:val="single" w:sz="12" w:space="0" w:color="auto"/>
              <w:left w:val="nil"/>
              <w:bottom w:val="single" w:sz="8" w:space="0" w:color="auto"/>
              <w:right w:val="nil"/>
            </w:tcBorders>
          </w:tcPr>
          <w:p w14:paraId="5C68499D"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CASPASE-1</w:t>
            </w:r>
          </w:p>
        </w:tc>
        <w:tc>
          <w:tcPr>
            <w:tcW w:w="849" w:type="dxa"/>
            <w:tcBorders>
              <w:top w:val="single" w:sz="12" w:space="0" w:color="auto"/>
              <w:left w:val="nil"/>
              <w:bottom w:val="single" w:sz="8" w:space="0" w:color="auto"/>
              <w:right w:val="nil"/>
            </w:tcBorders>
          </w:tcPr>
          <w:p w14:paraId="27DCF875"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GSDMD</w:t>
            </w:r>
          </w:p>
        </w:tc>
      </w:tr>
      <w:tr w:rsidR="001D67BC" w:rsidRPr="0036692A" w14:paraId="3F1E4A1A" w14:textId="77777777" w:rsidTr="001D67BC">
        <w:trPr>
          <w:jc w:val="center"/>
        </w:trPr>
        <w:tc>
          <w:tcPr>
            <w:tcW w:w="568" w:type="dxa"/>
            <w:tcBorders>
              <w:top w:val="single" w:sz="8" w:space="0" w:color="auto"/>
              <w:left w:val="nil"/>
              <w:bottom w:val="nil"/>
              <w:right w:val="nil"/>
            </w:tcBorders>
          </w:tcPr>
          <w:p w14:paraId="6E51FEA1"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PC</w:t>
            </w:r>
          </w:p>
        </w:tc>
        <w:tc>
          <w:tcPr>
            <w:tcW w:w="850" w:type="dxa"/>
            <w:tcBorders>
              <w:top w:val="single" w:sz="8" w:space="0" w:color="auto"/>
              <w:left w:val="nil"/>
              <w:bottom w:val="nil"/>
              <w:right w:val="nil"/>
            </w:tcBorders>
          </w:tcPr>
          <w:p w14:paraId="5AA26B43"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1.00±0.01</w:t>
            </w:r>
          </w:p>
        </w:tc>
        <w:tc>
          <w:tcPr>
            <w:tcW w:w="783" w:type="dxa"/>
            <w:tcBorders>
              <w:top w:val="single" w:sz="8" w:space="0" w:color="auto"/>
              <w:left w:val="nil"/>
              <w:bottom w:val="nil"/>
              <w:right w:val="nil"/>
            </w:tcBorders>
          </w:tcPr>
          <w:p w14:paraId="23F9BE16"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1.00±0.01</w:t>
            </w:r>
          </w:p>
        </w:tc>
        <w:tc>
          <w:tcPr>
            <w:tcW w:w="783" w:type="dxa"/>
            <w:tcBorders>
              <w:top w:val="single" w:sz="8" w:space="0" w:color="auto"/>
              <w:left w:val="nil"/>
              <w:bottom w:val="nil"/>
              <w:right w:val="nil"/>
            </w:tcBorders>
          </w:tcPr>
          <w:p w14:paraId="3EFE162D"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1.00±0.01</w:t>
            </w:r>
          </w:p>
        </w:tc>
        <w:tc>
          <w:tcPr>
            <w:tcW w:w="844" w:type="dxa"/>
            <w:tcBorders>
              <w:top w:val="single" w:sz="8" w:space="0" w:color="auto"/>
              <w:left w:val="nil"/>
              <w:bottom w:val="nil"/>
              <w:right w:val="nil"/>
            </w:tcBorders>
          </w:tcPr>
          <w:p w14:paraId="34A5A16D" w14:textId="5966F0A0"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1.00±0.01</w:t>
            </w:r>
          </w:p>
        </w:tc>
        <w:tc>
          <w:tcPr>
            <w:tcW w:w="850" w:type="dxa"/>
            <w:tcBorders>
              <w:top w:val="single" w:sz="8" w:space="0" w:color="auto"/>
              <w:left w:val="nil"/>
              <w:bottom w:val="nil"/>
              <w:right w:val="nil"/>
            </w:tcBorders>
          </w:tcPr>
          <w:p w14:paraId="512EADB6"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1.00±0.01</w:t>
            </w:r>
          </w:p>
        </w:tc>
        <w:tc>
          <w:tcPr>
            <w:tcW w:w="851" w:type="dxa"/>
            <w:tcBorders>
              <w:top w:val="single" w:sz="8" w:space="0" w:color="auto"/>
              <w:left w:val="nil"/>
              <w:bottom w:val="nil"/>
              <w:right w:val="nil"/>
            </w:tcBorders>
          </w:tcPr>
          <w:p w14:paraId="06CAF42A"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1.00±0.01</w:t>
            </w:r>
          </w:p>
        </w:tc>
        <w:tc>
          <w:tcPr>
            <w:tcW w:w="850" w:type="dxa"/>
            <w:tcBorders>
              <w:top w:val="single" w:sz="8" w:space="0" w:color="auto"/>
              <w:left w:val="nil"/>
              <w:bottom w:val="nil"/>
              <w:right w:val="nil"/>
            </w:tcBorders>
          </w:tcPr>
          <w:p w14:paraId="3305A8F4"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1.00±0.01</w:t>
            </w:r>
          </w:p>
        </w:tc>
        <w:tc>
          <w:tcPr>
            <w:tcW w:w="1078" w:type="dxa"/>
            <w:tcBorders>
              <w:top w:val="single" w:sz="8" w:space="0" w:color="auto"/>
              <w:left w:val="nil"/>
              <w:bottom w:val="nil"/>
              <w:right w:val="nil"/>
            </w:tcBorders>
          </w:tcPr>
          <w:p w14:paraId="7B2F6D3B"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1.00±0.01</w:t>
            </w:r>
          </w:p>
        </w:tc>
        <w:tc>
          <w:tcPr>
            <w:tcW w:w="849" w:type="dxa"/>
            <w:tcBorders>
              <w:top w:val="single" w:sz="8" w:space="0" w:color="auto"/>
              <w:left w:val="nil"/>
              <w:bottom w:val="nil"/>
              <w:right w:val="nil"/>
            </w:tcBorders>
          </w:tcPr>
          <w:p w14:paraId="657E7368"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1.00±0.01</w:t>
            </w:r>
          </w:p>
        </w:tc>
      </w:tr>
      <w:tr w:rsidR="001D67BC" w:rsidRPr="0036692A" w14:paraId="1D733C2E" w14:textId="77777777" w:rsidTr="001D67BC">
        <w:trPr>
          <w:jc w:val="center"/>
        </w:trPr>
        <w:tc>
          <w:tcPr>
            <w:tcW w:w="568" w:type="dxa"/>
            <w:tcBorders>
              <w:top w:val="nil"/>
              <w:left w:val="nil"/>
              <w:bottom w:val="nil"/>
              <w:right w:val="nil"/>
            </w:tcBorders>
          </w:tcPr>
          <w:p w14:paraId="080DA1D0"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L</w:t>
            </w:r>
          </w:p>
        </w:tc>
        <w:tc>
          <w:tcPr>
            <w:tcW w:w="850" w:type="dxa"/>
            <w:tcBorders>
              <w:top w:val="nil"/>
              <w:left w:val="nil"/>
              <w:bottom w:val="nil"/>
              <w:right w:val="nil"/>
            </w:tcBorders>
          </w:tcPr>
          <w:p w14:paraId="0E055E4A"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1.50±0.14</w:t>
            </w:r>
            <w:r w:rsidRPr="0036692A">
              <w:rPr>
                <w:rFonts w:ascii="Times New Roman" w:hAnsi="Times New Roman" w:cs="Times New Roman"/>
                <w:sz w:val="13"/>
                <w:szCs w:val="13"/>
                <w:vertAlign w:val="superscript"/>
              </w:rPr>
              <w:t>*</w:t>
            </w:r>
          </w:p>
        </w:tc>
        <w:tc>
          <w:tcPr>
            <w:tcW w:w="783" w:type="dxa"/>
            <w:tcBorders>
              <w:top w:val="nil"/>
              <w:left w:val="nil"/>
              <w:bottom w:val="nil"/>
              <w:right w:val="nil"/>
            </w:tcBorders>
          </w:tcPr>
          <w:p w14:paraId="7EFEF96C"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1.07±0.02</w:t>
            </w:r>
          </w:p>
        </w:tc>
        <w:tc>
          <w:tcPr>
            <w:tcW w:w="783" w:type="dxa"/>
            <w:tcBorders>
              <w:top w:val="nil"/>
              <w:left w:val="nil"/>
              <w:bottom w:val="nil"/>
              <w:right w:val="nil"/>
            </w:tcBorders>
          </w:tcPr>
          <w:p w14:paraId="16B39B73"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1.03±0.02</w:t>
            </w:r>
          </w:p>
        </w:tc>
        <w:tc>
          <w:tcPr>
            <w:tcW w:w="844" w:type="dxa"/>
            <w:tcBorders>
              <w:top w:val="nil"/>
              <w:left w:val="nil"/>
              <w:bottom w:val="nil"/>
              <w:right w:val="nil"/>
            </w:tcBorders>
          </w:tcPr>
          <w:p w14:paraId="035F3DF5"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0.43±0.03</w:t>
            </w:r>
            <w:r w:rsidRPr="0036692A">
              <w:rPr>
                <w:rFonts w:ascii="Times New Roman" w:hAnsi="Times New Roman" w:cs="Times New Roman"/>
                <w:sz w:val="13"/>
                <w:szCs w:val="13"/>
                <w:vertAlign w:val="superscript"/>
              </w:rPr>
              <w:t>*</w:t>
            </w:r>
          </w:p>
        </w:tc>
        <w:tc>
          <w:tcPr>
            <w:tcW w:w="850" w:type="dxa"/>
            <w:tcBorders>
              <w:top w:val="nil"/>
              <w:left w:val="nil"/>
              <w:bottom w:val="nil"/>
              <w:right w:val="nil"/>
            </w:tcBorders>
          </w:tcPr>
          <w:p w14:paraId="77D895CD"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0.72±0.01</w:t>
            </w:r>
          </w:p>
        </w:tc>
        <w:tc>
          <w:tcPr>
            <w:tcW w:w="851" w:type="dxa"/>
            <w:tcBorders>
              <w:top w:val="nil"/>
              <w:left w:val="nil"/>
              <w:bottom w:val="nil"/>
              <w:right w:val="nil"/>
            </w:tcBorders>
          </w:tcPr>
          <w:p w14:paraId="4AF7C359"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0.98±0.02</w:t>
            </w:r>
          </w:p>
        </w:tc>
        <w:tc>
          <w:tcPr>
            <w:tcW w:w="850" w:type="dxa"/>
            <w:tcBorders>
              <w:top w:val="nil"/>
              <w:left w:val="nil"/>
              <w:bottom w:val="nil"/>
              <w:right w:val="nil"/>
            </w:tcBorders>
          </w:tcPr>
          <w:p w14:paraId="1E0DFA23"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0.61±0.06</w:t>
            </w:r>
            <w:r w:rsidRPr="0036692A">
              <w:rPr>
                <w:rFonts w:ascii="Times New Roman" w:hAnsi="Times New Roman" w:cs="Times New Roman"/>
                <w:sz w:val="13"/>
                <w:szCs w:val="13"/>
                <w:vertAlign w:val="superscript"/>
              </w:rPr>
              <w:t>*</w:t>
            </w:r>
          </w:p>
        </w:tc>
        <w:tc>
          <w:tcPr>
            <w:tcW w:w="1078" w:type="dxa"/>
            <w:tcBorders>
              <w:top w:val="nil"/>
              <w:left w:val="nil"/>
              <w:bottom w:val="nil"/>
              <w:right w:val="nil"/>
            </w:tcBorders>
          </w:tcPr>
          <w:p w14:paraId="1941CB29"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1.68±0.14</w:t>
            </w:r>
            <w:r w:rsidRPr="0036692A">
              <w:rPr>
                <w:rFonts w:ascii="Times New Roman" w:hAnsi="Times New Roman" w:cs="Times New Roman"/>
                <w:sz w:val="13"/>
                <w:szCs w:val="13"/>
                <w:vertAlign w:val="superscript"/>
              </w:rPr>
              <w:t>*</w:t>
            </w:r>
          </w:p>
        </w:tc>
        <w:tc>
          <w:tcPr>
            <w:tcW w:w="849" w:type="dxa"/>
            <w:tcBorders>
              <w:top w:val="nil"/>
              <w:left w:val="nil"/>
              <w:bottom w:val="nil"/>
              <w:right w:val="nil"/>
            </w:tcBorders>
          </w:tcPr>
          <w:p w14:paraId="0C1BB173"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1.26±0.22</w:t>
            </w:r>
          </w:p>
        </w:tc>
      </w:tr>
      <w:tr w:rsidR="001D67BC" w:rsidRPr="0036692A" w14:paraId="092BBA6E" w14:textId="77777777" w:rsidTr="001D67BC">
        <w:trPr>
          <w:jc w:val="center"/>
        </w:trPr>
        <w:tc>
          <w:tcPr>
            <w:tcW w:w="568" w:type="dxa"/>
            <w:tcBorders>
              <w:top w:val="nil"/>
              <w:left w:val="nil"/>
              <w:bottom w:val="nil"/>
              <w:right w:val="nil"/>
            </w:tcBorders>
          </w:tcPr>
          <w:p w14:paraId="68D87B6A"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M</w:t>
            </w:r>
          </w:p>
        </w:tc>
        <w:tc>
          <w:tcPr>
            <w:tcW w:w="850" w:type="dxa"/>
            <w:tcBorders>
              <w:top w:val="nil"/>
              <w:left w:val="nil"/>
              <w:bottom w:val="nil"/>
              <w:right w:val="nil"/>
            </w:tcBorders>
          </w:tcPr>
          <w:p w14:paraId="54036F04"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1.91±0.06</w:t>
            </w:r>
            <w:r w:rsidRPr="0036692A">
              <w:rPr>
                <w:rFonts w:ascii="Times New Roman" w:hAnsi="Times New Roman" w:cs="Times New Roman"/>
                <w:sz w:val="13"/>
                <w:szCs w:val="13"/>
                <w:vertAlign w:val="superscript"/>
              </w:rPr>
              <w:t>*</w:t>
            </w:r>
          </w:p>
        </w:tc>
        <w:tc>
          <w:tcPr>
            <w:tcW w:w="783" w:type="dxa"/>
            <w:tcBorders>
              <w:top w:val="nil"/>
              <w:left w:val="nil"/>
              <w:bottom w:val="nil"/>
              <w:right w:val="nil"/>
            </w:tcBorders>
          </w:tcPr>
          <w:p w14:paraId="22C6E0AB"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1.09±0.03</w:t>
            </w:r>
          </w:p>
        </w:tc>
        <w:tc>
          <w:tcPr>
            <w:tcW w:w="783" w:type="dxa"/>
            <w:tcBorders>
              <w:top w:val="nil"/>
              <w:left w:val="nil"/>
              <w:bottom w:val="nil"/>
              <w:right w:val="nil"/>
            </w:tcBorders>
          </w:tcPr>
          <w:p w14:paraId="42A5CF65"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1.09±0.06</w:t>
            </w:r>
          </w:p>
        </w:tc>
        <w:tc>
          <w:tcPr>
            <w:tcW w:w="844" w:type="dxa"/>
            <w:tcBorders>
              <w:top w:val="nil"/>
              <w:left w:val="nil"/>
              <w:bottom w:val="nil"/>
              <w:right w:val="nil"/>
            </w:tcBorders>
          </w:tcPr>
          <w:p w14:paraId="6E123646"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0.31±0.03</w:t>
            </w:r>
            <w:r w:rsidRPr="0036692A">
              <w:rPr>
                <w:rFonts w:ascii="Times New Roman" w:hAnsi="Times New Roman" w:cs="Times New Roman"/>
                <w:sz w:val="13"/>
                <w:szCs w:val="13"/>
                <w:vertAlign w:val="superscript"/>
              </w:rPr>
              <w:t>*</w:t>
            </w:r>
          </w:p>
        </w:tc>
        <w:tc>
          <w:tcPr>
            <w:tcW w:w="850" w:type="dxa"/>
            <w:tcBorders>
              <w:top w:val="nil"/>
              <w:left w:val="nil"/>
              <w:bottom w:val="nil"/>
              <w:right w:val="nil"/>
            </w:tcBorders>
          </w:tcPr>
          <w:p w14:paraId="4BB8FA70"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0.48±0.04</w:t>
            </w:r>
            <w:r w:rsidRPr="0036692A">
              <w:rPr>
                <w:rFonts w:ascii="Times New Roman" w:hAnsi="Times New Roman" w:cs="Times New Roman"/>
                <w:sz w:val="13"/>
                <w:szCs w:val="13"/>
                <w:vertAlign w:val="superscript"/>
              </w:rPr>
              <w:t>*</w:t>
            </w:r>
          </w:p>
        </w:tc>
        <w:tc>
          <w:tcPr>
            <w:tcW w:w="851" w:type="dxa"/>
            <w:tcBorders>
              <w:top w:val="nil"/>
              <w:left w:val="nil"/>
              <w:bottom w:val="nil"/>
              <w:right w:val="nil"/>
            </w:tcBorders>
          </w:tcPr>
          <w:p w14:paraId="126C80D1"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0.54±0.05</w:t>
            </w:r>
            <w:r w:rsidRPr="0036692A">
              <w:rPr>
                <w:rFonts w:ascii="Times New Roman" w:hAnsi="Times New Roman" w:cs="Times New Roman"/>
                <w:sz w:val="13"/>
                <w:szCs w:val="13"/>
                <w:vertAlign w:val="superscript"/>
              </w:rPr>
              <w:t>*</w:t>
            </w:r>
          </w:p>
        </w:tc>
        <w:tc>
          <w:tcPr>
            <w:tcW w:w="850" w:type="dxa"/>
            <w:tcBorders>
              <w:top w:val="nil"/>
              <w:left w:val="nil"/>
              <w:bottom w:val="nil"/>
              <w:right w:val="nil"/>
            </w:tcBorders>
          </w:tcPr>
          <w:p w14:paraId="67969B81"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0.53±0.01</w:t>
            </w:r>
            <w:r w:rsidRPr="0036692A">
              <w:rPr>
                <w:rFonts w:ascii="Times New Roman" w:hAnsi="Times New Roman" w:cs="Times New Roman"/>
                <w:sz w:val="13"/>
                <w:szCs w:val="13"/>
                <w:vertAlign w:val="superscript"/>
              </w:rPr>
              <w:t>*</w:t>
            </w:r>
          </w:p>
        </w:tc>
        <w:tc>
          <w:tcPr>
            <w:tcW w:w="1078" w:type="dxa"/>
            <w:tcBorders>
              <w:top w:val="nil"/>
              <w:left w:val="nil"/>
              <w:bottom w:val="nil"/>
              <w:right w:val="nil"/>
            </w:tcBorders>
          </w:tcPr>
          <w:p w14:paraId="17D88BF1"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1.91±0.12</w:t>
            </w:r>
            <w:r w:rsidRPr="0036692A">
              <w:rPr>
                <w:rFonts w:ascii="Times New Roman" w:hAnsi="Times New Roman" w:cs="Times New Roman"/>
                <w:sz w:val="13"/>
                <w:szCs w:val="13"/>
                <w:vertAlign w:val="superscript"/>
              </w:rPr>
              <w:t>*</w:t>
            </w:r>
          </w:p>
        </w:tc>
        <w:tc>
          <w:tcPr>
            <w:tcW w:w="849" w:type="dxa"/>
            <w:tcBorders>
              <w:top w:val="nil"/>
              <w:left w:val="nil"/>
              <w:bottom w:val="nil"/>
              <w:right w:val="nil"/>
            </w:tcBorders>
          </w:tcPr>
          <w:p w14:paraId="697D5B7D"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1.90±0.05</w:t>
            </w:r>
            <w:r w:rsidRPr="0036692A">
              <w:rPr>
                <w:rFonts w:ascii="Times New Roman" w:hAnsi="Times New Roman" w:cs="Times New Roman"/>
                <w:sz w:val="13"/>
                <w:szCs w:val="13"/>
                <w:vertAlign w:val="superscript"/>
              </w:rPr>
              <w:t>*</w:t>
            </w:r>
          </w:p>
        </w:tc>
      </w:tr>
      <w:tr w:rsidR="001D67BC" w:rsidRPr="0036692A" w14:paraId="51CA5696" w14:textId="77777777" w:rsidTr="001D67BC">
        <w:trPr>
          <w:jc w:val="center"/>
        </w:trPr>
        <w:tc>
          <w:tcPr>
            <w:tcW w:w="568" w:type="dxa"/>
            <w:tcBorders>
              <w:top w:val="nil"/>
              <w:left w:val="nil"/>
              <w:bottom w:val="single" w:sz="12" w:space="0" w:color="auto"/>
              <w:right w:val="nil"/>
            </w:tcBorders>
          </w:tcPr>
          <w:p w14:paraId="6D9BD6A4"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H</w:t>
            </w:r>
          </w:p>
        </w:tc>
        <w:tc>
          <w:tcPr>
            <w:tcW w:w="850" w:type="dxa"/>
            <w:tcBorders>
              <w:top w:val="nil"/>
              <w:left w:val="nil"/>
              <w:bottom w:val="single" w:sz="12" w:space="0" w:color="auto"/>
              <w:right w:val="nil"/>
            </w:tcBorders>
          </w:tcPr>
          <w:p w14:paraId="0E8632C3"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2.14±0.15</w:t>
            </w:r>
            <w:r w:rsidRPr="0036692A">
              <w:rPr>
                <w:rFonts w:ascii="Times New Roman" w:hAnsi="Times New Roman" w:cs="Times New Roman"/>
                <w:sz w:val="13"/>
                <w:szCs w:val="13"/>
                <w:vertAlign w:val="superscript"/>
              </w:rPr>
              <w:t>*</w:t>
            </w:r>
          </w:p>
        </w:tc>
        <w:tc>
          <w:tcPr>
            <w:tcW w:w="783" w:type="dxa"/>
            <w:tcBorders>
              <w:top w:val="nil"/>
              <w:left w:val="nil"/>
              <w:bottom w:val="single" w:sz="12" w:space="0" w:color="auto"/>
              <w:right w:val="nil"/>
            </w:tcBorders>
          </w:tcPr>
          <w:p w14:paraId="4D562CF2"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1.22±0.10</w:t>
            </w:r>
            <w:r w:rsidRPr="0036692A">
              <w:rPr>
                <w:rFonts w:ascii="Times New Roman" w:hAnsi="Times New Roman" w:cs="Times New Roman"/>
                <w:sz w:val="13"/>
                <w:szCs w:val="13"/>
                <w:vertAlign w:val="superscript"/>
              </w:rPr>
              <w:t>*</w:t>
            </w:r>
          </w:p>
        </w:tc>
        <w:tc>
          <w:tcPr>
            <w:tcW w:w="783" w:type="dxa"/>
            <w:tcBorders>
              <w:top w:val="nil"/>
              <w:left w:val="nil"/>
              <w:bottom w:val="single" w:sz="12" w:space="0" w:color="auto"/>
              <w:right w:val="nil"/>
            </w:tcBorders>
          </w:tcPr>
          <w:p w14:paraId="7E070C0A"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3.18±0.11</w:t>
            </w:r>
            <w:r w:rsidRPr="0036692A">
              <w:rPr>
                <w:rFonts w:ascii="Times New Roman" w:hAnsi="Times New Roman" w:cs="Times New Roman"/>
                <w:sz w:val="13"/>
                <w:szCs w:val="13"/>
                <w:vertAlign w:val="superscript"/>
              </w:rPr>
              <w:t>*</w:t>
            </w:r>
          </w:p>
        </w:tc>
        <w:tc>
          <w:tcPr>
            <w:tcW w:w="844" w:type="dxa"/>
            <w:tcBorders>
              <w:top w:val="nil"/>
              <w:left w:val="nil"/>
              <w:bottom w:val="single" w:sz="12" w:space="0" w:color="auto"/>
              <w:right w:val="nil"/>
            </w:tcBorders>
          </w:tcPr>
          <w:p w14:paraId="6F65CA73"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0.18±0.02</w:t>
            </w:r>
            <w:r w:rsidRPr="0036692A">
              <w:rPr>
                <w:rFonts w:ascii="Times New Roman" w:hAnsi="Times New Roman" w:cs="Times New Roman"/>
                <w:sz w:val="13"/>
                <w:szCs w:val="13"/>
                <w:vertAlign w:val="superscript"/>
              </w:rPr>
              <w:t>*</w:t>
            </w:r>
          </w:p>
        </w:tc>
        <w:tc>
          <w:tcPr>
            <w:tcW w:w="850" w:type="dxa"/>
            <w:tcBorders>
              <w:top w:val="nil"/>
              <w:left w:val="nil"/>
              <w:bottom w:val="single" w:sz="12" w:space="0" w:color="auto"/>
              <w:right w:val="nil"/>
            </w:tcBorders>
          </w:tcPr>
          <w:p w14:paraId="2F14907E"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0.34±0.01</w:t>
            </w:r>
            <w:r w:rsidRPr="0036692A">
              <w:rPr>
                <w:rFonts w:ascii="Times New Roman" w:hAnsi="Times New Roman" w:cs="Times New Roman"/>
                <w:sz w:val="13"/>
                <w:szCs w:val="13"/>
                <w:vertAlign w:val="superscript"/>
              </w:rPr>
              <w:t>*</w:t>
            </w:r>
          </w:p>
        </w:tc>
        <w:tc>
          <w:tcPr>
            <w:tcW w:w="851" w:type="dxa"/>
            <w:tcBorders>
              <w:top w:val="nil"/>
              <w:left w:val="nil"/>
              <w:bottom w:val="single" w:sz="12" w:space="0" w:color="auto"/>
              <w:right w:val="nil"/>
            </w:tcBorders>
          </w:tcPr>
          <w:p w14:paraId="42F80F36"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0.50±0.04</w:t>
            </w:r>
            <w:r w:rsidRPr="0036692A">
              <w:rPr>
                <w:rFonts w:ascii="Times New Roman" w:hAnsi="Times New Roman" w:cs="Times New Roman"/>
                <w:sz w:val="13"/>
                <w:szCs w:val="13"/>
                <w:vertAlign w:val="superscript"/>
              </w:rPr>
              <w:t>*</w:t>
            </w:r>
          </w:p>
        </w:tc>
        <w:tc>
          <w:tcPr>
            <w:tcW w:w="850" w:type="dxa"/>
            <w:tcBorders>
              <w:top w:val="nil"/>
              <w:left w:val="nil"/>
              <w:bottom w:val="single" w:sz="12" w:space="0" w:color="auto"/>
              <w:right w:val="nil"/>
            </w:tcBorders>
          </w:tcPr>
          <w:p w14:paraId="416C5180"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0.38±0.04</w:t>
            </w:r>
            <w:r w:rsidRPr="0036692A">
              <w:rPr>
                <w:rFonts w:ascii="Times New Roman" w:hAnsi="Times New Roman" w:cs="Times New Roman"/>
                <w:sz w:val="13"/>
                <w:szCs w:val="13"/>
                <w:vertAlign w:val="superscript"/>
              </w:rPr>
              <w:t>*</w:t>
            </w:r>
          </w:p>
        </w:tc>
        <w:tc>
          <w:tcPr>
            <w:tcW w:w="1078" w:type="dxa"/>
            <w:tcBorders>
              <w:top w:val="nil"/>
              <w:left w:val="nil"/>
              <w:bottom w:val="single" w:sz="12" w:space="0" w:color="auto"/>
              <w:right w:val="nil"/>
            </w:tcBorders>
          </w:tcPr>
          <w:p w14:paraId="737F6EE4"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1.97±0.09</w:t>
            </w:r>
            <w:r w:rsidRPr="0036692A">
              <w:rPr>
                <w:rFonts w:ascii="Times New Roman" w:hAnsi="Times New Roman" w:cs="Times New Roman"/>
                <w:sz w:val="13"/>
                <w:szCs w:val="13"/>
                <w:vertAlign w:val="superscript"/>
              </w:rPr>
              <w:t>*</w:t>
            </w:r>
          </w:p>
        </w:tc>
        <w:tc>
          <w:tcPr>
            <w:tcW w:w="849" w:type="dxa"/>
            <w:tcBorders>
              <w:top w:val="nil"/>
              <w:left w:val="nil"/>
              <w:bottom w:val="single" w:sz="12" w:space="0" w:color="auto"/>
              <w:right w:val="nil"/>
            </w:tcBorders>
          </w:tcPr>
          <w:p w14:paraId="7ACE2765" w14:textId="77777777" w:rsidR="001D67BC" w:rsidRPr="0036692A" w:rsidRDefault="001D67BC" w:rsidP="001D67BC">
            <w:pPr>
              <w:jc w:val="center"/>
              <w:rPr>
                <w:rFonts w:ascii="Times New Roman" w:hAnsi="Times New Roman" w:cs="Times New Roman"/>
                <w:sz w:val="13"/>
                <w:szCs w:val="13"/>
              </w:rPr>
            </w:pPr>
            <w:r w:rsidRPr="0036692A">
              <w:rPr>
                <w:rFonts w:ascii="Times New Roman" w:hAnsi="Times New Roman" w:cs="Times New Roman"/>
                <w:sz w:val="13"/>
                <w:szCs w:val="13"/>
              </w:rPr>
              <w:t>2.95±0.35</w:t>
            </w:r>
            <w:r w:rsidRPr="0036692A">
              <w:rPr>
                <w:rFonts w:ascii="Times New Roman" w:hAnsi="Times New Roman" w:cs="Times New Roman"/>
                <w:sz w:val="13"/>
                <w:szCs w:val="13"/>
                <w:vertAlign w:val="superscript"/>
              </w:rPr>
              <w:t>*</w:t>
            </w:r>
          </w:p>
        </w:tc>
      </w:tr>
    </w:tbl>
    <w:p w14:paraId="263F83EA" w14:textId="71BBC4C5" w:rsidR="003068C2" w:rsidRPr="00CA4DB3" w:rsidRDefault="00286C63">
      <w:pPr>
        <w:rPr>
          <w:rFonts w:ascii="Times New Roman" w:eastAsia="宋体" w:hAnsi="Times New Roman" w:cs="Times New Roman" w:hint="eastAsia"/>
          <w:sz w:val="18"/>
          <w:szCs w:val="18"/>
        </w:rPr>
      </w:pPr>
      <w:r w:rsidRPr="0036692A">
        <w:rPr>
          <w:rFonts w:ascii="Times New Roman" w:eastAsia="宋体" w:hAnsi="Times New Roman" w:cs="Times New Roman"/>
          <w:sz w:val="18"/>
          <w:szCs w:val="20"/>
        </w:rPr>
        <w:t>Note: The n = 6 for</w:t>
      </w:r>
      <w:r w:rsidRPr="0036692A">
        <w:rPr>
          <w:rFonts w:ascii="Times New Roman" w:eastAsia="宋体" w:hAnsi="Times New Roman" w:cs="Times New Roman"/>
          <w:sz w:val="18"/>
          <w:szCs w:val="18"/>
        </w:rPr>
        <w:t xml:space="preserve"> the expression of related proteins</w:t>
      </w:r>
      <w:r w:rsidR="00A0269B" w:rsidRPr="0036692A">
        <w:rPr>
          <w:rFonts w:ascii="Times New Roman" w:eastAsia="宋体" w:hAnsi="Times New Roman" w:cs="Times New Roman"/>
          <w:sz w:val="18"/>
          <w:szCs w:val="18"/>
        </w:rPr>
        <w:t xml:space="preserve"> treat by VPF</w:t>
      </w:r>
      <w:r w:rsidRPr="0036692A">
        <w:rPr>
          <w:rFonts w:ascii="Times New Roman" w:hAnsi="Times New Roman" w:cs="Times New Roman"/>
          <w:sz w:val="18"/>
          <w:szCs w:val="20"/>
        </w:rPr>
        <w:t xml:space="preserve"> in each exposure group and the control group</w:t>
      </w:r>
      <w:r w:rsidRPr="0036692A">
        <w:rPr>
          <w:rFonts w:ascii="Times New Roman" w:eastAsia="宋体" w:hAnsi="Times New Roman" w:cs="Times New Roman"/>
          <w:sz w:val="18"/>
          <w:szCs w:val="18"/>
        </w:rPr>
        <w:t>,</w:t>
      </w:r>
      <w:r w:rsidRPr="0036692A">
        <w:rPr>
          <w:rFonts w:ascii="Times New Roman" w:eastAsia="宋体" w:hAnsi="Times New Roman" w:cs="Times New Roman"/>
          <w:sz w:val="18"/>
          <w:szCs w:val="20"/>
        </w:rPr>
        <w:t xml:space="preserve"> the results are shown as mean ±SD, statistical analysis of variance was performed with ANOVA and Dunnett-t test.</w:t>
      </w:r>
      <w:r w:rsidRPr="0036692A">
        <w:rPr>
          <w:rFonts w:ascii="Times New Roman" w:eastAsia="宋体" w:hAnsi="Times New Roman" w:cs="Times New Roman"/>
          <w:sz w:val="18"/>
          <w:szCs w:val="18"/>
        </w:rPr>
        <w:t xml:space="preserve"> *</w:t>
      </w:r>
      <w:r w:rsidRPr="0036692A">
        <w:rPr>
          <w:rFonts w:ascii="Times New Roman" w:eastAsia="宋体" w:hAnsi="Times New Roman" w:cs="Times New Roman"/>
          <w:i/>
          <w:iCs/>
          <w:sz w:val="18"/>
          <w:szCs w:val="18"/>
        </w:rPr>
        <w:t>P</w:t>
      </w:r>
      <w:r w:rsidRPr="0036692A">
        <w:rPr>
          <w:rFonts w:ascii="Times New Roman" w:eastAsia="宋体" w:hAnsi="Times New Roman" w:cs="Times New Roman"/>
          <w:sz w:val="18"/>
          <w:szCs w:val="18"/>
        </w:rPr>
        <w:t>&lt;0.05, indicate</w:t>
      </w:r>
      <w:r w:rsidR="0063068B" w:rsidRPr="0036692A">
        <w:rPr>
          <w:rFonts w:ascii="Times New Roman" w:eastAsia="宋体" w:hAnsi="Times New Roman" w:cs="Times New Roman"/>
          <w:sz w:val="18"/>
          <w:szCs w:val="18"/>
        </w:rPr>
        <w:t>d</w:t>
      </w:r>
      <w:r w:rsidRPr="0036692A">
        <w:rPr>
          <w:rFonts w:ascii="Times New Roman" w:eastAsia="宋体" w:hAnsi="Times New Roman" w:cs="Times New Roman"/>
          <w:sz w:val="18"/>
          <w:szCs w:val="18"/>
        </w:rPr>
        <w:t xml:space="preserve"> a significant difference between</w:t>
      </w:r>
      <w:r w:rsidRPr="0036692A">
        <w:rPr>
          <w:rFonts w:ascii="Times New Roman" w:hAnsi="Times New Roman" w:cs="Times New Roman"/>
        </w:rPr>
        <w:t xml:space="preserve"> </w:t>
      </w:r>
      <w:r w:rsidRPr="0036692A">
        <w:rPr>
          <w:rFonts w:ascii="Times New Roman" w:eastAsia="宋体" w:hAnsi="Times New Roman" w:cs="Times New Roman"/>
          <w:sz w:val="18"/>
          <w:szCs w:val="18"/>
        </w:rPr>
        <w:t xml:space="preserve">each </w:t>
      </w:r>
      <w:r w:rsidR="00021EF9" w:rsidRPr="0036692A">
        <w:rPr>
          <w:rFonts w:ascii="Times New Roman" w:eastAsia="宋体" w:hAnsi="Times New Roman" w:cs="Times New Roman"/>
          <w:sz w:val="18"/>
          <w:szCs w:val="18"/>
        </w:rPr>
        <w:t>verteporfin</w:t>
      </w:r>
      <w:r w:rsidRPr="0036692A">
        <w:rPr>
          <w:rFonts w:ascii="Times New Roman" w:eastAsia="宋体" w:hAnsi="Times New Roman" w:cs="Times New Roman"/>
          <w:sz w:val="18"/>
          <w:szCs w:val="18"/>
        </w:rPr>
        <w:t xml:space="preserve"> group and the </w:t>
      </w:r>
      <w:r w:rsidR="00021EF9" w:rsidRPr="0036692A">
        <w:rPr>
          <w:rFonts w:ascii="Times New Roman" w:eastAsia="宋体" w:hAnsi="Times New Roman" w:cs="Times New Roman"/>
          <w:sz w:val="18"/>
          <w:szCs w:val="18"/>
        </w:rPr>
        <w:t>PC</w:t>
      </w:r>
      <w:r w:rsidRPr="0036692A">
        <w:rPr>
          <w:rFonts w:ascii="Times New Roman" w:eastAsia="宋体" w:hAnsi="Times New Roman" w:cs="Times New Roman"/>
          <w:sz w:val="18"/>
          <w:szCs w:val="18"/>
        </w:rPr>
        <w:t xml:space="preserve"> group. </w:t>
      </w:r>
      <w:r w:rsidR="00021EF9" w:rsidRPr="0036692A">
        <w:rPr>
          <w:rFonts w:ascii="Times New Roman" w:eastAsia="宋体" w:hAnsi="Times New Roman" w:cs="Times New Roman"/>
          <w:sz w:val="18"/>
          <w:szCs w:val="18"/>
        </w:rPr>
        <w:t>PC: positive control; L (low dose): 3 μM verteporfin; M (middle dose): 6 μM verteporfin; H (high dose): 9 μM verteporfin.</w:t>
      </w:r>
    </w:p>
    <w:sectPr w:rsidR="003068C2" w:rsidRPr="00CA4D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DAE336" w14:textId="77777777" w:rsidR="00BC2714" w:rsidRDefault="00BC2714" w:rsidP="00147553">
      <w:r>
        <w:separator/>
      </w:r>
    </w:p>
  </w:endnote>
  <w:endnote w:type="continuationSeparator" w:id="0">
    <w:p w14:paraId="13D3839A" w14:textId="77777777" w:rsidR="00BC2714" w:rsidRDefault="00BC2714" w:rsidP="00147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770FBB" w14:textId="77777777" w:rsidR="00BC2714" w:rsidRDefault="00BC2714" w:rsidP="00147553">
      <w:r>
        <w:separator/>
      </w:r>
    </w:p>
  </w:footnote>
  <w:footnote w:type="continuationSeparator" w:id="0">
    <w:p w14:paraId="2851A928" w14:textId="77777777" w:rsidR="00BC2714" w:rsidRDefault="00BC2714" w:rsidP="001475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48741F"/>
    <w:multiLevelType w:val="hybridMultilevel"/>
    <w:tmpl w:val="C3726932"/>
    <w:lvl w:ilvl="0" w:tplc="EB04BF2E">
      <w:start w:val="1"/>
      <w:numFmt w:val="upperLetter"/>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EC15DE5"/>
    <w:multiLevelType w:val="hybridMultilevel"/>
    <w:tmpl w:val="A77E3FDE"/>
    <w:lvl w:ilvl="0" w:tplc="CD1C3924">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68E"/>
    <w:rsid w:val="00016B6C"/>
    <w:rsid w:val="00021EF9"/>
    <w:rsid w:val="00075835"/>
    <w:rsid w:val="000944BB"/>
    <w:rsid w:val="000D48AB"/>
    <w:rsid w:val="001263B3"/>
    <w:rsid w:val="00132C69"/>
    <w:rsid w:val="00147553"/>
    <w:rsid w:val="00162786"/>
    <w:rsid w:val="00173AF6"/>
    <w:rsid w:val="00181756"/>
    <w:rsid w:val="00193339"/>
    <w:rsid w:val="001A5CAC"/>
    <w:rsid w:val="001D233C"/>
    <w:rsid w:val="001D67BC"/>
    <w:rsid w:val="001E6B26"/>
    <w:rsid w:val="002434CB"/>
    <w:rsid w:val="00270DF8"/>
    <w:rsid w:val="00286C63"/>
    <w:rsid w:val="002D76DE"/>
    <w:rsid w:val="002E31EC"/>
    <w:rsid w:val="003068C2"/>
    <w:rsid w:val="0030768E"/>
    <w:rsid w:val="003315DE"/>
    <w:rsid w:val="0036692A"/>
    <w:rsid w:val="003A00E5"/>
    <w:rsid w:val="003D0E0B"/>
    <w:rsid w:val="00407364"/>
    <w:rsid w:val="00485865"/>
    <w:rsid w:val="004D0835"/>
    <w:rsid w:val="004E75D0"/>
    <w:rsid w:val="004F36CB"/>
    <w:rsid w:val="00562739"/>
    <w:rsid w:val="00567259"/>
    <w:rsid w:val="00585A11"/>
    <w:rsid w:val="005A0D0B"/>
    <w:rsid w:val="005D10C5"/>
    <w:rsid w:val="00621F5C"/>
    <w:rsid w:val="0063068B"/>
    <w:rsid w:val="00663B72"/>
    <w:rsid w:val="0066511C"/>
    <w:rsid w:val="00691CE6"/>
    <w:rsid w:val="006B2B5B"/>
    <w:rsid w:val="0072310F"/>
    <w:rsid w:val="007565ED"/>
    <w:rsid w:val="007C16DC"/>
    <w:rsid w:val="007D2C18"/>
    <w:rsid w:val="007E79FB"/>
    <w:rsid w:val="0082037C"/>
    <w:rsid w:val="00822171"/>
    <w:rsid w:val="00866CC8"/>
    <w:rsid w:val="008920C1"/>
    <w:rsid w:val="008A345D"/>
    <w:rsid w:val="008D0CC6"/>
    <w:rsid w:val="009346C1"/>
    <w:rsid w:val="0097394F"/>
    <w:rsid w:val="009743A4"/>
    <w:rsid w:val="00976E05"/>
    <w:rsid w:val="0099008E"/>
    <w:rsid w:val="00994F17"/>
    <w:rsid w:val="009D4788"/>
    <w:rsid w:val="009E3A49"/>
    <w:rsid w:val="009F0C3E"/>
    <w:rsid w:val="00A0269B"/>
    <w:rsid w:val="00A26A60"/>
    <w:rsid w:val="00A270D8"/>
    <w:rsid w:val="00A35AEE"/>
    <w:rsid w:val="00A55655"/>
    <w:rsid w:val="00A65391"/>
    <w:rsid w:val="00A840BE"/>
    <w:rsid w:val="00B06D96"/>
    <w:rsid w:val="00B22C04"/>
    <w:rsid w:val="00B26975"/>
    <w:rsid w:val="00B337BB"/>
    <w:rsid w:val="00B44849"/>
    <w:rsid w:val="00B475FB"/>
    <w:rsid w:val="00B74590"/>
    <w:rsid w:val="00B9569C"/>
    <w:rsid w:val="00BC2714"/>
    <w:rsid w:val="00BC2C70"/>
    <w:rsid w:val="00BE1B44"/>
    <w:rsid w:val="00C468CC"/>
    <w:rsid w:val="00C528A1"/>
    <w:rsid w:val="00C7402B"/>
    <w:rsid w:val="00C80C57"/>
    <w:rsid w:val="00C81C87"/>
    <w:rsid w:val="00CA4DB3"/>
    <w:rsid w:val="00CF446D"/>
    <w:rsid w:val="00CF5465"/>
    <w:rsid w:val="00D032AA"/>
    <w:rsid w:val="00D05146"/>
    <w:rsid w:val="00D15B41"/>
    <w:rsid w:val="00D2726B"/>
    <w:rsid w:val="00D30B86"/>
    <w:rsid w:val="00D42645"/>
    <w:rsid w:val="00D52850"/>
    <w:rsid w:val="00DC4550"/>
    <w:rsid w:val="00DE30B8"/>
    <w:rsid w:val="00EC6BAC"/>
    <w:rsid w:val="00EE1B88"/>
    <w:rsid w:val="00EE7465"/>
    <w:rsid w:val="00F00B94"/>
    <w:rsid w:val="00F30B96"/>
    <w:rsid w:val="00F6171A"/>
    <w:rsid w:val="00F76FA8"/>
    <w:rsid w:val="00F85D87"/>
    <w:rsid w:val="00FA394E"/>
    <w:rsid w:val="00FD3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6F209F"/>
  <w15:chartTrackingRefBased/>
  <w15:docId w15:val="{C61ADAB1-4C00-43F7-9952-426043262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14755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755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47553"/>
    <w:rPr>
      <w:sz w:val="18"/>
      <w:szCs w:val="18"/>
    </w:rPr>
  </w:style>
  <w:style w:type="paragraph" w:styleId="a5">
    <w:name w:val="footer"/>
    <w:basedOn w:val="a"/>
    <w:link w:val="a6"/>
    <w:uiPriority w:val="99"/>
    <w:unhideWhenUsed/>
    <w:rsid w:val="00147553"/>
    <w:pPr>
      <w:tabs>
        <w:tab w:val="center" w:pos="4153"/>
        <w:tab w:val="right" w:pos="8306"/>
      </w:tabs>
      <w:snapToGrid w:val="0"/>
      <w:jc w:val="left"/>
    </w:pPr>
    <w:rPr>
      <w:sz w:val="18"/>
      <w:szCs w:val="18"/>
    </w:rPr>
  </w:style>
  <w:style w:type="character" w:customStyle="1" w:styleId="a6">
    <w:name w:val="页脚 字符"/>
    <w:basedOn w:val="a0"/>
    <w:link w:val="a5"/>
    <w:uiPriority w:val="99"/>
    <w:rsid w:val="00147553"/>
    <w:rPr>
      <w:sz w:val="18"/>
      <w:szCs w:val="18"/>
    </w:rPr>
  </w:style>
  <w:style w:type="table" w:styleId="a7">
    <w:name w:val="Table Grid"/>
    <w:basedOn w:val="a1"/>
    <w:uiPriority w:val="39"/>
    <w:rsid w:val="00147553"/>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068C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2754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22598E-5EF4-4509-A108-BDE9AE4CC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295</TotalTime>
  <Pages>5</Pages>
  <Words>1623</Words>
  <Characters>9009</Characters>
  <Application>Microsoft Office Word</Application>
  <DocSecurity>0</DocSecurity>
  <Lines>140</Lines>
  <Paragraphs>38</Paragraphs>
  <ScaleCrop>false</ScaleCrop>
  <Company/>
  <LinksUpToDate>false</LinksUpToDate>
  <CharactersWithSpaces>10594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ZYF</dc:creator>
  <cp:keywords/>
  <dc:description/>
  <cp:lastModifiedBy>chen zihao</cp:lastModifiedBy>
  <cp:revision>26</cp:revision>
  <dcterms:created xsi:type="dcterms:W3CDTF">2024-04-11T10:00:00Z</dcterms:created>
  <dcterms:modified xsi:type="dcterms:W3CDTF">2024-09-02T14:04:00Z</dcterms:modified>
</cp:coreProperties>
</file>