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7F39" w:rsidRDefault="005B7F39" w:rsidP="005B7F3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text</w:t>
      </w:r>
    </w:p>
    <w:p w:rsidR="005B7F39" w:rsidRPr="002430A8" w:rsidRDefault="005B7F39" w:rsidP="005B7F39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2430A8">
        <w:rPr>
          <w:rFonts w:ascii="Times New Roman" w:hAnsi="Times New Roman" w:cs="Times New Roman"/>
          <w:sz w:val="24"/>
          <w:szCs w:val="24"/>
        </w:rPr>
        <w:t xml:space="preserve">Briefly, the primers related to the </w:t>
      </w:r>
      <w:r w:rsidR="003B367F">
        <w:rPr>
          <w:rFonts w:ascii="Times New Roman" w:hAnsi="Times New Roman" w:cs="Times New Roman" w:hint="eastAsia"/>
          <w:sz w:val="24"/>
          <w:szCs w:val="24"/>
        </w:rPr>
        <w:t>6</w:t>
      </w:r>
      <w:r w:rsidRPr="002430A8">
        <w:rPr>
          <w:rFonts w:ascii="Times New Roman" w:hAnsi="Times New Roman" w:cs="Times New Roman"/>
          <w:sz w:val="24"/>
          <w:szCs w:val="24"/>
        </w:rPr>
        <w:t xml:space="preserve"> </w:t>
      </w:r>
      <w:r w:rsidR="00A33C39">
        <w:rPr>
          <w:rFonts w:ascii="Times New Roman" w:hAnsi="Times New Roman" w:cs="Times New Roman"/>
          <w:sz w:val="24"/>
          <w:szCs w:val="24"/>
        </w:rPr>
        <w:t>d</w:t>
      </w:r>
      <w:r w:rsidR="00A33C39" w:rsidRPr="00EF421A">
        <w:rPr>
          <w:rFonts w:ascii="Times New Roman" w:hAnsi="Times New Roman" w:cs="Times New Roman"/>
          <w:sz w:val="24"/>
          <w:szCs w:val="24"/>
        </w:rPr>
        <w:t>ifferentially expressed genes</w:t>
      </w:r>
      <w:r w:rsidR="00A33C39" w:rsidRPr="002430A8">
        <w:rPr>
          <w:rFonts w:ascii="Times New Roman" w:hAnsi="Times New Roman" w:cs="Times New Roman"/>
          <w:sz w:val="24"/>
          <w:szCs w:val="24"/>
        </w:rPr>
        <w:t xml:space="preserve"> </w:t>
      </w:r>
      <w:r w:rsidR="00A33C39">
        <w:rPr>
          <w:rFonts w:ascii="Times New Roman" w:hAnsi="Times New Roman" w:cs="Times New Roman"/>
          <w:sz w:val="24"/>
          <w:szCs w:val="24"/>
        </w:rPr>
        <w:t>(</w:t>
      </w:r>
      <w:r w:rsidRPr="002430A8">
        <w:rPr>
          <w:rFonts w:ascii="Times New Roman" w:hAnsi="Times New Roman" w:cs="Times New Roman"/>
          <w:sz w:val="24"/>
          <w:szCs w:val="24"/>
        </w:rPr>
        <w:t>DEGs</w:t>
      </w:r>
      <w:r w:rsidR="00A33C39">
        <w:rPr>
          <w:rFonts w:ascii="Times New Roman" w:hAnsi="Times New Roman" w:cs="Times New Roman"/>
          <w:sz w:val="24"/>
          <w:szCs w:val="24"/>
        </w:rPr>
        <w:t>)</w:t>
      </w:r>
      <w:r w:rsidRPr="002430A8">
        <w:rPr>
          <w:rFonts w:ascii="Times New Roman" w:hAnsi="Times New Roman" w:cs="Times New Roman"/>
          <w:sz w:val="24"/>
          <w:szCs w:val="24"/>
        </w:rPr>
        <w:t xml:space="preserve"> were designed with software Prim</w:t>
      </w:r>
      <w:r w:rsidR="00776E2D">
        <w:rPr>
          <w:rFonts w:ascii="Times New Roman" w:hAnsi="Times New Roman" w:cs="Times New Roman"/>
          <w:sz w:val="24"/>
          <w:szCs w:val="24"/>
        </w:rPr>
        <w:t xml:space="preserve">er 5.0 and were showed in table 1 </w:t>
      </w:r>
      <w:r w:rsidRPr="002430A8">
        <w:rPr>
          <w:rFonts w:ascii="Times New Roman" w:hAnsi="Times New Roman" w:cs="Times New Roman"/>
          <w:sz w:val="24"/>
          <w:szCs w:val="24"/>
        </w:rPr>
        <w:t xml:space="preserve">at the bottom of this text. The analysis was performed on a LineGene 9600 Plus Real-Time PCR system with ChamQ SYBR Color qPCR </w:t>
      </w:r>
      <w:r w:rsidR="00552665">
        <w:rPr>
          <w:rFonts w:ascii="Times New Roman" w:hAnsi="Times New Roman" w:cs="Times New Roman"/>
          <w:sz w:val="24"/>
          <w:szCs w:val="24"/>
        </w:rPr>
        <w:t>m</w:t>
      </w:r>
      <w:r w:rsidRPr="002430A8">
        <w:rPr>
          <w:rFonts w:ascii="Times New Roman" w:hAnsi="Times New Roman" w:cs="Times New Roman"/>
          <w:sz w:val="24"/>
          <w:szCs w:val="24"/>
        </w:rPr>
        <w:t xml:space="preserve">aster </w:t>
      </w:r>
      <w:r w:rsidR="00552665">
        <w:rPr>
          <w:rFonts w:ascii="Times New Roman" w:hAnsi="Times New Roman" w:cs="Times New Roman"/>
          <w:sz w:val="24"/>
          <w:szCs w:val="24"/>
        </w:rPr>
        <w:t>m</w:t>
      </w:r>
      <w:r w:rsidRPr="002430A8">
        <w:rPr>
          <w:rFonts w:ascii="Times New Roman" w:hAnsi="Times New Roman" w:cs="Times New Roman"/>
          <w:sz w:val="24"/>
          <w:szCs w:val="24"/>
        </w:rPr>
        <w:t>ix (2X) kit. The reaction condition of qRT-PCR analysis was 95°C for 5 min, followed by 40 cycles of 95°C for 30 s, 5</w:t>
      </w:r>
      <w:r>
        <w:rPr>
          <w:rFonts w:ascii="Times New Roman" w:hAnsi="Times New Roman" w:cs="Times New Roman" w:hint="eastAsia"/>
          <w:sz w:val="24"/>
          <w:szCs w:val="24"/>
        </w:rPr>
        <w:t>1</w:t>
      </w:r>
      <w:r w:rsidRPr="002430A8">
        <w:rPr>
          <w:rFonts w:ascii="Times New Roman" w:hAnsi="Times New Roman" w:cs="Times New Roman"/>
          <w:sz w:val="24"/>
          <w:szCs w:val="24"/>
        </w:rPr>
        <w:t>°C for 30</w:t>
      </w:r>
      <w:r w:rsidR="00A33C39">
        <w:rPr>
          <w:rFonts w:ascii="Times New Roman" w:hAnsi="Times New Roman" w:cs="Times New Roman"/>
          <w:sz w:val="24"/>
          <w:szCs w:val="24"/>
        </w:rPr>
        <w:t xml:space="preserve"> </w:t>
      </w:r>
      <w:r w:rsidRPr="002430A8">
        <w:rPr>
          <w:rFonts w:ascii="Times New Roman" w:hAnsi="Times New Roman" w:cs="Times New Roman"/>
          <w:sz w:val="24"/>
          <w:szCs w:val="24"/>
        </w:rPr>
        <w:t xml:space="preserve">s and 72°C for 40 s.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2430A8">
        <w:rPr>
          <w:rFonts w:ascii="Times New Roman" w:hAnsi="Times New Roman" w:cs="Times New Roman"/>
          <w:sz w:val="24"/>
          <w:szCs w:val="24"/>
        </w:rPr>
        <w:t xml:space="preserve">gene </w:t>
      </w:r>
      <w:r w:rsidR="00552665">
        <w:rPr>
          <w:rFonts w:ascii="Times New Roman" w:eastAsia="等线" w:hAnsi="Times New Roman" w:cs="Times New Roman"/>
          <w:i/>
          <w:color w:val="000000"/>
          <w:kern w:val="0"/>
          <w:sz w:val="24"/>
          <w:szCs w:val="24"/>
        </w:rPr>
        <w:t>Sl</w:t>
      </w:r>
      <w:r>
        <w:rPr>
          <w:rFonts w:ascii="Times New Roman" w:hAnsi="Times New Roman" w:cs="Times New Roman"/>
          <w:i/>
          <w:sz w:val="24"/>
          <w:szCs w:val="24"/>
        </w:rPr>
        <w:t>A</w:t>
      </w:r>
      <w:r w:rsidRPr="00507960">
        <w:rPr>
          <w:rFonts w:ascii="Times New Roman" w:hAnsi="Times New Roman" w:cs="Times New Roman"/>
          <w:i/>
          <w:sz w:val="24"/>
          <w:szCs w:val="24"/>
        </w:rPr>
        <w:t>ctin</w:t>
      </w:r>
      <w:r w:rsidRPr="002430A8">
        <w:rPr>
          <w:rFonts w:ascii="Times New Roman" w:hAnsi="Times New Roman" w:cs="Times New Roman"/>
          <w:sz w:val="24"/>
          <w:szCs w:val="24"/>
        </w:rPr>
        <w:t xml:space="preserve"> was quantified as an internal control, and the 2</w:t>
      </w:r>
      <w:r w:rsidRPr="002430A8">
        <w:rPr>
          <w:rFonts w:ascii="Times New Roman" w:hAnsi="Times New Roman" w:cs="Times New Roman"/>
          <w:sz w:val="24"/>
          <w:szCs w:val="24"/>
          <w:vertAlign w:val="superscript"/>
        </w:rPr>
        <w:t xml:space="preserve">−ΔΔCt </w:t>
      </w:r>
      <w:r w:rsidRPr="002430A8">
        <w:rPr>
          <w:rFonts w:ascii="Times New Roman" w:hAnsi="Times New Roman" w:cs="Times New Roman"/>
          <w:sz w:val="24"/>
          <w:szCs w:val="24"/>
        </w:rPr>
        <w:t xml:space="preserve">method was used to analyze differential expression. Three </w:t>
      </w:r>
      <w:bookmarkStart w:id="0" w:name="OLE_LINK7"/>
      <w:bookmarkStart w:id="1" w:name="OLE_LINK8"/>
      <w:r w:rsidRPr="002430A8">
        <w:rPr>
          <w:rFonts w:ascii="Times New Roman" w:hAnsi="Times New Roman" w:cs="Times New Roman"/>
          <w:sz w:val="24"/>
          <w:szCs w:val="24"/>
        </w:rPr>
        <w:t>biological replicates</w:t>
      </w:r>
      <w:bookmarkEnd w:id="0"/>
      <w:bookmarkEnd w:id="1"/>
      <w:r w:rsidRPr="002430A8">
        <w:rPr>
          <w:rFonts w:ascii="Times New Roman" w:hAnsi="Times New Roman" w:cs="Times New Roman"/>
          <w:sz w:val="24"/>
          <w:szCs w:val="24"/>
        </w:rPr>
        <w:t xml:space="preserve"> were carried out in each treatment, and furthermore three technical replicates were used in each sample.</w:t>
      </w:r>
    </w:p>
    <w:p w:rsidR="005B7F39" w:rsidRDefault="005B7F39" w:rsidP="005B7F39"/>
    <w:p w:rsidR="005B7F39" w:rsidRPr="00F25732" w:rsidRDefault="00ED41DC" w:rsidP="005B7F39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Table</w:t>
      </w:r>
      <w:r w:rsidR="00776E2D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 xml:space="preserve"> p</w:t>
      </w:r>
      <w:r w:rsidR="005B7F39" w:rsidRPr="00F25732">
        <w:rPr>
          <w:rFonts w:ascii="Times New Roman" w:hAnsi="Times New Roman" w:cs="Times New Roman"/>
          <w:sz w:val="24"/>
          <w:szCs w:val="24"/>
        </w:rPr>
        <w:t>rimer pairs related to the nine genes for qRT- PCR</w:t>
      </w:r>
    </w:p>
    <w:tbl>
      <w:tblPr>
        <w:tblW w:w="8306" w:type="dxa"/>
        <w:jc w:val="center"/>
        <w:tblLook w:val="04A0" w:firstRow="1" w:lastRow="0" w:firstColumn="1" w:lastColumn="0" w:noHBand="0" w:noVBand="1"/>
      </w:tblPr>
      <w:tblGrid>
        <w:gridCol w:w="2127"/>
        <w:gridCol w:w="4677"/>
        <w:gridCol w:w="1502"/>
      </w:tblGrid>
      <w:tr w:rsidR="005B7F39" w:rsidRPr="00F25732" w:rsidTr="006239C9">
        <w:trPr>
          <w:trHeight w:val="525"/>
          <w:jc w:val="center"/>
        </w:trPr>
        <w:tc>
          <w:tcPr>
            <w:tcW w:w="212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7F39" w:rsidRPr="00F25732" w:rsidRDefault="005B7F39" w:rsidP="005315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257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 ID</w:t>
            </w:r>
          </w:p>
        </w:tc>
        <w:tc>
          <w:tcPr>
            <w:tcW w:w="467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7F39" w:rsidRPr="00F25732" w:rsidRDefault="005B7F39" w:rsidP="005315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257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Primer sequence</w:t>
            </w:r>
          </w:p>
        </w:tc>
        <w:tc>
          <w:tcPr>
            <w:tcW w:w="150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5B7F39" w:rsidRPr="00F25732" w:rsidRDefault="005B7F39" w:rsidP="005315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257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Annealing Temp.</w:t>
            </w:r>
          </w:p>
        </w:tc>
      </w:tr>
      <w:tr w:rsidR="005B7F39" w:rsidRPr="00F25732" w:rsidTr="006239C9">
        <w:trPr>
          <w:trHeight w:val="255"/>
          <w:jc w:val="center"/>
        </w:trPr>
        <w:tc>
          <w:tcPr>
            <w:tcW w:w="212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7F39" w:rsidRPr="00C83C17" w:rsidRDefault="00552665" w:rsidP="005315C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Sl</w:t>
            </w:r>
            <w:r w:rsidR="00465B61" w:rsidRPr="00C83C17">
              <w:rPr>
                <w:rFonts w:ascii="Times New Roman" w:eastAsia="等线" w:hAnsi="Times New Roman" w:cs="Times New Roman" w:hint="eastAsia"/>
                <w:i/>
                <w:color w:val="000000"/>
                <w:kern w:val="0"/>
                <w:sz w:val="24"/>
                <w:szCs w:val="24"/>
              </w:rPr>
              <w:t>DEFL1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7F39" w:rsidRPr="00F25732" w:rsidRDefault="005B7F39" w:rsidP="00C83C17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257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For (5'-</w:t>
            </w:r>
            <w:r w:rsidR="00C83C17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GAGAATCGTAGAGGCAAG</w:t>
            </w:r>
            <w:r w:rsidRPr="00F257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-3')</w:t>
            </w:r>
          </w:p>
        </w:tc>
        <w:tc>
          <w:tcPr>
            <w:tcW w:w="15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7F39" w:rsidRPr="00F25732" w:rsidRDefault="005B7F39" w:rsidP="005315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257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  <w:r w:rsidRPr="00F25732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 w:rsidRPr="00F257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°C</w:t>
            </w:r>
          </w:p>
        </w:tc>
      </w:tr>
      <w:tr w:rsidR="005B7F39" w:rsidRPr="00F25732" w:rsidTr="006239C9">
        <w:trPr>
          <w:trHeight w:val="255"/>
          <w:jc w:val="center"/>
        </w:trPr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7F39" w:rsidRPr="00D81A31" w:rsidRDefault="005B7F39" w:rsidP="005315C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7F39" w:rsidRPr="00F25732" w:rsidRDefault="005B7F39" w:rsidP="00C83C1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F257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Rev (5'-</w:t>
            </w:r>
            <w:r w:rsidR="00C83C17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TCCACGGCAATTACCACC</w:t>
            </w:r>
            <w:r w:rsidRPr="00F257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-3')</w:t>
            </w:r>
          </w:p>
        </w:tc>
        <w:tc>
          <w:tcPr>
            <w:tcW w:w="15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7F39" w:rsidRPr="00F25732" w:rsidRDefault="005B7F39" w:rsidP="005315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B7F39" w:rsidRPr="00F25732" w:rsidTr="006239C9">
        <w:trPr>
          <w:trHeight w:val="255"/>
          <w:jc w:val="center"/>
        </w:trPr>
        <w:tc>
          <w:tcPr>
            <w:tcW w:w="212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7F39" w:rsidRPr="00582030" w:rsidRDefault="00552665" w:rsidP="005315C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Sl</w:t>
            </w:r>
            <w:r w:rsidR="00E90665" w:rsidRPr="0058203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CHI3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7F39" w:rsidRPr="00582030" w:rsidRDefault="005B7F39" w:rsidP="0058203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582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For (5'-</w:t>
            </w:r>
            <w:r w:rsidR="00582030" w:rsidRPr="00582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CGAGAATCGTAGAGGCAAGA</w:t>
            </w:r>
            <w:r w:rsidRPr="00582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-3')</w:t>
            </w:r>
          </w:p>
        </w:tc>
        <w:tc>
          <w:tcPr>
            <w:tcW w:w="15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7F39" w:rsidRPr="00F25732" w:rsidRDefault="005B7F39" w:rsidP="005315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2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  <w:r w:rsidRPr="00582030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 w:rsidRPr="00582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°C</w:t>
            </w:r>
          </w:p>
        </w:tc>
      </w:tr>
      <w:tr w:rsidR="005B7F39" w:rsidRPr="00F25732" w:rsidTr="006239C9">
        <w:trPr>
          <w:trHeight w:val="255"/>
          <w:jc w:val="center"/>
        </w:trPr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7F39" w:rsidRPr="00D81A31" w:rsidRDefault="005B7F39" w:rsidP="005315C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7F39" w:rsidRPr="00F25732" w:rsidRDefault="005B7F39" w:rsidP="0058203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F257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Rev (5'-</w:t>
            </w:r>
            <w:r w:rsidR="00582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TCCACGGCAATTACCACC</w:t>
            </w:r>
            <w:r w:rsidRPr="00F257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-3')</w:t>
            </w:r>
          </w:p>
        </w:tc>
        <w:tc>
          <w:tcPr>
            <w:tcW w:w="15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7F39" w:rsidRPr="00F25732" w:rsidRDefault="005B7F39" w:rsidP="005315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B7F39" w:rsidRPr="00F25732" w:rsidTr="006239C9">
        <w:trPr>
          <w:trHeight w:val="255"/>
          <w:jc w:val="center"/>
        </w:trPr>
        <w:tc>
          <w:tcPr>
            <w:tcW w:w="212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7F39" w:rsidRPr="00582030" w:rsidRDefault="00552665" w:rsidP="005315C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Sl</w:t>
            </w:r>
            <w:r w:rsidR="00465B61" w:rsidRPr="0058203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ChrC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7F39" w:rsidRPr="00F25732" w:rsidRDefault="005B7F39" w:rsidP="0058203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F257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For (5'-</w:t>
            </w:r>
            <w:r w:rsidR="00582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TCCACGAATTTCCCATCA</w:t>
            </w:r>
            <w:r w:rsidRPr="00F257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-3')</w:t>
            </w:r>
          </w:p>
        </w:tc>
        <w:tc>
          <w:tcPr>
            <w:tcW w:w="15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7F39" w:rsidRPr="00F25732" w:rsidRDefault="005B7F39" w:rsidP="005315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257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  <w:r w:rsidRPr="00F25732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 w:rsidRPr="00F257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°C</w:t>
            </w:r>
          </w:p>
        </w:tc>
      </w:tr>
      <w:tr w:rsidR="005B7F39" w:rsidRPr="00F25732" w:rsidTr="006239C9">
        <w:trPr>
          <w:trHeight w:val="255"/>
          <w:jc w:val="center"/>
        </w:trPr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7F39" w:rsidRPr="00D81A31" w:rsidRDefault="005B7F39" w:rsidP="005315C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7F39" w:rsidRPr="00F25732" w:rsidRDefault="005B7F39" w:rsidP="0058203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F257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Rev (5'-</w:t>
            </w:r>
            <w:r w:rsidR="00582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ACAACCGCTACTCCACCC</w:t>
            </w:r>
            <w:r w:rsidRPr="00F257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-3')</w:t>
            </w:r>
          </w:p>
        </w:tc>
        <w:tc>
          <w:tcPr>
            <w:tcW w:w="15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7F39" w:rsidRPr="00F25732" w:rsidRDefault="005B7F39" w:rsidP="005315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bookmarkStart w:id="2" w:name="_GoBack"/>
        <w:bookmarkEnd w:id="2"/>
      </w:tr>
      <w:tr w:rsidR="005B7F39" w:rsidRPr="00F25732" w:rsidTr="006239C9">
        <w:trPr>
          <w:trHeight w:val="255"/>
          <w:jc w:val="center"/>
        </w:trPr>
        <w:tc>
          <w:tcPr>
            <w:tcW w:w="212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7F39" w:rsidRPr="00582030" w:rsidRDefault="00552665" w:rsidP="00465B61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Sl</w:t>
            </w:r>
            <w:r w:rsidR="005B7F39" w:rsidRPr="0058203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LOC1012</w:t>
            </w:r>
            <w:r w:rsidR="00465B61" w:rsidRPr="00582030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53176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7F39" w:rsidRPr="00582030" w:rsidRDefault="005B7F39" w:rsidP="0058203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582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For (5'-</w:t>
            </w:r>
            <w:r w:rsidR="00582030" w:rsidRPr="00582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ACCATCAATCACGCCACC</w:t>
            </w:r>
            <w:r w:rsidRPr="00582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-3')</w:t>
            </w:r>
          </w:p>
        </w:tc>
        <w:tc>
          <w:tcPr>
            <w:tcW w:w="15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7F39" w:rsidRPr="00F25732" w:rsidRDefault="005B7F39" w:rsidP="005315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582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  <w:r w:rsidRPr="00582030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 w:rsidRPr="0058203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°C</w:t>
            </w:r>
          </w:p>
        </w:tc>
      </w:tr>
      <w:tr w:rsidR="005B7F39" w:rsidRPr="00F25732" w:rsidTr="006239C9">
        <w:trPr>
          <w:trHeight w:val="255"/>
          <w:jc w:val="center"/>
        </w:trPr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7F39" w:rsidRPr="00F25732" w:rsidRDefault="005B7F39" w:rsidP="005315C5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7F39" w:rsidRPr="00F25732" w:rsidRDefault="005B7F39" w:rsidP="0058203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F257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Rev (5'-</w:t>
            </w:r>
            <w:r w:rsidR="00582030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CTGCATTTCTGAGGGAGC</w:t>
            </w:r>
            <w:r w:rsidRPr="00F257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-3')</w:t>
            </w:r>
          </w:p>
        </w:tc>
        <w:tc>
          <w:tcPr>
            <w:tcW w:w="15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B7F39" w:rsidRPr="00F25732" w:rsidRDefault="005B7F39" w:rsidP="005315C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B367F" w:rsidRPr="00F25732" w:rsidTr="006239C9">
        <w:trPr>
          <w:trHeight w:val="255"/>
          <w:jc w:val="center"/>
        </w:trPr>
        <w:tc>
          <w:tcPr>
            <w:tcW w:w="2127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3B367F" w:rsidRPr="00F25732" w:rsidRDefault="00552665" w:rsidP="003B367F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Sl</w:t>
            </w:r>
            <w:r w:rsidR="003B367F" w:rsidRPr="00F25732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HSP17.8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B367F" w:rsidRPr="00F25732" w:rsidRDefault="003B367F" w:rsidP="00F2370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F257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For (5'-</w:t>
            </w:r>
            <w:r w:rsidR="00F2370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AAGAATGATAAGTGGCATCG</w:t>
            </w:r>
            <w:r w:rsidRPr="00F257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-3')</w:t>
            </w:r>
          </w:p>
        </w:tc>
        <w:tc>
          <w:tcPr>
            <w:tcW w:w="150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3B367F" w:rsidRPr="00F25732" w:rsidRDefault="003B367F" w:rsidP="003B36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257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  <w:r w:rsidRPr="00F25732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 w:rsidRPr="00F257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°C</w:t>
            </w:r>
          </w:p>
        </w:tc>
      </w:tr>
      <w:tr w:rsidR="003B367F" w:rsidRPr="00F25732" w:rsidTr="006239C9">
        <w:trPr>
          <w:trHeight w:val="255"/>
          <w:jc w:val="center"/>
        </w:trPr>
        <w:tc>
          <w:tcPr>
            <w:tcW w:w="2127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B367F" w:rsidRPr="00F25732" w:rsidRDefault="003B367F" w:rsidP="003B367F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B367F" w:rsidRPr="00F25732" w:rsidRDefault="003B367F" w:rsidP="00F2370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F257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Rev (5'-</w:t>
            </w:r>
            <w:r w:rsidR="00F2370D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TTTGTTCCCAACCAGAGC</w:t>
            </w:r>
            <w:r w:rsidRPr="00F257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-3')</w:t>
            </w:r>
          </w:p>
        </w:tc>
        <w:tc>
          <w:tcPr>
            <w:tcW w:w="150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B367F" w:rsidRPr="00F25732" w:rsidRDefault="003B367F" w:rsidP="003B36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B367F" w:rsidRPr="00F25732" w:rsidTr="006239C9">
        <w:trPr>
          <w:trHeight w:val="255"/>
          <w:jc w:val="center"/>
        </w:trPr>
        <w:tc>
          <w:tcPr>
            <w:tcW w:w="212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67F" w:rsidRPr="00C27C65" w:rsidRDefault="00552665" w:rsidP="003B367F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Sl</w:t>
            </w:r>
            <w:r w:rsidR="003B367F" w:rsidRPr="00C27C65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HSP17.8</w:t>
            </w:r>
            <w:r w:rsidR="003B367F" w:rsidRPr="00C27C65">
              <w:rPr>
                <w:rFonts w:ascii="Times New Roman" w:eastAsia="等线" w:hAnsi="Times New Roman" w:cs="Times New Roman" w:hint="eastAsia"/>
                <w:i/>
                <w:color w:val="000000"/>
                <w:kern w:val="0"/>
                <w:sz w:val="24"/>
                <w:szCs w:val="24"/>
              </w:rPr>
              <w:t>_</w:t>
            </w:r>
            <w:r w:rsidR="003B367F" w:rsidRPr="00C27C65"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67F" w:rsidRPr="00C27C65" w:rsidRDefault="003B367F" w:rsidP="003B367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27C6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For (5'-CTCTGCATTTGCCAACAC-3')</w:t>
            </w:r>
          </w:p>
        </w:tc>
        <w:tc>
          <w:tcPr>
            <w:tcW w:w="15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67F" w:rsidRPr="00F25732" w:rsidRDefault="003B367F" w:rsidP="003B36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257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  <w:r w:rsidRPr="00F25732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 w:rsidRPr="00F257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°C</w:t>
            </w:r>
          </w:p>
        </w:tc>
      </w:tr>
      <w:tr w:rsidR="003B367F" w:rsidRPr="00F25732" w:rsidTr="006239C9">
        <w:trPr>
          <w:trHeight w:val="255"/>
          <w:jc w:val="center"/>
        </w:trPr>
        <w:tc>
          <w:tcPr>
            <w:tcW w:w="212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367F" w:rsidRPr="00C27C65" w:rsidRDefault="003B367F" w:rsidP="003B367F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67F" w:rsidRPr="00C27C65" w:rsidRDefault="003B367F" w:rsidP="003B367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27C6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Rev (5'-CGCTGATCTGAAGAACCC-3')</w:t>
            </w:r>
          </w:p>
        </w:tc>
        <w:tc>
          <w:tcPr>
            <w:tcW w:w="15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367F" w:rsidRPr="00F25732" w:rsidRDefault="003B367F" w:rsidP="003B36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3B367F" w:rsidRPr="00F25732" w:rsidTr="006239C9">
        <w:trPr>
          <w:trHeight w:val="255"/>
          <w:jc w:val="center"/>
        </w:trPr>
        <w:tc>
          <w:tcPr>
            <w:tcW w:w="212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B367F" w:rsidRPr="00F25732" w:rsidRDefault="00552665" w:rsidP="003B367F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i/>
                <w:color w:val="000000"/>
                <w:kern w:val="0"/>
                <w:sz w:val="24"/>
                <w:szCs w:val="24"/>
              </w:rPr>
              <w:t>Sl</w:t>
            </w:r>
            <w:r w:rsidR="003B367F" w:rsidRPr="00F2573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Actin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67F" w:rsidRPr="00F25732" w:rsidRDefault="003B367F" w:rsidP="003B367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F257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For (5'-ATGGTGGGTATGGGTCAA-3')</w:t>
            </w:r>
          </w:p>
        </w:tc>
        <w:tc>
          <w:tcPr>
            <w:tcW w:w="150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3B367F" w:rsidRPr="00F25732" w:rsidRDefault="003B367F" w:rsidP="003B36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257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  <w:r w:rsidRPr="00F25732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  <w:r w:rsidRPr="00F25732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°C</w:t>
            </w:r>
          </w:p>
        </w:tc>
      </w:tr>
      <w:tr w:rsidR="003B367F" w:rsidRPr="00F25732" w:rsidTr="006239C9">
        <w:trPr>
          <w:trHeight w:val="255"/>
          <w:jc w:val="center"/>
        </w:trPr>
        <w:tc>
          <w:tcPr>
            <w:tcW w:w="212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B367F" w:rsidRPr="00F25732" w:rsidRDefault="003B367F" w:rsidP="003B367F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6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B367F" w:rsidRPr="00F25732" w:rsidRDefault="003B367F" w:rsidP="003B367F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F25732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Rev (5'-GGGCTTCAGTTAGGAGGA-3')</w:t>
            </w:r>
          </w:p>
        </w:tc>
        <w:tc>
          <w:tcPr>
            <w:tcW w:w="150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B367F" w:rsidRPr="00F25732" w:rsidRDefault="003B367F" w:rsidP="003B367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:rsidR="005B3349" w:rsidRPr="005B3349" w:rsidRDefault="005B3349"/>
    <w:sectPr w:rsidR="005B3349" w:rsidRPr="005B33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1CE6" w:rsidRDefault="005B1CE6" w:rsidP="005B7F39">
      <w:r>
        <w:separator/>
      </w:r>
    </w:p>
  </w:endnote>
  <w:endnote w:type="continuationSeparator" w:id="0">
    <w:p w:rsidR="005B1CE6" w:rsidRDefault="005B1CE6" w:rsidP="005B7F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1CE6" w:rsidRDefault="005B1CE6" w:rsidP="005B7F39">
      <w:r>
        <w:separator/>
      </w:r>
    </w:p>
  </w:footnote>
  <w:footnote w:type="continuationSeparator" w:id="0">
    <w:p w:rsidR="005B1CE6" w:rsidRDefault="005B1CE6" w:rsidP="005B7F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377E"/>
    <w:rsid w:val="00060A76"/>
    <w:rsid w:val="000D30D3"/>
    <w:rsid w:val="00191C1C"/>
    <w:rsid w:val="003B367F"/>
    <w:rsid w:val="00465B61"/>
    <w:rsid w:val="00552665"/>
    <w:rsid w:val="00582030"/>
    <w:rsid w:val="005B1CE6"/>
    <w:rsid w:val="005B3349"/>
    <w:rsid w:val="005B7F39"/>
    <w:rsid w:val="006239C9"/>
    <w:rsid w:val="00651F99"/>
    <w:rsid w:val="006977DE"/>
    <w:rsid w:val="006F7BF9"/>
    <w:rsid w:val="00776E2D"/>
    <w:rsid w:val="007A264F"/>
    <w:rsid w:val="00850C1C"/>
    <w:rsid w:val="0096377E"/>
    <w:rsid w:val="00A33C39"/>
    <w:rsid w:val="00AA45E8"/>
    <w:rsid w:val="00C26411"/>
    <w:rsid w:val="00C27C65"/>
    <w:rsid w:val="00C35F1D"/>
    <w:rsid w:val="00C83C17"/>
    <w:rsid w:val="00D43A75"/>
    <w:rsid w:val="00D81A31"/>
    <w:rsid w:val="00E90665"/>
    <w:rsid w:val="00ED41DC"/>
    <w:rsid w:val="00F23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C8B4244B-74FF-4EBB-AE38-43B118D1F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7F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7F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7F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7F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7F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204</Words>
  <Characters>1168</Characters>
  <Application>Microsoft Office Word</Application>
  <DocSecurity>0</DocSecurity>
  <Lines>9</Lines>
  <Paragraphs>2</Paragraphs>
  <ScaleCrop>false</ScaleCrop>
  <Company>2012dnd.com</Company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2012dnd.com</dc:creator>
  <cp:keywords/>
  <dc:description/>
  <cp:lastModifiedBy>Administrator</cp:lastModifiedBy>
  <cp:revision>20</cp:revision>
  <dcterms:created xsi:type="dcterms:W3CDTF">2023-11-01T01:46:00Z</dcterms:created>
  <dcterms:modified xsi:type="dcterms:W3CDTF">2024-06-23T09:05:00Z</dcterms:modified>
</cp:coreProperties>
</file>