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56AB9" w14:textId="13813A22" w:rsidR="00D331B6" w:rsidRPr="00221AA9" w:rsidRDefault="0021712C" w:rsidP="00D95040">
      <w:pPr>
        <w:spacing w:beforeLines="150" w:before="540"/>
        <w:jc w:val="center"/>
        <w:rPr>
          <w:rFonts w:ascii="Helvetica" w:hAnsi="Helvetica" w:cs="Times New Roman"/>
          <w:b/>
          <w:bCs/>
          <w:kern w:val="0"/>
          <w:sz w:val="36"/>
          <w:szCs w:val="16"/>
          <w:lang w:eastAsia="en-US"/>
        </w:rPr>
      </w:pPr>
      <w:r w:rsidRPr="00221AA9">
        <w:rPr>
          <w:rFonts w:ascii="Helvetica" w:hAnsi="Helvetica" w:cs="Times New Roman"/>
          <w:b/>
          <w:bCs/>
          <w:kern w:val="0"/>
          <w:sz w:val="36"/>
          <w:szCs w:val="16"/>
          <w:lang w:eastAsia="en-US"/>
        </w:rPr>
        <w:t>Supporting Information</w:t>
      </w:r>
    </w:p>
    <w:p w14:paraId="3A478B2B" w14:textId="77777777" w:rsidR="00AE4706" w:rsidRPr="00221AA9" w:rsidRDefault="00AE4706" w:rsidP="00F80D45">
      <w:pPr>
        <w:pStyle w:val="BATitle"/>
        <w:spacing w:after="0" w:line="360" w:lineRule="auto"/>
        <w:jc w:val="left"/>
        <w:rPr>
          <w:rFonts w:ascii="Helvetica" w:hAnsi="Helvetica"/>
        </w:rPr>
      </w:pPr>
      <w:bookmarkStart w:id="0" w:name="_Hlk175243603"/>
      <w:r w:rsidRPr="00221AA9">
        <w:rPr>
          <w:rFonts w:ascii="Helvetica" w:hAnsi="Helvetica"/>
          <w:lang w:eastAsia="ja-JP"/>
        </w:rPr>
        <w:t>U</w:t>
      </w:r>
      <w:r w:rsidRPr="00221AA9">
        <w:rPr>
          <w:rFonts w:ascii="Helvetica" w:hAnsi="Helvetica"/>
        </w:rPr>
        <w:t xml:space="preserve">nbiased picture of the ligand docking process for the </w:t>
      </w:r>
      <w:proofErr w:type="spellStart"/>
      <w:r w:rsidRPr="00221AA9">
        <w:rPr>
          <w:rFonts w:ascii="Helvetica" w:hAnsi="Helvetica"/>
        </w:rPr>
        <w:t>hevein</w:t>
      </w:r>
      <w:proofErr w:type="spellEnd"/>
      <w:r w:rsidRPr="00221AA9">
        <w:rPr>
          <w:rFonts w:ascii="Helvetica" w:hAnsi="Helvetica"/>
        </w:rPr>
        <w:t xml:space="preserve"> </w:t>
      </w:r>
      <w:r w:rsidRPr="00221AA9">
        <w:rPr>
          <w:rFonts w:ascii="Helvetica" w:hAnsi="Helvetica"/>
          <w:lang w:eastAsia="ja-JP"/>
        </w:rPr>
        <w:t>protein</w:t>
      </w:r>
      <w:r w:rsidRPr="00221AA9">
        <w:rPr>
          <w:rFonts w:ascii="Helvetica" w:eastAsia="ＭＳ 明朝" w:hAnsi="Helvetica"/>
        </w:rPr>
        <w:t>–</w:t>
      </w:r>
      <w:r w:rsidRPr="00221AA9">
        <w:rPr>
          <w:rFonts w:ascii="Helvetica" w:hAnsi="Helvetica"/>
        </w:rPr>
        <w:t>oligosaccharide complex</w:t>
      </w:r>
    </w:p>
    <w:bookmarkEnd w:id="0"/>
    <w:p w14:paraId="6D66DFB6" w14:textId="67127570" w:rsidR="002F6454" w:rsidRPr="00221AA9" w:rsidRDefault="002F6454" w:rsidP="00221AA9">
      <w:pPr>
        <w:pStyle w:val="BBAuthorName"/>
        <w:spacing w:beforeLines="100" w:before="360"/>
        <w:jc w:val="left"/>
        <w:rPr>
          <w:rFonts w:ascii="Helvetica" w:hAnsi="Helvetica" w:cs="Times"/>
          <w:i w:val="0"/>
          <w:iCs/>
        </w:rPr>
      </w:pPr>
      <w:r w:rsidRPr="00221AA9">
        <w:rPr>
          <w:rFonts w:ascii="Helvetica" w:hAnsi="Helvetica" w:cs="Times"/>
          <w:i w:val="0"/>
          <w:iCs/>
        </w:rPr>
        <w:t>Toshifumi Yui</w:t>
      </w:r>
      <w:proofErr w:type="gramStart"/>
      <w:r w:rsidR="00221AA9">
        <w:rPr>
          <w:rFonts w:ascii="Helvetica" w:hAnsi="Helvetica" w:cs="Times" w:hint="eastAsia"/>
          <w:i w:val="0"/>
          <w:iCs/>
          <w:vertAlign w:val="superscript"/>
          <w:lang w:eastAsia="ja-JP"/>
        </w:rPr>
        <w:t>1</w:t>
      </w:r>
      <w:r w:rsidRPr="00221AA9">
        <w:rPr>
          <w:rFonts w:ascii="Helvetica" w:hAnsi="Helvetica" w:cs="Times"/>
          <w:i w:val="0"/>
          <w:iCs/>
          <w:vertAlign w:val="superscript"/>
        </w:rPr>
        <w:t>,</w:t>
      </w:r>
      <w:r w:rsidRPr="00221AA9">
        <w:rPr>
          <w:rFonts w:ascii="Helvetica" w:hAnsi="Helvetica" w:cs="Times"/>
          <w:i w:val="0"/>
          <w:iCs/>
        </w:rPr>
        <w:t>*</w:t>
      </w:r>
      <w:proofErr w:type="gramEnd"/>
      <w:r w:rsidRPr="00221AA9">
        <w:rPr>
          <w:rFonts w:ascii="Helvetica" w:hAnsi="Helvetica" w:cs="Times"/>
          <w:i w:val="0"/>
          <w:iCs/>
        </w:rPr>
        <w:t xml:space="preserve"> </w:t>
      </w:r>
      <w:r w:rsidR="00632550" w:rsidRPr="00221AA9">
        <w:rPr>
          <w:rFonts w:ascii="Helvetica" w:hAnsi="Helvetica" w:cs="Times"/>
          <w:i w:val="0"/>
          <w:iCs/>
        </w:rPr>
        <w:t xml:space="preserve">and </w:t>
      </w:r>
      <w:r w:rsidRPr="00221AA9">
        <w:rPr>
          <w:rFonts w:ascii="Helvetica" w:hAnsi="Helvetica" w:cs="Times"/>
          <w:i w:val="0"/>
          <w:iCs/>
        </w:rPr>
        <w:t>Takuya Uto</w:t>
      </w:r>
      <w:r w:rsidR="00221AA9">
        <w:rPr>
          <w:rFonts w:ascii="Helvetica" w:hAnsi="Helvetica" w:cs="Times"/>
          <w:i w:val="0"/>
          <w:iCs/>
          <w:vertAlign w:val="superscript"/>
        </w:rPr>
        <w:t>1</w:t>
      </w:r>
    </w:p>
    <w:p w14:paraId="1EA13325" w14:textId="3972C2CB" w:rsidR="002F6454" w:rsidRPr="00221AA9" w:rsidRDefault="00221AA9" w:rsidP="00D95040">
      <w:pPr>
        <w:pStyle w:val="BCAuthorAddress"/>
        <w:spacing w:line="360" w:lineRule="auto"/>
        <w:ind w:left="110" w:hangingChars="50" w:hanging="110"/>
        <w:jc w:val="both"/>
        <w:rPr>
          <w:rFonts w:ascii="Helvetica" w:hAnsi="Helvetica" w:cs="Times"/>
          <w:sz w:val="22"/>
          <w:szCs w:val="22"/>
        </w:rPr>
      </w:pPr>
      <w:r w:rsidRPr="00221AA9">
        <w:rPr>
          <w:rFonts w:ascii="Helvetica" w:hAnsi="Helvetica" w:cs="Times"/>
          <w:sz w:val="22"/>
          <w:szCs w:val="22"/>
          <w:vertAlign w:val="superscript"/>
        </w:rPr>
        <w:t>1</w:t>
      </w:r>
      <w:r w:rsidR="003D5898" w:rsidRPr="00221AA9">
        <w:rPr>
          <w:rFonts w:ascii="Helvetica" w:hAnsi="Helvetica" w:cs="Times"/>
          <w:sz w:val="22"/>
          <w:szCs w:val="22"/>
        </w:rPr>
        <w:t>Department of Chemistry,</w:t>
      </w:r>
      <w:r w:rsidR="003D5898" w:rsidRPr="00221AA9">
        <w:rPr>
          <w:rFonts w:ascii="Helvetica" w:hAnsi="Helvetica" w:cs="Times"/>
          <w:i/>
          <w:iCs/>
          <w:sz w:val="22"/>
          <w:szCs w:val="22"/>
        </w:rPr>
        <w:t xml:space="preserve"> </w:t>
      </w:r>
      <w:r w:rsidR="002F6454" w:rsidRPr="00221AA9">
        <w:rPr>
          <w:rFonts w:ascii="Helvetica" w:hAnsi="Helvetica" w:cs="Times"/>
          <w:sz w:val="22"/>
          <w:szCs w:val="22"/>
        </w:rPr>
        <w:t xml:space="preserve">Faculty of Engineering, University of Miyazaki, Nishi 1-1 </w:t>
      </w:r>
      <w:proofErr w:type="spellStart"/>
      <w:r w:rsidR="002F6454" w:rsidRPr="00221AA9">
        <w:rPr>
          <w:rFonts w:ascii="Helvetica" w:hAnsi="Helvetica" w:cs="Times"/>
          <w:sz w:val="22"/>
          <w:szCs w:val="22"/>
        </w:rPr>
        <w:t>Gakuen</w:t>
      </w:r>
      <w:proofErr w:type="spellEnd"/>
      <w:r w:rsidR="002F6454" w:rsidRPr="00221AA9">
        <w:rPr>
          <w:rFonts w:ascii="Helvetica" w:hAnsi="Helvetica" w:cs="Times"/>
          <w:sz w:val="22"/>
          <w:szCs w:val="22"/>
        </w:rPr>
        <w:t xml:space="preserve"> </w:t>
      </w:r>
      <w:proofErr w:type="spellStart"/>
      <w:r w:rsidR="002F6454" w:rsidRPr="00221AA9">
        <w:rPr>
          <w:rFonts w:ascii="Helvetica" w:hAnsi="Helvetica" w:cs="Times"/>
          <w:sz w:val="22"/>
          <w:szCs w:val="22"/>
        </w:rPr>
        <w:t>Kibanadai</w:t>
      </w:r>
      <w:proofErr w:type="spellEnd"/>
      <w:r w:rsidR="002F6454" w:rsidRPr="00221AA9">
        <w:rPr>
          <w:rFonts w:ascii="Helvetica" w:hAnsi="Helvetica" w:cs="Times"/>
          <w:sz w:val="22"/>
          <w:szCs w:val="22"/>
        </w:rPr>
        <w:t xml:space="preserve">, Miyazaki 889-2192, Japan. </w:t>
      </w:r>
    </w:p>
    <w:p w14:paraId="72D043D3" w14:textId="7891EE28" w:rsidR="00730B1E" w:rsidRPr="00221AA9" w:rsidRDefault="00730B1E" w:rsidP="00730B1E">
      <w:pPr>
        <w:pStyle w:val="BCAuthorAddress"/>
        <w:spacing w:beforeLines="50" w:before="180" w:after="0" w:line="276" w:lineRule="auto"/>
        <w:ind w:left="110" w:hangingChars="50" w:hanging="110"/>
        <w:jc w:val="left"/>
        <w:rPr>
          <w:rFonts w:ascii="Helvetica" w:hAnsi="Helvetica"/>
          <w:sz w:val="22"/>
          <w:szCs w:val="22"/>
        </w:rPr>
      </w:pPr>
      <w:r w:rsidRPr="00221AA9">
        <w:rPr>
          <w:rFonts w:ascii="Helvetica" w:hAnsi="Helvetica" w:cs="Times"/>
          <w:sz w:val="22"/>
          <w:szCs w:val="22"/>
          <w:lang w:eastAsia="ja-JP"/>
        </w:rPr>
        <w:t>*Corresponding author</w:t>
      </w:r>
      <w:r w:rsidRPr="00221AA9">
        <w:rPr>
          <w:rFonts w:ascii="Helvetica" w:hAnsi="Helvetica" w:cs="Times"/>
          <w:sz w:val="22"/>
          <w:szCs w:val="22"/>
          <w:lang w:eastAsia="ja-JP"/>
        </w:rPr>
        <w:br/>
        <w:t>Tel.: +81-985-58-7319; Fax: +81-985-58-7323; E-mail</w:t>
      </w:r>
      <w:r w:rsidR="00D95040" w:rsidRPr="00221AA9">
        <w:rPr>
          <w:rFonts w:ascii="Helvetica" w:hAnsi="Helvetica" w:cs="Times"/>
          <w:sz w:val="22"/>
          <w:szCs w:val="22"/>
          <w:lang w:eastAsia="ja-JP"/>
        </w:rPr>
        <w:t xml:space="preserve"> address</w:t>
      </w:r>
      <w:r w:rsidRPr="00221AA9">
        <w:rPr>
          <w:rFonts w:ascii="Helvetica" w:hAnsi="Helvetica" w:cs="Times"/>
          <w:sz w:val="22"/>
          <w:szCs w:val="22"/>
          <w:lang w:eastAsia="ja-JP"/>
        </w:rPr>
        <w:t>: tyui@cc.miyazaki-u.ac.jp</w:t>
      </w:r>
    </w:p>
    <w:p w14:paraId="37C53A68" w14:textId="611AC9A7" w:rsidR="00730B1E" w:rsidRDefault="00C55651" w:rsidP="00D95040">
      <w:pPr>
        <w:pStyle w:val="BCAuthorAddress"/>
        <w:spacing w:beforeLines="1050" w:before="3780" w:after="0" w:line="240" w:lineRule="auto"/>
        <w:jc w:val="left"/>
        <w:rPr>
          <w:rFonts w:cs="Times"/>
          <w:lang w:eastAsia="ja-JP"/>
        </w:rPr>
      </w:pPr>
      <w:r>
        <w:rPr>
          <w:rFonts w:cs="Times"/>
          <w:lang w:eastAsia="ja-JP"/>
        </w:rPr>
        <w:pict w14:anchorId="5BB6E894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1C2D2A20" w14:textId="215220F3" w:rsidR="00C541F6" w:rsidRDefault="00C541F6" w:rsidP="00C541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6C6CD56" wp14:editId="323E231D">
            <wp:extent cx="4909320" cy="3757680"/>
            <wp:effectExtent l="0" t="0" r="571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320" cy="3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0732A" w14:textId="1B41991D" w:rsidR="005329AD" w:rsidRPr="00221AA9" w:rsidRDefault="00D331B6" w:rsidP="00730B1E">
      <w:pPr>
        <w:rPr>
          <w:rFonts w:ascii="Times New Roman" w:hAnsi="Times New Roman" w:cs="Times New Roman"/>
          <w:sz w:val="22"/>
        </w:rPr>
      </w:pPr>
      <w:r w:rsidRPr="00221AA9">
        <w:rPr>
          <w:rFonts w:ascii="Times" w:hAnsi="Times" w:cs="Times"/>
          <w:b/>
          <w:bCs/>
          <w:sz w:val="22"/>
        </w:rPr>
        <w:t>Fig</w:t>
      </w:r>
      <w:r w:rsidR="00221AA9" w:rsidRPr="00221AA9">
        <w:rPr>
          <w:rFonts w:ascii="Times" w:hAnsi="Times" w:cs="Times"/>
          <w:b/>
          <w:bCs/>
          <w:sz w:val="22"/>
        </w:rPr>
        <w:t>.</w:t>
      </w:r>
      <w:r w:rsidRPr="00221AA9">
        <w:rPr>
          <w:rFonts w:ascii="Times" w:hAnsi="Times" w:cs="Times"/>
          <w:b/>
          <w:bCs/>
          <w:sz w:val="22"/>
        </w:rPr>
        <w:t xml:space="preserve"> S1.</w:t>
      </w:r>
      <w:r w:rsidR="00C541F6" w:rsidRPr="00221AA9">
        <w:rPr>
          <w:rFonts w:ascii="Times" w:hAnsi="Times" w:cs="Times"/>
          <w:bCs/>
          <w:sz w:val="22"/>
        </w:rPr>
        <w:t xml:space="preserve"> </w:t>
      </w:r>
      <w:r w:rsidR="00A26A8B" w:rsidRPr="00221AA9">
        <w:rPr>
          <w:rFonts w:ascii="Times" w:hAnsi="Times" w:cs="Times"/>
          <w:bCs/>
          <w:sz w:val="22"/>
        </w:rPr>
        <w:t>Ligand</w:t>
      </w:r>
      <w:r w:rsidR="00C541F6" w:rsidRPr="00221AA9">
        <w:rPr>
          <w:rFonts w:ascii="Times" w:hAnsi="Times" w:cs="Times"/>
          <w:bCs/>
          <w:sz w:val="22"/>
        </w:rPr>
        <w:t xml:space="preserve"> docking behavior of the binary solution containing </w:t>
      </w:r>
      <w:proofErr w:type="spellStart"/>
      <w:r w:rsidR="00C541F6" w:rsidRPr="00221AA9">
        <w:rPr>
          <w:rFonts w:ascii="Times" w:hAnsi="Times" w:cs="Times"/>
          <w:bCs/>
          <w:sz w:val="22"/>
        </w:rPr>
        <w:t>hevein</w:t>
      </w:r>
      <w:proofErr w:type="spellEnd"/>
      <w:r w:rsidR="00C541F6" w:rsidRPr="00221AA9">
        <w:rPr>
          <w:rFonts w:ascii="Times" w:hAnsi="Times" w:cs="Times"/>
          <w:sz w:val="22"/>
        </w:rPr>
        <w:t xml:space="preserve"> and </w:t>
      </w:r>
      <w:r w:rsidR="00C541F6" w:rsidRPr="00221AA9">
        <w:rPr>
          <w:rFonts w:ascii="Times" w:hAnsi="Times" w:cs="Times"/>
          <w:bCs/>
          <w:sz w:val="22"/>
        </w:rPr>
        <w:t>GlcNAc</w:t>
      </w:r>
      <w:r w:rsidR="00C541F6" w:rsidRPr="00221AA9">
        <w:rPr>
          <w:rFonts w:ascii="Times" w:hAnsi="Times" w:cs="Times"/>
          <w:bCs/>
          <w:sz w:val="22"/>
          <w:vertAlign w:val="subscript"/>
        </w:rPr>
        <w:t>3</w:t>
      </w:r>
      <w:r w:rsidR="00C541F6" w:rsidRPr="00221AA9">
        <w:rPr>
          <w:rFonts w:ascii="Times" w:hAnsi="Times" w:cs="Times"/>
          <w:bCs/>
          <w:sz w:val="22"/>
        </w:rPr>
        <w:t xml:space="preserve"> molecules. The two-dimensional ligand-</w:t>
      </w:r>
      <w:proofErr w:type="spellStart"/>
      <w:r w:rsidR="00C541F6" w:rsidRPr="00221AA9">
        <w:rPr>
          <w:rFonts w:ascii="Times" w:hAnsi="Times" w:cs="Times"/>
          <w:bCs/>
          <w:sz w:val="22"/>
        </w:rPr>
        <w:t>RMSd</w:t>
      </w:r>
      <w:proofErr w:type="spellEnd"/>
      <w:r w:rsidR="00C541F6" w:rsidRPr="00221AA9">
        <w:rPr>
          <w:rFonts w:ascii="Times" w:hAnsi="Times" w:cs="Times"/>
          <w:bCs/>
          <w:sz w:val="22"/>
        </w:rPr>
        <w:t xml:space="preserve"> (</w:t>
      </w:r>
      <w:r w:rsidR="00C541F6" w:rsidRPr="00221AA9">
        <w:rPr>
          <w:rFonts w:ascii="Times" w:eastAsia="ＭＳ 明朝" w:hAnsi="Times" w:cs="Times"/>
          <w:bCs/>
          <w:sz w:val="22"/>
        </w:rPr>
        <w:t>Å</w:t>
      </w:r>
      <w:r w:rsidR="00C541F6" w:rsidRPr="00221AA9">
        <w:rPr>
          <w:rFonts w:ascii="Times" w:hAnsi="Times" w:cs="Times"/>
          <w:bCs/>
          <w:sz w:val="22"/>
        </w:rPr>
        <w:t xml:space="preserve">) and binding energy </w:t>
      </w:r>
      <w:r w:rsidR="00EC4C6D" w:rsidRPr="00221AA9">
        <w:rPr>
          <w:rFonts w:ascii="Times" w:hAnsi="Times" w:cs="Times"/>
          <w:bCs/>
          <w:sz w:val="22"/>
        </w:rPr>
        <w:t>(</w:t>
      </w:r>
      <w:r w:rsidR="00C541F6" w:rsidRPr="00221AA9">
        <w:rPr>
          <w:rFonts w:ascii="Symbol" w:hAnsi="Symbol" w:cs="Times"/>
          <w:bCs/>
          <w:sz w:val="22"/>
        </w:rPr>
        <w:t>D</w:t>
      </w:r>
      <w:proofErr w:type="spellStart"/>
      <w:r w:rsidR="00C541F6" w:rsidRPr="00221AA9">
        <w:rPr>
          <w:rFonts w:ascii="Times" w:hAnsi="Times" w:cs="Times"/>
          <w:bCs/>
          <w:i/>
          <w:iCs/>
          <w:sz w:val="22"/>
        </w:rPr>
        <w:t>E</w:t>
      </w:r>
      <w:r w:rsidR="00C541F6" w:rsidRPr="00221AA9">
        <w:rPr>
          <w:rFonts w:ascii="Times" w:hAnsi="Times" w:cs="Times"/>
          <w:bCs/>
          <w:sz w:val="22"/>
          <w:vertAlign w:val="subscript"/>
        </w:rPr>
        <w:t>bind</w:t>
      </w:r>
      <w:proofErr w:type="spellEnd"/>
      <w:r w:rsidR="00EC4C6D" w:rsidRPr="00221AA9">
        <w:rPr>
          <w:rFonts w:ascii="Times" w:hAnsi="Times" w:cs="Times"/>
          <w:bCs/>
          <w:sz w:val="22"/>
        </w:rPr>
        <w:t>,</w:t>
      </w:r>
      <w:r w:rsidR="00C541F6" w:rsidRPr="00221AA9">
        <w:rPr>
          <w:rFonts w:ascii="Times" w:hAnsi="Times" w:cs="Times"/>
          <w:bCs/>
          <w:sz w:val="22"/>
        </w:rPr>
        <w:t xml:space="preserve"> kcal/mol) distributions </w:t>
      </w:r>
      <w:r w:rsidR="00083B47" w:rsidRPr="00221AA9">
        <w:rPr>
          <w:rFonts w:ascii="Times" w:hAnsi="Times" w:cs="Times"/>
          <w:bCs/>
          <w:sz w:val="22"/>
        </w:rPr>
        <w:t xml:space="preserve">were </w:t>
      </w:r>
      <w:r w:rsidR="00C541F6" w:rsidRPr="00221AA9">
        <w:rPr>
          <w:rFonts w:ascii="Times" w:hAnsi="Times" w:cs="Times"/>
          <w:bCs/>
          <w:sz w:val="22"/>
        </w:rPr>
        <w:t>obtained by comb</w:t>
      </w:r>
      <w:r w:rsidR="00666B05" w:rsidRPr="00221AA9">
        <w:rPr>
          <w:rFonts w:ascii="Times" w:hAnsi="Times" w:cs="Times"/>
          <w:bCs/>
          <w:sz w:val="22"/>
        </w:rPr>
        <w:t xml:space="preserve">ining </w:t>
      </w:r>
      <w:r w:rsidR="00C541F6" w:rsidRPr="00221AA9">
        <w:rPr>
          <w:rFonts w:ascii="Times" w:hAnsi="Times" w:cs="Times"/>
          <w:bCs/>
          <w:sz w:val="22"/>
        </w:rPr>
        <w:t>six simulation runs. Each dot represents a spatial arrangement of the two solute molecules with the average ligand-</w:t>
      </w:r>
      <w:proofErr w:type="spellStart"/>
      <w:r w:rsidR="00C541F6" w:rsidRPr="00221AA9">
        <w:rPr>
          <w:rFonts w:ascii="Times" w:hAnsi="Times" w:cs="Times"/>
          <w:bCs/>
          <w:sz w:val="22"/>
        </w:rPr>
        <w:t>RMSd</w:t>
      </w:r>
      <w:proofErr w:type="spellEnd"/>
      <w:r w:rsidR="00C541F6" w:rsidRPr="00221AA9">
        <w:rPr>
          <w:rFonts w:ascii="Times" w:hAnsi="Times" w:cs="Times"/>
          <w:bCs/>
          <w:sz w:val="22"/>
        </w:rPr>
        <w:t xml:space="preserve"> and </w:t>
      </w:r>
      <w:r w:rsidR="00C541F6" w:rsidRPr="00221AA9">
        <w:rPr>
          <w:rFonts w:ascii="Symbol" w:hAnsi="Symbol" w:cs="Times"/>
          <w:bCs/>
          <w:sz w:val="22"/>
        </w:rPr>
        <w:t>D</w:t>
      </w:r>
      <w:proofErr w:type="spellStart"/>
      <w:r w:rsidR="00C541F6" w:rsidRPr="00221AA9">
        <w:rPr>
          <w:rFonts w:ascii="Times" w:hAnsi="Times" w:cs="Times"/>
          <w:bCs/>
          <w:i/>
          <w:iCs/>
          <w:sz w:val="22"/>
        </w:rPr>
        <w:t>E</w:t>
      </w:r>
      <w:r w:rsidR="00C541F6" w:rsidRPr="00221AA9">
        <w:rPr>
          <w:rFonts w:ascii="Times" w:hAnsi="Times" w:cs="Times"/>
          <w:bCs/>
          <w:sz w:val="22"/>
          <w:vertAlign w:val="subscript"/>
        </w:rPr>
        <w:t>bind</w:t>
      </w:r>
      <w:proofErr w:type="spellEnd"/>
      <w:r w:rsidR="00C541F6" w:rsidRPr="00221AA9">
        <w:rPr>
          <w:rFonts w:ascii="Times" w:hAnsi="Times" w:cs="Times"/>
          <w:bCs/>
          <w:sz w:val="22"/>
        </w:rPr>
        <w:t xml:space="preserve"> values obtained from </w:t>
      </w:r>
      <w:r w:rsidR="00083B47" w:rsidRPr="00221AA9">
        <w:rPr>
          <w:rFonts w:ascii="Times" w:hAnsi="Times" w:cs="Times"/>
          <w:bCs/>
          <w:sz w:val="22"/>
        </w:rPr>
        <w:t xml:space="preserve">a </w:t>
      </w:r>
      <w:r w:rsidR="00C541F6" w:rsidRPr="00221AA9">
        <w:rPr>
          <w:rFonts w:ascii="Times" w:hAnsi="Times" w:cs="Times"/>
          <w:bCs/>
          <w:sz w:val="22"/>
        </w:rPr>
        <w:t>1 ns MD trajectory.</w:t>
      </w:r>
    </w:p>
    <w:sectPr w:rsidR="005329AD" w:rsidRPr="00221A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A1705" w14:textId="77777777" w:rsidR="00C55651" w:rsidRDefault="00C55651" w:rsidP="00CA5F40">
      <w:r>
        <w:separator/>
      </w:r>
    </w:p>
  </w:endnote>
  <w:endnote w:type="continuationSeparator" w:id="0">
    <w:p w14:paraId="65A7C7F2" w14:textId="77777777" w:rsidR="00C55651" w:rsidRDefault="00C55651" w:rsidP="00CA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07C52" w14:textId="77777777" w:rsidR="00C55651" w:rsidRDefault="00C55651" w:rsidP="00CA5F40">
      <w:r>
        <w:separator/>
      </w:r>
    </w:p>
  </w:footnote>
  <w:footnote w:type="continuationSeparator" w:id="0">
    <w:p w14:paraId="6C546AAA" w14:textId="77777777" w:rsidR="00C55651" w:rsidRDefault="00C55651" w:rsidP="00CA5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1B6"/>
    <w:rsid w:val="00083B47"/>
    <w:rsid w:val="000C39FA"/>
    <w:rsid w:val="00162BF5"/>
    <w:rsid w:val="001E1A69"/>
    <w:rsid w:val="0021712C"/>
    <w:rsid w:val="00221AA9"/>
    <w:rsid w:val="002F6454"/>
    <w:rsid w:val="00325C56"/>
    <w:rsid w:val="00352697"/>
    <w:rsid w:val="00364745"/>
    <w:rsid w:val="003727F2"/>
    <w:rsid w:val="0037642D"/>
    <w:rsid w:val="003D5898"/>
    <w:rsid w:val="00462FD5"/>
    <w:rsid w:val="004A626F"/>
    <w:rsid w:val="004B297A"/>
    <w:rsid w:val="005329AD"/>
    <w:rsid w:val="00581A91"/>
    <w:rsid w:val="00600C44"/>
    <w:rsid w:val="00632550"/>
    <w:rsid w:val="00666B05"/>
    <w:rsid w:val="00677EEA"/>
    <w:rsid w:val="006B56CA"/>
    <w:rsid w:val="00730B1E"/>
    <w:rsid w:val="00742A3B"/>
    <w:rsid w:val="007548A3"/>
    <w:rsid w:val="007D5B07"/>
    <w:rsid w:val="00815402"/>
    <w:rsid w:val="00830311"/>
    <w:rsid w:val="00833B02"/>
    <w:rsid w:val="00874F82"/>
    <w:rsid w:val="00915B03"/>
    <w:rsid w:val="00946675"/>
    <w:rsid w:val="00980C5F"/>
    <w:rsid w:val="009F2E3A"/>
    <w:rsid w:val="00A26A8B"/>
    <w:rsid w:val="00A523EA"/>
    <w:rsid w:val="00A66A54"/>
    <w:rsid w:val="00AC457B"/>
    <w:rsid w:val="00AE4706"/>
    <w:rsid w:val="00AF0957"/>
    <w:rsid w:val="00B2334E"/>
    <w:rsid w:val="00B975C6"/>
    <w:rsid w:val="00C1439F"/>
    <w:rsid w:val="00C541F6"/>
    <w:rsid w:val="00C55651"/>
    <w:rsid w:val="00CA5F40"/>
    <w:rsid w:val="00D331B6"/>
    <w:rsid w:val="00D85BF9"/>
    <w:rsid w:val="00D91661"/>
    <w:rsid w:val="00D95040"/>
    <w:rsid w:val="00DF6362"/>
    <w:rsid w:val="00EC4C6D"/>
    <w:rsid w:val="00EE5DC0"/>
    <w:rsid w:val="00EE77EA"/>
    <w:rsid w:val="00F01D87"/>
    <w:rsid w:val="00F8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67F94E"/>
  <w15:chartTrackingRefBased/>
  <w15:docId w15:val="{CE4828E5-C737-4CB9-B51D-255DD72B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Title">
    <w:name w:val="BA_Title"/>
    <w:basedOn w:val="a"/>
    <w:next w:val="a"/>
    <w:link w:val="BATitle0"/>
    <w:rsid w:val="00D331B6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D331B6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CA5F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5F40"/>
  </w:style>
  <w:style w:type="paragraph" w:styleId="a5">
    <w:name w:val="footer"/>
    <w:basedOn w:val="a"/>
    <w:link w:val="a6"/>
    <w:uiPriority w:val="99"/>
    <w:unhideWhenUsed/>
    <w:rsid w:val="00CA5F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5F40"/>
  </w:style>
  <w:style w:type="paragraph" w:customStyle="1" w:styleId="BCAuthorAddress">
    <w:name w:val="BC_Author_Address"/>
    <w:basedOn w:val="a"/>
    <w:next w:val="BIEmailAddress"/>
    <w:rsid w:val="00B975C6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"/>
    <w:rsid w:val="00B975C6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7">
    <w:name w:val="Hyperlink"/>
    <w:basedOn w:val="a0"/>
    <w:uiPriority w:val="99"/>
    <w:unhideWhenUsed/>
    <w:rsid w:val="00DF636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F6362"/>
    <w:rPr>
      <w:color w:val="605E5C"/>
      <w:shd w:val="clear" w:color="auto" w:fill="E1DFDD"/>
    </w:rPr>
  </w:style>
  <w:style w:type="character" w:customStyle="1" w:styleId="BATitle0">
    <w:name w:val="BA_Title (文字)"/>
    <w:basedOn w:val="a0"/>
    <w:link w:val="BATitle"/>
    <w:rsid w:val="00632550"/>
    <w:rPr>
      <w:rFonts w:ascii="Times New Roman" w:hAnsi="Times New Roman" w:cs="Times New Roman"/>
      <w:kern w:val="0"/>
      <w:sz w:val="44"/>
      <w:szCs w:val="20"/>
      <w:lang w:eastAsia="en-US"/>
    </w:rPr>
  </w:style>
  <w:style w:type="paragraph" w:styleId="a9">
    <w:name w:val="Revision"/>
    <w:hidden/>
    <w:uiPriority w:val="99"/>
    <w:semiHidden/>
    <w:rsid w:val="00874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8" ma:contentTypeDescription="Create a new document." ma:contentTypeScope="" ma:versionID="5d2d8db6fea1d1812808fd55738c9f69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1fde52f5973b0c0dfb47cad0919e8cf1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A63A1C-7700-474D-AABA-B2B45DCE9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A59208-1988-4D12-97E6-FB46FBBA24CC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3.xml><?xml version="1.0" encoding="utf-8"?>
<ds:datastoreItem xmlns:ds="http://schemas.openxmlformats.org/officeDocument/2006/customXml" ds:itemID="{7C6D0423-E958-4997-9661-85B71051E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member</dc:creator>
  <cp:keywords/>
  <dc:description/>
  <cp:lastModifiedBy>member</cp:lastModifiedBy>
  <cp:revision>5</cp:revision>
  <dcterms:created xsi:type="dcterms:W3CDTF">2024-08-30T07:13:00Z</dcterms:created>
  <dcterms:modified xsi:type="dcterms:W3CDTF">2024-10-15T12:50:00Z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</Properties>
</file>