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EE0BE" w14:textId="77777777" w:rsidR="00064E87" w:rsidRDefault="00064E87" w:rsidP="00064E8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3</w:t>
      </w:r>
    </w:p>
    <w:p w14:paraId="04108CBA" w14:textId="77777777" w:rsidR="00064E87" w:rsidRDefault="00064E87" w:rsidP="00064E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Most successful factors and repetitive factors</w:t>
      </w:r>
    </w:p>
    <w:tbl>
      <w:tblPr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657"/>
        <w:gridCol w:w="1591"/>
        <w:gridCol w:w="443"/>
        <w:gridCol w:w="443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</w:tblGrid>
      <w:tr w:rsidR="00064E87" w14:paraId="3D5E3FB1" w14:textId="77777777" w:rsidTr="00735CAF">
        <w:trPr>
          <w:cantSplit/>
          <w:trHeight w:val="216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9F37BC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 of the Tourism Village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CE0B20A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Dhordo, Rann of Kutch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31B0706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Biei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EE93883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Dongbaek Town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429D06F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Hakuba Village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32DF9CF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Huangling Village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5D5389D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Kandovan Village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FE9C4A3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Mosan Village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62986BF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Penglipuran Village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2230596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Sehwa Village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49A07D0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Oku-Matsushima Village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42A7281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Shirakawa Village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B77BBB2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Tân Hoá Village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6866D1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Xiajiang Village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3D40E2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Zhagana Village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BEEF996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Zhujiawan Village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9E9E761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Frequency of total success factors</w:t>
            </w:r>
          </w:p>
        </w:tc>
      </w:tr>
      <w:tr w:rsidR="00064E87" w14:paraId="40984B51" w14:textId="77777777" w:rsidTr="00735CAF">
        <w:trPr>
          <w:cantSplit/>
          <w:trHeight w:val="1241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3BE3FC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 of the Country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4A13393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7443B10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F9A922D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South Korea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7E6BF7C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A4CCA8A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F030FCF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Iran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38265D1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South Korea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C88F93D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DCE6BBB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South Korea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307C538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C25B87A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E2316F0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Vietnam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333ADE9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0A38A61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D0070B2" w14:textId="77777777" w:rsidR="00064E87" w:rsidRDefault="00064E87" w:rsidP="00735CAF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China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0451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064E87" w14:paraId="0ABBB41A" w14:textId="77777777" w:rsidTr="00735CAF">
        <w:trPr>
          <w:trHeight w:val="179"/>
        </w:trPr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D8E3DE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Social Success Factors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A0B8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Community empowerment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92BD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46D6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5605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D6FF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D8E2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3612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41AF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A8BB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E77C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5925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AE76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CE45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0A9D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F39A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2774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6E99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64E87" w14:paraId="49B6233E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8FB0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3DEA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Preservation of unique ecosystems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106E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2B72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8B73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9C2B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F215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E2DF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63B2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7A8D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46AD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378D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EEB6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9A37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0C5F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8C99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971F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572E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64E87" w14:paraId="71A9840F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2F01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28CA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Preservation of cultural ecosystem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A05A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8D47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B43B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20B6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BC67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A3DA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B981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595B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CBF7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AA82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1AB2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08A0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B2C1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7659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0452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94B4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064E87" w14:paraId="6888230F" w14:textId="77777777" w:rsidTr="00735CAF">
        <w:trPr>
          <w:trHeight w:val="88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C262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0F6B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Preservation of heritage l ecosystem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4D18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7BB4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78CD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2425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726C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89B4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9E8F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AC3A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02CB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1376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78E7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0299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969E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115D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FBF2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54A8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064E87" w14:paraId="0D72F06A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5DB6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DE56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Tourism Entrepreneurship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6F0C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07B0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DA3B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ECFA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1965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1121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00D0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12F2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B6C1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ECF1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AFD7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BB2B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3547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C588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D4A8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1C15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64E87" w14:paraId="0FA50B8D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DC2C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58BC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Community lead entrepreneurship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0426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180C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7289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C125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7D74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B034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8B87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A987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8974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13F0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C22F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76B9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7BA0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96D0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8530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5F0D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64E87" w14:paraId="2AD531C9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8D07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2B14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Women Empowerment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7221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4BD6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1FBF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C28B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3DE1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BBC6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756C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8828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37EE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76CC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515D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3A32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63AE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D6FF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CAF8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7416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64E87" w14:paraId="064D58C1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3C14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B027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Improvement of local livelihoods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B174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8DC8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1109C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1C08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4110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EEBE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DB28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686D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F968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DEB9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2FA8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3147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5153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C905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92E1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A312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64E87" w14:paraId="216BDDE3" w14:textId="77777777" w:rsidTr="00735CAF">
        <w:trPr>
          <w:trHeight w:val="76"/>
        </w:trPr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052899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Economic Success Factors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74C5B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Digital transactions infrastructure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1B3E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E93A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2800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7302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F930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7355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77D9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8E76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288C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607C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4E35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3359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C7EC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99C9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870E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0C61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64E87" w14:paraId="770092CB" w14:textId="77777777" w:rsidTr="00735CAF">
        <w:trPr>
          <w:trHeight w:val="395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C012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58ED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Sustainable Farming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574C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D78E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490A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D78B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C9A2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1F72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33CC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E8AA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B3C0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9E9C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B257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9A88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298B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93FF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84D1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1373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064E87" w14:paraId="4E807F16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C772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3BAF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Local government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80DD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8AE5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58F1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F080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4920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2A5C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DB21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5A8B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6738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C112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C28E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A87F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F5C1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D735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FA4C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1590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64E87" w14:paraId="7142A688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8554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C269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Promotion of Biodiversity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11F4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90DD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54D1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B8DF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1836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B2EB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BAE3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86E3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9312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60C5F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88D1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9BA3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AC54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EE5E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574E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19F8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64E87" w14:paraId="75B3735B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BA61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FB5C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Promotion of local products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D123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1BFE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B993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0E74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69AD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FF01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B94F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E174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EDE7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8A05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C1D2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6F1B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44BE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FD26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68C5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2827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064E87" w14:paraId="77F6DF7F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D546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B03D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Utilization of UNESCO World Heritage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F8A4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8A3F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6DC1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5983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9BF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4799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883A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028B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6B60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29B5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F10B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FD18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52A1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C813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69C3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38D0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64E87" w14:paraId="24584AE9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8F8C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BFA6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Promotion of sustainable way of tourism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2FA2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423E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23E6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15F1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AF05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32FC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C5D3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0560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2197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80E4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7784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D28A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CB29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BCEE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D466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329D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064E87" w14:paraId="1AF15141" w14:textId="77777777" w:rsidTr="00735CAF">
        <w:trPr>
          <w:trHeight w:val="76"/>
        </w:trPr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A3E9C9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lastRenderedPageBreak/>
              <w:t>Cultural Success Factors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A45C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Preservation of cultural Products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436A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2015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9F11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3100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B462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FC73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B9DB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F646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BB03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3FDE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1660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42CA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3261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9680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95B7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56CC8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13</w:t>
            </w:r>
          </w:p>
        </w:tc>
      </w:tr>
      <w:tr w:rsidR="00064E87" w14:paraId="6BBEDC96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6F36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4B53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Preservation of Heritage Products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995D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71BA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D6DE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DF74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4601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84C5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69A7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0019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B147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DF68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82B5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41B6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AF92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45D3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945A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2BBE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  <w:tr w:rsidR="00064E87" w14:paraId="01D32239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160A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4B6F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Preservation of Natural Products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BD73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CC07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F3F8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54E9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5A51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C3FB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47AA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28DE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B591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6D1B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7BF4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10AE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D695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FD60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36C3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B5C5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064E87" w14:paraId="301FF929" w14:textId="77777777" w:rsidTr="00735CAF">
        <w:trPr>
          <w:trHeight w:val="76"/>
        </w:trPr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BD48E4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Environmental Success Factors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3A5D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Initiation of tourism policy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D3A3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F0A0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165C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B0B4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C067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1107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1B47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62B0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C882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F076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B8A6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8792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D168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5146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D70F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385C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64E87" w14:paraId="4458C790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679E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E7A5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Conservation of natural resources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9228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E0EF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14B5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3024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AF27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4EAE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40BF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CB69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6665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2335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8489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5238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153C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8C42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AD0F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016D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  <w:tr w:rsidR="00064E87" w14:paraId="74656750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CC58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2298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Sustainable tourism projects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EF77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802D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0F86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721A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3A68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8DAE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33AA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3E8F1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4E89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C6E6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5500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AC1E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D93B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877D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990E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7B63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064E87" w14:paraId="39681A46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96F6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2DE3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Preservation of cultural resources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4A9B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EDBD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4C09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C3F0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A22B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3A5E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0182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AB76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9D4B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2271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2FA3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708A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37FE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E923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2C24E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021A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064E87" w14:paraId="1FDE7554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4CD03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9E74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Local community participation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A339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9BC1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1737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8073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947B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0C13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172D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6042E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28D39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0BB9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981A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079F5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350A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99CF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7788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8F51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064E87" w14:paraId="5234AC11" w14:textId="77777777" w:rsidTr="00735CAF">
        <w:trPr>
          <w:trHeight w:val="76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7DD6D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66422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Economic tourism expansion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C3568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D9B47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C2ED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DB52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AE10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8615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A906F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3BFA6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C2E87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1C81B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6B68E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66471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80A74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60850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9CECA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EDA2C" w14:textId="77777777" w:rsidR="00064E87" w:rsidRDefault="00064E87" w:rsidP="00735C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</w:tbl>
    <w:p w14:paraId="53780DF4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E87"/>
    <w:rsid w:val="00064E87"/>
    <w:rsid w:val="002A5090"/>
    <w:rsid w:val="003F36CB"/>
    <w:rsid w:val="005C6F5D"/>
    <w:rsid w:val="008C374B"/>
    <w:rsid w:val="00954821"/>
    <w:rsid w:val="00AF416B"/>
    <w:rsid w:val="00B27A20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855BA"/>
  <w15:chartTrackingRefBased/>
  <w15:docId w15:val="{4761EB42-BF2F-42B4-BA5E-E3131F6F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E87"/>
  </w:style>
  <w:style w:type="paragraph" w:styleId="Heading1">
    <w:name w:val="heading 1"/>
    <w:basedOn w:val="Normal"/>
    <w:next w:val="Normal"/>
    <w:link w:val="Heading1Char"/>
    <w:uiPriority w:val="9"/>
    <w:qFormat/>
    <w:rsid w:val="00064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E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E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E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E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E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E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E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E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E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E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E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1594</Characters>
  <Application>Microsoft Office Word</Application>
  <DocSecurity>0</DocSecurity>
  <Lines>13</Lines>
  <Paragraphs>3</Paragraphs>
  <ScaleCrop>false</ScaleCrop>
  <Company>Springer Nature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2024-11-15T09:49:00Z</dcterms:created>
  <dcterms:modified xsi:type="dcterms:W3CDTF">2024-11-15T09:50:00Z</dcterms:modified>
</cp:coreProperties>
</file>