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D160E9" w:rsidRDefault="00D160E9" w:rsidP="00D160E9"/>
    <w:p w:rsidR="00D160E9" w:rsidRDefault="00D160E9" w:rsidP="00D160E9">
      <w:r>
        <w:rPr>
          <w:rFonts w:ascii="Calibri" w:hAnsi="Calibri" w:cs="Calibri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069626" wp14:editId="77BB28BC">
                <wp:simplePos x="0" y="0"/>
                <wp:positionH relativeFrom="column">
                  <wp:posOffset>-84083</wp:posOffset>
                </wp:positionH>
                <wp:positionV relativeFrom="paragraph">
                  <wp:posOffset>0</wp:posOffset>
                </wp:positionV>
                <wp:extent cx="6043448" cy="279400"/>
                <wp:effectExtent l="0" t="0" r="1905" b="0"/>
                <wp:wrapNone/>
                <wp:docPr id="586563556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43448" cy="279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D160E9" w:rsidRDefault="00D160E9" w:rsidP="00D160E9">
                            <w:r w:rsidRPr="00892357">
                              <w:rPr>
                                <w:b/>
                                <w:bCs/>
                              </w:rPr>
                              <w:t xml:space="preserve">Supplementary Table </w:t>
                            </w:r>
                            <w:r>
                              <w:rPr>
                                <w:b/>
                                <w:bCs/>
                              </w:rPr>
                              <w:t>2</w:t>
                            </w:r>
                            <w:r w:rsidRPr="00892357">
                              <w:rPr>
                                <w:b/>
                                <w:bCs/>
                              </w:rPr>
                              <w:t>:</w:t>
                            </w:r>
                            <w:r>
                              <w:t xml:space="preserve"> Baseline characteristics of patients with donors &lt;35 years vs ≥35 years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069626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6.6pt;margin-top:0;width:475.85pt;height:2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" fillcolor="white [3201]" stroked="f" strokeweight=".5pt">
                <v:textbox>
                  <w:txbxContent>
                    <w:p w:rsidR="00D160E9" w:rsidRDefault="00D160E9" w:rsidP="00D160E9">
                      <w:r w:rsidRPr="00892357">
                        <w:rPr>
                          <w:b/>
                          <w:bCs/>
                        </w:rPr>
                        <w:t xml:space="preserve">Supplementary Table </w:t>
                      </w:r>
                      <w:r>
                        <w:rPr>
                          <w:b/>
                          <w:bCs/>
                        </w:rPr>
                        <w:t>2</w:t>
                      </w:r>
                      <w:r w:rsidRPr="00892357">
                        <w:rPr>
                          <w:b/>
                          <w:bCs/>
                        </w:rPr>
                        <w:t>:</w:t>
                      </w:r>
                      <w:r>
                        <w:t xml:space="preserve"> Baseline characteristics of patients with donors &lt;35 years vs ≥35 years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43"/>
        <w:gridCol w:w="105"/>
        <w:gridCol w:w="937"/>
        <w:gridCol w:w="991"/>
        <w:gridCol w:w="1042"/>
        <w:gridCol w:w="979"/>
      </w:tblGrid>
      <w:tr w:rsidR="00D160E9" w:rsidTr="005D2DA9">
        <w:trPr>
          <w:cantSplit/>
          <w:tblHeader/>
          <w:jc w:val="center"/>
        </w:trPr>
        <w:tc>
          <w:tcPr>
            <w:tcW w:w="3948" w:type="dxa"/>
            <w:gridSpan w:val="2"/>
            <w:tcBorders>
              <w:top w:val="single" w:sz="7" w:space="0" w:color="000000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bottom"/>
          </w:tcPr>
          <w:p w:rsidR="00D160E9" w:rsidRDefault="00D160E9" w:rsidP="005D2DA9">
            <w:pPr>
              <w:keepNext/>
              <w:adjustRightInd w:val="0"/>
              <w:spacing w:before="19" w:after="19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3949" w:type="dxa"/>
            <w:gridSpan w:val="4"/>
            <w:tcBorders>
              <w:top w:val="single" w:sz="7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:rsidR="00D160E9" w:rsidRDefault="00D160E9" w:rsidP="005D2DA9">
            <w:pPr>
              <w:keepNext/>
              <w:adjustRightInd w:val="0"/>
              <w:spacing w:before="19" w:after="19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Donor Age</w:t>
            </w:r>
          </w:p>
        </w:tc>
      </w:tr>
      <w:tr w:rsidR="00D160E9" w:rsidTr="005D2DA9">
        <w:trPr>
          <w:cantSplit/>
          <w:tblHeader/>
          <w:jc w:val="center"/>
        </w:trPr>
        <w:tc>
          <w:tcPr>
            <w:tcW w:w="3843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bottom"/>
          </w:tcPr>
          <w:p w:rsidR="00D160E9" w:rsidRDefault="00D160E9" w:rsidP="005D2DA9">
            <w:pPr>
              <w:keepNext/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42" w:type="dxa"/>
            <w:gridSpan w:val="2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bottom"/>
          </w:tcPr>
          <w:p w:rsidR="00D160E9" w:rsidRDefault="00D160E9" w:rsidP="005D2DA9">
            <w:pPr>
              <w:keepNext/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&lt;35                                     </w:t>
            </w:r>
            <w:proofErr w:type="gramStart"/>
            <w:r>
              <w:rPr>
                <w:rFonts w:ascii="Calibri" w:hAnsi="Calibri" w:cs="Calibri"/>
                <w:color w:val="000000"/>
              </w:rPr>
              <w:t xml:space="preserve">   (</w:t>
            </w:r>
            <w:proofErr w:type="gramEnd"/>
            <w:r>
              <w:rPr>
                <w:rFonts w:ascii="Calibri" w:hAnsi="Calibri" w:cs="Calibri"/>
                <w:color w:val="000000"/>
              </w:rPr>
              <w:t>N=147)</w:t>
            </w:r>
          </w:p>
        </w:tc>
        <w:tc>
          <w:tcPr>
            <w:tcW w:w="991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bottom"/>
          </w:tcPr>
          <w:p w:rsidR="00D160E9" w:rsidRDefault="00D160E9" w:rsidP="005D2DA9">
            <w:pPr>
              <w:keepNext/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≥35                                     </w:t>
            </w:r>
            <w:proofErr w:type="gramStart"/>
            <w:r>
              <w:rPr>
                <w:rFonts w:ascii="Calibri" w:hAnsi="Calibri" w:cs="Calibri"/>
                <w:color w:val="000000"/>
              </w:rPr>
              <w:t xml:space="preserve">   (</w:t>
            </w:r>
            <w:proofErr w:type="gramEnd"/>
            <w:r>
              <w:rPr>
                <w:rFonts w:ascii="Calibri" w:hAnsi="Calibri" w:cs="Calibri"/>
                <w:color w:val="000000"/>
              </w:rPr>
              <w:t>N=101)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bottom"/>
          </w:tcPr>
          <w:p w:rsidR="00D160E9" w:rsidRDefault="00D160E9" w:rsidP="005D2DA9">
            <w:pPr>
              <w:keepNext/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Total                                    </w:t>
            </w:r>
            <w:proofErr w:type="gramStart"/>
            <w:r>
              <w:rPr>
                <w:rFonts w:ascii="Calibri" w:hAnsi="Calibri" w:cs="Calibri"/>
                <w:color w:val="000000"/>
              </w:rPr>
              <w:t xml:space="preserve">   (</w:t>
            </w:r>
            <w:proofErr w:type="gramEnd"/>
            <w:r>
              <w:rPr>
                <w:rFonts w:ascii="Calibri" w:hAnsi="Calibri" w:cs="Calibri"/>
                <w:color w:val="000000"/>
              </w:rPr>
              <w:t>N=248)</w:t>
            </w:r>
          </w:p>
        </w:tc>
        <w:tc>
          <w:tcPr>
            <w:tcW w:w="979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  <w:vAlign w:val="bottom"/>
          </w:tcPr>
          <w:p w:rsidR="00D160E9" w:rsidRDefault="00D160E9" w:rsidP="005D2DA9">
            <w:pPr>
              <w:keepNext/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p value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keepNext/>
              <w:adjustRightInd w:val="0"/>
              <w:spacing w:before="19" w:after="19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Age at HSCT, years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keepNext/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keepNext/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keepNext/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keepNext/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0.73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Median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63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63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63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Interquartile range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57, 67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58, 68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57, 67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Range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(20-82)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(23-78)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(20-82)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Recipient sex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0.37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Male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97 (66%)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61 (60.4%)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158 (63.7%)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Female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 (34%)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 (39.6%)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90 (36.3%)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b/>
                <w:bCs/>
                <w:color w:val="000000"/>
              </w:rPr>
            </w:pPr>
            <w:proofErr w:type="spellStart"/>
            <w:r>
              <w:rPr>
                <w:rFonts w:ascii="Calibri" w:hAnsi="Calibri" w:cs="Calibri"/>
                <w:b/>
                <w:bCs/>
                <w:color w:val="000000"/>
              </w:rPr>
              <w:t>Karnofsky</w:t>
            </w:r>
            <w:proofErr w:type="spellEnd"/>
            <w:r>
              <w:rPr>
                <w:rFonts w:ascii="Calibri" w:hAnsi="Calibri" w:cs="Calibri"/>
                <w:b/>
                <w:bCs/>
                <w:color w:val="000000"/>
              </w:rPr>
              <w:t xml:space="preserve"> performance status %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0.16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90-100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99 (67.3%)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58 (57.4%)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157 (63.3%)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80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 (26.5%)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 (30.7%)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70 (28.2%)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≤70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 (6.1%)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 (11.9%)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21 (8.5%)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HCT comorbidity index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0.87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0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 (22.4%)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 (21.8%)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55 (22.2%)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1-2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46 (31.3%)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29 (28.7%)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75 (30.2%)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&gt;=3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68 (46.3%)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50 (49.5%)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118 (47.6%)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Primary diagnosis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0.64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    AML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53 (36.1%)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37 (36.6%)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90 (36.3%)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ALL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 (16.3%)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 (14.9%)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39 (15.7%)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MDS/MPN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 (25.9%)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 (19.8%)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58 (23.4%)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Lymphoma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 (13.6%)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 (19.8%)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 (16.1%)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CML/</w:t>
            </w:r>
            <w:proofErr w:type="spellStart"/>
            <w:r>
              <w:rPr>
                <w:rFonts w:ascii="Calibri" w:hAnsi="Calibri" w:cs="Calibri"/>
                <w:color w:val="000000"/>
              </w:rPr>
              <w:t>CMMoL</w:t>
            </w:r>
            <w:proofErr w:type="spellEnd"/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 (4.8%)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 (6.9%)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 (5.6%)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Others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 (3.4%)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 (2%)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 (2.8%)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DRI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0.33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Low/intermediate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107 (72.8%)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79 (78.2%)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186 (75%)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High/very high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40 (27.2%)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 (21.8%)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62 (25%)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Female donor to male recipient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0.39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Yes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 (19%)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15 (14.9%)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 (17.3%)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No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119 (81%)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86 (85.1%)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205 (82.7%)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Donor age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Median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26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41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Interquartile range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23, 30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38, 48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25, 39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Range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(11-34)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(35-65)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(11-65)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Donor Type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0.021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MRD/MUD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57 (38.8%)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 (23.8%)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81 (32.7%)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    MMUD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30 (20.4%)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 (18.8%)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49 (19.8%)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</w:t>
            </w:r>
            <w:proofErr w:type="spellStart"/>
            <w:r>
              <w:rPr>
                <w:rFonts w:ascii="Calibri" w:hAnsi="Calibri" w:cs="Calibri"/>
                <w:color w:val="000000"/>
              </w:rPr>
              <w:t>Haplo</w:t>
            </w:r>
            <w:proofErr w:type="spellEnd"/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60 (40.8%)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58 (57.4%)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118 (47.6%)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ABO blood group compatibility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0.18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ABO compatible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76 (51.7%)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64 (63.4%)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140 (56.5%)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Minor mismatch (donor is O)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24 (16.3%)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 (8.9%)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33 (13.3%)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Major mismatch (Recipient is O)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 (21.1%)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 (15.8%)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47 (19%)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Bidirectional (None are O)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16 (10.9%)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 (11.9%)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 (11.3%)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Donor/Recipient CMV serostatus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0.028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D-/R-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28 (19%)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 (7.9%)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36 (14.5%)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D-/R+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51 (34.7%)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32 (31.7%)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83 (33.5%)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D+/R-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 (8.8%)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 (5.9%)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19 (7.7%)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D+/R+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54 (36.7%)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55 (54.5%)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109 (44%)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Unknown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 (0.7%)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 (0%)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 (0.4%)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Conditioning regimen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0.014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FLUDARABINE/MELPHALAN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86 (58.5%)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43 (42.6%)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129 (52%)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FLUDARABINE/MELPHALAN/TBI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61 (41.5%)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58 (57.4%)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119 (48%)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GVHD prophylaxis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0.97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CTX/SIROLIMUS/CELLCEPT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10 (6.8%)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 (6.9%)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17 (6.9%)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lastRenderedPageBreak/>
              <w:t>    CTX/TACROLIMUS/CELLCEPT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137 (93.2%)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94 (93.1%)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231 (93.1%)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HCT period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0.053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2015-2017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22 (15%)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25 (24.8%)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47 (19%)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D160E9" w:rsidTr="005D2DA9">
        <w:trPr>
          <w:cantSplit/>
          <w:jc w:val="center"/>
        </w:trPr>
        <w:tc>
          <w:tcPr>
            <w:tcW w:w="3843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keepNext/>
              <w:adjustRightInd w:val="0"/>
              <w:spacing w:before="19" w:after="19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   2018-2021</w:t>
            </w:r>
          </w:p>
        </w:tc>
        <w:tc>
          <w:tcPr>
            <w:tcW w:w="1042" w:type="dxa"/>
            <w:gridSpan w:val="2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keepNext/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125 (85%)</w:t>
            </w:r>
          </w:p>
        </w:tc>
        <w:tc>
          <w:tcPr>
            <w:tcW w:w="991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keepNext/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76 (75.2%)</w:t>
            </w:r>
          </w:p>
        </w:tc>
        <w:tc>
          <w:tcPr>
            <w:tcW w:w="1042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keepNext/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201 (81%)</w:t>
            </w:r>
          </w:p>
        </w:tc>
        <w:tc>
          <w:tcPr>
            <w:tcW w:w="979" w:type="dxa"/>
            <w:tcBorders>
              <w:top w:val="nil"/>
              <w:left w:val="nil"/>
              <w:bottom w:val="single" w:sz="7" w:space="0" w:color="000000"/>
              <w:right w:val="nil"/>
            </w:tcBorders>
            <w:shd w:val="clear" w:color="auto" w:fill="FFFFFF"/>
            <w:tcMar>
              <w:left w:w="19" w:type="dxa"/>
              <w:right w:w="19" w:type="dxa"/>
            </w:tcMar>
          </w:tcPr>
          <w:p w:rsidR="00D160E9" w:rsidRDefault="00D160E9" w:rsidP="005D2DA9">
            <w:pPr>
              <w:keepNext/>
              <w:adjustRightInd w:val="0"/>
              <w:spacing w:before="19" w:after="19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</w:tbl>
    <w:p w:rsidR="00D160E9" w:rsidRDefault="00D160E9" w:rsidP="00D160E9"/>
    <w:p w:rsidR="00D160E9" w:rsidRDefault="00D160E9" w:rsidP="00D160E9">
      <w:pPr>
        <w:rPr>
          <w:rFonts w:ascii="Arial" w:hAnsi="Arial" w:cs="Arial"/>
          <w:b/>
          <w:bCs/>
        </w:rPr>
      </w:pPr>
    </w:p>
    <w:p w:rsidR="00D160E9" w:rsidRDefault="00D160E9" w:rsidP="00D160E9">
      <w:pPr>
        <w:rPr>
          <w:rFonts w:ascii="Arial" w:hAnsi="Arial" w:cs="Arial"/>
          <w:b/>
          <w:bCs/>
        </w:rPr>
      </w:pPr>
    </w:p>
    <w:p w:rsidR="00D160E9" w:rsidRDefault="00D160E9" w:rsidP="00D160E9"/>
    <w:p w:rsidR="00E72CD4" w:rsidRDefault="00E72CD4"/>
    <w:sectPr w:rsidR="00E72CD4" w:rsidSect="00D160E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0E9"/>
    <w:rsid w:val="000514C1"/>
    <w:rsid w:val="000642FC"/>
    <w:rsid w:val="000678E2"/>
    <w:rsid w:val="00076AE7"/>
    <w:rsid w:val="000901B7"/>
    <w:rsid w:val="001658A7"/>
    <w:rsid w:val="00185129"/>
    <w:rsid w:val="00190CD5"/>
    <w:rsid w:val="00192B6A"/>
    <w:rsid w:val="001A665F"/>
    <w:rsid w:val="001A6A16"/>
    <w:rsid w:val="001A7538"/>
    <w:rsid w:val="001E3742"/>
    <w:rsid w:val="00234F6C"/>
    <w:rsid w:val="00241587"/>
    <w:rsid w:val="00293ECE"/>
    <w:rsid w:val="00297715"/>
    <w:rsid w:val="00303CAA"/>
    <w:rsid w:val="0031736A"/>
    <w:rsid w:val="0032600D"/>
    <w:rsid w:val="003313AC"/>
    <w:rsid w:val="003719E2"/>
    <w:rsid w:val="00385228"/>
    <w:rsid w:val="003C3B09"/>
    <w:rsid w:val="00403AFE"/>
    <w:rsid w:val="004578DA"/>
    <w:rsid w:val="005F1594"/>
    <w:rsid w:val="00605A23"/>
    <w:rsid w:val="006B4BC1"/>
    <w:rsid w:val="006E12CE"/>
    <w:rsid w:val="006F6294"/>
    <w:rsid w:val="00741B2B"/>
    <w:rsid w:val="00753790"/>
    <w:rsid w:val="007B01A6"/>
    <w:rsid w:val="008027C5"/>
    <w:rsid w:val="00817EC6"/>
    <w:rsid w:val="008230D7"/>
    <w:rsid w:val="00846828"/>
    <w:rsid w:val="00847077"/>
    <w:rsid w:val="0088537F"/>
    <w:rsid w:val="008C6552"/>
    <w:rsid w:val="008D3600"/>
    <w:rsid w:val="008D4454"/>
    <w:rsid w:val="00936A87"/>
    <w:rsid w:val="009648BF"/>
    <w:rsid w:val="009674DD"/>
    <w:rsid w:val="00993B91"/>
    <w:rsid w:val="009C285C"/>
    <w:rsid w:val="00A3796C"/>
    <w:rsid w:val="00A37D22"/>
    <w:rsid w:val="00A4041B"/>
    <w:rsid w:val="00A7443F"/>
    <w:rsid w:val="00A84CE3"/>
    <w:rsid w:val="00AB2769"/>
    <w:rsid w:val="00AB29C0"/>
    <w:rsid w:val="00AC4D63"/>
    <w:rsid w:val="00B04953"/>
    <w:rsid w:val="00B422D2"/>
    <w:rsid w:val="00B6179C"/>
    <w:rsid w:val="00C22A50"/>
    <w:rsid w:val="00C51F3A"/>
    <w:rsid w:val="00CB35A9"/>
    <w:rsid w:val="00D160E9"/>
    <w:rsid w:val="00DA2549"/>
    <w:rsid w:val="00DA6372"/>
    <w:rsid w:val="00DC7060"/>
    <w:rsid w:val="00DE0F78"/>
    <w:rsid w:val="00DE609D"/>
    <w:rsid w:val="00E02359"/>
    <w:rsid w:val="00E07CF7"/>
    <w:rsid w:val="00E126F2"/>
    <w:rsid w:val="00E15B01"/>
    <w:rsid w:val="00E2411F"/>
    <w:rsid w:val="00E72CD4"/>
    <w:rsid w:val="00E85A03"/>
    <w:rsid w:val="00EB1A85"/>
    <w:rsid w:val="00EB1AD6"/>
    <w:rsid w:val="00ED0C1C"/>
    <w:rsid w:val="00FA2102"/>
    <w:rsid w:val="00FE2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A8A1B66C-27CD-924E-AFCA-9C77D80E4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60E9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410</Words>
  <Characters>2341</Characters>
  <Application>Microsoft Office Word</Application>
  <DocSecurity>0</DocSecurity>
  <Lines>19</Lines>
  <Paragraphs>5</Paragraphs>
  <ScaleCrop>false</ScaleCrop>
  <Company/>
  <LinksUpToDate>false</LinksUpToDate>
  <CharactersWithSpaces>2746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Tamer Adel Othman</cp:lastModifiedBy>
  <cp:revision>1</cp:revision>
  <dcterms:created xsi:type="dcterms:W3CDTF">2024-10-16T01:02:00Z</dcterms:created>
  <dcterms:modified xsi:type="dcterms:W3CDTF">2024-10-16T01:02:00Z</dcterms:modified>
</cp:coreProperties>
</file>