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C5707" w14:textId="77777777" w:rsidR="00EE4385" w:rsidRDefault="00EE4385" w:rsidP="00EE4385">
      <w:pPr>
        <w:tabs>
          <w:tab w:val="left" w:pos="4320"/>
        </w:tabs>
        <w:rPr>
          <w:rFonts w:cstheme="minorHAnsi"/>
        </w:rPr>
      </w:pPr>
      <w:r>
        <w:rPr>
          <w:rFonts w:cstheme="minorHAnsi"/>
        </w:rPr>
        <w:t xml:space="preserve">Table S1. Mean </w:t>
      </w:r>
      <w:r>
        <w:rPr>
          <w:i/>
          <w:iCs/>
        </w:rPr>
        <w:t>T</w:t>
      </w:r>
      <w:r>
        <w:rPr>
          <w:vertAlign w:val="subscript"/>
        </w:rPr>
        <w:t xml:space="preserve">crit-hot, </w:t>
      </w:r>
      <w:r>
        <w:rPr>
          <w:i/>
          <w:iCs/>
        </w:rPr>
        <w:t>T</w:t>
      </w:r>
      <w:r>
        <w:rPr>
          <w:vertAlign w:val="subscript"/>
        </w:rPr>
        <w:t xml:space="preserve">crit-cold </w:t>
      </w:r>
      <w:r>
        <w:t xml:space="preserve">and TTB for each species at each time period, comparing control and treatment, </w:t>
      </w:r>
      <w:r>
        <w:rPr>
          <w:rFonts w:ascii="Calibri" w:eastAsia="Times New Roman" w:hAnsi="Calibri" w:cs="Calibri"/>
          <w:color w:val="000000"/>
          <w:lang w:eastAsia="en-AU"/>
        </w:rPr>
        <w:t>± standard error</w:t>
      </w:r>
      <w:r>
        <w:t>. Treatment: HW1 = 1 HW exposure, Recovery 1 = 1 HW exposure, HW2 = 2 HW exposures and Recovery 2 = 2 HW exposures</w:t>
      </w:r>
      <w:r>
        <w:rPr>
          <w:rFonts w:cstheme="minorHAnsi"/>
        </w:rPr>
        <w:t xml:space="preserve">. </w:t>
      </w:r>
    </w:p>
    <w:tbl>
      <w:tblPr>
        <w:tblW w:w="14069" w:type="dxa"/>
        <w:tblLook w:val="04A0" w:firstRow="1" w:lastRow="0" w:firstColumn="1" w:lastColumn="0" w:noHBand="0" w:noVBand="1"/>
      </w:tblPr>
      <w:tblGrid>
        <w:gridCol w:w="1309"/>
        <w:gridCol w:w="2378"/>
        <w:gridCol w:w="1380"/>
        <w:gridCol w:w="222"/>
        <w:gridCol w:w="1186"/>
        <w:gridCol w:w="1535"/>
        <w:gridCol w:w="222"/>
        <w:gridCol w:w="1251"/>
        <w:gridCol w:w="1615"/>
        <w:gridCol w:w="222"/>
        <w:gridCol w:w="1186"/>
        <w:gridCol w:w="1554"/>
        <w:gridCol w:w="9"/>
      </w:tblGrid>
      <w:tr w:rsidR="00EE4385" w14:paraId="2642E238" w14:textId="77777777" w:rsidTr="00EE4385">
        <w:trPr>
          <w:trHeight w:val="396"/>
        </w:trPr>
        <w:tc>
          <w:tcPr>
            <w:tcW w:w="130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F73762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2378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B8831AC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38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2E67138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22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1D92541A" w14:textId="77777777" w:rsidR="00EE4385" w:rsidRDefault="00EE4385">
            <w:pPr>
              <w:spacing w:after="0" w:line="240" w:lineRule="auto"/>
              <w:rPr>
                <w:i/>
                <w:iCs/>
              </w:rPr>
            </w:pPr>
          </w:p>
        </w:tc>
        <w:tc>
          <w:tcPr>
            <w:tcW w:w="2721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1B12C5C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i/>
                <w:iCs/>
              </w:rPr>
              <w:t>T</w:t>
            </w:r>
            <w:r>
              <w:rPr>
                <w:vertAlign w:val="subscript"/>
              </w:rPr>
              <w:t>crit-hot</w:t>
            </w:r>
          </w:p>
        </w:tc>
        <w:tc>
          <w:tcPr>
            <w:tcW w:w="22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4FF80C4" w14:textId="77777777" w:rsidR="00EE4385" w:rsidRDefault="00EE4385">
            <w:pPr>
              <w:spacing w:after="0" w:line="240" w:lineRule="auto"/>
              <w:rPr>
                <w:i/>
                <w:iCs/>
              </w:rPr>
            </w:pPr>
          </w:p>
        </w:tc>
        <w:tc>
          <w:tcPr>
            <w:tcW w:w="286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8FBB3A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i/>
                <w:iCs/>
              </w:rPr>
              <w:t>T</w:t>
            </w:r>
            <w:r>
              <w:rPr>
                <w:vertAlign w:val="subscript"/>
              </w:rPr>
              <w:t>crit-cold</w:t>
            </w:r>
          </w:p>
        </w:tc>
        <w:tc>
          <w:tcPr>
            <w:tcW w:w="22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B27B5FB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274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D2D62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TTB</w:t>
            </w:r>
          </w:p>
        </w:tc>
      </w:tr>
      <w:tr w:rsidR="00EE4385" w14:paraId="103C973F" w14:textId="77777777" w:rsidTr="00EE4385">
        <w:trPr>
          <w:gridAfter w:val="1"/>
          <w:wAfter w:w="9" w:type="dxa"/>
          <w:trHeight w:val="412"/>
        </w:trPr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EED3B1C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Biome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E0186ED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Species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BA1FF59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Time period</w:t>
            </w:r>
          </w:p>
        </w:tc>
        <w:tc>
          <w:tcPr>
            <w:tcW w:w="222" w:type="dxa"/>
          </w:tcPr>
          <w:p w14:paraId="50CDDD96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4BA9EAF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Control</w:t>
            </w:r>
          </w:p>
        </w:tc>
        <w:tc>
          <w:tcPr>
            <w:tcW w:w="15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666553A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Treatment</w:t>
            </w:r>
          </w:p>
        </w:tc>
        <w:tc>
          <w:tcPr>
            <w:tcW w:w="222" w:type="dxa"/>
            <w:vAlign w:val="center"/>
          </w:tcPr>
          <w:p w14:paraId="1EE047A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D2959EA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Control</w:t>
            </w:r>
          </w:p>
        </w:tc>
        <w:tc>
          <w:tcPr>
            <w:tcW w:w="16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66B18BC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Treatment</w:t>
            </w:r>
          </w:p>
        </w:tc>
        <w:tc>
          <w:tcPr>
            <w:tcW w:w="222" w:type="dxa"/>
            <w:vAlign w:val="center"/>
          </w:tcPr>
          <w:p w14:paraId="65A0BD03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27FF853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Control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26678FE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Treatment</w:t>
            </w:r>
          </w:p>
        </w:tc>
      </w:tr>
      <w:tr w:rsidR="00EE4385" w14:paraId="7555FC4E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2FFBC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Benign</w:t>
            </w:r>
          </w:p>
        </w:tc>
        <w:tc>
          <w:tcPr>
            <w:tcW w:w="237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9C3CF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 xml:space="preserve">Acacia </w:t>
            </w: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>longifolia</w:t>
            </w:r>
            <w:proofErr w:type="spellEnd"/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9C76C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HW1</w:t>
            </w:r>
          </w:p>
        </w:tc>
        <w:tc>
          <w:tcPr>
            <w:tcW w:w="222" w:type="dxa"/>
          </w:tcPr>
          <w:p w14:paraId="1164514E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FD35C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42.3 ± 2.1</w:t>
            </w:r>
          </w:p>
        </w:tc>
        <w:tc>
          <w:tcPr>
            <w:tcW w:w="153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C48D7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45.9 ± 1.3</w:t>
            </w:r>
          </w:p>
        </w:tc>
        <w:tc>
          <w:tcPr>
            <w:tcW w:w="222" w:type="dxa"/>
          </w:tcPr>
          <w:p w14:paraId="44732078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1768F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-12.4 ± 1</w:t>
            </w:r>
          </w:p>
        </w:tc>
        <w:tc>
          <w:tcPr>
            <w:tcW w:w="161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E130F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-12.3 ± 1</w:t>
            </w:r>
          </w:p>
        </w:tc>
        <w:tc>
          <w:tcPr>
            <w:tcW w:w="222" w:type="dxa"/>
          </w:tcPr>
          <w:p w14:paraId="6ACDE862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8F1CE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54.7 ± 2.1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175EF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58.2 ± 1.1</w:t>
            </w:r>
          </w:p>
        </w:tc>
      </w:tr>
      <w:tr w:rsidR="00EE4385" w14:paraId="66F5F863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7EBD3C29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3CB9EC9A" w14:textId="77777777" w:rsidR="00EE4385" w:rsidRDefault="00EE4385">
            <w:pPr>
              <w:spacing w:after="0" w:line="256" w:lineRule="auto"/>
              <w:rPr>
                <w:sz w:val="20"/>
                <w:szCs w:val="20"/>
                <w:lang w:eastAsia="en-AU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43B6A597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Recovery 1</w:t>
            </w:r>
          </w:p>
        </w:tc>
        <w:tc>
          <w:tcPr>
            <w:tcW w:w="222" w:type="dxa"/>
          </w:tcPr>
          <w:p w14:paraId="50FB5CEF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562916D0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48 ± 0.6</w:t>
            </w:r>
          </w:p>
        </w:tc>
        <w:tc>
          <w:tcPr>
            <w:tcW w:w="1535" w:type="dxa"/>
            <w:noWrap/>
            <w:vAlign w:val="bottom"/>
            <w:hideMark/>
          </w:tcPr>
          <w:p w14:paraId="015D092D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47.7 ± 1.3</w:t>
            </w:r>
          </w:p>
        </w:tc>
        <w:tc>
          <w:tcPr>
            <w:tcW w:w="222" w:type="dxa"/>
          </w:tcPr>
          <w:p w14:paraId="6935AE21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4B661D54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-12.9 ± 1.1</w:t>
            </w:r>
          </w:p>
        </w:tc>
        <w:tc>
          <w:tcPr>
            <w:tcW w:w="1615" w:type="dxa"/>
            <w:noWrap/>
            <w:vAlign w:val="bottom"/>
            <w:hideMark/>
          </w:tcPr>
          <w:p w14:paraId="277FEFB1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-12.5 ± 1.7</w:t>
            </w:r>
          </w:p>
        </w:tc>
        <w:tc>
          <w:tcPr>
            <w:tcW w:w="222" w:type="dxa"/>
          </w:tcPr>
          <w:p w14:paraId="721B1A69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14D1286E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60.8 ± 1.1</w:t>
            </w:r>
          </w:p>
        </w:tc>
        <w:tc>
          <w:tcPr>
            <w:tcW w:w="1554" w:type="dxa"/>
            <w:noWrap/>
            <w:vAlign w:val="bottom"/>
            <w:hideMark/>
          </w:tcPr>
          <w:p w14:paraId="3708C839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60.2 ± 2.5</w:t>
            </w:r>
          </w:p>
        </w:tc>
      </w:tr>
      <w:tr w:rsidR="00EE4385" w14:paraId="1782C310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0546EB53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0CBE7E36" w14:textId="77777777" w:rsidR="00EE4385" w:rsidRDefault="00EE4385">
            <w:pPr>
              <w:spacing w:after="0" w:line="256" w:lineRule="auto"/>
              <w:rPr>
                <w:sz w:val="20"/>
                <w:szCs w:val="20"/>
                <w:lang w:eastAsia="en-AU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02FC93CB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HW2</w:t>
            </w:r>
          </w:p>
        </w:tc>
        <w:tc>
          <w:tcPr>
            <w:tcW w:w="222" w:type="dxa"/>
          </w:tcPr>
          <w:p w14:paraId="2EBE92BC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601014C8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46.2 ± 0.7</w:t>
            </w:r>
          </w:p>
        </w:tc>
        <w:tc>
          <w:tcPr>
            <w:tcW w:w="1535" w:type="dxa"/>
            <w:noWrap/>
            <w:vAlign w:val="bottom"/>
            <w:hideMark/>
          </w:tcPr>
          <w:p w14:paraId="63FA2F5F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45.2 ± 1.7</w:t>
            </w:r>
          </w:p>
        </w:tc>
        <w:tc>
          <w:tcPr>
            <w:tcW w:w="222" w:type="dxa"/>
          </w:tcPr>
          <w:p w14:paraId="0FF82CE0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3EDE4D4A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-10.6 ± 2.1</w:t>
            </w:r>
          </w:p>
        </w:tc>
        <w:tc>
          <w:tcPr>
            <w:tcW w:w="1615" w:type="dxa"/>
            <w:noWrap/>
            <w:vAlign w:val="bottom"/>
            <w:hideMark/>
          </w:tcPr>
          <w:p w14:paraId="7147E76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-8.5 ± 1</w:t>
            </w:r>
          </w:p>
        </w:tc>
        <w:tc>
          <w:tcPr>
            <w:tcW w:w="222" w:type="dxa"/>
          </w:tcPr>
          <w:p w14:paraId="6E8513E3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0258D199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56.8 ± 2.4</w:t>
            </w:r>
          </w:p>
        </w:tc>
        <w:tc>
          <w:tcPr>
            <w:tcW w:w="1554" w:type="dxa"/>
            <w:noWrap/>
            <w:vAlign w:val="bottom"/>
            <w:hideMark/>
          </w:tcPr>
          <w:p w14:paraId="246D7DE0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53.8 ± 2.7</w:t>
            </w:r>
          </w:p>
        </w:tc>
      </w:tr>
      <w:tr w:rsidR="00EE4385" w14:paraId="5A63DE13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0E81E846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28B88665" w14:textId="77777777" w:rsidR="00EE4385" w:rsidRDefault="00EE4385">
            <w:pPr>
              <w:spacing w:after="0" w:line="256" w:lineRule="auto"/>
              <w:rPr>
                <w:sz w:val="20"/>
                <w:szCs w:val="20"/>
                <w:lang w:eastAsia="en-AU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4A0896AD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Recovery 2</w:t>
            </w:r>
          </w:p>
        </w:tc>
        <w:tc>
          <w:tcPr>
            <w:tcW w:w="222" w:type="dxa"/>
          </w:tcPr>
          <w:p w14:paraId="46893759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191D3CA2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45.9 ± 0.7</w:t>
            </w:r>
          </w:p>
        </w:tc>
        <w:tc>
          <w:tcPr>
            <w:tcW w:w="1535" w:type="dxa"/>
            <w:noWrap/>
            <w:vAlign w:val="bottom"/>
            <w:hideMark/>
          </w:tcPr>
          <w:p w14:paraId="11ABCA87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46.8 ± 0.8</w:t>
            </w:r>
          </w:p>
        </w:tc>
        <w:tc>
          <w:tcPr>
            <w:tcW w:w="222" w:type="dxa"/>
          </w:tcPr>
          <w:p w14:paraId="06854EF3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433272B4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-10.3 ± 1.4</w:t>
            </w:r>
          </w:p>
        </w:tc>
        <w:tc>
          <w:tcPr>
            <w:tcW w:w="1615" w:type="dxa"/>
            <w:noWrap/>
            <w:vAlign w:val="bottom"/>
            <w:hideMark/>
          </w:tcPr>
          <w:p w14:paraId="0167469A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-9.6 ± 0.5</w:t>
            </w:r>
          </w:p>
        </w:tc>
        <w:tc>
          <w:tcPr>
            <w:tcW w:w="222" w:type="dxa"/>
          </w:tcPr>
          <w:p w14:paraId="720C21F0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567EE388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56.2 ± 1.8</w:t>
            </w:r>
          </w:p>
        </w:tc>
        <w:tc>
          <w:tcPr>
            <w:tcW w:w="1554" w:type="dxa"/>
            <w:noWrap/>
            <w:vAlign w:val="bottom"/>
            <w:hideMark/>
          </w:tcPr>
          <w:p w14:paraId="5CEBBAA3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56.5 ± 0.6</w:t>
            </w:r>
          </w:p>
        </w:tc>
      </w:tr>
      <w:tr w:rsidR="00EE4385" w14:paraId="589667CF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444B5718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1959058B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 xml:space="preserve">Banksia </w:t>
            </w: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>integrifolia</w:t>
            </w:r>
            <w:proofErr w:type="spellEnd"/>
          </w:p>
        </w:tc>
        <w:tc>
          <w:tcPr>
            <w:tcW w:w="1380" w:type="dxa"/>
            <w:noWrap/>
            <w:vAlign w:val="bottom"/>
            <w:hideMark/>
          </w:tcPr>
          <w:p w14:paraId="07366676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HW1</w:t>
            </w:r>
          </w:p>
        </w:tc>
        <w:tc>
          <w:tcPr>
            <w:tcW w:w="222" w:type="dxa"/>
          </w:tcPr>
          <w:p w14:paraId="4D0582DA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6779B1B2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43.2 ± 0</w:t>
            </w:r>
          </w:p>
        </w:tc>
        <w:tc>
          <w:tcPr>
            <w:tcW w:w="1535" w:type="dxa"/>
            <w:noWrap/>
            <w:vAlign w:val="bottom"/>
            <w:hideMark/>
          </w:tcPr>
          <w:p w14:paraId="42A2E4F6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46.1 ± 1.1</w:t>
            </w:r>
          </w:p>
        </w:tc>
        <w:tc>
          <w:tcPr>
            <w:tcW w:w="222" w:type="dxa"/>
          </w:tcPr>
          <w:p w14:paraId="7E368F66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0E283AB0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-10.7 ± 0.3</w:t>
            </w:r>
          </w:p>
        </w:tc>
        <w:tc>
          <w:tcPr>
            <w:tcW w:w="1615" w:type="dxa"/>
            <w:noWrap/>
            <w:vAlign w:val="bottom"/>
            <w:hideMark/>
          </w:tcPr>
          <w:p w14:paraId="38602484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-9.9 ± 0.6</w:t>
            </w:r>
          </w:p>
        </w:tc>
        <w:tc>
          <w:tcPr>
            <w:tcW w:w="222" w:type="dxa"/>
          </w:tcPr>
          <w:p w14:paraId="5B65A6BB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65BA3869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53.8 ± 0</w:t>
            </w:r>
          </w:p>
        </w:tc>
        <w:tc>
          <w:tcPr>
            <w:tcW w:w="1554" w:type="dxa"/>
            <w:noWrap/>
            <w:vAlign w:val="bottom"/>
            <w:hideMark/>
          </w:tcPr>
          <w:p w14:paraId="3413043D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56 ± 1.4</w:t>
            </w:r>
          </w:p>
        </w:tc>
      </w:tr>
      <w:tr w:rsidR="00EE4385" w14:paraId="050C65B8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1D194D43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6EB5CDBE" w14:textId="77777777" w:rsidR="00EE4385" w:rsidRDefault="00EE4385">
            <w:pPr>
              <w:spacing w:after="0" w:line="256" w:lineRule="auto"/>
              <w:rPr>
                <w:sz w:val="20"/>
                <w:szCs w:val="20"/>
                <w:lang w:eastAsia="en-AU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4FA2DA06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Recovery 1</w:t>
            </w:r>
          </w:p>
        </w:tc>
        <w:tc>
          <w:tcPr>
            <w:tcW w:w="222" w:type="dxa"/>
          </w:tcPr>
          <w:p w14:paraId="3592F684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6207F3BA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46.1 ± 1.9</w:t>
            </w:r>
          </w:p>
        </w:tc>
        <w:tc>
          <w:tcPr>
            <w:tcW w:w="1535" w:type="dxa"/>
            <w:noWrap/>
            <w:vAlign w:val="bottom"/>
            <w:hideMark/>
          </w:tcPr>
          <w:p w14:paraId="661E153D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45.9 ± 0.9</w:t>
            </w:r>
          </w:p>
        </w:tc>
        <w:tc>
          <w:tcPr>
            <w:tcW w:w="222" w:type="dxa"/>
          </w:tcPr>
          <w:p w14:paraId="2B21A9DE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457E61EB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-10.4 ± 0.3</w:t>
            </w:r>
          </w:p>
        </w:tc>
        <w:tc>
          <w:tcPr>
            <w:tcW w:w="1615" w:type="dxa"/>
            <w:noWrap/>
            <w:vAlign w:val="bottom"/>
            <w:hideMark/>
          </w:tcPr>
          <w:p w14:paraId="1C7F5E06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-9.5 ± 0.5</w:t>
            </w:r>
          </w:p>
        </w:tc>
        <w:tc>
          <w:tcPr>
            <w:tcW w:w="222" w:type="dxa"/>
          </w:tcPr>
          <w:p w14:paraId="5D46C400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7EDA1A33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56.6 ± 2.1</w:t>
            </w:r>
          </w:p>
        </w:tc>
        <w:tc>
          <w:tcPr>
            <w:tcW w:w="1554" w:type="dxa"/>
            <w:noWrap/>
            <w:vAlign w:val="bottom"/>
            <w:hideMark/>
          </w:tcPr>
          <w:p w14:paraId="102C0D71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55.4 ± 1.1</w:t>
            </w:r>
          </w:p>
        </w:tc>
      </w:tr>
      <w:tr w:rsidR="00EE4385" w14:paraId="1DADAC1A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47A70A20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6E3C55FF" w14:textId="77777777" w:rsidR="00EE4385" w:rsidRDefault="00EE4385">
            <w:pPr>
              <w:spacing w:after="0" w:line="256" w:lineRule="auto"/>
              <w:rPr>
                <w:sz w:val="20"/>
                <w:szCs w:val="20"/>
                <w:lang w:eastAsia="en-AU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1BBC18D1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HW2</w:t>
            </w:r>
          </w:p>
        </w:tc>
        <w:tc>
          <w:tcPr>
            <w:tcW w:w="222" w:type="dxa"/>
          </w:tcPr>
          <w:p w14:paraId="1A10C319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10196044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44.7 ± 2.3</w:t>
            </w:r>
          </w:p>
        </w:tc>
        <w:tc>
          <w:tcPr>
            <w:tcW w:w="1535" w:type="dxa"/>
            <w:noWrap/>
            <w:vAlign w:val="bottom"/>
            <w:hideMark/>
          </w:tcPr>
          <w:p w14:paraId="388EBD70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44 ± 1.4</w:t>
            </w:r>
          </w:p>
        </w:tc>
        <w:tc>
          <w:tcPr>
            <w:tcW w:w="222" w:type="dxa"/>
          </w:tcPr>
          <w:p w14:paraId="5706360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245350D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-11.3 ± 0.3</w:t>
            </w:r>
          </w:p>
        </w:tc>
        <w:tc>
          <w:tcPr>
            <w:tcW w:w="1615" w:type="dxa"/>
            <w:noWrap/>
            <w:vAlign w:val="bottom"/>
            <w:hideMark/>
          </w:tcPr>
          <w:p w14:paraId="2B50CE40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-9.8 ± 0.5</w:t>
            </w:r>
          </w:p>
        </w:tc>
        <w:tc>
          <w:tcPr>
            <w:tcW w:w="222" w:type="dxa"/>
          </w:tcPr>
          <w:p w14:paraId="5605430B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22E9D603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56 ± 2.6</w:t>
            </w:r>
          </w:p>
        </w:tc>
        <w:tc>
          <w:tcPr>
            <w:tcW w:w="1554" w:type="dxa"/>
            <w:noWrap/>
            <w:vAlign w:val="bottom"/>
            <w:hideMark/>
          </w:tcPr>
          <w:p w14:paraId="7FC402D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53.8 ± 1.6</w:t>
            </w:r>
          </w:p>
        </w:tc>
      </w:tr>
      <w:tr w:rsidR="00EE4385" w14:paraId="7ADB9CAD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2AB02BB3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43894C17" w14:textId="77777777" w:rsidR="00EE4385" w:rsidRDefault="00EE4385">
            <w:pPr>
              <w:spacing w:after="0" w:line="256" w:lineRule="auto"/>
              <w:rPr>
                <w:sz w:val="20"/>
                <w:szCs w:val="20"/>
                <w:lang w:eastAsia="en-AU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0538F4F0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Recovery 2</w:t>
            </w:r>
          </w:p>
        </w:tc>
        <w:tc>
          <w:tcPr>
            <w:tcW w:w="222" w:type="dxa"/>
          </w:tcPr>
          <w:p w14:paraId="751941D9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6500178B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46.3 ± 1.6</w:t>
            </w:r>
          </w:p>
        </w:tc>
        <w:tc>
          <w:tcPr>
            <w:tcW w:w="1535" w:type="dxa"/>
            <w:noWrap/>
            <w:vAlign w:val="bottom"/>
            <w:hideMark/>
          </w:tcPr>
          <w:p w14:paraId="4F94171F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47.7 ± 0.7</w:t>
            </w:r>
          </w:p>
        </w:tc>
        <w:tc>
          <w:tcPr>
            <w:tcW w:w="222" w:type="dxa"/>
          </w:tcPr>
          <w:p w14:paraId="7F47E21D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03BA7B49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-10.8 ± 1</w:t>
            </w:r>
          </w:p>
        </w:tc>
        <w:tc>
          <w:tcPr>
            <w:tcW w:w="1615" w:type="dxa"/>
            <w:noWrap/>
            <w:vAlign w:val="bottom"/>
            <w:hideMark/>
          </w:tcPr>
          <w:p w14:paraId="24183FAA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-9.4 ± 0.6</w:t>
            </w:r>
          </w:p>
        </w:tc>
        <w:tc>
          <w:tcPr>
            <w:tcW w:w="222" w:type="dxa"/>
          </w:tcPr>
          <w:p w14:paraId="514F33AD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667E424C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57.1 ± 2.5</w:t>
            </w:r>
          </w:p>
        </w:tc>
        <w:tc>
          <w:tcPr>
            <w:tcW w:w="1554" w:type="dxa"/>
            <w:noWrap/>
            <w:vAlign w:val="bottom"/>
            <w:hideMark/>
          </w:tcPr>
          <w:p w14:paraId="14C23E4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57.1 ± 0.4</w:t>
            </w:r>
          </w:p>
        </w:tc>
      </w:tr>
      <w:tr w:rsidR="00EE4385" w14:paraId="70247646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5616A137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3D33AB4C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>Carex appressa</w:t>
            </w:r>
          </w:p>
        </w:tc>
        <w:tc>
          <w:tcPr>
            <w:tcW w:w="1380" w:type="dxa"/>
            <w:noWrap/>
            <w:vAlign w:val="bottom"/>
            <w:hideMark/>
          </w:tcPr>
          <w:p w14:paraId="023F672B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HW1</w:t>
            </w:r>
          </w:p>
        </w:tc>
        <w:tc>
          <w:tcPr>
            <w:tcW w:w="222" w:type="dxa"/>
          </w:tcPr>
          <w:p w14:paraId="556586F4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32F73089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50.1 ± 0.8</w:t>
            </w:r>
          </w:p>
        </w:tc>
        <w:tc>
          <w:tcPr>
            <w:tcW w:w="1535" w:type="dxa"/>
            <w:noWrap/>
            <w:vAlign w:val="bottom"/>
            <w:hideMark/>
          </w:tcPr>
          <w:p w14:paraId="500DC5D8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51.9 ± 1.2</w:t>
            </w:r>
          </w:p>
        </w:tc>
        <w:tc>
          <w:tcPr>
            <w:tcW w:w="222" w:type="dxa"/>
          </w:tcPr>
          <w:p w14:paraId="3B6BD3A6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32A35B86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-16.2 ± 1</w:t>
            </w:r>
          </w:p>
        </w:tc>
        <w:tc>
          <w:tcPr>
            <w:tcW w:w="1615" w:type="dxa"/>
            <w:noWrap/>
            <w:vAlign w:val="bottom"/>
            <w:hideMark/>
          </w:tcPr>
          <w:p w14:paraId="3FFB03D0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-15.6 ± 1.8</w:t>
            </w:r>
          </w:p>
        </w:tc>
        <w:tc>
          <w:tcPr>
            <w:tcW w:w="222" w:type="dxa"/>
          </w:tcPr>
          <w:p w14:paraId="1BCE1E21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4D668A1D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66.3 ± 1.5</w:t>
            </w:r>
          </w:p>
        </w:tc>
        <w:tc>
          <w:tcPr>
            <w:tcW w:w="1554" w:type="dxa"/>
            <w:noWrap/>
            <w:vAlign w:val="bottom"/>
            <w:hideMark/>
          </w:tcPr>
          <w:p w14:paraId="71CD683A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67.6 ± 1.3</w:t>
            </w:r>
          </w:p>
        </w:tc>
      </w:tr>
      <w:tr w:rsidR="00EE4385" w14:paraId="7C685BCD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41DA495A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6E3CC727" w14:textId="77777777" w:rsidR="00EE4385" w:rsidRDefault="00EE4385">
            <w:pPr>
              <w:spacing w:after="0" w:line="256" w:lineRule="auto"/>
              <w:rPr>
                <w:sz w:val="20"/>
                <w:szCs w:val="20"/>
                <w:lang w:eastAsia="en-AU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2CB10B9F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Recovery 1</w:t>
            </w:r>
          </w:p>
        </w:tc>
        <w:tc>
          <w:tcPr>
            <w:tcW w:w="222" w:type="dxa"/>
          </w:tcPr>
          <w:p w14:paraId="1F178E5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65BC15DD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48.4 ± 0.8</w:t>
            </w:r>
          </w:p>
        </w:tc>
        <w:tc>
          <w:tcPr>
            <w:tcW w:w="1535" w:type="dxa"/>
            <w:noWrap/>
            <w:vAlign w:val="bottom"/>
            <w:hideMark/>
          </w:tcPr>
          <w:p w14:paraId="7B9FA7F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48.8 ± 2.9</w:t>
            </w:r>
          </w:p>
        </w:tc>
        <w:tc>
          <w:tcPr>
            <w:tcW w:w="222" w:type="dxa"/>
          </w:tcPr>
          <w:p w14:paraId="36FB58B1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63864D59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-14 ± 1.3</w:t>
            </w:r>
          </w:p>
        </w:tc>
        <w:tc>
          <w:tcPr>
            <w:tcW w:w="1615" w:type="dxa"/>
            <w:noWrap/>
            <w:vAlign w:val="bottom"/>
            <w:hideMark/>
          </w:tcPr>
          <w:p w14:paraId="32524160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-14.8 ± 0.9</w:t>
            </w:r>
          </w:p>
        </w:tc>
        <w:tc>
          <w:tcPr>
            <w:tcW w:w="222" w:type="dxa"/>
          </w:tcPr>
          <w:p w14:paraId="18A2C4E3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3767F71B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62.4 ± 2.1</w:t>
            </w:r>
          </w:p>
        </w:tc>
        <w:tc>
          <w:tcPr>
            <w:tcW w:w="1554" w:type="dxa"/>
            <w:noWrap/>
            <w:vAlign w:val="bottom"/>
            <w:hideMark/>
          </w:tcPr>
          <w:p w14:paraId="2A7F9AF4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63.6 ± 3.5</w:t>
            </w:r>
          </w:p>
        </w:tc>
      </w:tr>
      <w:tr w:rsidR="00EE4385" w14:paraId="02A0449F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4A96CD85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16573F83" w14:textId="77777777" w:rsidR="00EE4385" w:rsidRDefault="00EE4385">
            <w:pPr>
              <w:spacing w:after="0" w:line="256" w:lineRule="auto"/>
              <w:rPr>
                <w:sz w:val="20"/>
                <w:szCs w:val="20"/>
                <w:lang w:eastAsia="en-AU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2C2C300D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HW2</w:t>
            </w:r>
          </w:p>
        </w:tc>
        <w:tc>
          <w:tcPr>
            <w:tcW w:w="222" w:type="dxa"/>
          </w:tcPr>
          <w:p w14:paraId="363C23B0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3C31DCEC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43.6 ± 1.9</w:t>
            </w:r>
          </w:p>
        </w:tc>
        <w:tc>
          <w:tcPr>
            <w:tcW w:w="1535" w:type="dxa"/>
            <w:noWrap/>
            <w:vAlign w:val="bottom"/>
            <w:hideMark/>
          </w:tcPr>
          <w:p w14:paraId="5FF5163C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49.6 ± 1.2</w:t>
            </w:r>
          </w:p>
        </w:tc>
        <w:tc>
          <w:tcPr>
            <w:tcW w:w="222" w:type="dxa"/>
          </w:tcPr>
          <w:p w14:paraId="5862E718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654861C0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-12.4 ± 0.3</w:t>
            </w:r>
          </w:p>
        </w:tc>
        <w:tc>
          <w:tcPr>
            <w:tcW w:w="1615" w:type="dxa"/>
            <w:noWrap/>
            <w:vAlign w:val="bottom"/>
            <w:hideMark/>
          </w:tcPr>
          <w:p w14:paraId="24DB0161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-10.9 ± 1</w:t>
            </w:r>
          </w:p>
        </w:tc>
        <w:tc>
          <w:tcPr>
            <w:tcW w:w="222" w:type="dxa"/>
          </w:tcPr>
          <w:p w14:paraId="00D0BF08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633D52BF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56 ± 2.1</w:t>
            </w:r>
          </w:p>
        </w:tc>
        <w:tc>
          <w:tcPr>
            <w:tcW w:w="1554" w:type="dxa"/>
            <w:noWrap/>
            <w:vAlign w:val="bottom"/>
            <w:hideMark/>
          </w:tcPr>
          <w:p w14:paraId="429C561C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60.5 ± 1.1</w:t>
            </w:r>
          </w:p>
        </w:tc>
      </w:tr>
      <w:tr w:rsidR="00EE4385" w14:paraId="4DCB1B1F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59753012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7FC2181A" w14:textId="77777777" w:rsidR="00EE4385" w:rsidRDefault="00EE4385">
            <w:pPr>
              <w:spacing w:after="0" w:line="256" w:lineRule="auto"/>
              <w:rPr>
                <w:sz w:val="20"/>
                <w:szCs w:val="20"/>
                <w:lang w:eastAsia="en-AU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54238E10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Recovery 2</w:t>
            </w:r>
          </w:p>
        </w:tc>
        <w:tc>
          <w:tcPr>
            <w:tcW w:w="222" w:type="dxa"/>
          </w:tcPr>
          <w:p w14:paraId="730DD5F3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74D5B8D2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42.2 ± 2.5</w:t>
            </w:r>
          </w:p>
        </w:tc>
        <w:tc>
          <w:tcPr>
            <w:tcW w:w="1535" w:type="dxa"/>
            <w:noWrap/>
            <w:vAlign w:val="bottom"/>
            <w:hideMark/>
          </w:tcPr>
          <w:p w14:paraId="46203FB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47.8 ± 0.5</w:t>
            </w:r>
          </w:p>
        </w:tc>
        <w:tc>
          <w:tcPr>
            <w:tcW w:w="222" w:type="dxa"/>
          </w:tcPr>
          <w:p w14:paraId="5E38E07D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4708FE2A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-12.3 ± 0.4</w:t>
            </w:r>
          </w:p>
        </w:tc>
        <w:tc>
          <w:tcPr>
            <w:tcW w:w="1615" w:type="dxa"/>
            <w:noWrap/>
            <w:vAlign w:val="bottom"/>
            <w:hideMark/>
          </w:tcPr>
          <w:p w14:paraId="3F0B7A88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-10.9 ± 1</w:t>
            </w:r>
          </w:p>
        </w:tc>
        <w:tc>
          <w:tcPr>
            <w:tcW w:w="222" w:type="dxa"/>
          </w:tcPr>
          <w:p w14:paraId="3668951D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652D4DFA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54.5 ± 2.5</w:t>
            </w:r>
          </w:p>
        </w:tc>
        <w:tc>
          <w:tcPr>
            <w:tcW w:w="1554" w:type="dxa"/>
            <w:noWrap/>
            <w:vAlign w:val="bottom"/>
            <w:hideMark/>
          </w:tcPr>
          <w:p w14:paraId="161564DC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58.6 ± 0.8</w:t>
            </w:r>
          </w:p>
        </w:tc>
      </w:tr>
      <w:tr w:rsidR="00EE4385" w14:paraId="52874D3D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03DC4DE1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35A46D82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>Lomandra</w:t>
            </w:r>
            <w:proofErr w:type="spellEnd"/>
            <w:r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>longifolia</w:t>
            </w:r>
            <w:proofErr w:type="spellEnd"/>
          </w:p>
        </w:tc>
        <w:tc>
          <w:tcPr>
            <w:tcW w:w="1380" w:type="dxa"/>
            <w:noWrap/>
            <w:vAlign w:val="bottom"/>
            <w:hideMark/>
          </w:tcPr>
          <w:p w14:paraId="0009D39F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HW1</w:t>
            </w:r>
          </w:p>
        </w:tc>
        <w:tc>
          <w:tcPr>
            <w:tcW w:w="222" w:type="dxa"/>
          </w:tcPr>
          <w:p w14:paraId="14082181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16FA01D2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49.5 ± 1.1</w:t>
            </w:r>
          </w:p>
        </w:tc>
        <w:tc>
          <w:tcPr>
            <w:tcW w:w="1535" w:type="dxa"/>
            <w:noWrap/>
            <w:vAlign w:val="bottom"/>
            <w:hideMark/>
          </w:tcPr>
          <w:p w14:paraId="1024A004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50.3 ± 0.3</w:t>
            </w:r>
          </w:p>
        </w:tc>
        <w:tc>
          <w:tcPr>
            <w:tcW w:w="222" w:type="dxa"/>
          </w:tcPr>
          <w:p w14:paraId="681B68C0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7E8E7757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-13.1 ± 0.8</w:t>
            </w:r>
          </w:p>
        </w:tc>
        <w:tc>
          <w:tcPr>
            <w:tcW w:w="1615" w:type="dxa"/>
            <w:noWrap/>
            <w:vAlign w:val="bottom"/>
            <w:hideMark/>
          </w:tcPr>
          <w:p w14:paraId="3A853A52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-12.9 ± 0.7</w:t>
            </w:r>
          </w:p>
        </w:tc>
        <w:tc>
          <w:tcPr>
            <w:tcW w:w="222" w:type="dxa"/>
          </w:tcPr>
          <w:p w14:paraId="241B1D0E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3F365D94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62.6 ± 0.8</w:t>
            </w:r>
          </w:p>
        </w:tc>
        <w:tc>
          <w:tcPr>
            <w:tcW w:w="1554" w:type="dxa"/>
            <w:noWrap/>
            <w:vAlign w:val="bottom"/>
            <w:hideMark/>
          </w:tcPr>
          <w:p w14:paraId="23B0D926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63.2 ± 0.5</w:t>
            </w:r>
          </w:p>
        </w:tc>
      </w:tr>
      <w:tr w:rsidR="00EE4385" w14:paraId="5436E040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2BAAED1C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57571DBE" w14:textId="77777777" w:rsidR="00EE4385" w:rsidRDefault="00EE4385">
            <w:pPr>
              <w:spacing w:after="0" w:line="256" w:lineRule="auto"/>
              <w:rPr>
                <w:sz w:val="20"/>
                <w:szCs w:val="20"/>
                <w:lang w:eastAsia="en-AU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441CE24E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Recovery 1</w:t>
            </w:r>
          </w:p>
        </w:tc>
        <w:tc>
          <w:tcPr>
            <w:tcW w:w="222" w:type="dxa"/>
          </w:tcPr>
          <w:p w14:paraId="2322B3D6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0559E8FF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49.7 ± 1.1</w:t>
            </w:r>
          </w:p>
        </w:tc>
        <w:tc>
          <w:tcPr>
            <w:tcW w:w="1535" w:type="dxa"/>
            <w:noWrap/>
            <w:vAlign w:val="bottom"/>
            <w:hideMark/>
          </w:tcPr>
          <w:p w14:paraId="654C205A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46.5 ± 1</w:t>
            </w:r>
          </w:p>
        </w:tc>
        <w:tc>
          <w:tcPr>
            <w:tcW w:w="222" w:type="dxa"/>
          </w:tcPr>
          <w:p w14:paraId="348212DC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7D1A468E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-12.9 ± 0.5</w:t>
            </w:r>
          </w:p>
        </w:tc>
        <w:tc>
          <w:tcPr>
            <w:tcW w:w="1615" w:type="dxa"/>
            <w:noWrap/>
            <w:vAlign w:val="bottom"/>
            <w:hideMark/>
          </w:tcPr>
          <w:p w14:paraId="74119E1C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-12.9 ± 1.1</w:t>
            </w:r>
          </w:p>
        </w:tc>
        <w:tc>
          <w:tcPr>
            <w:tcW w:w="222" w:type="dxa"/>
          </w:tcPr>
          <w:p w14:paraId="62EB80FF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7FC094F8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62.5 ± 1.3</w:t>
            </w:r>
          </w:p>
        </w:tc>
        <w:tc>
          <w:tcPr>
            <w:tcW w:w="1554" w:type="dxa"/>
            <w:noWrap/>
            <w:vAlign w:val="bottom"/>
            <w:hideMark/>
          </w:tcPr>
          <w:p w14:paraId="1A1FE23C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59.3 ± 1.9</w:t>
            </w:r>
          </w:p>
        </w:tc>
      </w:tr>
      <w:tr w:rsidR="00EE4385" w14:paraId="5850DDE0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5845E9E4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0D2AA639" w14:textId="77777777" w:rsidR="00EE4385" w:rsidRDefault="00EE4385">
            <w:pPr>
              <w:spacing w:after="0" w:line="256" w:lineRule="auto"/>
              <w:rPr>
                <w:sz w:val="20"/>
                <w:szCs w:val="20"/>
                <w:lang w:eastAsia="en-AU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38379CBE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HW2</w:t>
            </w:r>
          </w:p>
        </w:tc>
        <w:tc>
          <w:tcPr>
            <w:tcW w:w="222" w:type="dxa"/>
          </w:tcPr>
          <w:p w14:paraId="4884FC2A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30CABA9D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48.3 ± 1.6</w:t>
            </w:r>
          </w:p>
        </w:tc>
        <w:tc>
          <w:tcPr>
            <w:tcW w:w="1535" w:type="dxa"/>
            <w:noWrap/>
            <w:vAlign w:val="bottom"/>
            <w:hideMark/>
          </w:tcPr>
          <w:p w14:paraId="6C65ED54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46 ± 1.8</w:t>
            </w:r>
          </w:p>
        </w:tc>
        <w:tc>
          <w:tcPr>
            <w:tcW w:w="222" w:type="dxa"/>
          </w:tcPr>
          <w:p w14:paraId="1D4E969F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6AF502D6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-11.9 ± 0.9</w:t>
            </w:r>
          </w:p>
        </w:tc>
        <w:tc>
          <w:tcPr>
            <w:tcW w:w="1615" w:type="dxa"/>
            <w:noWrap/>
            <w:vAlign w:val="bottom"/>
            <w:hideMark/>
          </w:tcPr>
          <w:p w14:paraId="547ACAF8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-12.6 ± 1.2</w:t>
            </w:r>
          </w:p>
        </w:tc>
        <w:tc>
          <w:tcPr>
            <w:tcW w:w="222" w:type="dxa"/>
          </w:tcPr>
          <w:p w14:paraId="05C9766C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1CD0B70C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60.2 ± 1.9</w:t>
            </w:r>
          </w:p>
        </w:tc>
        <w:tc>
          <w:tcPr>
            <w:tcW w:w="1554" w:type="dxa"/>
            <w:noWrap/>
            <w:vAlign w:val="bottom"/>
            <w:hideMark/>
          </w:tcPr>
          <w:p w14:paraId="0E0B087A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58.6 ± 2.9</w:t>
            </w:r>
          </w:p>
        </w:tc>
      </w:tr>
      <w:tr w:rsidR="00EE4385" w14:paraId="1334315C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315CC500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4EFE56AF" w14:textId="77777777" w:rsidR="00EE4385" w:rsidRDefault="00EE4385">
            <w:pPr>
              <w:spacing w:after="0" w:line="256" w:lineRule="auto"/>
              <w:rPr>
                <w:sz w:val="20"/>
                <w:szCs w:val="20"/>
                <w:lang w:eastAsia="en-AU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0E504E92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Recovery 2</w:t>
            </w:r>
          </w:p>
        </w:tc>
        <w:tc>
          <w:tcPr>
            <w:tcW w:w="222" w:type="dxa"/>
          </w:tcPr>
          <w:p w14:paraId="39E2E618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50A20341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46.5 ± 0.4</w:t>
            </w:r>
          </w:p>
        </w:tc>
        <w:tc>
          <w:tcPr>
            <w:tcW w:w="1535" w:type="dxa"/>
            <w:noWrap/>
            <w:vAlign w:val="bottom"/>
            <w:hideMark/>
          </w:tcPr>
          <w:p w14:paraId="7263BAF6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45.9 ± 1.3</w:t>
            </w:r>
          </w:p>
        </w:tc>
        <w:tc>
          <w:tcPr>
            <w:tcW w:w="222" w:type="dxa"/>
          </w:tcPr>
          <w:p w14:paraId="77087436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1A5F3DC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-11.5 ± 0.6</w:t>
            </w:r>
          </w:p>
        </w:tc>
        <w:tc>
          <w:tcPr>
            <w:tcW w:w="1615" w:type="dxa"/>
            <w:noWrap/>
            <w:vAlign w:val="bottom"/>
            <w:hideMark/>
          </w:tcPr>
          <w:p w14:paraId="52D175AC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-10.4 ± 0.6</w:t>
            </w:r>
          </w:p>
        </w:tc>
        <w:tc>
          <w:tcPr>
            <w:tcW w:w="222" w:type="dxa"/>
          </w:tcPr>
          <w:p w14:paraId="489C2FC9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2AE205DE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58 ± 0.9</w:t>
            </w:r>
          </w:p>
        </w:tc>
        <w:tc>
          <w:tcPr>
            <w:tcW w:w="1554" w:type="dxa"/>
            <w:noWrap/>
            <w:vAlign w:val="bottom"/>
            <w:hideMark/>
          </w:tcPr>
          <w:p w14:paraId="3C07D2F1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56.3 ± 1.6</w:t>
            </w:r>
          </w:p>
        </w:tc>
      </w:tr>
      <w:tr w:rsidR="00EE4385" w14:paraId="6AC7B0FB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545646AD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0CE233CA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 xml:space="preserve">Melaleuca </w:t>
            </w: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>hypericifolia</w:t>
            </w:r>
            <w:proofErr w:type="spellEnd"/>
          </w:p>
        </w:tc>
        <w:tc>
          <w:tcPr>
            <w:tcW w:w="1380" w:type="dxa"/>
            <w:noWrap/>
            <w:vAlign w:val="bottom"/>
            <w:hideMark/>
          </w:tcPr>
          <w:p w14:paraId="5CE99729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HW1</w:t>
            </w:r>
          </w:p>
        </w:tc>
        <w:tc>
          <w:tcPr>
            <w:tcW w:w="222" w:type="dxa"/>
          </w:tcPr>
          <w:p w14:paraId="0858E461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553E009A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44.4 ± 0.7</w:t>
            </w:r>
          </w:p>
        </w:tc>
        <w:tc>
          <w:tcPr>
            <w:tcW w:w="1535" w:type="dxa"/>
            <w:noWrap/>
            <w:vAlign w:val="bottom"/>
            <w:hideMark/>
          </w:tcPr>
          <w:p w14:paraId="46AA09F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48.1 ± 0.7</w:t>
            </w:r>
          </w:p>
        </w:tc>
        <w:tc>
          <w:tcPr>
            <w:tcW w:w="222" w:type="dxa"/>
          </w:tcPr>
          <w:p w14:paraId="044CD912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13302B9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-11.2 ± 0.6</w:t>
            </w:r>
          </w:p>
        </w:tc>
        <w:tc>
          <w:tcPr>
            <w:tcW w:w="1615" w:type="dxa"/>
            <w:noWrap/>
            <w:vAlign w:val="bottom"/>
            <w:hideMark/>
          </w:tcPr>
          <w:p w14:paraId="3A04B4C4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-8.8 ± 0.9</w:t>
            </w:r>
          </w:p>
        </w:tc>
        <w:tc>
          <w:tcPr>
            <w:tcW w:w="222" w:type="dxa"/>
          </w:tcPr>
          <w:p w14:paraId="6197A189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111CF8E9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55.6 ± 0.9</w:t>
            </w:r>
          </w:p>
        </w:tc>
        <w:tc>
          <w:tcPr>
            <w:tcW w:w="1554" w:type="dxa"/>
            <w:noWrap/>
            <w:vAlign w:val="bottom"/>
            <w:hideMark/>
          </w:tcPr>
          <w:p w14:paraId="1F85CAF4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56.9 ± 1.2</w:t>
            </w:r>
          </w:p>
        </w:tc>
      </w:tr>
      <w:tr w:rsidR="00EE4385" w14:paraId="0D970505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09DD6BD2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0E7E1AA7" w14:textId="77777777" w:rsidR="00EE4385" w:rsidRDefault="00EE4385">
            <w:pPr>
              <w:spacing w:after="0" w:line="256" w:lineRule="auto"/>
              <w:rPr>
                <w:sz w:val="20"/>
                <w:szCs w:val="20"/>
                <w:lang w:eastAsia="en-AU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16D13776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Recovery 1</w:t>
            </w:r>
          </w:p>
        </w:tc>
        <w:tc>
          <w:tcPr>
            <w:tcW w:w="222" w:type="dxa"/>
          </w:tcPr>
          <w:p w14:paraId="7349659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61CAFC6A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45.2 ± 1.4</w:t>
            </w:r>
          </w:p>
        </w:tc>
        <w:tc>
          <w:tcPr>
            <w:tcW w:w="1535" w:type="dxa"/>
            <w:noWrap/>
            <w:vAlign w:val="bottom"/>
            <w:hideMark/>
          </w:tcPr>
          <w:p w14:paraId="43424EF1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45.6 ± 1.4</w:t>
            </w:r>
          </w:p>
        </w:tc>
        <w:tc>
          <w:tcPr>
            <w:tcW w:w="222" w:type="dxa"/>
          </w:tcPr>
          <w:p w14:paraId="61DB449F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33E47622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-11.4 ± 1.2</w:t>
            </w:r>
          </w:p>
        </w:tc>
        <w:tc>
          <w:tcPr>
            <w:tcW w:w="1615" w:type="dxa"/>
            <w:noWrap/>
            <w:vAlign w:val="bottom"/>
            <w:hideMark/>
          </w:tcPr>
          <w:p w14:paraId="5E94BF2E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-11.6 ± 0.7</w:t>
            </w:r>
          </w:p>
        </w:tc>
        <w:tc>
          <w:tcPr>
            <w:tcW w:w="222" w:type="dxa"/>
          </w:tcPr>
          <w:p w14:paraId="0B7736D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777F4B2A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56.6 ± 1.3</w:t>
            </w:r>
          </w:p>
        </w:tc>
        <w:tc>
          <w:tcPr>
            <w:tcW w:w="1554" w:type="dxa"/>
            <w:noWrap/>
            <w:vAlign w:val="bottom"/>
            <w:hideMark/>
          </w:tcPr>
          <w:p w14:paraId="69737687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57.1 ± 1.4</w:t>
            </w:r>
          </w:p>
        </w:tc>
      </w:tr>
      <w:tr w:rsidR="00EE4385" w14:paraId="5E9C07D0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75A83A79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51D833DC" w14:textId="77777777" w:rsidR="00EE4385" w:rsidRDefault="00EE4385">
            <w:pPr>
              <w:spacing w:after="0" w:line="256" w:lineRule="auto"/>
              <w:rPr>
                <w:sz w:val="20"/>
                <w:szCs w:val="20"/>
                <w:lang w:eastAsia="en-AU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6E4A5B28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HW2</w:t>
            </w:r>
          </w:p>
        </w:tc>
        <w:tc>
          <w:tcPr>
            <w:tcW w:w="222" w:type="dxa"/>
          </w:tcPr>
          <w:p w14:paraId="3597FE60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230671A2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40.1 ± 2.2</w:t>
            </w:r>
          </w:p>
        </w:tc>
        <w:tc>
          <w:tcPr>
            <w:tcW w:w="1535" w:type="dxa"/>
            <w:noWrap/>
            <w:vAlign w:val="bottom"/>
            <w:hideMark/>
          </w:tcPr>
          <w:p w14:paraId="494215A3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47.7 ± 2.1</w:t>
            </w:r>
          </w:p>
        </w:tc>
        <w:tc>
          <w:tcPr>
            <w:tcW w:w="222" w:type="dxa"/>
          </w:tcPr>
          <w:p w14:paraId="0744FA7D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7C4A52F1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-12.8 ± 1.1</w:t>
            </w:r>
          </w:p>
        </w:tc>
        <w:tc>
          <w:tcPr>
            <w:tcW w:w="1615" w:type="dxa"/>
            <w:noWrap/>
            <w:vAlign w:val="bottom"/>
            <w:hideMark/>
          </w:tcPr>
          <w:p w14:paraId="4A5CD6F8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-11.1 ± 0.9</w:t>
            </w:r>
          </w:p>
        </w:tc>
        <w:tc>
          <w:tcPr>
            <w:tcW w:w="222" w:type="dxa"/>
          </w:tcPr>
          <w:p w14:paraId="66AFC5D4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004538C6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52.9 ± 2.6</w:t>
            </w:r>
          </w:p>
        </w:tc>
        <w:tc>
          <w:tcPr>
            <w:tcW w:w="1554" w:type="dxa"/>
            <w:noWrap/>
            <w:vAlign w:val="bottom"/>
            <w:hideMark/>
          </w:tcPr>
          <w:p w14:paraId="7A9FC6D6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58.8 ± 2.9</w:t>
            </w:r>
          </w:p>
        </w:tc>
      </w:tr>
      <w:tr w:rsidR="00EE4385" w14:paraId="6D7B3859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22E49965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36DD8192" w14:textId="77777777" w:rsidR="00EE4385" w:rsidRDefault="00EE4385">
            <w:pPr>
              <w:spacing w:after="0" w:line="256" w:lineRule="auto"/>
              <w:rPr>
                <w:sz w:val="20"/>
                <w:szCs w:val="20"/>
                <w:lang w:eastAsia="en-AU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6AC09B9F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Recovery 2</w:t>
            </w:r>
          </w:p>
        </w:tc>
        <w:tc>
          <w:tcPr>
            <w:tcW w:w="222" w:type="dxa"/>
          </w:tcPr>
          <w:p w14:paraId="7A1F1DF1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16CC9812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46.8 ± 1.5</w:t>
            </w:r>
          </w:p>
        </w:tc>
        <w:tc>
          <w:tcPr>
            <w:tcW w:w="1535" w:type="dxa"/>
            <w:noWrap/>
            <w:vAlign w:val="bottom"/>
            <w:hideMark/>
          </w:tcPr>
          <w:p w14:paraId="41F2A53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48.4 ± 0.9</w:t>
            </w:r>
          </w:p>
        </w:tc>
        <w:tc>
          <w:tcPr>
            <w:tcW w:w="222" w:type="dxa"/>
          </w:tcPr>
          <w:p w14:paraId="14B8C4B6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0F5F478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-11.3 ± 0.6</w:t>
            </w:r>
          </w:p>
        </w:tc>
        <w:tc>
          <w:tcPr>
            <w:tcW w:w="1615" w:type="dxa"/>
            <w:noWrap/>
            <w:vAlign w:val="bottom"/>
            <w:hideMark/>
          </w:tcPr>
          <w:p w14:paraId="5547852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-11.9 ± 0.9</w:t>
            </w:r>
          </w:p>
        </w:tc>
        <w:tc>
          <w:tcPr>
            <w:tcW w:w="222" w:type="dxa"/>
          </w:tcPr>
          <w:p w14:paraId="33CBAF63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281445BA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58.1 ± 1.4</w:t>
            </w:r>
          </w:p>
        </w:tc>
        <w:tc>
          <w:tcPr>
            <w:tcW w:w="1554" w:type="dxa"/>
            <w:noWrap/>
            <w:vAlign w:val="bottom"/>
            <w:hideMark/>
          </w:tcPr>
          <w:p w14:paraId="2CC3C577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60.4 ± 1.6</w:t>
            </w:r>
          </w:p>
        </w:tc>
      </w:tr>
      <w:tr w:rsidR="00EE4385" w14:paraId="2C7A701A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2B2DB188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13008A59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 xml:space="preserve">Pittosporum </w:t>
            </w: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>undulatum</w:t>
            </w:r>
            <w:proofErr w:type="spellEnd"/>
            <w:r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 xml:space="preserve"> </w:t>
            </w:r>
          </w:p>
        </w:tc>
        <w:tc>
          <w:tcPr>
            <w:tcW w:w="1380" w:type="dxa"/>
            <w:noWrap/>
            <w:vAlign w:val="bottom"/>
            <w:hideMark/>
          </w:tcPr>
          <w:p w14:paraId="16C826F1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HW1</w:t>
            </w:r>
          </w:p>
        </w:tc>
        <w:tc>
          <w:tcPr>
            <w:tcW w:w="222" w:type="dxa"/>
          </w:tcPr>
          <w:p w14:paraId="178A9E48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3BE6E282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44.5 ± 0</w:t>
            </w:r>
          </w:p>
        </w:tc>
        <w:tc>
          <w:tcPr>
            <w:tcW w:w="1535" w:type="dxa"/>
            <w:noWrap/>
            <w:vAlign w:val="bottom"/>
            <w:hideMark/>
          </w:tcPr>
          <w:p w14:paraId="238C7177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48.9 ± 0.8</w:t>
            </w:r>
          </w:p>
        </w:tc>
        <w:tc>
          <w:tcPr>
            <w:tcW w:w="222" w:type="dxa"/>
          </w:tcPr>
          <w:p w14:paraId="5DE9ACB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68938AB8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-10.2 ± 0.5</w:t>
            </w:r>
          </w:p>
        </w:tc>
        <w:tc>
          <w:tcPr>
            <w:tcW w:w="1615" w:type="dxa"/>
            <w:noWrap/>
            <w:vAlign w:val="bottom"/>
            <w:hideMark/>
          </w:tcPr>
          <w:p w14:paraId="7F3DB56B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-9.5 ± 0.9</w:t>
            </w:r>
          </w:p>
        </w:tc>
        <w:tc>
          <w:tcPr>
            <w:tcW w:w="222" w:type="dxa"/>
          </w:tcPr>
          <w:p w14:paraId="7D65BE62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4345A0D3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54.9 ± 0</w:t>
            </w:r>
          </w:p>
        </w:tc>
        <w:tc>
          <w:tcPr>
            <w:tcW w:w="1554" w:type="dxa"/>
            <w:noWrap/>
            <w:vAlign w:val="bottom"/>
            <w:hideMark/>
          </w:tcPr>
          <w:p w14:paraId="613795CB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58.3 ± 0.7</w:t>
            </w:r>
          </w:p>
        </w:tc>
      </w:tr>
      <w:tr w:rsidR="00EE4385" w14:paraId="7BC09401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702B69BD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4C845EC3" w14:textId="77777777" w:rsidR="00EE4385" w:rsidRDefault="00EE4385">
            <w:pPr>
              <w:spacing w:after="0" w:line="256" w:lineRule="auto"/>
              <w:rPr>
                <w:sz w:val="20"/>
                <w:szCs w:val="20"/>
                <w:lang w:eastAsia="en-AU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0D343649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Recovery 1</w:t>
            </w:r>
          </w:p>
        </w:tc>
        <w:tc>
          <w:tcPr>
            <w:tcW w:w="222" w:type="dxa"/>
          </w:tcPr>
          <w:p w14:paraId="27134106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28B246FE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47.3 ± 0.2</w:t>
            </w:r>
          </w:p>
        </w:tc>
        <w:tc>
          <w:tcPr>
            <w:tcW w:w="1535" w:type="dxa"/>
            <w:noWrap/>
            <w:vAlign w:val="bottom"/>
            <w:hideMark/>
          </w:tcPr>
          <w:p w14:paraId="5A5A4082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48 ± 1.1</w:t>
            </w:r>
          </w:p>
        </w:tc>
        <w:tc>
          <w:tcPr>
            <w:tcW w:w="222" w:type="dxa"/>
          </w:tcPr>
          <w:p w14:paraId="5369AAF2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17CFD916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-11 ± 0.7</w:t>
            </w:r>
          </w:p>
        </w:tc>
        <w:tc>
          <w:tcPr>
            <w:tcW w:w="1615" w:type="dxa"/>
            <w:noWrap/>
            <w:vAlign w:val="bottom"/>
            <w:hideMark/>
          </w:tcPr>
          <w:p w14:paraId="1BC7EC4C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-10.7 ± 0.6</w:t>
            </w:r>
          </w:p>
        </w:tc>
        <w:tc>
          <w:tcPr>
            <w:tcW w:w="222" w:type="dxa"/>
          </w:tcPr>
          <w:p w14:paraId="5FC0E823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06968054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58.4 ± 0.7</w:t>
            </w:r>
          </w:p>
        </w:tc>
        <w:tc>
          <w:tcPr>
            <w:tcW w:w="1554" w:type="dxa"/>
            <w:noWrap/>
            <w:vAlign w:val="bottom"/>
            <w:hideMark/>
          </w:tcPr>
          <w:p w14:paraId="56C5C26C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58.7 ± 1.5</w:t>
            </w:r>
          </w:p>
        </w:tc>
      </w:tr>
      <w:tr w:rsidR="00EE4385" w14:paraId="77B7D48D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25FAE459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2516F915" w14:textId="77777777" w:rsidR="00EE4385" w:rsidRDefault="00EE4385">
            <w:pPr>
              <w:spacing w:after="0" w:line="256" w:lineRule="auto"/>
              <w:rPr>
                <w:sz w:val="20"/>
                <w:szCs w:val="20"/>
                <w:lang w:eastAsia="en-AU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7D5E70CB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HW2</w:t>
            </w:r>
          </w:p>
        </w:tc>
        <w:tc>
          <w:tcPr>
            <w:tcW w:w="222" w:type="dxa"/>
          </w:tcPr>
          <w:p w14:paraId="2B1A179B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23085287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51 ± 1.6</w:t>
            </w:r>
          </w:p>
        </w:tc>
        <w:tc>
          <w:tcPr>
            <w:tcW w:w="1535" w:type="dxa"/>
            <w:noWrap/>
            <w:vAlign w:val="bottom"/>
            <w:hideMark/>
          </w:tcPr>
          <w:p w14:paraId="1152C7E2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45.7 ± 0.8</w:t>
            </w:r>
          </w:p>
        </w:tc>
        <w:tc>
          <w:tcPr>
            <w:tcW w:w="222" w:type="dxa"/>
          </w:tcPr>
          <w:p w14:paraId="2FCADD7A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149F69E3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-13.1 ± 1.8</w:t>
            </w:r>
          </w:p>
        </w:tc>
        <w:tc>
          <w:tcPr>
            <w:tcW w:w="1615" w:type="dxa"/>
            <w:noWrap/>
            <w:vAlign w:val="bottom"/>
            <w:hideMark/>
          </w:tcPr>
          <w:p w14:paraId="42ADF7C4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-10.1 ± 0.7</w:t>
            </w:r>
          </w:p>
        </w:tc>
        <w:tc>
          <w:tcPr>
            <w:tcW w:w="222" w:type="dxa"/>
          </w:tcPr>
          <w:p w14:paraId="2706ECED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4FBC07F4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64.1 ± 2.9</w:t>
            </w:r>
          </w:p>
        </w:tc>
        <w:tc>
          <w:tcPr>
            <w:tcW w:w="1554" w:type="dxa"/>
            <w:noWrap/>
            <w:vAlign w:val="bottom"/>
            <w:hideMark/>
          </w:tcPr>
          <w:p w14:paraId="7B89FCE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55.8 ± 1.4</w:t>
            </w:r>
          </w:p>
        </w:tc>
      </w:tr>
      <w:tr w:rsidR="00EE4385" w14:paraId="6753547C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62620CB2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668E0305" w14:textId="77777777" w:rsidR="00EE4385" w:rsidRDefault="00EE4385">
            <w:pPr>
              <w:spacing w:after="0" w:line="256" w:lineRule="auto"/>
              <w:rPr>
                <w:sz w:val="20"/>
                <w:szCs w:val="20"/>
                <w:lang w:eastAsia="en-AU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7116C868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Recovery 2</w:t>
            </w:r>
          </w:p>
        </w:tc>
        <w:tc>
          <w:tcPr>
            <w:tcW w:w="222" w:type="dxa"/>
          </w:tcPr>
          <w:p w14:paraId="121325B6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039A6833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46 ± 1.3</w:t>
            </w:r>
          </w:p>
        </w:tc>
        <w:tc>
          <w:tcPr>
            <w:tcW w:w="1535" w:type="dxa"/>
            <w:noWrap/>
            <w:vAlign w:val="bottom"/>
            <w:hideMark/>
          </w:tcPr>
          <w:p w14:paraId="559C1F07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47.7 ± 0.7</w:t>
            </w:r>
          </w:p>
        </w:tc>
        <w:tc>
          <w:tcPr>
            <w:tcW w:w="222" w:type="dxa"/>
          </w:tcPr>
          <w:p w14:paraId="615F39B7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1D360A1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-12 ± 1.2</w:t>
            </w:r>
          </w:p>
        </w:tc>
        <w:tc>
          <w:tcPr>
            <w:tcW w:w="1615" w:type="dxa"/>
            <w:noWrap/>
            <w:vAlign w:val="bottom"/>
            <w:hideMark/>
          </w:tcPr>
          <w:p w14:paraId="3D2D90FC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-9.7 ± 0.6</w:t>
            </w:r>
          </w:p>
        </w:tc>
        <w:tc>
          <w:tcPr>
            <w:tcW w:w="222" w:type="dxa"/>
          </w:tcPr>
          <w:p w14:paraId="181FE6B8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1AE2EC26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58 ± 1.5</w:t>
            </w:r>
          </w:p>
        </w:tc>
        <w:tc>
          <w:tcPr>
            <w:tcW w:w="1554" w:type="dxa"/>
            <w:noWrap/>
            <w:vAlign w:val="bottom"/>
            <w:hideMark/>
          </w:tcPr>
          <w:p w14:paraId="0E8A3657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57.4 ± 1.1</w:t>
            </w:r>
          </w:p>
        </w:tc>
      </w:tr>
      <w:tr w:rsidR="00EE4385" w14:paraId="6C4F0A6E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02DD11AF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Extreme</w:t>
            </w:r>
          </w:p>
        </w:tc>
        <w:tc>
          <w:tcPr>
            <w:tcW w:w="2378" w:type="dxa"/>
            <w:noWrap/>
            <w:vAlign w:val="bottom"/>
            <w:hideMark/>
          </w:tcPr>
          <w:p w14:paraId="75FC2AFB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 xml:space="preserve">Acacia </w:t>
            </w: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>salicina</w:t>
            </w:r>
            <w:proofErr w:type="spellEnd"/>
          </w:p>
        </w:tc>
        <w:tc>
          <w:tcPr>
            <w:tcW w:w="1380" w:type="dxa"/>
            <w:noWrap/>
            <w:vAlign w:val="bottom"/>
            <w:hideMark/>
          </w:tcPr>
          <w:p w14:paraId="6609D92B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HW1</w:t>
            </w:r>
          </w:p>
        </w:tc>
        <w:tc>
          <w:tcPr>
            <w:tcW w:w="222" w:type="dxa"/>
          </w:tcPr>
          <w:p w14:paraId="22DD2C73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19FF0BD9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47 ± 1.2</w:t>
            </w:r>
          </w:p>
        </w:tc>
        <w:tc>
          <w:tcPr>
            <w:tcW w:w="1535" w:type="dxa"/>
            <w:noWrap/>
            <w:vAlign w:val="bottom"/>
            <w:hideMark/>
          </w:tcPr>
          <w:p w14:paraId="68765607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49.9 ± 0.4</w:t>
            </w:r>
          </w:p>
        </w:tc>
        <w:tc>
          <w:tcPr>
            <w:tcW w:w="222" w:type="dxa"/>
          </w:tcPr>
          <w:p w14:paraId="1ECF2E5A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0D31E414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-12.4 ± 0.7</w:t>
            </w:r>
          </w:p>
        </w:tc>
        <w:tc>
          <w:tcPr>
            <w:tcW w:w="1615" w:type="dxa"/>
            <w:noWrap/>
            <w:vAlign w:val="bottom"/>
            <w:hideMark/>
          </w:tcPr>
          <w:p w14:paraId="4E077B47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-10.8 ± 0.9</w:t>
            </w:r>
          </w:p>
        </w:tc>
        <w:tc>
          <w:tcPr>
            <w:tcW w:w="222" w:type="dxa"/>
          </w:tcPr>
          <w:p w14:paraId="10112C7C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7DE454C7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59.4 ± 1</w:t>
            </w:r>
          </w:p>
        </w:tc>
        <w:tc>
          <w:tcPr>
            <w:tcW w:w="1554" w:type="dxa"/>
            <w:noWrap/>
            <w:vAlign w:val="bottom"/>
            <w:hideMark/>
          </w:tcPr>
          <w:p w14:paraId="3B955E4A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60.7 ± 0.7</w:t>
            </w:r>
          </w:p>
        </w:tc>
      </w:tr>
      <w:tr w:rsidR="00EE4385" w14:paraId="1C234958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2F501E17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2F9F2336" w14:textId="77777777" w:rsidR="00EE4385" w:rsidRDefault="00EE4385">
            <w:pPr>
              <w:spacing w:after="0" w:line="256" w:lineRule="auto"/>
              <w:rPr>
                <w:sz w:val="20"/>
                <w:szCs w:val="20"/>
                <w:lang w:eastAsia="en-AU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071693B4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Recovery 1</w:t>
            </w:r>
          </w:p>
        </w:tc>
        <w:tc>
          <w:tcPr>
            <w:tcW w:w="222" w:type="dxa"/>
          </w:tcPr>
          <w:p w14:paraId="082D2601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47179E06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48.6 ± 0.6</w:t>
            </w:r>
          </w:p>
        </w:tc>
        <w:tc>
          <w:tcPr>
            <w:tcW w:w="1535" w:type="dxa"/>
            <w:noWrap/>
            <w:vAlign w:val="bottom"/>
            <w:hideMark/>
          </w:tcPr>
          <w:p w14:paraId="701625B7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47.3 ± 0.7</w:t>
            </w:r>
          </w:p>
        </w:tc>
        <w:tc>
          <w:tcPr>
            <w:tcW w:w="222" w:type="dxa"/>
          </w:tcPr>
          <w:p w14:paraId="1CB1E002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6EEB7062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-13 ± 1.7</w:t>
            </w:r>
          </w:p>
        </w:tc>
        <w:tc>
          <w:tcPr>
            <w:tcW w:w="1615" w:type="dxa"/>
            <w:noWrap/>
            <w:vAlign w:val="bottom"/>
            <w:hideMark/>
          </w:tcPr>
          <w:p w14:paraId="594360A0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-12.3 ± 0.1</w:t>
            </w:r>
          </w:p>
        </w:tc>
        <w:tc>
          <w:tcPr>
            <w:tcW w:w="222" w:type="dxa"/>
          </w:tcPr>
          <w:p w14:paraId="08DED23D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67342827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61.6 ± 2.2</w:t>
            </w:r>
          </w:p>
        </w:tc>
        <w:tc>
          <w:tcPr>
            <w:tcW w:w="1554" w:type="dxa"/>
            <w:noWrap/>
            <w:vAlign w:val="bottom"/>
            <w:hideMark/>
          </w:tcPr>
          <w:p w14:paraId="56F550A2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59.6 ± 0.8</w:t>
            </w:r>
          </w:p>
        </w:tc>
      </w:tr>
      <w:tr w:rsidR="00EE4385" w14:paraId="178E2735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10C17D6D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69F58ADF" w14:textId="77777777" w:rsidR="00EE4385" w:rsidRDefault="00EE4385">
            <w:pPr>
              <w:spacing w:after="0" w:line="256" w:lineRule="auto"/>
              <w:rPr>
                <w:sz w:val="20"/>
                <w:szCs w:val="20"/>
                <w:lang w:eastAsia="en-AU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0BDD89C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HW2</w:t>
            </w:r>
          </w:p>
        </w:tc>
        <w:tc>
          <w:tcPr>
            <w:tcW w:w="222" w:type="dxa"/>
          </w:tcPr>
          <w:p w14:paraId="4CFB0E9A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566C0116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46.9 ± 0.8</w:t>
            </w:r>
          </w:p>
        </w:tc>
        <w:tc>
          <w:tcPr>
            <w:tcW w:w="1535" w:type="dxa"/>
            <w:noWrap/>
            <w:vAlign w:val="bottom"/>
            <w:hideMark/>
          </w:tcPr>
          <w:p w14:paraId="08728C5A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48.4 ± 0.5</w:t>
            </w:r>
          </w:p>
        </w:tc>
        <w:tc>
          <w:tcPr>
            <w:tcW w:w="222" w:type="dxa"/>
          </w:tcPr>
          <w:p w14:paraId="2D7F06A1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7D2E0F39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-13.1 ± 1.5</w:t>
            </w:r>
          </w:p>
        </w:tc>
        <w:tc>
          <w:tcPr>
            <w:tcW w:w="1615" w:type="dxa"/>
            <w:noWrap/>
            <w:vAlign w:val="bottom"/>
            <w:hideMark/>
          </w:tcPr>
          <w:p w14:paraId="6B0AFB82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-10.3 ± 2</w:t>
            </w:r>
          </w:p>
        </w:tc>
        <w:tc>
          <w:tcPr>
            <w:tcW w:w="222" w:type="dxa"/>
          </w:tcPr>
          <w:p w14:paraId="1F5FA988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33F79143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60 ± 2.2</w:t>
            </w:r>
          </w:p>
        </w:tc>
        <w:tc>
          <w:tcPr>
            <w:tcW w:w="1554" w:type="dxa"/>
            <w:noWrap/>
            <w:vAlign w:val="bottom"/>
            <w:hideMark/>
          </w:tcPr>
          <w:p w14:paraId="3B8C7C6D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58.7 ± 2.3</w:t>
            </w:r>
          </w:p>
        </w:tc>
      </w:tr>
      <w:tr w:rsidR="00EE4385" w14:paraId="21A8C87F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4382EC47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10AF3956" w14:textId="77777777" w:rsidR="00EE4385" w:rsidRDefault="00EE4385">
            <w:pPr>
              <w:spacing w:after="0" w:line="256" w:lineRule="auto"/>
              <w:rPr>
                <w:sz w:val="20"/>
                <w:szCs w:val="20"/>
                <w:lang w:eastAsia="en-AU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2D374E0B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Recovery 2</w:t>
            </w:r>
          </w:p>
        </w:tc>
        <w:tc>
          <w:tcPr>
            <w:tcW w:w="222" w:type="dxa"/>
          </w:tcPr>
          <w:p w14:paraId="3DB9BF82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19F4AAF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47.2 ± 0</w:t>
            </w:r>
          </w:p>
        </w:tc>
        <w:tc>
          <w:tcPr>
            <w:tcW w:w="1535" w:type="dxa"/>
            <w:noWrap/>
            <w:vAlign w:val="bottom"/>
            <w:hideMark/>
          </w:tcPr>
          <w:p w14:paraId="5A4F2C7A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48.7 ± 0.6</w:t>
            </w:r>
          </w:p>
        </w:tc>
        <w:tc>
          <w:tcPr>
            <w:tcW w:w="222" w:type="dxa"/>
          </w:tcPr>
          <w:p w14:paraId="2A6A3C5B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489A4873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-12.5 ± 1.1</w:t>
            </w:r>
          </w:p>
        </w:tc>
        <w:tc>
          <w:tcPr>
            <w:tcW w:w="1615" w:type="dxa"/>
            <w:noWrap/>
            <w:vAlign w:val="bottom"/>
            <w:hideMark/>
          </w:tcPr>
          <w:p w14:paraId="61DA3200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-11.6 ± 1.2</w:t>
            </w:r>
          </w:p>
        </w:tc>
        <w:tc>
          <w:tcPr>
            <w:tcW w:w="222" w:type="dxa"/>
          </w:tcPr>
          <w:p w14:paraId="0ABD1C1F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13EC76E1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59.7 ± 0</w:t>
            </w:r>
          </w:p>
        </w:tc>
        <w:tc>
          <w:tcPr>
            <w:tcW w:w="1554" w:type="dxa"/>
            <w:noWrap/>
            <w:vAlign w:val="bottom"/>
            <w:hideMark/>
          </w:tcPr>
          <w:p w14:paraId="71995041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60.2 ± 1.3</w:t>
            </w:r>
          </w:p>
        </w:tc>
      </w:tr>
      <w:tr w:rsidR="00EE4385" w14:paraId="7E96D491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632085C7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71B914BB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 xml:space="preserve">Acacia </w:t>
            </w: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>victoriae</w:t>
            </w:r>
            <w:proofErr w:type="spellEnd"/>
          </w:p>
        </w:tc>
        <w:tc>
          <w:tcPr>
            <w:tcW w:w="1380" w:type="dxa"/>
            <w:noWrap/>
            <w:vAlign w:val="bottom"/>
            <w:hideMark/>
          </w:tcPr>
          <w:p w14:paraId="645D4A49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HW1</w:t>
            </w:r>
          </w:p>
        </w:tc>
        <w:tc>
          <w:tcPr>
            <w:tcW w:w="222" w:type="dxa"/>
          </w:tcPr>
          <w:p w14:paraId="69F7B233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5E7C4D01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45.7 ± 0</w:t>
            </w:r>
          </w:p>
        </w:tc>
        <w:tc>
          <w:tcPr>
            <w:tcW w:w="1535" w:type="dxa"/>
            <w:noWrap/>
            <w:vAlign w:val="bottom"/>
            <w:hideMark/>
          </w:tcPr>
          <w:p w14:paraId="61A31094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49.4 ± 1</w:t>
            </w:r>
          </w:p>
        </w:tc>
        <w:tc>
          <w:tcPr>
            <w:tcW w:w="222" w:type="dxa"/>
          </w:tcPr>
          <w:p w14:paraId="47BFE936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2862A897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-12.3 ± 0</w:t>
            </w:r>
          </w:p>
        </w:tc>
        <w:tc>
          <w:tcPr>
            <w:tcW w:w="1615" w:type="dxa"/>
            <w:noWrap/>
            <w:vAlign w:val="bottom"/>
            <w:hideMark/>
          </w:tcPr>
          <w:p w14:paraId="6BEA78E0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-10.9 ± 0.6</w:t>
            </w:r>
          </w:p>
        </w:tc>
        <w:tc>
          <w:tcPr>
            <w:tcW w:w="222" w:type="dxa"/>
          </w:tcPr>
          <w:p w14:paraId="1D2C2948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42386508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58.5 ± 0</w:t>
            </w:r>
          </w:p>
        </w:tc>
        <w:tc>
          <w:tcPr>
            <w:tcW w:w="1554" w:type="dxa"/>
            <w:noWrap/>
            <w:vAlign w:val="bottom"/>
            <w:hideMark/>
          </w:tcPr>
          <w:p w14:paraId="0888AE64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60.4 ± 1</w:t>
            </w:r>
          </w:p>
        </w:tc>
      </w:tr>
      <w:tr w:rsidR="00EE4385" w14:paraId="7D232DA0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7B65BF40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0966EEC4" w14:textId="77777777" w:rsidR="00EE4385" w:rsidRDefault="00EE4385">
            <w:pPr>
              <w:spacing w:after="0" w:line="256" w:lineRule="auto"/>
              <w:rPr>
                <w:sz w:val="20"/>
                <w:szCs w:val="20"/>
                <w:lang w:eastAsia="en-AU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4CE29A10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Recovery 1</w:t>
            </w:r>
          </w:p>
        </w:tc>
        <w:tc>
          <w:tcPr>
            <w:tcW w:w="222" w:type="dxa"/>
          </w:tcPr>
          <w:p w14:paraId="2C3D2EE1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423C4A20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47.3 ± 1.5</w:t>
            </w:r>
          </w:p>
        </w:tc>
        <w:tc>
          <w:tcPr>
            <w:tcW w:w="1535" w:type="dxa"/>
            <w:noWrap/>
            <w:vAlign w:val="bottom"/>
            <w:hideMark/>
          </w:tcPr>
          <w:p w14:paraId="1DF4860B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48.9 ± 0.6</w:t>
            </w:r>
          </w:p>
        </w:tc>
        <w:tc>
          <w:tcPr>
            <w:tcW w:w="222" w:type="dxa"/>
          </w:tcPr>
          <w:p w14:paraId="48C7145C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1864E863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-12.5 ± 0.5</w:t>
            </w:r>
          </w:p>
        </w:tc>
        <w:tc>
          <w:tcPr>
            <w:tcW w:w="1615" w:type="dxa"/>
            <w:noWrap/>
            <w:vAlign w:val="bottom"/>
            <w:hideMark/>
          </w:tcPr>
          <w:p w14:paraId="7233E512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-12.5 ± 1.5</w:t>
            </w:r>
          </w:p>
        </w:tc>
        <w:tc>
          <w:tcPr>
            <w:tcW w:w="222" w:type="dxa"/>
          </w:tcPr>
          <w:p w14:paraId="4BE7CBD7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1683CAF4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59.8 ± 1.4</w:t>
            </w:r>
          </w:p>
        </w:tc>
        <w:tc>
          <w:tcPr>
            <w:tcW w:w="1554" w:type="dxa"/>
            <w:noWrap/>
            <w:vAlign w:val="bottom"/>
            <w:hideMark/>
          </w:tcPr>
          <w:p w14:paraId="590DAFEE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61.4 ± 2</w:t>
            </w:r>
          </w:p>
        </w:tc>
      </w:tr>
      <w:tr w:rsidR="00EE4385" w14:paraId="44A9EBF7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499A501B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3FFFF4C0" w14:textId="77777777" w:rsidR="00EE4385" w:rsidRDefault="00EE4385">
            <w:pPr>
              <w:spacing w:after="0" w:line="256" w:lineRule="auto"/>
              <w:rPr>
                <w:sz w:val="20"/>
                <w:szCs w:val="20"/>
                <w:lang w:eastAsia="en-AU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595D3487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HW2</w:t>
            </w:r>
          </w:p>
        </w:tc>
        <w:tc>
          <w:tcPr>
            <w:tcW w:w="222" w:type="dxa"/>
          </w:tcPr>
          <w:p w14:paraId="67B5038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2654F569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47.7 ± 0.6</w:t>
            </w:r>
          </w:p>
        </w:tc>
        <w:tc>
          <w:tcPr>
            <w:tcW w:w="1535" w:type="dxa"/>
            <w:noWrap/>
            <w:vAlign w:val="bottom"/>
            <w:hideMark/>
          </w:tcPr>
          <w:p w14:paraId="24578CCC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49.6 ± 1.2</w:t>
            </w:r>
          </w:p>
        </w:tc>
        <w:tc>
          <w:tcPr>
            <w:tcW w:w="222" w:type="dxa"/>
          </w:tcPr>
          <w:p w14:paraId="4DC124CE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05ADE39B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-13.3 ± 0.4</w:t>
            </w:r>
          </w:p>
        </w:tc>
        <w:tc>
          <w:tcPr>
            <w:tcW w:w="1615" w:type="dxa"/>
            <w:noWrap/>
            <w:vAlign w:val="bottom"/>
            <w:hideMark/>
          </w:tcPr>
          <w:p w14:paraId="7B0172F1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-13.4 ± 1.3</w:t>
            </w:r>
          </w:p>
        </w:tc>
        <w:tc>
          <w:tcPr>
            <w:tcW w:w="222" w:type="dxa"/>
          </w:tcPr>
          <w:p w14:paraId="01A38C41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7A484119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61 ± 0.9</w:t>
            </w:r>
          </w:p>
        </w:tc>
        <w:tc>
          <w:tcPr>
            <w:tcW w:w="1554" w:type="dxa"/>
            <w:noWrap/>
            <w:vAlign w:val="bottom"/>
            <w:hideMark/>
          </w:tcPr>
          <w:p w14:paraId="40F651B9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62.9 ± 1.9</w:t>
            </w:r>
          </w:p>
        </w:tc>
      </w:tr>
      <w:tr w:rsidR="00EE4385" w14:paraId="0D33AE64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45CE40B1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1494979A" w14:textId="77777777" w:rsidR="00EE4385" w:rsidRDefault="00EE4385">
            <w:pPr>
              <w:spacing w:after="0" w:line="256" w:lineRule="auto"/>
              <w:rPr>
                <w:sz w:val="20"/>
                <w:szCs w:val="20"/>
                <w:lang w:eastAsia="en-AU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2388A57F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Recovery 2</w:t>
            </w:r>
          </w:p>
        </w:tc>
        <w:tc>
          <w:tcPr>
            <w:tcW w:w="222" w:type="dxa"/>
          </w:tcPr>
          <w:p w14:paraId="4C41B59A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0FE0C531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46 ± 1.6</w:t>
            </w:r>
          </w:p>
        </w:tc>
        <w:tc>
          <w:tcPr>
            <w:tcW w:w="1535" w:type="dxa"/>
            <w:noWrap/>
            <w:vAlign w:val="bottom"/>
            <w:hideMark/>
          </w:tcPr>
          <w:p w14:paraId="3CF9A006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47.2 ± 0.8</w:t>
            </w:r>
          </w:p>
        </w:tc>
        <w:tc>
          <w:tcPr>
            <w:tcW w:w="222" w:type="dxa"/>
          </w:tcPr>
          <w:p w14:paraId="4F7CDAFF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03EA5A28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-11.5 ± 0.8</w:t>
            </w:r>
          </w:p>
        </w:tc>
        <w:tc>
          <w:tcPr>
            <w:tcW w:w="1615" w:type="dxa"/>
            <w:noWrap/>
            <w:vAlign w:val="bottom"/>
            <w:hideMark/>
          </w:tcPr>
          <w:p w14:paraId="50916B20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-10.3 ± 0.6</w:t>
            </w:r>
          </w:p>
        </w:tc>
        <w:tc>
          <w:tcPr>
            <w:tcW w:w="222" w:type="dxa"/>
          </w:tcPr>
          <w:p w14:paraId="75C7861C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0270D810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57.6 ± 2.3</w:t>
            </w:r>
          </w:p>
        </w:tc>
        <w:tc>
          <w:tcPr>
            <w:tcW w:w="1554" w:type="dxa"/>
            <w:noWrap/>
            <w:vAlign w:val="bottom"/>
            <w:hideMark/>
          </w:tcPr>
          <w:p w14:paraId="3E1D82E7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57.4 ± 1.1</w:t>
            </w:r>
          </w:p>
        </w:tc>
      </w:tr>
      <w:tr w:rsidR="00EE4385" w14:paraId="29DD1A13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12B5EDF9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68773369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>Capparis mitchellii</w:t>
            </w:r>
          </w:p>
        </w:tc>
        <w:tc>
          <w:tcPr>
            <w:tcW w:w="1380" w:type="dxa"/>
            <w:noWrap/>
            <w:vAlign w:val="bottom"/>
            <w:hideMark/>
          </w:tcPr>
          <w:p w14:paraId="3FFC27B3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HW1</w:t>
            </w:r>
          </w:p>
        </w:tc>
        <w:tc>
          <w:tcPr>
            <w:tcW w:w="222" w:type="dxa"/>
          </w:tcPr>
          <w:p w14:paraId="478BCEBA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59868119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47.8 ± 0.8</w:t>
            </w:r>
          </w:p>
        </w:tc>
        <w:tc>
          <w:tcPr>
            <w:tcW w:w="1535" w:type="dxa"/>
            <w:noWrap/>
            <w:vAlign w:val="bottom"/>
            <w:hideMark/>
          </w:tcPr>
          <w:p w14:paraId="1813798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48.6 ± 0.9</w:t>
            </w:r>
          </w:p>
        </w:tc>
        <w:tc>
          <w:tcPr>
            <w:tcW w:w="222" w:type="dxa"/>
          </w:tcPr>
          <w:p w14:paraId="3E29AA33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5F7339EC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-12 ± 0.5</w:t>
            </w:r>
          </w:p>
        </w:tc>
        <w:tc>
          <w:tcPr>
            <w:tcW w:w="1615" w:type="dxa"/>
            <w:noWrap/>
            <w:vAlign w:val="bottom"/>
            <w:hideMark/>
          </w:tcPr>
          <w:p w14:paraId="6281F2F1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-12.3 ± 0.8</w:t>
            </w:r>
          </w:p>
        </w:tc>
        <w:tc>
          <w:tcPr>
            <w:tcW w:w="222" w:type="dxa"/>
          </w:tcPr>
          <w:p w14:paraId="2E51EA1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178DFC00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59.9 ± 0.8</w:t>
            </w:r>
          </w:p>
        </w:tc>
        <w:tc>
          <w:tcPr>
            <w:tcW w:w="1554" w:type="dxa"/>
            <w:noWrap/>
            <w:vAlign w:val="bottom"/>
            <w:hideMark/>
          </w:tcPr>
          <w:p w14:paraId="3D0953B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60.9 ± 1.1</w:t>
            </w:r>
          </w:p>
        </w:tc>
      </w:tr>
      <w:tr w:rsidR="00EE4385" w14:paraId="1E03755A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223E2425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44FD5FBB" w14:textId="77777777" w:rsidR="00EE4385" w:rsidRDefault="00EE4385">
            <w:pPr>
              <w:spacing w:after="0" w:line="256" w:lineRule="auto"/>
              <w:rPr>
                <w:sz w:val="20"/>
                <w:szCs w:val="20"/>
                <w:lang w:eastAsia="en-AU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474E5CEE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Recovery 1</w:t>
            </w:r>
          </w:p>
        </w:tc>
        <w:tc>
          <w:tcPr>
            <w:tcW w:w="222" w:type="dxa"/>
          </w:tcPr>
          <w:p w14:paraId="244FE1B1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279204DD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46.9 ± 1.1</w:t>
            </w:r>
          </w:p>
        </w:tc>
        <w:tc>
          <w:tcPr>
            <w:tcW w:w="1535" w:type="dxa"/>
            <w:noWrap/>
            <w:vAlign w:val="bottom"/>
            <w:hideMark/>
          </w:tcPr>
          <w:p w14:paraId="27D169A7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48.3 ± 0.9</w:t>
            </w:r>
          </w:p>
        </w:tc>
        <w:tc>
          <w:tcPr>
            <w:tcW w:w="222" w:type="dxa"/>
          </w:tcPr>
          <w:p w14:paraId="27CEFD91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4AE26B9B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-11.9 ± 0.8</w:t>
            </w:r>
          </w:p>
        </w:tc>
        <w:tc>
          <w:tcPr>
            <w:tcW w:w="1615" w:type="dxa"/>
            <w:noWrap/>
            <w:vAlign w:val="bottom"/>
            <w:hideMark/>
          </w:tcPr>
          <w:p w14:paraId="6B470188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-13 ± 1</w:t>
            </w:r>
          </w:p>
        </w:tc>
        <w:tc>
          <w:tcPr>
            <w:tcW w:w="222" w:type="dxa"/>
          </w:tcPr>
          <w:p w14:paraId="1E12B1A6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4E35EEDE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58.9 ± 1.8</w:t>
            </w:r>
          </w:p>
        </w:tc>
        <w:tc>
          <w:tcPr>
            <w:tcW w:w="1554" w:type="dxa"/>
            <w:noWrap/>
            <w:vAlign w:val="bottom"/>
            <w:hideMark/>
          </w:tcPr>
          <w:p w14:paraId="0619920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61.3 ± 1.9</w:t>
            </w:r>
          </w:p>
        </w:tc>
      </w:tr>
      <w:tr w:rsidR="00EE4385" w14:paraId="1434BBDC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05B9C5A1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42DF735A" w14:textId="77777777" w:rsidR="00EE4385" w:rsidRDefault="00EE4385">
            <w:pPr>
              <w:spacing w:after="0" w:line="256" w:lineRule="auto"/>
              <w:rPr>
                <w:sz w:val="20"/>
                <w:szCs w:val="20"/>
                <w:lang w:eastAsia="en-AU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11591093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HW2</w:t>
            </w:r>
          </w:p>
        </w:tc>
        <w:tc>
          <w:tcPr>
            <w:tcW w:w="222" w:type="dxa"/>
          </w:tcPr>
          <w:p w14:paraId="20DD98D1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703C535A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44.5 ± 1.6</w:t>
            </w:r>
          </w:p>
        </w:tc>
        <w:tc>
          <w:tcPr>
            <w:tcW w:w="1535" w:type="dxa"/>
            <w:noWrap/>
            <w:vAlign w:val="bottom"/>
            <w:hideMark/>
          </w:tcPr>
          <w:p w14:paraId="5556A432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50 ± 1.2</w:t>
            </w:r>
          </w:p>
        </w:tc>
        <w:tc>
          <w:tcPr>
            <w:tcW w:w="222" w:type="dxa"/>
          </w:tcPr>
          <w:p w14:paraId="77E5FFC8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4D9291E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-11.5 ± 0.7</w:t>
            </w:r>
          </w:p>
        </w:tc>
        <w:tc>
          <w:tcPr>
            <w:tcW w:w="1615" w:type="dxa"/>
            <w:noWrap/>
            <w:vAlign w:val="bottom"/>
            <w:hideMark/>
          </w:tcPr>
          <w:p w14:paraId="0AF3C9F3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-9.9 ± 1.6</w:t>
            </w:r>
          </w:p>
        </w:tc>
        <w:tc>
          <w:tcPr>
            <w:tcW w:w="222" w:type="dxa"/>
          </w:tcPr>
          <w:p w14:paraId="459714E4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50094FB6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56 ± 2.2</w:t>
            </w:r>
          </w:p>
        </w:tc>
        <w:tc>
          <w:tcPr>
            <w:tcW w:w="1554" w:type="dxa"/>
            <w:noWrap/>
            <w:vAlign w:val="bottom"/>
            <w:hideMark/>
          </w:tcPr>
          <w:p w14:paraId="1043CDA4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59.9 ± 2.7</w:t>
            </w:r>
          </w:p>
        </w:tc>
      </w:tr>
      <w:tr w:rsidR="00EE4385" w14:paraId="6B7CF2F3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4617B200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161483FE" w14:textId="77777777" w:rsidR="00EE4385" w:rsidRDefault="00EE4385">
            <w:pPr>
              <w:spacing w:after="0" w:line="256" w:lineRule="auto"/>
              <w:rPr>
                <w:sz w:val="20"/>
                <w:szCs w:val="20"/>
                <w:lang w:eastAsia="en-AU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2C18608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Recovery 2</w:t>
            </w:r>
          </w:p>
        </w:tc>
        <w:tc>
          <w:tcPr>
            <w:tcW w:w="222" w:type="dxa"/>
          </w:tcPr>
          <w:p w14:paraId="3E3B9F77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1061673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46.6 ± 0.2</w:t>
            </w:r>
          </w:p>
        </w:tc>
        <w:tc>
          <w:tcPr>
            <w:tcW w:w="1535" w:type="dxa"/>
            <w:noWrap/>
            <w:vAlign w:val="bottom"/>
            <w:hideMark/>
          </w:tcPr>
          <w:p w14:paraId="03C120F8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48.1 ± 0.3</w:t>
            </w:r>
          </w:p>
        </w:tc>
        <w:tc>
          <w:tcPr>
            <w:tcW w:w="222" w:type="dxa"/>
          </w:tcPr>
          <w:p w14:paraId="231A6CDD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47CF188D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-11.2 ± 1.3</w:t>
            </w:r>
          </w:p>
        </w:tc>
        <w:tc>
          <w:tcPr>
            <w:tcW w:w="1615" w:type="dxa"/>
            <w:noWrap/>
            <w:vAlign w:val="bottom"/>
            <w:hideMark/>
          </w:tcPr>
          <w:p w14:paraId="6EEDB0E3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-11.5 ± 0.5</w:t>
            </w:r>
          </w:p>
        </w:tc>
        <w:tc>
          <w:tcPr>
            <w:tcW w:w="222" w:type="dxa"/>
          </w:tcPr>
          <w:p w14:paraId="2FA7E23C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569EF5AE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57.9 ± 1.2</w:t>
            </w:r>
          </w:p>
        </w:tc>
        <w:tc>
          <w:tcPr>
            <w:tcW w:w="1554" w:type="dxa"/>
            <w:noWrap/>
            <w:vAlign w:val="bottom"/>
            <w:hideMark/>
          </w:tcPr>
          <w:p w14:paraId="2B4404E8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59.6 ± 0.6</w:t>
            </w:r>
          </w:p>
        </w:tc>
      </w:tr>
      <w:tr w:rsidR="00EE4385" w14:paraId="13CC7655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338136BC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7F1D97D8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>Casuarina pauper</w:t>
            </w:r>
          </w:p>
        </w:tc>
        <w:tc>
          <w:tcPr>
            <w:tcW w:w="1380" w:type="dxa"/>
            <w:noWrap/>
            <w:vAlign w:val="bottom"/>
            <w:hideMark/>
          </w:tcPr>
          <w:p w14:paraId="2D573999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HW1</w:t>
            </w:r>
          </w:p>
        </w:tc>
        <w:tc>
          <w:tcPr>
            <w:tcW w:w="222" w:type="dxa"/>
          </w:tcPr>
          <w:p w14:paraId="06496D70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49F826C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47.5 ± 0.9</w:t>
            </w:r>
          </w:p>
        </w:tc>
        <w:tc>
          <w:tcPr>
            <w:tcW w:w="1535" w:type="dxa"/>
            <w:noWrap/>
            <w:vAlign w:val="bottom"/>
            <w:hideMark/>
          </w:tcPr>
          <w:p w14:paraId="4FF43F8A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49.7 ± 0.8</w:t>
            </w:r>
          </w:p>
        </w:tc>
        <w:tc>
          <w:tcPr>
            <w:tcW w:w="222" w:type="dxa"/>
          </w:tcPr>
          <w:p w14:paraId="68366127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093A1513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-10.7 ± 0.8</w:t>
            </w:r>
          </w:p>
        </w:tc>
        <w:tc>
          <w:tcPr>
            <w:tcW w:w="1615" w:type="dxa"/>
            <w:noWrap/>
            <w:vAlign w:val="bottom"/>
            <w:hideMark/>
          </w:tcPr>
          <w:p w14:paraId="14472FB4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-10.9 ± 0.4</w:t>
            </w:r>
          </w:p>
        </w:tc>
        <w:tc>
          <w:tcPr>
            <w:tcW w:w="222" w:type="dxa"/>
          </w:tcPr>
          <w:p w14:paraId="09FDCFE8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691D9DA4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58.1 ± 1</w:t>
            </w:r>
          </w:p>
        </w:tc>
        <w:tc>
          <w:tcPr>
            <w:tcW w:w="1554" w:type="dxa"/>
            <w:noWrap/>
            <w:vAlign w:val="bottom"/>
            <w:hideMark/>
          </w:tcPr>
          <w:p w14:paraId="30359CC8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60.7 ± 0.7</w:t>
            </w:r>
          </w:p>
        </w:tc>
      </w:tr>
      <w:tr w:rsidR="00EE4385" w14:paraId="7A1E0BA7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25E44DE8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428D8B82" w14:textId="77777777" w:rsidR="00EE4385" w:rsidRDefault="00EE4385">
            <w:pPr>
              <w:spacing w:after="0" w:line="256" w:lineRule="auto"/>
              <w:rPr>
                <w:sz w:val="20"/>
                <w:szCs w:val="20"/>
                <w:lang w:eastAsia="en-AU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4B2DC5FB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Recovery 1</w:t>
            </w:r>
          </w:p>
        </w:tc>
        <w:tc>
          <w:tcPr>
            <w:tcW w:w="222" w:type="dxa"/>
          </w:tcPr>
          <w:p w14:paraId="3610FA29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4459D7C7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43.9 ± 2.1</w:t>
            </w:r>
          </w:p>
        </w:tc>
        <w:tc>
          <w:tcPr>
            <w:tcW w:w="1535" w:type="dxa"/>
            <w:noWrap/>
            <w:vAlign w:val="bottom"/>
            <w:hideMark/>
          </w:tcPr>
          <w:p w14:paraId="45B7C1D0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46.9 ± 2.3</w:t>
            </w:r>
          </w:p>
        </w:tc>
        <w:tc>
          <w:tcPr>
            <w:tcW w:w="222" w:type="dxa"/>
          </w:tcPr>
          <w:p w14:paraId="35931E3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67FAA254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-12.2 ± 1.6</w:t>
            </w:r>
          </w:p>
        </w:tc>
        <w:tc>
          <w:tcPr>
            <w:tcW w:w="1615" w:type="dxa"/>
            <w:noWrap/>
            <w:vAlign w:val="bottom"/>
            <w:hideMark/>
          </w:tcPr>
          <w:p w14:paraId="153270DF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-12.9 ± 1.5</w:t>
            </w:r>
          </w:p>
        </w:tc>
        <w:tc>
          <w:tcPr>
            <w:tcW w:w="222" w:type="dxa"/>
          </w:tcPr>
          <w:p w14:paraId="4B20D442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457BB920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56.1 ± 3.5</w:t>
            </w:r>
          </w:p>
        </w:tc>
        <w:tc>
          <w:tcPr>
            <w:tcW w:w="1554" w:type="dxa"/>
            <w:noWrap/>
            <w:vAlign w:val="bottom"/>
            <w:hideMark/>
          </w:tcPr>
          <w:p w14:paraId="3679CF9A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59.8 ± 1.8</w:t>
            </w:r>
          </w:p>
        </w:tc>
      </w:tr>
      <w:tr w:rsidR="00EE4385" w14:paraId="58B02B07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6DB1F529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5F170A86" w14:textId="77777777" w:rsidR="00EE4385" w:rsidRDefault="00EE4385">
            <w:pPr>
              <w:spacing w:after="0" w:line="256" w:lineRule="auto"/>
              <w:rPr>
                <w:sz w:val="20"/>
                <w:szCs w:val="20"/>
                <w:lang w:eastAsia="en-AU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11FB8E6D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HW2</w:t>
            </w:r>
          </w:p>
        </w:tc>
        <w:tc>
          <w:tcPr>
            <w:tcW w:w="222" w:type="dxa"/>
          </w:tcPr>
          <w:p w14:paraId="7A93939B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0A92A15D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41.2 ± 2.6</w:t>
            </w:r>
          </w:p>
        </w:tc>
        <w:tc>
          <w:tcPr>
            <w:tcW w:w="1535" w:type="dxa"/>
            <w:noWrap/>
            <w:vAlign w:val="bottom"/>
            <w:hideMark/>
          </w:tcPr>
          <w:p w14:paraId="36453099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45.1 ± 2.6</w:t>
            </w:r>
          </w:p>
        </w:tc>
        <w:tc>
          <w:tcPr>
            <w:tcW w:w="222" w:type="dxa"/>
          </w:tcPr>
          <w:p w14:paraId="17661FD2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43DF84A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-9.8 ± 1.1</w:t>
            </w:r>
          </w:p>
        </w:tc>
        <w:tc>
          <w:tcPr>
            <w:tcW w:w="1615" w:type="dxa"/>
            <w:noWrap/>
            <w:vAlign w:val="bottom"/>
            <w:hideMark/>
          </w:tcPr>
          <w:p w14:paraId="70F0811C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-11.6 ± 1.2</w:t>
            </w:r>
          </w:p>
        </w:tc>
        <w:tc>
          <w:tcPr>
            <w:tcW w:w="222" w:type="dxa"/>
          </w:tcPr>
          <w:p w14:paraId="559600D6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76AB00B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51 ± 2.9</w:t>
            </w:r>
          </w:p>
        </w:tc>
        <w:tc>
          <w:tcPr>
            <w:tcW w:w="1554" w:type="dxa"/>
            <w:noWrap/>
            <w:vAlign w:val="bottom"/>
            <w:hideMark/>
          </w:tcPr>
          <w:p w14:paraId="1947205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56.7 ± 3.5</w:t>
            </w:r>
          </w:p>
        </w:tc>
      </w:tr>
      <w:tr w:rsidR="00EE4385" w14:paraId="3533C830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796F96B0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48F4D466" w14:textId="77777777" w:rsidR="00EE4385" w:rsidRDefault="00EE4385">
            <w:pPr>
              <w:spacing w:after="0" w:line="256" w:lineRule="auto"/>
              <w:rPr>
                <w:sz w:val="20"/>
                <w:szCs w:val="20"/>
                <w:lang w:eastAsia="en-AU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73852DA2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Recovery 2</w:t>
            </w:r>
          </w:p>
        </w:tc>
        <w:tc>
          <w:tcPr>
            <w:tcW w:w="222" w:type="dxa"/>
          </w:tcPr>
          <w:p w14:paraId="5734A539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19B361D6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44.3 ± 2.3</w:t>
            </w:r>
          </w:p>
        </w:tc>
        <w:tc>
          <w:tcPr>
            <w:tcW w:w="1535" w:type="dxa"/>
            <w:noWrap/>
            <w:vAlign w:val="bottom"/>
            <w:hideMark/>
          </w:tcPr>
          <w:p w14:paraId="11BD1853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49.2 ± 1.2</w:t>
            </w:r>
          </w:p>
        </w:tc>
        <w:tc>
          <w:tcPr>
            <w:tcW w:w="222" w:type="dxa"/>
          </w:tcPr>
          <w:p w14:paraId="1E5AE9DE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20CAA897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-9.4 ± 0.8</w:t>
            </w:r>
          </w:p>
        </w:tc>
        <w:tc>
          <w:tcPr>
            <w:tcW w:w="1615" w:type="dxa"/>
            <w:noWrap/>
            <w:vAlign w:val="bottom"/>
            <w:hideMark/>
          </w:tcPr>
          <w:p w14:paraId="19B27283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-13.1 ± 0.8</w:t>
            </w:r>
          </w:p>
        </w:tc>
        <w:tc>
          <w:tcPr>
            <w:tcW w:w="222" w:type="dxa"/>
          </w:tcPr>
          <w:p w14:paraId="6DDFD44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3EDF3C40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53.6 ± 2.9</w:t>
            </w:r>
          </w:p>
        </w:tc>
        <w:tc>
          <w:tcPr>
            <w:tcW w:w="1554" w:type="dxa"/>
            <w:noWrap/>
            <w:vAlign w:val="bottom"/>
            <w:hideMark/>
          </w:tcPr>
          <w:p w14:paraId="15172D5B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62.4 ± 1.2</w:t>
            </w:r>
          </w:p>
        </w:tc>
      </w:tr>
      <w:tr w:rsidR="00EE4385" w14:paraId="05D12302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1E93A1E5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20B69A78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 xml:space="preserve">Eucalyptus </w:t>
            </w: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>largiflorens</w:t>
            </w:r>
            <w:proofErr w:type="spellEnd"/>
          </w:p>
        </w:tc>
        <w:tc>
          <w:tcPr>
            <w:tcW w:w="1380" w:type="dxa"/>
            <w:noWrap/>
            <w:vAlign w:val="bottom"/>
            <w:hideMark/>
          </w:tcPr>
          <w:p w14:paraId="1850C3FD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HW1</w:t>
            </w:r>
          </w:p>
        </w:tc>
        <w:tc>
          <w:tcPr>
            <w:tcW w:w="222" w:type="dxa"/>
          </w:tcPr>
          <w:p w14:paraId="6D7B84F1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36A80F0E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42.6 ± 1.4</w:t>
            </w:r>
          </w:p>
        </w:tc>
        <w:tc>
          <w:tcPr>
            <w:tcW w:w="1535" w:type="dxa"/>
            <w:noWrap/>
            <w:vAlign w:val="bottom"/>
            <w:hideMark/>
          </w:tcPr>
          <w:p w14:paraId="68566F83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49.7 ± 0.9</w:t>
            </w:r>
          </w:p>
        </w:tc>
        <w:tc>
          <w:tcPr>
            <w:tcW w:w="222" w:type="dxa"/>
          </w:tcPr>
          <w:p w14:paraId="5700F637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5AF27EF6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-9.2 ± 0.9</w:t>
            </w:r>
          </w:p>
        </w:tc>
        <w:tc>
          <w:tcPr>
            <w:tcW w:w="1615" w:type="dxa"/>
            <w:noWrap/>
            <w:vAlign w:val="bottom"/>
            <w:hideMark/>
          </w:tcPr>
          <w:p w14:paraId="23FD7B2F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-9.7 ± 1.5</w:t>
            </w:r>
          </w:p>
        </w:tc>
        <w:tc>
          <w:tcPr>
            <w:tcW w:w="222" w:type="dxa"/>
          </w:tcPr>
          <w:p w14:paraId="4E6B8F6B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0F69D171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51.8 ± 1.7</w:t>
            </w:r>
          </w:p>
        </w:tc>
        <w:tc>
          <w:tcPr>
            <w:tcW w:w="1554" w:type="dxa"/>
            <w:noWrap/>
            <w:vAlign w:val="bottom"/>
            <w:hideMark/>
          </w:tcPr>
          <w:p w14:paraId="6994A029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59.4 ± 1.1</w:t>
            </w:r>
          </w:p>
        </w:tc>
      </w:tr>
      <w:tr w:rsidR="00EE4385" w14:paraId="2F3B878C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4338BC99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72A80E40" w14:textId="77777777" w:rsidR="00EE4385" w:rsidRDefault="00EE4385">
            <w:pPr>
              <w:spacing w:after="0" w:line="256" w:lineRule="auto"/>
              <w:rPr>
                <w:sz w:val="20"/>
                <w:szCs w:val="20"/>
                <w:lang w:eastAsia="en-AU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343790D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Recovery 1</w:t>
            </w:r>
          </w:p>
        </w:tc>
        <w:tc>
          <w:tcPr>
            <w:tcW w:w="222" w:type="dxa"/>
          </w:tcPr>
          <w:p w14:paraId="52BBFE4A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11173E98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46.7 ± 1.4</w:t>
            </w:r>
          </w:p>
        </w:tc>
        <w:tc>
          <w:tcPr>
            <w:tcW w:w="1535" w:type="dxa"/>
            <w:noWrap/>
            <w:vAlign w:val="bottom"/>
            <w:hideMark/>
          </w:tcPr>
          <w:p w14:paraId="43C8FB4D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48.3 ± 1</w:t>
            </w:r>
          </w:p>
        </w:tc>
        <w:tc>
          <w:tcPr>
            <w:tcW w:w="222" w:type="dxa"/>
          </w:tcPr>
          <w:p w14:paraId="105D87A7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6F29BA80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-10.6 ± 0.7</w:t>
            </w:r>
          </w:p>
        </w:tc>
        <w:tc>
          <w:tcPr>
            <w:tcW w:w="1615" w:type="dxa"/>
            <w:noWrap/>
            <w:vAlign w:val="bottom"/>
            <w:hideMark/>
          </w:tcPr>
          <w:p w14:paraId="2EE4C07B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-10.9 ± 1.3</w:t>
            </w:r>
          </w:p>
        </w:tc>
        <w:tc>
          <w:tcPr>
            <w:tcW w:w="222" w:type="dxa"/>
          </w:tcPr>
          <w:p w14:paraId="18B8EB74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092D8089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57.3 ± 1</w:t>
            </w:r>
          </w:p>
        </w:tc>
        <w:tc>
          <w:tcPr>
            <w:tcW w:w="1554" w:type="dxa"/>
            <w:noWrap/>
            <w:vAlign w:val="bottom"/>
            <w:hideMark/>
          </w:tcPr>
          <w:p w14:paraId="31A8AE82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59.2 ± 2</w:t>
            </w:r>
          </w:p>
        </w:tc>
      </w:tr>
      <w:tr w:rsidR="00EE4385" w14:paraId="36A84EFE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19CBC2EE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3901D95C" w14:textId="77777777" w:rsidR="00EE4385" w:rsidRDefault="00EE4385">
            <w:pPr>
              <w:spacing w:after="0" w:line="256" w:lineRule="auto"/>
              <w:rPr>
                <w:sz w:val="20"/>
                <w:szCs w:val="20"/>
                <w:lang w:eastAsia="en-AU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16FC8168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HW2</w:t>
            </w:r>
          </w:p>
        </w:tc>
        <w:tc>
          <w:tcPr>
            <w:tcW w:w="222" w:type="dxa"/>
          </w:tcPr>
          <w:p w14:paraId="6FFD243B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5D63E724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45.6 ± 1.3</w:t>
            </w:r>
          </w:p>
        </w:tc>
        <w:tc>
          <w:tcPr>
            <w:tcW w:w="1535" w:type="dxa"/>
            <w:noWrap/>
            <w:vAlign w:val="bottom"/>
            <w:hideMark/>
          </w:tcPr>
          <w:p w14:paraId="5CA725B8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44.6 ± 1.5</w:t>
            </w:r>
          </w:p>
        </w:tc>
        <w:tc>
          <w:tcPr>
            <w:tcW w:w="222" w:type="dxa"/>
          </w:tcPr>
          <w:p w14:paraId="135EF54A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3CF4CB82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-12.5 ± 0.7</w:t>
            </w:r>
          </w:p>
        </w:tc>
        <w:tc>
          <w:tcPr>
            <w:tcW w:w="1615" w:type="dxa"/>
            <w:noWrap/>
            <w:vAlign w:val="bottom"/>
            <w:hideMark/>
          </w:tcPr>
          <w:p w14:paraId="163019D7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-9.4 ± 0.9</w:t>
            </w:r>
          </w:p>
        </w:tc>
        <w:tc>
          <w:tcPr>
            <w:tcW w:w="222" w:type="dxa"/>
          </w:tcPr>
          <w:p w14:paraId="4E5BF7E4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3941B4CE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58.1 ± 1.4</w:t>
            </w:r>
          </w:p>
        </w:tc>
        <w:tc>
          <w:tcPr>
            <w:tcW w:w="1554" w:type="dxa"/>
            <w:noWrap/>
            <w:vAlign w:val="bottom"/>
            <w:hideMark/>
          </w:tcPr>
          <w:p w14:paraId="28C2078C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54 ± 1.7</w:t>
            </w:r>
          </w:p>
        </w:tc>
      </w:tr>
      <w:tr w:rsidR="00EE4385" w14:paraId="06F49F6E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71EB2489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64E599CC" w14:textId="77777777" w:rsidR="00EE4385" w:rsidRDefault="00EE4385">
            <w:pPr>
              <w:spacing w:after="0" w:line="256" w:lineRule="auto"/>
              <w:rPr>
                <w:sz w:val="20"/>
                <w:szCs w:val="20"/>
                <w:lang w:eastAsia="en-AU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574A1507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Recovery 2</w:t>
            </w:r>
          </w:p>
        </w:tc>
        <w:tc>
          <w:tcPr>
            <w:tcW w:w="222" w:type="dxa"/>
          </w:tcPr>
          <w:p w14:paraId="5015994A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67A68D5D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47.9 ± 0.3</w:t>
            </w:r>
          </w:p>
        </w:tc>
        <w:tc>
          <w:tcPr>
            <w:tcW w:w="1535" w:type="dxa"/>
            <w:noWrap/>
            <w:vAlign w:val="bottom"/>
            <w:hideMark/>
          </w:tcPr>
          <w:p w14:paraId="7B8A0EAF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48.8 ± 0.6</w:t>
            </w:r>
          </w:p>
        </w:tc>
        <w:tc>
          <w:tcPr>
            <w:tcW w:w="222" w:type="dxa"/>
          </w:tcPr>
          <w:p w14:paraId="7A6250F9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28C954F9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-11.3 ± 1.2</w:t>
            </w:r>
          </w:p>
        </w:tc>
        <w:tc>
          <w:tcPr>
            <w:tcW w:w="1615" w:type="dxa"/>
            <w:noWrap/>
            <w:vAlign w:val="bottom"/>
            <w:hideMark/>
          </w:tcPr>
          <w:p w14:paraId="4ECD9951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-10.9 ± 0.5</w:t>
            </w:r>
          </w:p>
        </w:tc>
        <w:tc>
          <w:tcPr>
            <w:tcW w:w="222" w:type="dxa"/>
          </w:tcPr>
          <w:p w14:paraId="407F8F7E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78B0B128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59.2 ± 1.4</w:t>
            </w:r>
          </w:p>
        </w:tc>
        <w:tc>
          <w:tcPr>
            <w:tcW w:w="1554" w:type="dxa"/>
            <w:noWrap/>
            <w:vAlign w:val="bottom"/>
            <w:hideMark/>
          </w:tcPr>
          <w:p w14:paraId="2D894A50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59.6 ± 0.5</w:t>
            </w:r>
          </w:p>
        </w:tc>
      </w:tr>
      <w:tr w:rsidR="00EE4385" w14:paraId="3CDE128C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7194F38F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7A50A26B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>Flindersia</w:t>
            </w:r>
            <w:proofErr w:type="spellEnd"/>
            <w:r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 xml:space="preserve"> maculosa</w:t>
            </w:r>
          </w:p>
        </w:tc>
        <w:tc>
          <w:tcPr>
            <w:tcW w:w="1380" w:type="dxa"/>
            <w:noWrap/>
            <w:vAlign w:val="bottom"/>
            <w:hideMark/>
          </w:tcPr>
          <w:p w14:paraId="0273CB40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HW1</w:t>
            </w:r>
          </w:p>
        </w:tc>
        <w:tc>
          <w:tcPr>
            <w:tcW w:w="222" w:type="dxa"/>
          </w:tcPr>
          <w:p w14:paraId="2F490AC7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202F3470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38.8 ± 1.5</w:t>
            </w:r>
          </w:p>
        </w:tc>
        <w:tc>
          <w:tcPr>
            <w:tcW w:w="1535" w:type="dxa"/>
            <w:noWrap/>
            <w:vAlign w:val="bottom"/>
            <w:hideMark/>
          </w:tcPr>
          <w:p w14:paraId="4DFB6362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44.6 ± 2.2</w:t>
            </w:r>
          </w:p>
        </w:tc>
        <w:tc>
          <w:tcPr>
            <w:tcW w:w="222" w:type="dxa"/>
          </w:tcPr>
          <w:p w14:paraId="4020975E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3D5BD926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-11 ± 0.7</w:t>
            </w:r>
          </w:p>
        </w:tc>
        <w:tc>
          <w:tcPr>
            <w:tcW w:w="1615" w:type="dxa"/>
            <w:noWrap/>
            <w:vAlign w:val="bottom"/>
            <w:hideMark/>
          </w:tcPr>
          <w:p w14:paraId="07A6652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-11.8 ± 0.9</w:t>
            </w:r>
          </w:p>
        </w:tc>
        <w:tc>
          <w:tcPr>
            <w:tcW w:w="222" w:type="dxa"/>
          </w:tcPr>
          <w:p w14:paraId="1582E3DB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596C10DD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49.9 ± 1.6</w:t>
            </w:r>
          </w:p>
        </w:tc>
        <w:tc>
          <w:tcPr>
            <w:tcW w:w="1554" w:type="dxa"/>
            <w:noWrap/>
            <w:vAlign w:val="bottom"/>
            <w:hideMark/>
          </w:tcPr>
          <w:p w14:paraId="21CFD2FE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56.4 ± 1.8</w:t>
            </w:r>
          </w:p>
        </w:tc>
      </w:tr>
      <w:tr w:rsidR="00EE4385" w14:paraId="7F9B0637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2E7A4825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242E91A1" w14:textId="77777777" w:rsidR="00EE4385" w:rsidRDefault="00EE4385">
            <w:pPr>
              <w:spacing w:after="0" w:line="256" w:lineRule="auto"/>
              <w:rPr>
                <w:sz w:val="20"/>
                <w:szCs w:val="20"/>
                <w:lang w:eastAsia="en-AU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29958D54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Recovery 1</w:t>
            </w:r>
          </w:p>
        </w:tc>
        <w:tc>
          <w:tcPr>
            <w:tcW w:w="222" w:type="dxa"/>
          </w:tcPr>
          <w:p w14:paraId="695BA010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7B1869C3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44.8 ± 2</w:t>
            </w:r>
          </w:p>
        </w:tc>
        <w:tc>
          <w:tcPr>
            <w:tcW w:w="1535" w:type="dxa"/>
            <w:noWrap/>
            <w:vAlign w:val="bottom"/>
            <w:hideMark/>
          </w:tcPr>
          <w:p w14:paraId="729E69E1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45.3 ± 1.3</w:t>
            </w:r>
          </w:p>
        </w:tc>
        <w:tc>
          <w:tcPr>
            <w:tcW w:w="222" w:type="dxa"/>
          </w:tcPr>
          <w:p w14:paraId="4250C94F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3047BD2F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-12 ± 1.2</w:t>
            </w:r>
          </w:p>
        </w:tc>
        <w:tc>
          <w:tcPr>
            <w:tcW w:w="1615" w:type="dxa"/>
            <w:noWrap/>
            <w:vAlign w:val="bottom"/>
            <w:hideMark/>
          </w:tcPr>
          <w:p w14:paraId="4B31739D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-13.1 ± 1.4</w:t>
            </w:r>
          </w:p>
        </w:tc>
        <w:tc>
          <w:tcPr>
            <w:tcW w:w="222" w:type="dxa"/>
          </w:tcPr>
          <w:p w14:paraId="432D2913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368D8BFB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56.7 ± 1.4</w:t>
            </w:r>
          </w:p>
        </w:tc>
        <w:tc>
          <w:tcPr>
            <w:tcW w:w="1554" w:type="dxa"/>
            <w:noWrap/>
            <w:vAlign w:val="bottom"/>
            <w:hideMark/>
          </w:tcPr>
          <w:p w14:paraId="6F3FD9FF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58.4 ± 2.2</w:t>
            </w:r>
          </w:p>
        </w:tc>
      </w:tr>
      <w:tr w:rsidR="00EE4385" w14:paraId="04DF68C6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noWrap/>
            <w:vAlign w:val="bottom"/>
            <w:hideMark/>
          </w:tcPr>
          <w:p w14:paraId="794A7279" w14:textId="77777777" w:rsidR="00EE4385" w:rsidRDefault="00EE4385"/>
        </w:tc>
        <w:tc>
          <w:tcPr>
            <w:tcW w:w="2378" w:type="dxa"/>
            <w:noWrap/>
            <w:vAlign w:val="bottom"/>
            <w:hideMark/>
          </w:tcPr>
          <w:p w14:paraId="38168DF5" w14:textId="77777777" w:rsidR="00EE4385" w:rsidRDefault="00EE4385">
            <w:pPr>
              <w:spacing w:after="0" w:line="256" w:lineRule="auto"/>
              <w:rPr>
                <w:sz w:val="20"/>
                <w:szCs w:val="20"/>
                <w:lang w:eastAsia="en-AU"/>
              </w:rPr>
            </w:pPr>
          </w:p>
        </w:tc>
        <w:tc>
          <w:tcPr>
            <w:tcW w:w="1380" w:type="dxa"/>
            <w:noWrap/>
            <w:vAlign w:val="bottom"/>
            <w:hideMark/>
          </w:tcPr>
          <w:p w14:paraId="5450CF89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HW2</w:t>
            </w:r>
          </w:p>
        </w:tc>
        <w:tc>
          <w:tcPr>
            <w:tcW w:w="222" w:type="dxa"/>
          </w:tcPr>
          <w:p w14:paraId="3B36AB50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3B56EF29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49.1 ± 1.2</w:t>
            </w:r>
          </w:p>
        </w:tc>
        <w:tc>
          <w:tcPr>
            <w:tcW w:w="1535" w:type="dxa"/>
            <w:noWrap/>
            <w:vAlign w:val="bottom"/>
            <w:hideMark/>
          </w:tcPr>
          <w:p w14:paraId="1121BC3B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49.9 ± 1</w:t>
            </w:r>
          </w:p>
        </w:tc>
        <w:tc>
          <w:tcPr>
            <w:tcW w:w="222" w:type="dxa"/>
          </w:tcPr>
          <w:p w14:paraId="563EF016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noWrap/>
            <w:vAlign w:val="bottom"/>
            <w:hideMark/>
          </w:tcPr>
          <w:p w14:paraId="478D4EDD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-12 ± 0.6</w:t>
            </w:r>
          </w:p>
        </w:tc>
        <w:tc>
          <w:tcPr>
            <w:tcW w:w="1615" w:type="dxa"/>
            <w:noWrap/>
            <w:vAlign w:val="bottom"/>
            <w:hideMark/>
          </w:tcPr>
          <w:p w14:paraId="13174A15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-11.5 ± 1.2</w:t>
            </w:r>
          </w:p>
        </w:tc>
        <w:tc>
          <w:tcPr>
            <w:tcW w:w="222" w:type="dxa"/>
          </w:tcPr>
          <w:p w14:paraId="7F81BA47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noWrap/>
            <w:vAlign w:val="bottom"/>
            <w:hideMark/>
          </w:tcPr>
          <w:p w14:paraId="2ED42DE8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61.1 ± 1</w:t>
            </w:r>
          </w:p>
        </w:tc>
        <w:tc>
          <w:tcPr>
            <w:tcW w:w="1554" w:type="dxa"/>
            <w:noWrap/>
            <w:vAlign w:val="bottom"/>
            <w:hideMark/>
          </w:tcPr>
          <w:p w14:paraId="1CF1D75A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61.4 ± 1.7</w:t>
            </w:r>
          </w:p>
        </w:tc>
      </w:tr>
      <w:tr w:rsidR="00EE4385" w14:paraId="7B82EAD9" w14:textId="77777777" w:rsidTr="00EE4385">
        <w:trPr>
          <w:gridAfter w:val="1"/>
          <w:wAfter w:w="9" w:type="dxa"/>
          <w:trHeight w:val="290"/>
        </w:trPr>
        <w:tc>
          <w:tcPr>
            <w:tcW w:w="13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9C31593" w14:textId="77777777" w:rsidR="00EE4385" w:rsidRDefault="00EE4385"/>
        </w:tc>
        <w:tc>
          <w:tcPr>
            <w:tcW w:w="237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1C1F713C" w14:textId="77777777" w:rsidR="00EE4385" w:rsidRDefault="00EE4385">
            <w:pPr>
              <w:spacing w:after="0" w:line="256" w:lineRule="auto"/>
              <w:rPr>
                <w:sz w:val="20"/>
                <w:szCs w:val="20"/>
                <w:lang w:eastAsia="en-A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D47D38D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Recovery 2</w:t>
            </w:r>
          </w:p>
        </w:tc>
        <w:tc>
          <w:tcPr>
            <w:tcW w:w="22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78BB05F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4FA18EF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46.4 ± 1.2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199B5C4C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46.8 ± 1.4</w:t>
            </w:r>
          </w:p>
        </w:tc>
        <w:tc>
          <w:tcPr>
            <w:tcW w:w="22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830906B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A215DA4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-10.5 ± 0.6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D1257AF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-11.1 ± 1.2</w:t>
            </w:r>
          </w:p>
        </w:tc>
        <w:tc>
          <w:tcPr>
            <w:tcW w:w="22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3BABF32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E45CD49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56.9 ± 1.6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6E1478E" w14:textId="77777777" w:rsidR="00EE4385" w:rsidRDefault="00EE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57.8 ± 2.2</w:t>
            </w:r>
          </w:p>
        </w:tc>
      </w:tr>
    </w:tbl>
    <w:p w14:paraId="687885FC" w14:textId="77777777" w:rsidR="00EE4385" w:rsidRDefault="00EE4385" w:rsidP="00EE4385">
      <w:pPr>
        <w:spacing w:line="240" w:lineRule="auto"/>
        <w:rPr>
          <w:rFonts w:cstheme="minorHAnsi"/>
          <w:noProof/>
        </w:rPr>
      </w:pPr>
    </w:p>
    <w:p w14:paraId="72B8F7D3" w14:textId="384373B3" w:rsidR="00EE4385" w:rsidRDefault="00EE4385" w:rsidP="00EE4385">
      <w:pPr>
        <w:rPr>
          <w:rFonts w:cstheme="minorHAnsi"/>
        </w:rPr>
      </w:pPr>
    </w:p>
    <w:p w14:paraId="0EBA5DFE" w14:textId="1EB48316" w:rsidR="001F30B7" w:rsidRDefault="001F30B7" w:rsidP="00EE4385">
      <w:pPr>
        <w:rPr>
          <w:rFonts w:cstheme="minorHAnsi"/>
        </w:rPr>
      </w:pPr>
    </w:p>
    <w:p w14:paraId="0E15A41C" w14:textId="6F4573BA" w:rsidR="001F30B7" w:rsidRDefault="001F30B7" w:rsidP="00EE4385">
      <w:pPr>
        <w:rPr>
          <w:rFonts w:cstheme="minorHAnsi"/>
        </w:rPr>
      </w:pPr>
    </w:p>
    <w:p w14:paraId="56759131" w14:textId="774FF0EB" w:rsidR="001F30B7" w:rsidRDefault="001F30B7" w:rsidP="00EE4385">
      <w:pPr>
        <w:rPr>
          <w:rFonts w:cstheme="minorHAnsi"/>
        </w:rPr>
      </w:pPr>
    </w:p>
    <w:p w14:paraId="50DA6BB2" w14:textId="66625D1C" w:rsidR="001F30B7" w:rsidRDefault="001F30B7" w:rsidP="00EE4385">
      <w:pPr>
        <w:rPr>
          <w:rFonts w:cstheme="minorHAnsi"/>
        </w:rPr>
      </w:pPr>
    </w:p>
    <w:p w14:paraId="669AE605" w14:textId="5F772867" w:rsidR="001F30B7" w:rsidRDefault="001F30B7" w:rsidP="00EE4385">
      <w:pPr>
        <w:rPr>
          <w:rFonts w:cstheme="minorHAnsi"/>
        </w:rPr>
      </w:pPr>
    </w:p>
    <w:p w14:paraId="3D084D58" w14:textId="4D8D09D1" w:rsidR="00EE4385" w:rsidRDefault="00EE4385">
      <w:bookmarkStart w:id="0" w:name="_GoBack"/>
      <w:bookmarkEnd w:id="0"/>
    </w:p>
    <w:sectPr w:rsidR="00EE4385" w:rsidSect="00EE438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385"/>
    <w:rsid w:val="001F30B7"/>
    <w:rsid w:val="00C13152"/>
    <w:rsid w:val="00EE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305CD"/>
  <w15:chartTrackingRefBased/>
  <w15:docId w15:val="{A561FEB0-09CE-47AF-B2A3-6B5B6E97E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4385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3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61568ea-715d-4f18-8de6-fbe46ae3365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EE00F5BABB6E4C9B10973971DE06EC" ma:contentTypeVersion="18" ma:contentTypeDescription="Create a new document." ma:contentTypeScope="" ma:versionID="fb8a1125957aad04d9f098be73e839ff">
  <xsd:schema xmlns:xsd="http://www.w3.org/2001/XMLSchema" xmlns:xs="http://www.w3.org/2001/XMLSchema" xmlns:p="http://schemas.microsoft.com/office/2006/metadata/properties" xmlns:ns3="661568ea-715d-4f18-8de6-fbe46ae33651" xmlns:ns4="118d831f-0da6-4467-a694-3fb640dce9bc" targetNamespace="http://schemas.microsoft.com/office/2006/metadata/properties" ma:root="true" ma:fieldsID="7e3fb9b57f0dcd6bf83731bcefbdf46e" ns3:_="" ns4:_="">
    <xsd:import namespace="661568ea-715d-4f18-8de6-fbe46ae33651"/>
    <xsd:import namespace="118d831f-0da6-4467-a694-3fb640dce9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1568ea-715d-4f18-8de6-fbe46ae336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d831f-0da6-4467-a694-3fb640dce9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CFF999-8E84-44A1-A0A0-96C05A1C78A0}">
  <ds:schemaRefs>
    <ds:schemaRef ds:uri="http://purl.org/dc/dcmitype/"/>
    <ds:schemaRef ds:uri="http://schemas.microsoft.com/office/infopath/2007/PartnerControls"/>
    <ds:schemaRef ds:uri="http://purl.org/dc/terms/"/>
    <ds:schemaRef ds:uri="http://purl.org/dc/elements/1.1/"/>
    <ds:schemaRef ds:uri="661568ea-715d-4f18-8de6-fbe46ae33651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118d831f-0da6-4467-a694-3fb640dce9b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B43225C-D848-447D-A201-B783390D8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1568ea-715d-4f18-8de6-fbe46ae33651"/>
    <ds:schemaRef ds:uri="118d831f-0da6-4467-a694-3fb640dce9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179C31-5565-4A8C-AFCB-16859CD13B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655</Words>
  <Characters>3735</Characters>
  <Application>Microsoft Office Word</Application>
  <DocSecurity>0</DocSecurity>
  <Lines>31</Lines>
  <Paragraphs>8</Paragraphs>
  <ScaleCrop>false</ScaleCrop>
  <Company>University of Technology Sydney</Company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Philippa Alvarez</dc:creator>
  <cp:keywords/>
  <dc:description/>
  <cp:lastModifiedBy>Philippa Alvarez</cp:lastModifiedBy>
  <cp:revision>3</cp:revision>
  <dcterms:created xsi:type="dcterms:W3CDTF">2024-03-21T22:38:00Z</dcterms:created>
  <dcterms:modified xsi:type="dcterms:W3CDTF">2024-08-06T00:41:00Z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0x010100FBEE00F5BABB6E4C9B10973971DE06EC</vt:lpwstr>
  </property>
</Properties>
</file>