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ED547" w14:textId="2A7C8747" w:rsidR="008E2C03" w:rsidRDefault="00A75B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Fig.S1 </w:t>
      </w:r>
      <w:r w:rsidRPr="00A75BEC">
        <w:rPr>
          <w:rFonts w:ascii="Times New Roman" w:hAnsi="Times New Roman" w:cs="Times New Roman" w:hint="eastAsia"/>
          <w:sz w:val="24"/>
          <w:szCs w:val="24"/>
        </w:rPr>
        <w:t>Sequence analysis of PnNAC03</w:t>
      </w:r>
      <w:r w:rsidRPr="00A75BEC">
        <w:rPr>
          <w:rFonts w:ascii="Times New Roman" w:hAnsi="Times New Roman" w:cs="Times New Roman" w:hint="eastAsia"/>
          <w:sz w:val="24"/>
          <w:szCs w:val="24"/>
        </w:rPr>
        <w:cr/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Fig.S2 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Expression level of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and thickness of cell wall in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 xml:space="preserve">PnNAC03 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overexpression plants and wild-type plants. </w:t>
      </w:r>
      <w:r>
        <w:rPr>
          <w:rFonts w:ascii="Times New Roman" w:hAnsi="Times New Roman" w:cs="Times New Roman" w:hint="eastAsia"/>
          <w:sz w:val="24"/>
          <w:szCs w:val="24"/>
        </w:rPr>
        <w:t>(a)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The expression level of PnNAC03 in WT and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OE plants by RT-PCR analysis. </w:t>
      </w:r>
      <w:r>
        <w:rPr>
          <w:rFonts w:ascii="Times New Roman" w:hAnsi="Times New Roman" w:cs="Times New Roman" w:hint="eastAsia"/>
          <w:sz w:val="24"/>
          <w:szCs w:val="24"/>
        </w:rPr>
        <w:t>(b)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The expression levels of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in WT and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OE plants by </w:t>
      </w:r>
      <w:proofErr w:type="spellStart"/>
      <w:r w:rsidRPr="00A75BEC">
        <w:rPr>
          <w:rFonts w:ascii="Times New Roman" w:hAnsi="Times New Roman" w:cs="Times New Roman" w:hint="eastAsia"/>
          <w:sz w:val="24"/>
          <w:szCs w:val="24"/>
        </w:rPr>
        <w:t>qRT</w:t>
      </w:r>
      <w:proofErr w:type="spellEnd"/>
      <w:r w:rsidRPr="00A75BEC">
        <w:rPr>
          <w:rFonts w:ascii="Times New Roman" w:hAnsi="Times New Roman" w:cs="Times New Roman" w:hint="eastAsia"/>
          <w:sz w:val="24"/>
          <w:szCs w:val="24"/>
        </w:rPr>
        <w:t xml:space="preserve">-PCR analysis. </w:t>
      </w:r>
      <w:r>
        <w:rPr>
          <w:rFonts w:ascii="Times New Roman" w:hAnsi="Times New Roman" w:cs="Times New Roman" w:hint="eastAsia"/>
          <w:sz w:val="24"/>
          <w:szCs w:val="24"/>
        </w:rPr>
        <w:t>(c)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SCW thickness of xylem fiber in vascular bundle in the WT and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OE plants. </w:t>
      </w:r>
      <w:r>
        <w:rPr>
          <w:rFonts w:ascii="Times New Roman" w:hAnsi="Times New Roman" w:cs="Times New Roman" w:hint="eastAsia"/>
          <w:sz w:val="24"/>
          <w:szCs w:val="24"/>
        </w:rPr>
        <w:t>(d)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Thickness of SCW in the WT and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OE plants. </w:t>
      </w:r>
      <w:r>
        <w:rPr>
          <w:rFonts w:ascii="Times New Roman" w:hAnsi="Times New Roman" w:cs="Times New Roman" w:hint="eastAsia"/>
          <w:sz w:val="24"/>
          <w:szCs w:val="24"/>
        </w:rPr>
        <w:t>(e)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Vessel cell wall thickness in the WT and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OE plants. Statistical analysis was performed with one-way analyses of variance (ANOVA) with Duncan</w:t>
      </w:r>
      <w:r w:rsidRPr="00A75BEC">
        <w:rPr>
          <w:rFonts w:ascii="Times New Roman" w:hAnsi="Times New Roman" w:cs="Times New Roman" w:hint="eastAsia"/>
          <w:sz w:val="24"/>
          <w:szCs w:val="24"/>
        </w:rPr>
        <w:t>’</w:t>
      </w:r>
      <w:r w:rsidRPr="00A75BEC">
        <w:rPr>
          <w:rFonts w:ascii="Times New Roman" w:hAnsi="Times New Roman" w:cs="Times New Roman" w:hint="eastAsia"/>
          <w:sz w:val="24"/>
          <w:szCs w:val="24"/>
        </w:rPr>
        <w:t>s multiple range tests to separate means. Error bars represent SD of three replicates; significance **</w:t>
      </w:r>
      <w:r w:rsidRPr="00A75BE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&lt; 0.01, *</w:t>
      </w:r>
      <w:r w:rsidRPr="00A75BEC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&lt; 0.05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8199B22" w14:textId="0732350A" w:rsidR="00A75BEC" w:rsidRPr="00A75BEC" w:rsidRDefault="00A75B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Fig.S3 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Transcriptome analysis of wild and overexpressed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proofErr w:type="gramStart"/>
      <w:r w:rsidRPr="00A75BEC">
        <w:rPr>
          <w:rFonts w:ascii="Times New Roman" w:hAnsi="Times New Roman" w:cs="Times New Roman" w:hint="eastAsia"/>
          <w:sz w:val="24"/>
          <w:szCs w:val="24"/>
        </w:rPr>
        <w:t>A</w:t>
      </w:r>
      <w:r w:rsidR="00056150">
        <w:rPr>
          <w:rFonts w:ascii="Times New Roman" w:hAnsi="Times New Roman" w:cs="Times New Roman" w:hint="eastAsia"/>
          <w:sz w:val="24"/>
          <w:szCs w:val="24"/>
        </w:rPr>
        <w:t>.</w:t>
      </w:r>
      <w:r w:rsidRPr="00A75BEC">
        <w:rPr>
          <w:rFonts w:ascii="Times New Roman" w:hAnsi="Times New Roman" w:cs="Times New Roman" w:hint="eastAsia"/>
          <w:sz w:val="24"/>
          <w:szCs w:val="24"/>
        </w:rPr>
        <w:t>Thaliana</w:t>
      </w:r>
      <w:proofErr w:type="spellEnd"/>
      <w:proofErr w:type="gramEnd"/>
      <w:r w:rsidR="00056150">
        <w:rPr>
          <w:rFonts w:ascii="Times New Roman" w:hAnsi="Times New Roman" w:cs="Times New Roman" w:hint="eastAsia"/>
          <w:sz w:val="24"/>
          <w:szCs w:val="24"/>
        </w:rPr>
        <w:t xml:space="preserve"> plants</w:t>
      </w:r>
      <w:r w:rsidRPr="00A75BEC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KEGG enrichment analysis of the transcriptome of wild and overexpressed 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>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plants. </w:t>
      </w:r>
      <w:r>
        <w:rPr>
          <w:rFonts w:ascii="Times New Roman" w:hAnsi="Times New Roman" w:cs="Times New Roman" w:hint="eastAsia"/>
          <w:sz w:val="24"/>
          <w:szCs w:val="24"/>
        </w:rPr>
        <w:t>(b)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GO enrichment analysis of the transcriptomes of wild and overexpressed</w:t>
      </w:r>
      <w:r w:rsidRPr="00956FF2">
        <w:rPr>
          <w:rFonts w:ascii="Times New Roman" w:hAnsi="Times New Roman" w:cs="Times New Roman"/>
          <w:i/>
          <w:iCs/>
          <w:sz w:val="24"/>
          <w:szCs w:val="24"/>
        </w:rPr>
        <w:t xml:space="preserve"> PnNAC03</w:t>
      </w:r>
      <w:r w:rsidRPr="00A75BEC">
        <w:rPr>
          <w:rFonts w:ascii="Times New Roman" w:hAnsi="Times New Roman" w:cs="Times New Roman" w:hint="eastAsia"/>
          <w:sz w:val="24"/>
          <w:szCs w:val="24"/>
        </w:rPr>
        <w:t xml:space="preserve"> plants.</w:t>
      </w:r>
      <w:r w:rsidRPr="00A75BEC">
        <w:rPr>
          <w:rFonts w:ascii="Times New Roman" w:hAnsi="Times New Roman" w:cs="Times New Roman" w:hint="eastAsia"/>
          <w:sz w:val="24"/>
          <w:szCs w:val="24"/>
        </w:rPr>
        <w:cr/>
      </w:r>
    </w:p>
    <w:sectPr w:rsidR="00A75BEC" w:rsidRPr="00A75BEC" w:rsidSect="0057097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CE5D" w14:textId="77777777" w:rsidR="00BC6E2A" w:rsidRDefault="00BC6E2A" w:rsidP="00983266">
      <w:r>
        <w:separator/>
      </w:r>
    </w:p>
  </w:endnote>
  <w:endnote w:type="continuationSeparator" w:id="0">
    <w:p w14:paraId="7C014146" w14:textId="77777777" w:rsidR="00BC6E2A" w:rsidRDefault="00BC6E2A" w:rsidP="0098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3CF86" w14:textId="77777777" w:rsidR="00BC6E2A" w:rsidRDefault="00BC6E2A" w:rsidP="00983266">
      <w:r>
        <w:separator/>
      </w:r>
    </w:p>
  </w:footnote>
  <w:footnote w:type="continuationSeparator" w:id="0">
    <w:p w14:paraId="26BD63CA" w14:textId="77777777" w:rsidR="00BC6E2A" w:rsidRDefault="00BC6E2A" w:rsidP="00983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DE"/>
    <w:rsid w:val="0000545A"/>
    <w:rsid w:val="00031B3F"/>
    <w:rsid w:val="000322D5"/>
    <w:rsid w:val="00056150"/>
    <w:rsid w:val="000708A6"/>
    <w:rsid w:val="000A0629"/>
    <w:rsid w:val="000E1B7F"/>
    <w:rsid w:val="0010386F"/>
    <w:rsid w:val="001102B7"/>
    <w:rsid w:val="001147ED"/>
    <w:rsid w:val="001236B8"/>
    <w:rsid w:val="00146F9A"/>
    <w:rsid w:val="00164CE4"/>
    <w:rsid w:val="00166F27"/>
    <w:rsid w:val="0017090E"/>
    <w:rsid w:val="001C664E"/>
    <w:rsid w:val="001E79A7"/>
    <w:rsid w:val="00210698"/>
    <w:rsid w:val="002261FE"/>
    <w:rsid w:val="00254D70"/>
    <w:rsid w:val="002B4980"/>
    <w:rsid w:val="002C0091"/>
    <w:rsid w:val="002F168D"/>
    <w:rsid w:val="0031329A"/>
    <w:rsid w:val="0035127E"/>
    <w:rsid w:val="00370F39"/>
    <w:rsid w:val="003862E1"/>
    <w:rsid w:val="003B645C"/>
    <w:rsid w:val="003D684A"/>
    <w:rsid w:val="00412C16"/>
    <w:rsid w:val="0044553A"/>
    <w:rsid w:val="00445B3B"/>
    <w:rsid w:val="004520C1"/>
    <w:rsid w:val="00487379"/>
    <w:rsid w:val="004A13AA"/>
    <w:rsid w:val="004E53B5"/>
    <w:rsid w:val="005013D4"/>
    <w:rsid w:val="0057097E"/>
    <w:rsid w:val="005D408C"/>
    <w:rsid w:val="005E6E70"/>
    <w:rsid w:val="00605199"/>
    <w:rsid w:val="00645D36"/>
    <w:rsid w:val="0066650F"/>
    <w:rsid w:val="0068316C"/>
    <w:rsid w:val="006A32D5"/>
    <w:rsid w:val="006A5023"/>
    <w:rsid w:val="006B4226"/>
    <w:rsid w:val="006C0A26"/>
    <w:rsid w:val="006C63D7"/>
    <w:rsid w:val="006E557C"/>
    <w:rsid w:val="006F3CEC"/>
    <w:rsid w:val="00756456"/>
    <w:rsid w:val="007646C2"/>
    <w:rsid w:val="00765294"/>
    <w:rsid w:val="00785991"/>
    <w:rsid w:val="007A5853"/>
    <w:rsid w:val="007D5B80"/>
    <w:rsid w:val="007E0223"/>
    <w:rsid w:val="0082516A"/>
    <w:rsid w:val="00886756"/>
    <w:rsid w:val="0089159E"/>
    <w:rsid w:val="0089240F"/>
    <w:rsid w:val="008C705F"/>
    <w:rsid w:val="008E2C03"/>
    <w:rsid w:val="00955CC9"/>
    <w:rsid w:val="00956FF2"/>
    <w:rsid w:val="009678A8"/>
    <w:rsid w:val="00983266"/>
    <w:rsid w:val="009A6D2F"/>
    <w:rsid w:val="009A6DC0"/>
    <w:rsid w:val="009B42F4"/>
    <w:rsid w:val="009B7BD7"/>
    <w:rsid w:val="009D058C"/>
    <w:rsid w:val="009D4E80"/>
    <w:rsid w:val="009F4E69"/>
    <w:rsid w:val="009F6636"/>
    <w:rsid w:val="009F7566"/>
    <w:rsid w:val="00A05562"/>
    <w:rsid w:val="00A75BEC"/>
    <w:rsid w:val="00A872AA"/>
    <w:rsid w:val="00AF59DB"/>
    <w:rsid w:val="00B26CF9"/>
    <w:rsid w:val="00B412CB"/>
    <w:rsid w:val="00B54AD3"/>
    <w:rsid w:val="00B875F4"/>
    <w:rsid w:val="00BC6E2A"/>
    <w:rsid w:val="00BD642A"/>
    <w:rsid w:val="00BD74B7"/>
    <w:rsid w:val="00C34759"/>
    <w:rsid w:val="00C86122"/>
    <w:rsid w:val="00CB6898"/>
    <w:rsid w:val="00CC1300"/>
    <w:rsid w:val="00CC3C27"/>
    <w:rsid w:val="00CF018E"/>
    <w:rsid w:val="00CF24CB"/>
    <w:rsid w:val="00CF452F"/>
    <w:rsid w:val="00D1176F"/>
    <w:rsid w:val="00D274DE"/>
    <w:rsid w:val="00D44713"/>
    <w:rsid w:val="00D73719"/>
    <w:rsid w:val="00D82AB2"/>
    <w:rsid w:val="00D909CD"/>
    <w:rsid w:val="00DB6825"/>
    <w:rsid w:val="00E4156C"/>
    <w:rsid w:val="00E50976"/>
    <w:rsid w:val="00E65AD4"/>
    <w:rsid w:val="00E967D6"/>
    <w:rsid w:val="00EB0743"/>
    <w:rsid w:val="00EB3B4E"/>
    <w:rsid w:val="00EB52A9"/>
    <w:rsid w:val="00EC6D5F"/>
    <w:rsid w:val="00ED7A60"/>
    <w:rsid w:val="00EF1267"/>
    <w:rsid w:val="00F35E18"/>
    <w:rsid w:val="00F5445C"/>
    <w:rsid w:val="00F6591A"/>
    <w:rsid w:val="00FD79AF"/>
    <w:rsid w:val="00FE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8EB2F"/>
  <w15:chartTrackingRefBased/>
  <w15:docId w15:val="{5EF60B60-6BEB-4668-9106-510ADAE0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DE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D274DE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274DE"/>
    <w:rPr>
      <w:rFonts w:ascii="SimSun" w:eastAsia="SimSun" w:hAnsi="SimSun" w:cs="SimSu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D274D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7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74D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7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74DE"/>
    <w:rPr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D274D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274DE"/>
  </w:style>
  <w:style w:type="character" w:customStyle="1" w:styleId="1">
    <w:name w:val="未处理的提及1"/>
    <w:basedOn w:val="DefaultParagraphFont"/>
    <w:uiPriority w:val="99"/>
    <w:semiHidden/>
    <w:unhideWhenUsed/>
    <w:rsid w:val="00D274DE"/>
    <w:rPr>
      <w:color w:val="605E5C"/>
      <w:shd w:val="clear" w:color="auto" w:fill="E1DFDD"/>
    </w:rPr>
  </w:style>
  <w:style w:type="character" w:customStyle="1" w:styleId="high-light-bg">
    <w:name w:val="high-light-bg"/>
    <w:basedOn w:val="DefaultParagraphFont"/>
    <w:rsid w:val="00D274DE"/>
  </w:style>
  <w:style w:type="paragraph" w:styleId="Revision">
    <w:name w:val="Revision"/>
    <w:hidden/>
    <w:uiPriority w:val="99"/>
    <w:semiHidden/>
    <w:rsid w:val="00D274DE"/>
  </w:style>
  <w:style w:type="paragraph" w:customStyle="1" w:styleId="EndNoteBibliographyTitle">
    <w:name w:val="EndNote Bibliography Title"/>
    <w:basedOn w:val="Normal"/>
    <w:link w:val="EndNoteBibliographyTitle0"/>
    <w:rsid w:val="00D274DE"/>
    <w:pPr>
      <w:jc w:val="center"/>
    </w:pPr>
    <w:rPr>
      <w:rFonts w:ascii="DengXian" w:eastAsia="DengXian" w:hAnsi="DengXian" w:cs="SimSun"/>
      <w:kern w:val="0"/>
      <w:sz w:val="20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D274DE"/>
    <w:rPr>
      <w:rFonts w:ascii="SimSun" w:eastAsia="SimSun" w:hAnsi="SimSun" w:cs="SimSun"/>
      <w:kern w:val="0"/>
      <w:sz w:val="24"/>
      <w:szCs w:val="24"/>
    </w:rPr>
  </w:style>
  <w:style w:type="character" w:customStyle="1" w:styleId="EndNoteBibliographyTitle0">
    <w:name w:val="EndNote Bibliography Title 字符"/>
    <w:basedOn w:val="NormalWebChar"/>
    <w:link w:val="EndNoteBibliographyTitle"/>
    <w:rsid w:val="00D274DE"/>
    <w:rPr>
      <w:rFonts w:ascii="DengXian" w:eastAsia="DengXian" w:hAnsi="DengXian" w:cs="SimSun"/>
      <w:kern w:val="0"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rsid w:val="00D274DE"/>
    <w:rPr>
      <w:rFonts w:ascii="DengXian" w:eastAsia="DengXian" w:hAnsi="DengXian" w:cs="SimSun"/>
      <w:kern w:val="0"/>
      <w:sz w:val="20"/>
      <w:szCs w:val="24"/>
    </w:rPr>
  </w:style>
  <w:style w:type="character" w:customStyle="1" w:styleId="EndNoteBibliography0">
    <w:name w:val="EndNote Bibliography 字符"/>
    <w:basedOn w:val="NormalWebChar"/>
    <w:link w:val="EndNoteBibliography"/>
    <w:rsid w:val="00D274DE"/>
    <w:rPr>
      <w:rFonts w:ascii="DengXian" w:eastAsia="DengXian" w:hAnsi="DengXian" w:cs="SimSun"/>
      <w:kern w:val="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4DE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DE"/>
    <w:rPr>
      <w:rFonts w:ascii="SimSun" w:eastAsia="SimSu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274D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2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274D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274DE"/>
    <w:rPr>
      <w:color w:val="605E5C"/>
      <w:shd w:val="clear" w:color="auto" w:fill="E1DFDD"/>
    </w:rPr>
  </w:style>
  <w:style w:type="character" w:customStyle="1" w:styleId="vad">
    <w:name w:val="vad"/>
    <w:basedOn w:val="DefaultParagraphFont"/>
    <w:rsid w:val="004E53B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018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018E"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B3B4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B4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B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B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21E5E-3041-490E-B4C1-EA6BDDD3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13202078270@163.com</dc:creator>
  <cp:keywords/>
  <dc:description/>
  <cp:lastModifiedBy>Trupti Sudge</cp:lastModifiedBy>
  <cp:revision>2</cp:revision>
  <dcterms:created xsi:type="dcterms:W3CDTF">2024-11-11T11:24:00Z</dcterms:created>
  <dcterms:modified xsi:type="dcterms:W3CDTF">2024-11-11T11:24:00Z</dcterms:modified>
</cp:coreProperties>
</file>